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B483A" w14:textId="00975698" w:rsidR="006F302E" w:rsidRPr="00642DFC" w:rsidRDefault="00642DFC" w:rsidP="00642D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42DFC">
        <w:rPr>
          <w:rFonts w:ascii="Times New Roman" w:hAnsi="Times New Roman" w:cs="Times New Roman"/>
          <w:b/>
          <w:sz w:val="28"/>
          <w:szCs w:val="32"/>
        </w:rPr>
        <w:t xml:space="preserve">РОССИЙСКАЯ ФЕДЕРАЦИЯ </w:t>
      </w:r>
    </w:p>
    <w:p w14:paraId="189EB7B5" w14:textId="77777777" w:rsidR="0052150F" w:rsidRPr="00642DFC" w:rsidRDefault="0052150F" w:rsidP="00642D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BFA5E0B" w14:textId="32B0988A" w:rsidR="00AA5D63" w:rsidRPr="00642DFC" w:rsidRDefault="00642DFC" w:rsidP="00642D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42DFC">
        <w:rPr>
          <w:rFonts w:ascii="Times New Roman" w:hAnsi="Times New Roman" w:cs="Times New Roman"/>
          <w:b/>
          <w:sz w:val="28"/>
          <w:szCs w:val="32"/>
        </w:rPr>
        <w:t xml:space="preserve">СОВЕТ КРАСНОКАМЕНСКОГО МУНИЦИПАЛЬНОГО ОКРУГА  </w:t>
      </w:r>
    </w:p>
    <w:p w14:paraId="6EF683D1" w14:textId="2D20F273" w:rsidR="00AA5D63" w:rsidRPr="00642DFC" w:rsidRDefault="00642DFC" w:rsidP="00642D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 w:rsidRPr="00642DFC">
        <w:rPr>
          <w:rFonts w:ascii="Times New Roman" w:hAnsi="Times New Roman" w:cs="Times New Roman"/>
          <w:b/>
          <w:sz w:val="28"/>
          <w:szCs w:val="32"/>
        </w:rPr>
        <w:t>ЗАБАЙКАЛЬСКОГО КРАЯ</w:t>
      </w:r>
    </w:p>
    <w:p w14:paraId="022BCF22" w14:textId="77777777" w:rsidR="00AA5D63" w:rsidRPr="00642DFC" w:rsidRDefault="00AA5D63" w:rsidP="00642D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5B5F589" w14:textId="77777777" w:rsidR="00AA5D63" w:rsidRPr="00642DFC" w:rsidRDefault="00AA5D63" w:rsidP="00642D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42DFC">
        <w:rPr>
          <w:rFonts w:ascii="Times New Roman" w:hAnsi="Times New Roman" w:cs="Times New Roman"/>
          <w:b/>
          <w:sz w:val="28"/>
          <w:szCs w:val="32"/>
        </w:rPr>
        <w:t>РЕШЕНИЕ</w:t>
      </w:r>
    </w:p>
    <w:p w14:paraId="64020323" w14:textId="77777777" w:rsidR="00642DFC" w:rsidRDefault="00642DFC" w:rsidP="00642D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ECF1E3" w14:textId="1900B35C" w:rsidR="00AA5D63" w:rsidRPr="00642DFC" w:rsidRDefault="0052150F" w:rsidP="00642D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DFC">
        <w:rPr>
          <w:rFonts w:ascii="Times New Roman" w:hAnsi="Times New Roman" w:cs="Times New Roman"/>
          <w:b/>
          <w:sz w:val="28"/>
          <w:szCs w:val="28"/>
        </w:rPr>
        <w:t>«</w:t>
      </w:r>
      <w:r w:rsidR="00A709D7">
        <w:rPr>
          <w:rFonts w:ascii="Times New Roman" w:hAnsi="Times New Roman" w:cs="Times New Roman"/>
          <w:b/>
          <w:sz w:val="28"/>
          <w:szCs w:val="28"/>
        </w:rPr>
        <w:t>25»</w:t>
      </w:r>
      <w:r w:rsidRPr="00642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9D7">
        <w:rPr>
          <w:rFonts w:ascii="Times New Roman" w:hAnsi="Times New Roman" w:cs="Times New Roman"/>
          <w:b/>
          <w:sz w:val="28"/>
          <w:szCs w:val="28"/>
        </w:rPr>
        <w:t>июня</w:t>
      </w:r>
      <w:r w:rsidRPr="00642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802" w:rsidRPr="00642DFC">
        <w:rPr>
          <w:rFonts w:ascii="Times New Roman" w:hAnsi="Times New Roman" w:cs="Times New Roman"/>
          <w:b/>
          <w:sz w:val="28"/>
          <w:szCs w:val="28"/>
        </w:rPr>
        <w:t>202</w:t>
      </w:r>
      <w:r w:rsidR="00A374E5" w:rsidRPr="00642DFC">
        <w:rPr>
          <w:rFonts w:ascii="Times New Roman" w:hAnsi="Times New Roman" w:cs="Times New Roman"/>
          <w:b/>
          <w:sz w:val="28"/>
          <w:szCs w:val="28"/>
        </w:rPr>
        <w:t>6</w:t>
      </w:r>
      <w:r w:rsidR="0094368C" w:rsidRPr="00642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802" w:rsidRPr="00642DFC">
        <w:rPr>
          <w:rFonts w:ascii="Times New Roman" w:hAnsi="Times New Roman" w:cs="Times New Roman"/>
          <w:b/>
          <w:sz w:val="28"/>
          <w:szCs w:val="28"/>
        </w:rPr>
        <w:t>года</w:t>
      </w:r>
      <w:r w:rsidRPr="00642DFC">
        <w:rPr>
          <w:rFonts w:ascii="Times New Roman" w:hAnsi="Times New Roman" w:cs="Times New Roman"/>
          <w:b/>
          <w:sz w:val="28"/>
          <w:szCs w:val="28"/>
        </w:rPr>
        <w:tab/>
      </w:r>
      <w:r w:rsidRPr="00642DFC">
        <w:rPr>
          <w:rFonts w:ascii="Times New Roman" w:hAnsi="Times New Roman" w:cs="Times New Roman"/>
          <w:b/>
          <w:sz w:val="28"/>
          <w:szCs w:val="28"/>
        </w:rPr>
        <w:tab/>
      </w:r>
      <w:r w:rsidRPr="00642DFC">
        <w:rPr>
          <w:rFonts w:ascii="Times New Roman" w:hAnsi="Times New Roman" w:cs="Times New Roman"/>
          <w:b/>
          <w:sz w:val="28"/>
          <w:szCs w:val="28"/>
        </w:rPr>
        <w:tab/>
      </w:r>
      <w:r w:rsidRPr="00642DFC">
        <w:rPr>
          <w:rFonts w:ascii="Times New Roman" w:hAnsi="Times New Roman" w:cs="Times New Roman"/>
          <w:b/>
          <w:sz w:val="28"/>
          <w:szCs w:val="28"/>
        </w:rPr>
        <w:tab/>
      </w:r>
      <w:r w:rsidR="00642DFC" w:rsidRPr="00642DFC">
        <w:rPr>
          <w:rFonts w:ascii="Times New Roman" w:hAnsi="Times New Roman" w:cs="Times New Roman"/>
          <w:b/>
          <w:sz w:val="28"/>
          <w:szCs w:val="28"/>
        </w:rPr>
        <w:tab/>
      </w:r>
      <w:r w:rsidR="00642DFC" w:rsidRPr="00642DFC">
        <w:rPr>
          <w:rFonts w:ascii="Times New Roman" w:hAnsi="Times New Roman" w:cs="Times New Roman"/>
          <w:b/>
          <w:sz w:val="28"/>
          <w:szCs w:val="28"/>
        </w:rPr>
        <w:tab/>
      </w:r>
      <w:r w:rsidR="00A709D7">
        <w:rPr>
          <w:rFonts w:ascii="Times New Roman" w:hAnsi="Times New Roman" w:cs="Times New Roman"/>
          <w:b/>
          <w:sz w:val="28"/>
          <w:szCs w:val="28"/>
        </w:rPr>
        <w:tab/>
      </w:r>
      <w:r w:rsidR="00E575F9">
        <w:rPr>
          <w:rFonts w:ascii="Times New Roman" w:hAnsi="Times New Roman" w:cs="Times New Roman"/>
          <w:b/>
          <w:sz w:val="28"/>
          <w:szCs w:val="28"/>
        </w:rPr>
        <w:tab/>
      </w:r>
      <w:r w:rsidR="00AA5D63" w:rsidRPr="00642DFC">
        <w:rPr>
          <w:rFonts w:ascii="Times New Roman" w:hAnsi="Times New Roman" w:cs="Times New Roman"/>
          <w:b/>
          <w:sz w:val="28"/>
          <w:szCs w:val="28"/>
        </w:rPr>
        <w:t>№</w:t>
      </w:r>
      <w:r w:rsidR="0056176F" w:rsidRPr="00642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9B1">
        <w:rPr>
          <w:rFonts w:ascii="Times New Roman" w:hAnsi="Times New Roman" w:cs="Times New Roman"/>
          <w:b/>
          <w:sz w:val="28"/>
          <w:szCs w:val="28"/>
        </w:rPr>
        <w:t>73</w:t>
      </w:r>
    </w:p>
    <w:p w14:paraId="650874E5" w14:textId="77777777" w:rsidR="007C7604" w:rsidRPr="00A709D7" w:rsidRDefault="007C7604" w:rsidP="00642D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0795075" w14:textId="6301CA4C" w:rsidR="00AA5D63" w:rsidRDefault="00AA5D63" w:rsidP="00642D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09D7">
        <w:rPr>
          <w:rFonts w:ascii="Times New Roman" w:hAnsi="Times New Roman" w:cs="Times New Roman"/>
          <w:b/>
          <w:sz w:val="28"/>
          <w:szCs w:val="24"/>
        </w:rPr>
        <w:t>г. Краснокаменск</w:t>
      </w:r>
    </w:p>
    <w:p w14:paraId="0C648A8C" w14:textId="77777777" w:rsidR="00A709D7" w:rsidRDefault="00A709D7" w:rsidP="00642D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3136B" w14:textId="19F9A4A3" w:rsidR="00A374E5" w:rsidRPr="00E575F9" w:rsidRDefault="00A374E5" w:rsidP="00642DFC">
      <w:pPr>
        <w:pStyle w:val="1"/>
        <w:ind w:firstLine="0"/>
        <w:jc w:val="both"/>
        <w:rPr>
          <w:b/>
        </w:rPr>
      </w:pPr>
      <w:r w:rsidRPr="00A374E5">
        <w:rPr>
          <w:b/>
          <w:bCs/>
          <w:color w:val="0D0D0D"/>
        </w:rPr>
        <w:t>О</w:t>
      </w:r>
      <w:r w:rsidR="00B52D6B">
        <w:rPr>
          <w:b/>
          <w:bCs/>
          <w:color w:val="0D0D0D"/>
        </w:rPr>
        <w:t xml:space="preserve"> рассмотрении протестов Краснокаменской межрайонной прокуратуры на решения Советов сельских поселений </w:t>
      </w:r>
      <w:r>
        <w:rPr>
          <w:b/>
          <w:bCs/>
          <w:color w:val="0D0D0D"/>
        </w:rPr>
        <w:t xml:space="preserve">муниципального </w:t>
      </w:r>
      <w:r w:rsidR="00B52D6B">
        <w:rPr>
          <w:b/>
          <w:bCs/>
          <w:color w:val="0D0D0D"/>
        </w:rPr>
        <w:t>района «Город Краснокаменск и Краснокаменский район» Забайкальского края</w:t>
      </w:r>
      <w:r w:rsidR="00E575F9">
        <w:rPr>
          <w:b/>
          <w:bCs/>
          <w:color w:val="0D0D0D"/>
        </w:rPr>
        <w:t>,</w:t>
      </w:r>
      <w:r w:rsidR="00B52D6B">
        <w:rPr>
          <w:b/>
          <w:bCs/>
          <w:color w:val="0D0D0D"/>
        </w:rPr>
        <w:t xml:space="preserve"> </w:t>
      </w:r>
      <w:r w:rsidR="00E575F9" w:rsidRPr="00E575F9">
        <w:rPr>
          <w:b/>
          <w:color w:val="0D0D0D"/>
        </w:rPr>
        <w:t>регулирующих вопросы предоставления лицами, поступающими на работу на должность руководителя муниципального учреждения сельского поселения и руководителями муниципальных учреждений сельских поселений сведений о доходах, расходах, об имуществе и обязательствах имущественного характера</w:t>
      </w:r>
    </w:p>
    <w:p w14:paraId="36502CF8" w14:textId="77777777" w:rsidR="00642DFC" w:rsidRDefault="00642DFC" w:rsidP="00642DFC">
      <w:pPr>
        <w:pStyle w:val="1"/>
        <w:tabs>
          <w:tab w:val="left" w:pos="4075"/>
        </w:tabs>
        <w:ind w:firstLine="720"/>
        <w:jc w:val="both"/>
        <w:rPr>
          <w:color w:val="0D0D0D"/>
        </w:rPr>
      </w:pPr>
    </w:p>
    <w:p w14:paraId="0EDEE2D1" w14:textId="0DF13BB9" w:rsidR="00440F10" w:rsidRDefault="00A374E5" w:rsidP="00642DFC">
      <w:pPr>
        <w:pStyle w:val="1"/>
        <w:tabs>
          <w:tab w:val="left" w:pos="4075"/>
        </w:tabs>
        <w:ind w:firstLine="720"/>
        <w:jc w:val="both"/>
        <w:rPr>
          <w:b/>
        </w:rPr>
      </w:pPr>
      <w:r>
        <w:rPr>
          <w:color w:val="0D0D0D"/>
        </w:rPr>
        <w:t xml:space="preserve">В целях </w:t>
      </w:r>
      <w:r w:rsidR="00D04987">
        <w:rPr>
          <w:color w:val="0D0D0D"/>
        </w:rPr>
        <w:t xml:space="preserve">актуализации нормативной правовой базы </w:t>
      </w:r>
      <w:bookmarkStart w:id="0" w:name="_Hlk231281541"/>
      <w:bookmarkStart w:id="1" w:name="_Hlk231281073"/>
      <w:r w:rsidR="00390DB0">
        <w:rPr>
          <w:color w:val="0D0D0D"/>
        </w:rPr>
        <w:t xml:space="preserve">Краснокаменского </w:t>
      </w:r>
      <w:r>
        <w:rPr>
          <w:color w:val="0D0D0D"/>
        </w:rPr>
        <w:t>муниципального округа</w:t>
      </w:r>
      <w:r w:rsidR="00390DB0" w:rsidRPr="00390DB0">
        <w:t xml:space="preserve"> </w:t>
      </w:r>
      <w:r w:rsidR="00390DB0" w:rsidRPr="000E6509">
        <w:t>Забайкальского края</w:t>
      </w:r>
      <w:bookmarkEnd w:id="0"/>
      <w:bookmarkEnd w:id="1"/>
      <w:r>
        <w:rPr>
          <w:color w:val="0D0D0D"/>
        </w:rPr>
        <w:t xml:space="preserve">, </w:t>
      </w:r>
      <w:r w:rsidR="00D04987">
        <w:rPr>
          <w:color w:val="0D0D0D"/>
        </w:rPr>
        <w:t>учитывая протесты Краснокаменской межрайонной прокуратуры от 15.05.2026 № 07-19б-2026 на решения Советов сельских поселений муниципального района «Город Краснокаменск и Краснокаменский район»</w:t>
      </w:r>
      <w:r w:rsidR="00F300B1">
        <w:rPr>
          <w:color w:val="0D0D0D"/>
        </w:rPr>
        <w:t xml:space="preserve"> Забайкальского края</w:t>
      </w:r>
      <w:r w:rsidR="00D04987">
        <w:rPr>
          <w:color w:val="0D0D0D"/>
        </w:rPr>
        <w:t>, регулирующих вопросы предоставления лицами, поступающими на работу на должность руководителя муниципального учреждения сельского поселения</w:t>
      </w:r>
      <w:r w:rsidR="00E575F9">
        <w:rPr>
          <w:color w:val="0D0D0D"/>
        </w:rPr>
        <w:t xml:space="preserve"> и руководителями муниципальных учреждений сельских поселений сведений о доходах, расходах, об имуществе и обязательствах имущественного характера</w:t>
      </w:r>
      <w:r w:rsidR="00D04987">
        <w:rPr>
          <w:color w:val="0D0D0D"/>
        </w:rPr>
        <w:t xml:space="preserve">, </w:t>
      </w:r>
      <w:r w:rsidR="00FE2AFA" w:rsidRPr="000E6509">
        <w:rPr>
          <w:bCs/>
        </w:rPr>
        <w:t xml:space="preserve">руководствуясь </w:t>
      </w:r>
      <w:bookmarkStart w:id="2" w:name="_Hlk231550040"/>
      <w:r w:rsidR="00FE2AFA" w:rsidRPr="000E6509">
        <w:t>Устав</w:t>
      </w:r>
      <w:r w:rsidR="00FE2AFA">
        <w:t>ом</w:t>
      </w:r>
      <w:r w:rsidR="00FE2AFA" w:rsidRPr="000E6509">
        <w:t xml:space="preserve"> </w:t>
      </w:r>
      <w:r w:rsidR="0052150F">
        <w:t>К</w:t>
      </w:r>
      <w:r w:rsidR="0052150F" w:rsidRPr="0052150F">
        <w:rPr>
          <w:szCs w:val="32"/>
        </w:rPr>
        <w:t>раснока</w:t>
      </w:r>
      <w:r w:rsidR="0052150F">
        <w:rPr>
          <w:szCs w:val="32"/>
        </w:rPr>
        <w:t xml:space="preserve">менского муниципального округа </w:t>
      </w:r>
      <w:r w:rsidR="0052150F">
        <w:t>З</w:t>
      </w:r>
      <w:r w:rsidR="0052150F" w:rsidRPr="0052150F">
        <w:t>абайкальского края</w:t>
      </w:r>
      <w:bookmarkEnd w:id="2"/>
      <w:r w:rsidR="0052150F" w:rsidRPr="0052150F">
        <w:t xml:space="preserve">, </w:t>
      </w:r>
      <w:r w:rsidR="0052150F">
        <w:t>С</w:t>
      </w:r>
      <w:r w:rsidR="0052150F" w:rsidRPr="0052150F">
        <w:t xml:space="preserve">овет </w:t>
      </w:r>
      <w:r w:rsidR="0052150F">
        <w:t>К</w:t>
      </w:r>
      <w:r w:rsidR="0052150F" w:rsidRPr="0052150F">
        <w:rPr>
          <w:szCs w:val="32"/>
        </w:rPr>
        <w:t xml:space="preserve">раснокаменского муниципального округа </w:t>
      </w:r>
      <w:bookmarkStart w:id="3" w:name="_Hlk231280958"/>
      <w:r w:rsidR="00AA5D63" w:rsidRPr="000E6509">
        <w:t>Забайкальского края</w:t>
      </w:r>
      <w:r w:rsidR="0052150F">
        <w:t xml:space="preserve"> </w:t>
      </w:r>
      <w:bookmarkEnd w:id="3"/>
      <w:r w:rsidR="0052150F" w:rsidRPr="0052150F">
        <w:rPr>
          <w:b/>
        </w:rPr>
        <w:t>решил:</w:t>
      </w:r>
    </w:p>
    <w:p w14:paraId="27D67D10" w14:textId="711B679D" w:rsidR="00E575F9" w:rsidRDefault="00440F10" w:rsidP="00440F10">
      <w:pPr>
        <w:pStyle w:val="1"/>
        <w:tabs>
          <w:tab w:val="left" w:pos="4075"/>
        </w:tabs>
        <w:ind w:firstLine="720"/>
        <w:jc w:val="both"/>
        <w:rPr>
          <w:color w:val="0D0D0D"/>
        </w:rPr>
      </w:pPr>
      <w:r w:rsidRPr="00440F10">
        <w:rPr>
          <w:bCs/>
        </w:rPr>
        <w:t xml:space="preserve">1. </w:t>
      </w:r>
      <w:r w:rsidR="00390DB0">
        <w:rPr>
          <w:color w:val="0D0D0D"/>
        </w:rPr>
        <w:t>Пр</w:t>
      </w:r>
      <w:r w:rsidR="00D04987">
        <w:rPr>
          <w:color w:val="0D0D0D"/>
        </w:rPr>
        <w:t>отесты Краснокаменской межрайонной прокуратуры от 15.05.2026 № 07-19б-2026</w:t>
      </w:r>
      <w:r w:rsidR="00E575F9">
        <w:rPr>
          <w:color w:val="0D0D0D"/>
        </w:rPr>
        <w:t xml:space="preserve"> на:</w:t>
      </w:r>
    </w:p>
    <w:p w14:paraId="4E7C439D" w14:textId="7E0A6D98" w:rsidR="00E575F9" w:rsidRDefault="00E575F9" w:rsidP="00E575F9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575F9">
        <w:rPr>
          <w:rFonts w:ascii="Times New Roman" w:hAnsi="Times New Roman" w:cs="Times New Roman"/>
          <w:sz w:val="28"/>
          <w:szCs w:val="28"/>
        </w:rPr>
        <w:t>-решение Совета сельского поселения "Богдановское" от 22.01.2015 № 2 Совет «</w:t>
      </w:r>
      <w:hyperlink r:id="rId8" w:history="1">
        <w:r w:rsidRPr="00E575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«Богдановское», и руководителями муниципальных учреждений сельского поселения «Богдановское» сведений о доходах, расходах, об имуществе и обязательствах имущественного характера</w:t>
        </w:r>
      </w:hyperlink>
      <w:r w:rsidRPr="00E575F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14:paraId="1C7B0023" w14:textId="73AE3025" w:rsidR="00E575F9" w:rsidRPr="00E575F9" w:rsidRDefault="00E575F9" w:rsidP="00E57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5F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Pr="00E575F9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"Кайластуйское" от 22.01.2015 № 03 «</w:t>
      </w:r>
      <w:hyperlink r:id="rId9" w:history="1">
        <w:r w:rsidRPr="00E575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«О представлении лицом, поступающим на работу на должность руководителя муниципального учреждения сельского поселения «Кайластуйское», и руководителями муниципальных учреждений </w:t>
        </w:r>
        <w:r w:rsidRPr="00E575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сельского поселения «Кайластуйское» сведений о доходах, расходах, об имуществе и обязательствах имущественного характера</w:t>
        </w:r>
      </w:hyperlink>
      <w:r w:rsidRPr="00E575F9">
        <w:rPr>
          <w:rFonts w:ascii="Times New Roman" w:hAnsi="Times New Roman" w:cs="Times New Roman"/>
          <w:sz w:val="28"/>
          <w:szCs w:val="28"/>
        </w:rPr>
        <w:t>№;</w:t>
      </w:r>
    </w:p>
    <w:p w14:paraId="35C10A05" w14:textId="77777777" w:rsidR="00E575F9" w:rsidRPr="00E575F9" w:rsidRDefault="00E575F9" w:rsidP="00E57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575F9">
        <w:rPr>
          <w:rFonts w:ascii="Times New Roman" w:hAnsi="Times New Roman" w:cs="Times New Roman"/>
          <w:sz w:val="28"/>
          <w:szCs w:val="24"/>
        </w:rPr>
        <w:t>решение Совета сельского поселения "Капцегайтуйское" от 30.01.2015 № 5 «</w:t>
      </w:r>
      <w:hyperlink r:id="rId10" w:history="1">
        <w:r w:rsidRPr="00E575F9">
          <w:rPr>
            <w:rStyle w:val="a5"/>
            <w:rFonts w:ascii="Times New Roman" w:hAnsi="Times New Roman" w:cs="Times New Roman"/>
            <w:color w:val="auto"/>
            <w:sz w:val="28"/>
            <w:szCs w:val="24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«Капцегайтуйское», и руководителями муниципальных учреждений сельского поселения «Капцегайтуйское» сведений о доходах, расходах, об имуществе и обязательствах имущественного характера</w:t>
        </w:r>
      </w:hyperlink>
      <w:r w:rsidRPr="00E575F9">
        <w:rPr>
          <w:rFonts w:ascii="Times New Roman" w:hAnsi="Times New Roman" w:cs="Times New Roman"/>
          <w:sz w:val="28"/>
          <w:szCs w:val="24"/>
        </w:rPr>
        <w:t>»;</w:t>
      </w:r>
    </w:p>
    <w:p w14:paraId="49AA2A59" w14:textId="77777777" w:rsidR="00E575F9" w:rsidRPr="00E575F9" w:rsidRDefault="00E575F9" w:rsidP="00E57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5F9">
        <w:rPr>
          <w:rFonts w:ascii="Times New Roman" w:hAnsi="Times New Roman" w:cs="Times New Roman"/>
          <w:sz w:val="28"/>
          <w:szCs w:val="28"/>
        </w:rPr>
        <w:t>решение Совета сельского поселения "Ковылинское" от 22.01.2015 № 3 «</w:t>
      </w:r>
      <w:hyperlink r:id="rId11" w:history="1">
        <w:r w:rsidRPr="00E575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«Ковылинское», и руководителями муниципальных учреждений сельского поселения «Ковылинское» сведений о доходах, расходах, об имуществе и обязательствах имущественного характера</w:t>
        </w:r>
      </w:hyperlink>
      <w:r w:rsidRPr="00E575F9">
        <w:rPr>
          <w:rFonts w:ascii="Times New Roman" w:hAnsi="Times New Roman" w:cs="Times New Roman"/>
          <w:sz w:val="28"/>
          <w:szCs w:val="28"/>
        </w:rPr>
        <w:t>»;</w:t>
      </w:r>
    </w:p>
    <w:p w14:paraId="20276B94" w14:textId="659EBC9B" w:rsidR="00E575F9" w:rsidRPr="00E575F9" w:rsidRDefault="00E575F9" w:rsidP="00E575F9">
      <w:pPr>
        <w:spacing w:after="0" w:line="240" w:lineRule="auto"/>
        <w:ind w:firstLine="708"/>
        <w:jc w:val="both"/>
        <w:rPr>
          <w:rStyle w:val="a5"/>
          <w:color w:val="auto"/>
          <w:u w:val="none"/>
        </w:rPr>
      </w:pPr>
      <w:r w:rsidRPr="00E575F9">
        <w:rPr>
          <w:rFonts w:ascii="Times New Roman" w:hAnsi="Times New Roman" w:cs="Times New Roman"/>
          <w:sz w:val="28"/>
          <w:szCs w:val="28"/>
        </w:rPr>
        <w:t>реш</w:t>
      </w:r>
      <w:r w:rsidR="00712B30">
        <w:rPr>
          <w:rFonts w:ascii="Times New Roman" w:hAnsi="Times New Roman" w:cs="Times New Roman"/>
          <w:sz w:val="28"/>
          <w:szCs w:val="28"/>
        </w:rPr>
        <w:t>ение Совет сельского поселения «</w:t>
      </w:r>
      <w:r w:rsidRPr="00E575F9">
        <w:rPr>
          <w:rFonts w:ascii="Times New Roman" w:hAnsi="Times New Roman" w:cs="Times New Roman"/>
          <w:sz w:val="28"/>
          <w:szCs w:val="28"/>
        </w:rPr>
        <w:t>Маргуцекское</w:t>
      </w:r>
      <w:r w:rsidR="00712B30">
        <w:rPr>
          <w:rFonts w:ascii="Times New Roman" w:hAnsi="Times New Roman" w:cs="Times New Roman"/>
          <w:sz w:val="28"/>
          <w:szCs w:val="28"/>
        </w:rPr>
        <w:t>»</w:t>
      </w:r>
      <w:r w:rsidRPr="00E575F9">
        <w:rPr>
          <w:rFonts w:ascii="Times New Roman" w:hAnsi="Times New Roman" w:cs="Times New Roman"/>
          <w:sz w:val="28"/>
          <w:szCs w:val="28"/>
        </w:rPr>
        <w:t xml:space="preserve"> от 30.01.2015 № 05 «</w:t>
      </w:r>
      <w:hyperlink r:id="rId12" w:history="1">
        <w:r w:rsidRPr="00E575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«Маргуцекское», и руководителями муниципальных учреждений сельского поселения «Маргуцекское» сведений о доходах, расходах, об имуществе и обязательствах имущественного характера</w:t>
        </w:r>
      </w:hyperlink>
      <w:r w:rsidRPr="00E575F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14:paraId="2356DF0A" w14:textId="2E16D6D5" w:rsidR="00E575F9" w:rsidRPr="00E575F9" w:rsidRDefault="00E575F9" w:rsidP="00E575F9">
      <w:pPr>
        <w:spacing w:after="0" w:line="240" w:lineRule="auto"/>
        <w:ind w:firstLine="708"/>
        <w:jc w:val="both"/>
      </w:pPr>
      <w:r w:rsidRPr="00E575F9">
        <w:rPr>
          <w:rFonts w:ascii="Times New Roman" w:hAnsi="Times New Roman" w:cs="Times New Roman"/>
          <w:sz w:val="28"/>
          <w:szCs w:val="28"/>
        </w:rPr>
        <w:t>решение С</w:t>
      </w:r>
      <w:r w:rsidR="00712B30">
        <w:rPr>
          <w:rFonts w:ascii="Times New Roman" w:hAnsi="Times New Roman" w:cs="Times New Roman"/>
          <w:sz w:val="28"/>
          <w:szCs w:val="28"/>
        </w:rPr>
        <w:t>овета сельского поселения «</w:t>
      </w:r>
      <w:r w:rsidRPr="00E575F9">
        <w:rPr>
          <w:rFonts w:ascii="Times New Roman" w:hAnsi="Times New Roman" w:cs="Times New Roman"/>
          <w:sz w:val="28"/>
          <w:szCs w:val="28"/>
        </w:rPr>
        <w:t>Среднеаргунское</w:t>
      </w:r>
      <w:r w:rsidR="00712B30">
        <w:rPr>
          <w:rFonts w:ascii="Times New Roman" w:hAnsi="Times New Roman" w:cs="Times New Roman"/>
          <w:sz w:val="28"/>
          <w:szCs w:val="28"/>
        </w:rPr>
        <w:t>»</w:t>
      </w:r>
      <w:r w:rsidRPr="00E575F9">
        <w:rPr>
          <w:rFonts w:ascii="Times New Roman" w:hAnsi="Times New Roman" w:cs="Times New Roman"/>
          <w:sz w:val="28"/>
          <w:szCs w:val="28"/>
        </w:rPr>
        <w:t xml:space="preserve"> от 30.01.2015 № 5 «</w:t>
      </w:r>
      <w:hyperlink r:id="rId13" w:history="1">
        <w:r w:rsidRPr="00E575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«Среднеаргунское», и руководителями муниципальных учреждений сельского поселения «Среднеаргунское» сведений о доходах, расходах, об имуществе и обязательствах имущественного характера</w:t>
        </w:r>
      </w:hyperlink>
      <w:r w:rsidRPr="00E575F9">
        <w:rPr>
          <w:rFonts w:ascii="Times New Roman" w:hAnsi="Times New Roman" w:cs="Times New Roman"/>
          <w:sz w:val="28"/>
          <w:szCs w:val="28"/>
        </w:rPr>
        <w:t>»;</w:t>
      </w:r>
    </w:p>
    <w:p w14:paraId="56B7470B" w14:textId="77777777" w:rsidR="00E575F9" w:rsidRPr="00E575F9" w:rsidRDefault="00E575F9" w:rsidP="00E575F9">
      <w:pPr>
        <w:spacing w:after="0" w:line="240" w:lineRule="auto"/>
        <w:ind w:firstLine="708"/>
        <w:jc w:val="both"/>
        <w:rPr>
          <w:rStyle w:val="a5"/>
          <w:color w:val="auto"/>
          <w:u w:val="none"/>
        </w:rPr>
      </w:pPr>
      <w:r w:rsidRPr="00E575F9">
        <w:rPr>
          <w:rFonts w:ascii="Times New Roman" w:hAnsi="Times New Roman" w:cs="Times New Roman"/>
          <w:sz w:val="28"/>
          <w:szCs w:val="28"/>
        </w:rPr>
        <w:t>решение Совета сельского поселения "Целиннинское" от 21.01.2015 № 5 «</w:t>
      </w:r>
      <w:hyperlink r:id="rId14" w:history="1">
        <w:r w:rsidRPr="00E575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«Целиннинское», и руководителями муниципальных учреждений сельского поселения «Целиннинское» сведений о доходах, расходах, об имуществе и обязательствах имущественного характера</w:t>
        </w:r>
      </w:hyperlink>
      <w:r w:rsidRPr="00E575F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14:paraId="6AD3EA74" w14:textId="5431C794" w:rsidR="00A32BFB" w:rsidRDefault="00E575F9" w:rsidP="00E575F9">
      <w:pPr>
        <w:spacing w:after="0" w:line="240" w:lineRule="auto"/>
        <w:ind w:firstLine="708"/>
        <w:jc w:val="both"/>
        <w:rPr>
          <w:color w:val="0D0D0D"/>
        </w:rPr>
      </w:pPr>
      <w:r w:rsidRPr="00E575F9">
        <w:rPr>
          <w:rFonts w:ascii="Times New Roman" w:hAnsi="Times New Roman" w:cs="Times New Roman"/>
          <w:sz w:val="28"/>
          <w:szCs w:val="28"/>
        </w:rPr>
        <w:t>решение Совета сельского поселения "Юбилейнинское" от 19.01.2015 № 7 «</w:t>
      </w:r>
      <w:hyperlink r:id="rId15" w:history="1">
        <w:r w:rsidRPr="00E575F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«Юбилейнинское», и руководителями муниципальных учреждений сельского поселения «Юбилейнинское» сведений о доходах, расходах, об имуществе и обязательствах имущественного характера</w:t>
        </w:r>
      </w:hyperlink>
      <w:r w:rsidRPr="00E575F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04987" w:rsidRPr="00E575F9">
        <w:rPr>
          <w:rFonts w:ascii="Times New Roman" w:hAnsi="Times New Roman" w:cs="Times New Roman"/>
          <w:color w:val="0D0D0D"/>
          <w:sz w:val="28"/>
          <w:szCs w:val="28"/>
        </w:rPr>
        <w:t>удовлетворить</w:t>
      </w:r>
      <w:r w:rsidR="00390DB0" w:rsidRPr="00E575F9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001F9324" w14:textId="0905780D" w:rsidR="00F31555" w:rsidRPr="00D04987" w:rsidRDefault="00F31555" w:rsidP="00D049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E6509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6509">
        <w:rPr>
          <w:rFonts w:ascii="Times New Roman" w:hAnsi="Times New Roman" w:cs="Times New Roman"/>
          <w:sz w:val="28"/>
          <w:szCs w:val="28"/>
        </w:rPr>
        <w:t xml:space="preserve"> силу</w:t>
      </w:r>
      <w:r w:rsidR="00D04987">
        <w:rPr>
          <w:rFonts w:ascii="Times New Roman" w:hAnsi="Times New Roman" w:cs="Times New Roman"/>
          <w:sz w:val="28"/>
          <w:szCs w:val="28"/>
        </w:rPr>
        <w:t xml:space="preserve"> </w:t>
      </w:r>
      <w:r w:rsidR="00F300B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04987">
        <w:rPr>
          <w:rFonts w:ascii="Times New Roman" w:hAnsi="Times New Roman" w:cs="Times New Roman"/>
          <w:sz w:val="28"/>
          <w:szCs w:val="28"/>
        </w:rPr>
        <w:t xml:space="preserve">решения Советов сельских поселений </w:t>
      </w:r>
      <w:r w:rsidR="00D04987" w:rsidRPr="00D04987">
        <w:rPr>
          <w:rFonts w:ascii="Times New Roman" w:hAnsi="Times New Roman" w:cs="Times New Roman"/>
          <w:color w:val="0D0D0D"/>
          <w:sz w:val="28"/>
          <w:szCs w:val="28"/>
        </w:rPr>
        <w:t>муниципального района «Город Краснокаменск и Краснокаменский район»</w:t>
      </w:r>
      <w:r w:rsidR="00F300B1">
        <w:rPr>
          <w:rFonts w:ascii="Times New Roman" w:hAnsi="Times New Roman" w:cs="Times New Roman"/>
          <w:color w:val="0D0D0D"/>
          <w:sz w:val="28"/>
          <w:szCs w:val="28"/>
        </w:rPr>
        <w:t xml:space="preserve"> Забайкальского края</w:t>
      </w:r>
      <w:r w:rsidRPr="00D04987">
        <w:rPr>
          <w:rFonts w:ascii="Times New Roman" w:hAnsi="Times New Roman" w:cs="Times New Roman"/>
          <w:sz w:val="28"/>
          <w:szCs w:val="28"/>
        </w:rPr>
        <w:t>:</w:t>
      </w:r>
    </w:p>
    <w:p w14:paraId="70A7530B" w14:textId="7EC2C221" w:rsidR="00F31555" w:rsidRDefault="00C040BB" w:rsidP="00D04987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04987">
        <w:rPr>
          <w:rFonts w:ascii="Times New Roman" w:hAnsi="Times New Roman" w:cs="Times New Roman"/>
          <w:sz w:val="28"/>
          <w:szCs w:val="28"/>
        </w:rPr>
        <w:t>решение Совета</w:t>
      </w:r>
      <w:r w:rsidR="00D04987" w:rsidRPr="00D04987">
        <w:rPr>
          <w:rFonts w:ascii="Times New Roman" w:hAnsi="Times New Roman" w:cs="Times New Roman"/>
          <w:sz w:val="28"/>
          <w:szCs w:val="28"/>
        </w:rPr>
        <w:t xml:space="preserve"> </w:t>
      </w:r>
      <w:r w:rsidR="00F300B1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D04987" w:rsidRPr="00D04987">
        <w:rPr>
          <w:rFonts w:ascii="Times New Roman" w:hAnsi="Times New Roman" w:cs="Times New Roman"/>
          <w:sz w:val="28"/>
          <w:szCs w:val="28"/>
        </w:rPr>
        <w:t>Богдановское</w:t>
      </w:r>
      <w:r w:rsidR="00F300B1">
        <w:rPr>
          <w:rFonts w:ascii="Times New Roman" w:hAnsi="Times New Roman" w:cs="Times New Roman"/>
          <w:sz w:val="28"/>
          <w:szCs w:val="28"/>
        </w:rPr>
        <w:t>»</w:t>
      </w:r>
      <w:r w:rsidR="00D04987" w:rsidRPr="00D04987">
        <w:rPr>
          <w:rFonts w:ascii="Times New Roman" w:hAnsi="Times New Roman" w:cs="Times New Roman"/>
          <w:sz w:val="28"/>
          <w:szCs w:val="28"/>
        </w:rPr>
        <w:t xml:space="preserve"> от 22.01.2015 № 2 Совет «</w:t>
      </w:r>
      <w:hyperlink r:id="rId16" w:history="1">
        <w:r w:rsidR="00D04987" w:rsidRPr="00D049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«О представлении лицом, поступающим на работу на должность руководителя муниципального учреждения сельского поселения «Богдановское», и руководителями муниципальных учреждений </w:t>
        </w:r>
        <w:r w:rsidR="00D04987" w:rsidRPr="00D049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сельского поселения «Богдановское» сведений о доходах, расходах, об имуществе и обязательствах имущественного характера</w:t>
        </w:r>
      </w:hyperlink>
      <w:r w:rsidRPr="00F3155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="00F31555" w:rsidRPr="00E078B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0E1E3104" w14:textId="3C71D5FB" w:rsidR="00D04987" w:rsidRDefault="00D04987" w:rsidP="00D04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987">
        <w:rPr>
          <w:rFonts w:ascii="Times New Roman" w:hAnsi="Times New Roman" w:cs="Times New Roman"/>
          <w:sz w:val="28"/>
          <w:szCs w:val="28"/>
        </w:rPr>
        <w:t>решение Совета сельс</w:t>
      </w:r>
      <w:r w:rsidR="00F300B1">
        <w:rPr>
          <w:rFonts w:ascii="Times New Roman" w:hAnsi="Times New Roman" w:cs="Times New Roman"/>
          <w:sz w:val="28"/>
          <w:szCs w:val="28"/>
        </w:rPr>
        <w:t>кого поселения «</w:t>
      </w:r>
      <w:r w:rsidRPr="00D04987">
        <w:rPr>
          <w:rFonts w:ascii="Times New Roman" w:hAnsi="Times New Roman" w:cs="Times New Roman"/>
          <w:sz w:val="28"/>
          <w:szCs w:val="28"/>
        </w:rPr>
        <w:t>Кайластуйское</w:t>
      </w:r>
      <w:r w:rsidR="00F300B1">
        <w:rPr>
          <w:rFonts w:ascii="Times New Roman" w:hAnsi="Times New Roman" w:cs="Times New Roman"/>
          <w:sz w:val="28"/>
          <w:szCs w:val="28"/>
        </w:rPr>
        <w:t>»</w:t>
      </w:r>
      <w:r w:rsidRPr="00D04987">
        <w:rPr>
          <w:rFonts w:ascii="Times New Roman" w:hAnsi="Times New Roman" w:cs="Times New Roman"/>
          <w:sz w:val="28"/>
          <w:szCs w:val="28"/>
        </w:rPr>
        <w:t xml:space="preserve"> от 22.01.2015 № 03 «</w:t>
      </w:r>
      <w:hyperlink r:id="rId17" w:history="1">
        <w:r w:rsidRPr="00D0498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«Кайластуйское», и руководителями муниципальных учреждений сельского поселения «Кайластуйское» сведений о доходах, расходах, об имуществе и обязательствах имущественного характера</w:t>
        </w:r>
      </w:hyperlink>
      <w:r>
        <w:rPr>
          <w:rFonts w:ascii="Times New Roman" w:hAnsi="Times New Roman" w:cs="Times New Roman"/>
          <w:sz w:val="28"/>
          <w:szCs w:val="28"/>
        </w:rPr>
        <w:t>№;</w:t>
      </w:r>
    </w:p>
    <w:p w14:paraId="13022A08" w14:textId="2032F6F0" w:rsidR="00D04987" w:rsidRDefault="00482EE1" w:rsidP="00D04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82EE1">
        <w:rPr>
          <w:rFonts w:ascii="Times New Roman" w:hAnsi="Times New Roman" w:cs="Times New Roman"/>
          <w:sz w:val="28"/>
          <w:szCs w:val="24"/>
        </w:rPr>
        <w:t>решение Совета</w:t>
      </w:r>
      <w:r w:rsidR="00F300B1">
        <w:rPr>
          <w:rFonts w:ascii="Times New Roman" w:hAnsi="Times New Roman" w:cs="Times New Roman"/>
          <w:sz w:val="28"/>
          <w:szCs w:val="24"/>
        </w:rPr>
        <w:t xml:space="preserve"> сельского поселения «</w:t>
      </w:r>
      <w:r w:rsidRPr="00482EE1">
        <w:rPr>
          <w:rFonts w:ascii="Times New Roman" w:hAnsi="Times New Roman" w:cs="Times New Roman"/>
          <w:sz w:val="28"/>
          <w:szCs w:val="24"/>
        </w:rPr>
        <w:t>Капцегайтуйское</w:t>
      </w:r>
      <w:r w:rsidR="00F300B1">
        <w:rPr>
          <w:rFonts w:ascii="Times New Roman" w:hAnsi="Times New Roman" w:cs="Times New Roman"/>
          <w:sz w:val="28"/>
          <w:szCs w:val="24"/>
        </w:rPr>
        <w:t>»</w:t>
      </w:r>
      <w:r w:rsidRPr="00482EE1">
        <w:rPr>
          <w:rFonts w:ascii="Times New Roman" w:hAnsi="Times New Roman" w:cs="Times New Roman"/>
          <w:sz w:val="28"/>
          <w:szCs w:val="24"/>
        </w:rPr>
        <w:t xml:space="preserve"> от 30.01.2015 № 5 «</w:t>
      </w:r>
      <w:hyperlink r:id="rId18" w:history="1">
        <w:r w:rsidRPr="00482EE1">
          <w:rPr>
            <w:rStyle w:val="a5"/>
            <w:rFonts w:ascii="Times New Roman" w:hAnsi="Times New Roman" w:cs="Times New Roman"/>
            <w:color w:val="auto"/>
            <w:sz w:val="28"/>
            <w:szCs w:val="24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«Капцегайтуйское», и руководителями муниципальных учреждений сельского поселения «Капцегайтуйское» сведений о доходах, расходах, об имуществе и обязательствах имущественного характера</w:t>
        </w:r>
      </w:hyperlink>
      <w:r>
        <w:rPr>
          <w:rFonts w:ascii="Times New Roman" w:hAnsi="Times New Roman" w:cs="Times New Roman"/>
          <w:sz w:val="28"/>
          <w:szCs w:val="24"/>
        </w:rPr>
        <w:t>»;</w:t>
      </w:r>
    </w:p>
    <w:p w14:paraId="0204CD2B" w14:textId="24127613" w:rsidR="00482EE1" w:rsidRDefault="004745D4" w:rsidP="00D04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5D4">
        <w:rPr>
          <w:rFonts w:ascii="Times New Roman" w:hAnsi="Times New Roman" w:cs="Times New Roman"/>
          <w:sz w:val="28"/>
          <w:szCs w:val="28"/>
        </w:rPr>
        <w:t>решение Совета</w:t>
      </w:r>
      <w:r w:rsidR="00F300B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4745D4">
        <w:rPr>
          <w:rFonts w:ascii="Times New Roman" w:hAnsi="Times New Roman" w:cs="Times New Roman"/>
          <w:sz w:val="28"/>
          <w:szCs w:val="28"/>
        </w:rPr>
        <w:t>Ковылинское</w:t>
      </w:r>
      <w:r w:rsidR="00F300B1">
        <w:rPr>
          <w:rFonts w:ascii="Times New Roman" w:hAnsi="Times New Roman" w:cs="Times New Roman"/>
          <w:sz w:val="28"/>
          <w:szCs w:val="28"/>
        </w:rPr>
        <w:t>»</w:t>
      </w:r>
      <w:r w:rsidRPr="004745D4">
        <w:rPr>
          <w:rFonts w:ascii="Times New Roman" w:hAnsi="Times New Roman" w:cs="Times New Roman"/>
          <w:sz w:val="28"/>
          <w:szCs w:val="28"/>
        </w:rPr>
        <w:t xml:space="preserve"> от 22.01.2015 № 3 «</w:t>
      </w:r>
      <w:hyperlink r:id="rId19" w:history="1">
        <w:r w:rsidRPr="004745D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«Ковылинское», и руководителями муниципальных учреждений сельского поселения «Ковылинское» сведений о доходах, расходах, об имуществе и обязательствах имущественного характера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3CBA5B62" w14:textId="52170A60" w:rsidR="004745D4" w:rsidRDefault="005B7926" w:rsidP="00D04987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B792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300B1">
        <w:rPr>
          <w:rFonts w:ascii="Times New Roman" w:hAnsi="Times New Roman" w:cs="Times New Roman"/>
          <w:sz w:val="28"/>
          <w:szCs w:val="28"/>
        </w:rPr>
        <w:t>Совет сельского поселения «</w:t>
      </w:r>
      <w:r w:rsidRPr="005B7926">
        <w:rPr>
          <w:rFonts w:ascii="Times New Roman" w:hAnsi="Times New Roman" w:cs="Times New Roman"/>
          <w:sz w:val="28"/>
          <w:szCs w:val="28"/>
        </w:rPr>
        <w:t>Маргуцекское</w:t>
      </w:r>
      <w:r w:rsidR="00F300B1">
        <w:rPr>
          <w:rFonts w:ascii="Times New Roman" w:hAnsi="Times New Roman" w:cs="Times New Roman"/>
          <w:sz w:val="28"/>
          <w:szCs w:val="28"/>
        </w:rPr>
        <w:t>»</w:t>
      </w:r>
      <w:r w:rsidRPr="005B7926">
        <w:rPr>
          <w:rFonts w:ascii="Times New Roman" w:hAnsi="Times New Roman" w:cs="Times New Roman"/>
          <w:sz w:val="28"/>
          <w:szCs w:val="28"/>
        </w:rPr>
        <w:t xml:space="preserve"> от 30.01.2015 № 05 «</w:t>
      </w:r>
      <w:hyperlink r:id="rId20" w:history="1">
        <w:r w:rsidRPr="005B792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«Маргуцекское», и руководителями муниципальных учреждений сельского поселения «Маргуцекское» сведений о доходах, расходах, об имуществе и обязательствах имущественного характера</w:t>
        </w:r>
      </w:hyperlink>
      <w:r w:rsidRPr="005B792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6D62B2BF" w14:textId="7CF2C5E1" w:rsidR="005B7926" w:rsidRDefault="00E06995" w:rsidP="00D04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995">
        <w:rPr>
          <w:rFonts w:ascii="Times New Roman" w:hAnsi="Times New Roman" w:cs="Times New Roman"/>
          <w:sz w:val="28"/>
          <w:szCs w:val="28"/>
        </w:rPr>
        <w:t>решение Совета</w:t>
      </w:r>
      <w:r w:rsidR="00F300B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E06995">
        <w:rPr>
          <w:rFonts w:ascii="Times New Roman" w:hAnsi="Times New Roman" w:cs="Times New Roman"/>
          <w:sz w:val="28"/>
          <w:szCs w:val="28"/>
        </w:rPr>
        <w:t>Среднеаргунское</w:t>
      </w:r>
      <w:r w:rsidR="00F300B1">
        <w:rPr>
          <w:rFonts w:ascii="Times New Roman" w:hAnsi="Times New Roman" w:cs="Times New Roman"/>
          <w:sz w:val="28"/>
          <w:szCs w:val="28"/>
        </w:rPr>
        <w:t>»</w:t>
      </w:r>
      <w:r w:rsidRPr="00E06995">
        <w:rPr>
          <w:rFonts w:ascii="Times New Roman" w:hAnsi="Times New Roman" w:cs="Times New Roman"/>
          <w:sz w:val="28"/>
          <w:szCs w:val="28"/>
        </w:rPr>
        <w:t xml:space="preserve"> от 30.01.2015 № 5 «</w:t>
      </w:r>
      <w:hyperlink r:id="rId21" w:history="1">
        <w:r w:rsidRPr="00E069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«Среднеаргунское», и руководителями муниципальных учреждений сельского поселения «Среднеаргунское» сведений о доходах, расходах, об имуществе и обязательствах имущественного характера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14:paraId="4A975201" w14:textId="5EA48566" w:rsidR="00E06995" w:rsidRDefault="00E06995" w:rsidP="00D04987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06995">
        <w:rPr>
          <w:rFonts w:ascii="Times New Roman" w:hAnsi="Times New Roman" w:cs="Times New Roman"/>
          <w:sz w:val="28"/>
          <w:szCs w:val="28"/>
        </w:rPr>
        <w:t>решение Совета</w:t>
      </w:r>
      <w:r w:rsidR="00F300B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E06995">
        <w:rPr>
          <w:rFonts w:ascii="Times New Roman" w:hAnsi="Times New Roman" w:cs="Times New Roman"/>
          <w:sz w:val="28"/>
          <w:szCs w:val="28"/>
        </w:rPr>
        <w:t>Целиннинское</w:t>
      </w:r>
      <w:r w:rsidR="00F300B1">
        <w:rPr>
          <w:rFonts w:ascii="Times New Roman" w:hAnsi="Times New Roman" w:cs="Times New Roman"/>
          <w:sz w:val="28"/>
          <w:szCs w:val="28"/>
        </w:rPr>
        <w:t>»</w:t>
      </w:r>
      <w:r w:rsidRPr="00E06995">
        <w:rPr>
          <w:rFonts w:ascii="Times New Roman" w:hAnsi="Times New Roman" w:cs="Times New Roman"/>
          <w:sz w:val="28"/>
          <w:szCs w:val="28"/>
        </w:rPr>
        <w:t xml:space="preserve"> от 21.01.2015 № 5 «</w:t>
      </w:r>
      <w:hyperlink r:id="rId22" w:history="1">
        <w:r w:rsidRPr="00E069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«Целиннинское», и руководителями муниципальных учреждений сельского поселения «Целиннинское» сведений о доходах, расходах, об имуществе и обязательствах имущественного характера</w:t>
        </w:r>
      </w:hyperlink>
      <w:r w:rsidRPr="00E0699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57338B20" w14:textId="06489D47" w:rsidR="00E06995" w:rsidRPr="00145FB5" w:rsidRDefault="00145FB5" w:rsidP="00D04987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45FB5">
        <w:rPr>
          <w:rFonts w:ascii="Times New Roman" w:hAnsi="Times New Roman" w:cs="Times New Roman"/>
          <w:sz w:val="28"/>
          <w:szCs w:val="28"/>
        </w:rPr>
        <w:t>решение Совета</w:t>
      </w:r>
      <w:r w:rsidR="00F300B1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145FB5">
        <w:rPr>
          <w:rFonts w:ascii="Times New Roman" w:hAnsi="Times New Roman" w:cs="Times New Roman"/>
          <w:sz w:val="28"/>
          <w:szCs w:val="28"/>
        </w:rPr>
        <w:t>Юбилейнинское</w:t>
      </w:r>
      <w:r w:rsidR="00F300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FB5">
        <w:rPr>
          <w:rFonts w:ascii="Times New Roman" w:hAnsi="Times New Roman" w:cs="Times New Roman"/>
          <w:sz w:val="28"/>
          <w:szCs w:val="28"/>
        </w:rPr>
        <w:t>от 19.01.2015 № 7 «</w:t>
      </w:r>
      <w:hyperlink r:id="rId23" w:history="1">
        <w:r w:rsidRPr="00145F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представлении лицом, поступающим на работу на должность руководителя муниципального учреждения сельского поселения «Юбилейнинское», и руководителями муниципальных учреждений сельского поселения «Юбилейнинское» сведений о доходах, расходах, об имуществе и обязательствах имущественного характера</w:t>
        </w:r>
      </w:hyperlink>
      <w:r w:rsidRPr="00145FB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6D30D5C4" w14:textId="0C4CE39D" w:rsidR="00642DFC" w:rsidRPr="00F31555" w:rsidRDefault="00642DFC" w:rsidP="00F31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3. Направить настоящее решение главе Краснокаменск</w:t>
      </w:r>
      <w:r w:rsidR="009F5142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го муниципального округа для подписания и опубликования.</w:t>
      </w:r>
    </w:p>
    <w:p w14:paraId="71F79ADE" w14:textId="1B31DE19" w:rsidR="00440F10" w:rsidRDefault="00642DFC" w:rsidP="00440F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40F10" w:rsidRPr="00440F10">
        <w:rPr>
          <w:rFonts w:ascii="Times New Roman" w:hAnsi="Times New Roman" w:cs="Times New Roman"/>
          <w:bCs/>
          <w:sz w:val="28"/>
          <w:szCs w:val="28"/>
        </w:rPr>
        <w:t>.</w:t>
      </w:r>
      <w:r w:rsidR="00440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F10" w:rsidRPr="00440F10">
        <w:rPr>
          <w:rFonts w:ascii="Times New Roman" w:hAnsi="Times New Roman" w:cs="Times New Roman"/>
          <w:bCs/>
          <w:sz w:val="28"/>
          <w:szCs w:val="28"/>
        </w:rPr>
        <w:t>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 Забайкальский край, Краснокаменский округ, с.</w:t>
      </w:r>
      <w:r w:rsidR="00440F10">
        <w:rPr>
          <w:rFonts w:ascii="Times New Roman" w:hAnsi="Times New Roman" w:cs="Times New Roman"/>
          <w:bCs/>
          <w:sz w:val="28"/>
          <w:szCs w:val="28"/>
        </w:rPr>
        <w:t> </w:t>
      </w:r>
      <w:r w:rsidR="00440F10" w:rsidRPr="00440F10">
        <w:rPr>
          <w:rFonts w:ascii="Times New Roman" w:hAnsi="Times New Roman" w:cs="Times New Roman"/>
          <w:bCs/>
          <w:sz w:val="28"/>
          <w:szCs w:val="28"/>
        </w:rPr>
        <w:t>Богдановка, ул. Микрорайон, 11; Забайкальский край, Краснокаменский округ, с. Кайластуй, ул. Куйбышева, 11; Забайкальский край, Краснокаменский округ, с. Капцегайтуй, ул.Советская,10; Забайкальский край, Краснокаменский округ, п. Ковыли, ул. Мира, 30; Забайкальский край, Краснокаменский округ, п. Куйтун, ул. Советская, 19, кв. 1; Забайкальский край, Краснокаменский округ, с. Маргуцек, ул. Губина, 50; Забайкальский край, Краснокаменский округ, с. Соктуй-Милозан, мкр. Юбилейный, 7; Забайкальский край, Краснокаменский округ, с. Среднеаргунск, ул. Центральная 13 пом. 1; Забайкальский край, Краснокаменский округ, п.</w:t>
      </w:r>
      <w:r w:rsidR="00440F10">
        <w:rPr>
          <w:rFonts w:ascii="Times New Roman" w:hAnsi="Times New Roman" w:cs="Times New Roman"/>
          <w:bCs/>
          <w:sz w:val="28"/>
          <w:szCs w:val="28"/>
        </w:rPr>
        <w:t> </w:t>
      </w:r>
      <w:r w:rsidR="00440F10" w:rsidRPr="00440F10">
        <w:rPr>
          <w:rFonts w:ascii="Times New Roman" w:hAnsi="Times New Roman" w:cs="Times New Roman"/>
          <w:bCs/>
          <w:sz w:val="28"/>
          <w:szCs w:val="28"/>
        </w:rPr>
        <w:t>Целинный, ул. Железнодорожная 12; Забайкальский край, Краснокаменский округ, п. Юбилейный, ул. Центральная д.</w:t>
      </w:r>
      <w:r w:rsidR="00EB4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F10" w:rsidRPr="00440F10">
        <w:rPr>
          <w:rFonts w:ascii="Times New Roman" w:hAnsi="Times New Roman" w:cs="Times New Roman"/>
          <w:bCs/>
          <w:sz w:val="28"/>
          <w:szCs w:val="28"/>
        </w:rPr>
        <w:t>11, пом.</w:t>
      </w:r>
      <w:r w:rsidR="00EB4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F10" w:rsidRPr="00440F10">
        <w:rPr>
          <w:rFonts w:ascii="Times New Roman" w:hAnsi="Times New Roman" w:cs="Times New Roman"/>
          <w:bCs/>
          <w:sz w:val="28"/>
          <w:szCs w:val="28"/>
        </w:rPr>
        <w:t>1</w:t>
      </w:r>
      <w:r w:rsidR="00C040BB">
        <w:rPr>
          <w:rFonts w:ascii="Times New Roman" w:hAnsi="Times New Roman" w:cs="Times New Roman"/>
          <w:bCs/>
          <w:sz w:val="28"/>
          <w:szCs w:val="28"/>
        </w:rPr>
        <w:t>,</w:t>
      </w:r>
      <w:r w:rsidR="00440F10" w:rsidRPr="00440F10">
        <w:rPr>
          <w:rFonts w:ascii="Times New Roman" w:hAnsi="Times New Roman" w:cs="Times New Roman"/>
          <w:bCs/>
          <w:sz w:val="28"/>
          <w:szCs w:val="28"/>
        </w:rPr>
        <w:t xml:space="preserve"> и вступает в силу на следующий день после дня его официального опубликования.</w:t>
      </w:r>
    </w:p>
    <w:p w14:paraId="2ED56600" w14:textId="2ED51312" w:rsidR="00642DFC" w:rsidRDefault="00642DFC" w:rsidP="00440F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220792" w14:textId="77777777" w:rsidR="00694ECC" w:rsidRPr="00440F10" w:rsidRDefault="00694ECC" w:rsidP="00440F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E81524" w14:textId="77777777" w:rsidR="00642DFC" w:rsidRDefault="00A374E5" w:rsidP="00642DF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42DFC">
        <w:rPr>
          <w:rFonts w:ascii="Times New Roman" w:hAnsi="Times New Roman" w:cs="Times New Roman"/>
          <w:sz w:val="28"/>
          <w:szCs w:val="28"/>
        </w:rPr>
        <w:t>Краснокаменского</w:t>
      </w:r>
    </w:p>
    <w:p w14:paraId="54B3B695" w14:textId="03FF886F" w:rsidR="00A374E5" w:rsidRDefault="00A374E5" w:rsidP="00642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42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2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Зверев</w:t>
      </w:r>
    </w:p>
    <w:p w14:paraId="0BE09C02" w14:textId="77777777" w:rsidR="00A374E5" w:rsidRDefault="00A374E5" w:rsidP="00A374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B894848" w14:textId="77777777" w:rsidR="00694ECC" w:rsidRDefault="00694ECC" w:rsidP="00A374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42CDB9EA" w14:textId="77777777" w:rsidR="00A374E5" w:rsidRDefault="00A374E5" w:rsidP="00A374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696220E5" w14:textId="77777777" w:rsidR="00A374E5" w:rsidRDefault="00A374E5" w:rsidP="00A374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14:paraId="2800C5C1" w14:textId="03437432" w:rsidR="00A374E5" w:rsidRDefault="00A374E5" w:rsidP="00712B3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42DFC">
        <w:rPr>
          <w:rFonts w:ascii="Times New Roman" w:hAnsi="Times New Roman" w:cs="Times New Roman"/>
          <w:sz w:val="28"/>
          <w:szCs w:val="28"/>
        </w:rPr>
        <w:tab/>
      </w:r>
      <w:r w:rsidR="00642D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А.У. Заммоев</w:t>
      </w:r>
    </w:p>
    <w:sectPr w:rsidR="00A374E5" w:rsidSect="00C5653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C6A54" w14:textId="77777777" w:rsidR="008C2B83" w:rsidRDefault="008C2B83" w:rsidP="00A374E5">
      <w:pPr>
        <w:spacing w:after="0" w:line="240" w:lineRule="auto"/>
      </w:pPr>
      <w:r>
        <w:separator/>
      </w:r>
    </w:p>
  </w:endnote>
  <w:endnote w:type="continuationSeparator" w:id="0">
    <w:p w14:paraId="03C0D3ED" w14:textId="77777777" w:rsidR="008C2B83" w:rsidRDefault="008C2B83" w:rsidP="00A3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1CBEA" w14:textId="77777777" w:rsidR="008C2B83" w:rsidRDefault="008C2B83" w:rsidP="00A374E5">
      <w:pPr>
        <w:spacing w:after="0" w:line="240" w:lineRule="auto"/>
      </w:pPr>
      <w:r>
        <w:separator/>
      </w:r>
    </w:p>
  </w:footnote>
  <w:footnote w:type="continuationSeparator" w:id="0">
    <w:p w14:paraId="3A652A4B" w14:textId="77777777" w:rsidR="008C2B83" w:rsidRDefault="008C2B83" w:rsidP="00A37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3159"/>
    <w:multiLevelType w:val="multilevel"/>
    <w:tmpl w:val="9B662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C3DC5"/>
    <w:multiLevelType w:val="multilevel"/>
    <w:tmpl w:val="BCE4F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140466"/>
    <w:multiLevelType w:val="multilevel"/>
    <w:tmpl w:val="B5B09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24049"/>
    <w:multiLevelType w:val="hybridMultilevel"/>
    <w:tmpl w:val="39587588"/>
    <w:lvl w:ilvl="0" w:tplc="5C0245C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BA94795"/>
    <w:multiLevelType w:val="multilevel"/>
    <w:tmpl w:val="B784B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F414A0"/>
    <w:multiLevelType w:val="multilevel"/>
    <w:tmpl w:val="CFE03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4807AB"/>
    <w:multiLevelType w:val="multilevel"/>
    <w:tmpl w:val="AD2E5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4E1A86"/>
    <w:multiLevelType w:val="hybridMultilevel"/>
    <w:tmpl w:val="977E4A1A"/>
    <w:lvl w:ilvl="0" w:tplc="219A857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250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E081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A12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4F0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8E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A5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460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A6D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91752A"/>
    <w:multiLevelType w:val="hybridMultilevel"/>
    <w:tmpl w:val="5AB2EE98"/>
    <w:lvl w:ilvl="0" w:tplc="C3AC5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533D60"/>
    <w:multiLevelType w:val="multilevel"/>
    <w:tmpl w:val="8CCE32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2D2A17"/>
    <w:multiLevelType w:val="multilevel"/>
    <w:tmpl w:val="CE16D7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754C94"/>
    <w:multiLevelType w:val="multilevel"/>
    <w:tmpl w:val="16E00F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B041A3"/>
    <w:multiLevelType w:val="multilevel"/>
    <w:tmpl w:val="824E63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7F6081"/>
    <w:multiLevelType w:val="multilevel"/>
    <w:tmpl w:val="FA52A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321C67"/>
    <w:multiLevelType w:val="multilevel"/>
    <w:tmpl w:val="1B6EB9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color w:val="auto"/>
        <w:u w:val="none"/>
      </w:rPr>
    </w:lvl>
  </w:abstractNum>
  <w:abstractNum w:abstractNumId="15">
    <w:nsid w:val="52D86106"/>
    <w:multiLevelType w:val="multilevel"/>
    <w:tmpl w:val="E4FE8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86715D"/>
    <w:multiLevelType w:val="hybridMultilevel"/>
    <w:tmpl w:val="B9EACB74"/>
    <w:lvl w:ilvl="0" w:tplc="AAF27732">
      <w:start w:val="1"/>
      <w:numFmt w:val="upperRoman"/>
      <w:lvlText w:val="%1."/>
      <w:lvlJc w:val="left"/>
      <w:pPr>
        <w:ind w:left="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A932E">
      <w:start w:val="1"/>
      <w:numFmt w:val="lowerLetter"/>
      <w:lvlText w:val="%2"/>
      <w:lvlJc w:val="left"/>
      <w:pPr>
        <w:ind w:left="2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0283E">
      <w:start w:val="1"/>
      <w:numFmt w:val="lowerRoman"/>
      <w:lvlText w:val="%3"/>
      <w:lvlJc w:val="left"/>
      <w:pPr>
        <w:ind w:left="3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C7E88">
      <w:start w:val="1"/>
      <w:numFmt w:val="decimal"/>
      <w:lvlText w:val="%4"/>
      <w:lvlJc w:val="left"/>
      <w:pPr>
        <w:ind w:left="4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89B02">
      <w:start w:val="1"/>
      <w:numFmt w:val="lowerLetter"/>
      <w:lvlText w:val="%5"/>
      <w:lvlJc w:val="left"/>
      <w:pPr>
        <w:ind w:left="4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8CAB8">
      <w:start w:val="1"/>
      <w:numFmt w:val="lowerRoman"/>
      <w:lvlText w:val="%6"/>
      <w:lvlJc w:val="left"/>
      <w:pPr>
        <w:ind w:left="5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7CBFF2">
      <w:start w:val="1"/>
      <w:numFmt w:val="decimal"/>
      <w:lvlText w:val="%7"/>
      <w:lvlJc w:val="left"/>
      <w:pPr>
        <w:ind w:left="62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461C4C">
      <w:start w:val="1"/>
      <w:numFmt w:val="lowerLetter"/>
      <w:lvlText w:val="%8"/>
      <w:lvlJc w:val="left"/>
      <w:pPr>
        <w:ind w:left="6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6A5FA">
      <w:start w:val="1"/>
      <w:numFmt w:val="lowerRoman"/>
      <w:lvlText w:val="%9"/>
      <w:lvlJc w:val="left"/>
      <w:pPr>
        <w:ind w:left="7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C19575E"/>
    <w:multiLevelType w:val="multilevel"/>
    <w:tmpl w:val="D556C6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701DA8"/>
    <w:multiLevelType w:val="multilevel"/>
    <w:tmpl w:val="C436E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6"/>
  </w:num>
  <w:num w:numId="13">
    <w:abstractNumId w:val="17"/>
  </w:num>
  <w:num w:numId="14">
    <w:abstractNumId w:val="18"/>
  </w:num>
  <w:num w:numId="15">
    <w:abstractNumId w:val="4"/>
  </w:num>
  <w:num w:numId="16">
    <w:abstractNumId w:val="9"/>
  </w:num>
  <w:num w:numId="17">
    <w:abstractNumId w:val="2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91"/>
    <w:rsid w:val="0000657C"/>
    <w:rsid w:val="00052FB8"/>
    <w:rsid w:val="00072AF9"/>
    <w:rsid w:val="0008501A"/>
    <w:rsid w:val="000A087C"/>
    <w:rsid w:val="000A73B0"/>
    <w:rsid w:val="000D0A03"/>
    <w:rsid w:val="000E6509"/>
    <w:rsid w:val="000F0811"/>
    <w:rsid w:val="000F665E"/>
    <w:rsid w:val="0010079E"/>
    <w:rsid w:val="001057A9"/>
    <w:rsid w:val="00115E74"/>
    <w:rsid w:val="00123B00"/>
    <w:rsid w:val="00125E65"/>
    <w:rsid w:val="0013406A"/>
    <w:rsid w:val="00145FB5"/>
    <w:rsid w:val="00165A70"/>
    <w:rsid w:val="00174BAB"/>
    <w:rsid w:val="001810EC"/>
    <w:rsid w:val="001858BD"/>
    <w:rsid w:val="001A2545"/>
    <w:rsid w:val="001B51CD"/>
    <w:rsid w:val="001C3251"/>
    <w:rsid w:val="001F0796"/>
    <w:rsid w:val="00221054"/>
    <w:rsid w:val="00225A5D"/>
    <w:rsid w:val="0023092D"/>
    <w:rsid w:val="00237DE1"/>
    <w:rsid w:val="00261D72"/>
    <w:rsid w:val="00262DF3"/>
    <w:rsid w:val="0027483B"/>
    <w:rsid w:val="00281E98"/>
    <w:rsid w:val="002B4235"/>
    <w:rsid w:val="002B5559"/>
    <w:rsid w:val="002B72EC"/>
    <w:rsid w:val="002F4498"/>
    <w:rsid w:val="002F691A"/>
    <w:rsid w:val="00307109"/>
    <w:rsid w:val="00326FA9"/>
    <w:rsid w:val="0036477E"/>
    <w:rsid w:val="003703F1"/>
    <w:rsid w:val="0037138E"/>
    <w:rsid w:val="00372918"/>
    <w:rsid w:val="003833B9"/>
    <w:rsid w:val="003850A8"/>
    <w:rsid w:val="00390DB0"/>
    <w:rsid w:val="003A140F"/>
    <w:rsid w:val="003A4BCE"/>
    <w:rsid w:val="003A7B76"/>
    <w:rsid w:val="003B7EB2"/>
    <w:rsid w:val="003C07C8"/>
    <w:rsid w:val="003C3719"/>
    <w:rsid w:val="003D2BD5"/>
    <w:rsid w:val="0041258C"/>
    <w:rsid w:val="004371D9"/>
    <w:rsid w:val="00440F10"/>
    <w:rsid w:val="00452A5F"/>
    <w:rsid w:val="00454FAF"/>
    <w:rsid w:val="004745D4"/>
    <w:rsid w:val="0048125E"/>
    <w:rsid w:val="00482EE1"/>
    <w:rsid w:val="004958C3"/>
    <w:rsid w:val="004B00A4"/>
    <w:rsid w:val="004B586A"/>
    <w:rsid w:val="004B71D2"/>
    <w:rsid w:val="004C5070"/>
    <w:rsid w:val="004E0B28"/>
    <w:rsid w:val="0050535E"/>
    <w:rsid w:val="00505875"/>
    <w:rsid w:val="0052150F"/>
    <w:rsid w:val="0054107F"/>
    <w:rsid w:val="005479B1"/>
    <w:rsid w:val="0055278C"/>
    <w:rsid w:val="00552A79"/>
    <w:rsid w:val="005566EC"/>
    <w:rsid w:val="0056176F"/>
    <w:rsid w:val="005746AD"/>
    <w:rsid w:val="005911ED"/>
    <w:rsid w:val="005B7926"/>
    <w:rsid w:val="005C12A1"/>
    <w:rsid w:val="005E5E0C"/>
    <w:rsid w:val="005E717D"/>
    <w:rsid w:val="00642DFC"/>
    <w:rsid w:val="00645E55"/>
    <w:rsid w:val="006528EB"/>
    <w:rsid w:val="006715D6"/>
    <w:rsid w:val="00671BB1"/>
    <w:rsid w:val="00692B6D"/>
    <w:rsid w:val="00694ECC"/>
    <w:rsid w:val="006A6043"/>
    <w:rsid w:val="006C4966"/>
    <w:rsid w:val="006C77B8"/>
    <w:rsid w:val="006D0B0B"/>
    <w:rsid w:val="006E5343"/>
    <w:rsid w:val="006F302E"/>
    <w:rsid w:val="006F431E"/>
    <w:rsid w:val="0070015E"/>
    <w:rsid w:val="0070425A"/>
    <w:rsid w:val="00712B30"/>
    <w:rsid w:val="007514B7"/>
    <w:rsid w:val="00754802"/>
    <w:rsid w:val="00760770"/>
    <w:rsid w:val="00766510"/>
    <w:rsid w:val="00771F9A"/>
    <w:rsid w:val="007808A3"/>
    <w:rsid w:val="0079501C"/>
    <w:rsid w:val="007A0212"/>
    <w:rsid w:val="007C7604"/>
    <w:rsid w:val="007D54EB"/>
    <w:rsid w:val="007E1EF7"/>
    <w:rsid w:val="007E6D39"/>
    <w:rsid w:val="007F2A79"/>
    <w:rsid w:val="008148B0"/>
    <w:rsid w:val="008334B6"/>
    <w:rsid w:val="00871355"/>
    <w:rsid w:val="008760D8"/>
    <w:rsid w:val="008812C8"/>
    <w:rsid w:val="008C2B83"/>
    <w:rsid w:val="008E24D3"/>
    <w:rsid w:val="008F41F2"/>
    <w:rsid w:val="00907DB3"/>
    <w:rsid w:val="00924670"/>
    <w:rsid w:val="009261D8"/>
    <w:rsid w:val="00932CC5"/>
    <w:rsid w:val="00936C55"/>
    <w:rsid w:val="0094368C"/>
    <w:rsid w:val="00964140"/>
    <w:rsid w:val="00965FF6"/>
    <w:rsid w:val="0097288A"/>
    <w:rsid w:val="00984FDC"/>
    <w:rsid w:val="00987BB7"/>
    <w:rsid w:val="009E04E3"/>
    <w:rsid w:val="009F5142"/>
    <w:rsid w:val="00A06E5B"/>
    <w:rsid w:val="00A11EA8"/>
    <w:rsid w:val="00A152CF"/>
    <w:rsid w:val="00A25E41"/>
    <w:rsid w:val="00A32BFB"/>
    <w:rsid w:val="00A374E5"/>
    <w:rsid w:val="00A709D7"/>
    <w:rsid w:val="00A96E35"/>
    <w:rsid w:val="00AA5D63"/>
    <w:rsid w:val="00AB5362"/>
    <w:rsid w:val="00AC09C0"/>
    <w:rsid w:val="00AC586B"/>
    <w:rsid w:val="00AD0586"/>
    <w:rsid w:val="00AD544A"/>
    <w:rsid w:val="00B012C6"/>
    <w:rsid w:val="00B02863"/>
    <w:rsid w:val="00B03445"/>
    <w:rsid w:val="00B119B7"/>
    <w:rsid w:val="00B20EC9"/>
    <w:rsid w:val="00B265B0"/>
    <w:rsid w:val="00B410E5"/>
    <w:rsid w:val="00B44E76"/>
    <w:rsid w:val="00B52D6B"/>
    <w:rsid w:val="00B64B95"/>
    <w:rsid w:val="00B64E53"/>
    <w:rsid w:val="00B7346A"/>
    <w:rsid w:val="00B9264D"/>
    <w:rsid w:val="00B93170"/>
    <w:rsid w:val="00BA5E17"/>
    <w:rsid w:val="00BA646B"/>
    <w:rsid w:val="00BC64B2"/>
    <w:rsid w:val="00BC6FD0"/>
    <w:rsid w:val="00BD450F"/>
    <w:rsid w:val="00BE4493"/>
    <w:rsid w:val="00C03705"/>
    <w:rsid w:val="00C040BB"/>
    <w:rsid w:val="00C04E91"/>
    <w:rsid w:val="00C1484A"/>
    <w:rsid w:val="00C16D10"/>
    <w:rsid w:val="00C24EC8"/>
    <w:rsid w:val="00C339D3"/>
    <w:rsid w:val="00C43BA7"/>
    <w:rsid w:val="00C56539"/>
    <w:rsid w:val="00C84447"/>
    <w:rsid w:val="00C94D58"/>
    <w:rsid w:val="00CA0660"/>
    <w:rsid w:val="00CA4220"/>
    <w:rsid w:val="00CC5AE1"/>
    <w:rsid w:val="00CD4389"/>
    <w:rsid w:val="00CE2F0F"/>
    <w:rsid w:val="00CF4209"/>
    <w:rsid w:val="00D0463F"/>
    <w:rsid w:val="00D04987"/>
    <w:rsid w:val="00D06D3E"/>
    <w:rsid w:val="00D2168E"/>
    <w:rsid w:val="00D31CFD"/>
    <w:rsid w:val="00D6458C"/>
    <w:rsid w:val="00D8068E"/>
    <w:rsid w:val="00D9357F"/>
    <w:rsid w:val="00DB3121"/>
    <w:rsid w:val="00DC0904"/>
    <w:rsid w:val="00E06995"/>
    <w:rsid w:val="00E11580"/>
    <w:rsid w:val="00E31E03"/>
    <w:rsid w:val="00E554AE"/>
    <w:rsid w:val="00E575F9"/>
    <w:rsid w:val="00E66872"/>
    <w:rsid w:val="00E6757B"/>
    <w:rsid w:val="00E85BE6"/>
    <w:rsid w:val="00EB4022"/>
    <w:rsid w:val="00EC00BE"/>
    <w:rsid w:val="00EC484E"/>
    <w:rsid w:val="00ED4473"/>
    <w:rsid w:val="00EF5A0C"/>
    <w:rsid w:val="00F300B1"/>
    <w:rsid w:val="00F30E91"/>
    <w:rsid w:val="00F31555"/>
    <w:rsid w:val="00F608F1"/>
    <w:rsid w:val="00F9754D"/>
    <w:rsid w:val="00F97F44"/>
    <w:rsid w:val="00FA6ADD"/>
    <w:rsid w:val="00FA6B3C"/>
    <w:rsid w:val="00FB03B3"/>
    <w:rsid w:val="00FB68D8"/>
    <w:rsid w:val="00FE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90570"/>
  <w15:docId w15:val="{8011085C-476F-4656-A192-4735F4A0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D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54FAF"/>
    <w:rPr>
      <w:color w:val="0563C1" w:themeColor="hyperlink"/>
      <w:u w:val="single"/>
    </w:rPr>
  </w:style>
  <w:style w:type="table" w:customStyle="1" w:styleId="TableGrid">
    <w:name w:val="TableGrid"/>
    <w:rsid w:val="00E85B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E8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0A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Grid1"/>
    <w:rsid w:val="007607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975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TableGrid3">
    <w:name w:val="TableGrid3"/>
    <w:rsid w:val="002210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A32BFB"/>
    <w:pPr>
      <w:spacing w:after="0" w:line="240" w:lineRule="auto"/>
    </w:pPr>
  </w:style>
  <w:style w:type="paragraph" w:customStyle="1" w:styleId="formattext">
    <w:name w:val="formattext"/>
    <w:basedOn w:val="a"/>
    <w:rsid w:val="00E6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F97F4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9">
    <w:name w:val="Основной текст_"/>
    <w:basedOn w:val="a0"/>
    <w:link w:val="1"/>
    <w:rsid w:val="00A374E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A374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37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74E5"/>
  </w:style>
  <w:style w:type="paragraph" w:styleId="ac">
    <w:name w:val="footer"/>
    <w:basedOn w:val="a"/>
    <w:link w:val="ad"/>
    <w:uiPriority w:val="99"/>
    <w:unhideWhenUsed/>
    <w:rsid w:val="00A37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74E5"/>
  </w:style>
  <w:style w:type="character" w:customStyle="1" w:styleId="10">
    <w:name w:val="Заголовок №1_"/>
    <w:basedOn w:val="a0"/>
    <w:link w:val="11"/>
    <w:rsid w:val="00AC09C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AC09C0"/>
    <w:pPr>
      <w:widowControl w:val="0"/>
      <w:spacing w:after="240"/>
      <w:ind w:firstLine="7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0e02ceff-464d-4ac0-a1c0-fabace4ae99b" TargetMode="External"/><Relationship Id="rId13" Type="http://schemas.openxmlformats.org/officeDocument/2006/relationships/hyperlink" Target="about:blank?act=27f5e3b6-8ffd-4f3f-813a-210b2f31141c" TargetMode="External"/><Relationship Id="rId18" Type="http://schemas.openxmlformats.org/officeDocument/2006/relationships/hyperlink" Target="about:blank?act=9d3ff8a2-170a-4483-a2d5-98acf4bd4188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?act=27f5e3b6-8ffd-4f3f-813a-210b2f31141c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86c41665-08a4-4d7d-8bf2-15e8df7ca862" TargetMode="External"/><Relationship Id="rId17" Type="http://schemas.openxmlformats.org/officeDocument/2006/relationships/hyperlink" Target="about:blank?act=07b11232-e8e9-443a-a6f0-6a25b5c5d37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about:blank?act=0e02ceff-464d-4ac0-a1c0-fabace4ae99b" TargetMode="External"/><Relationship Id="rId20" Type="http://schemas.openxmlformats.org/officeDocument/2006/relationships/hyperlink" Target="about:blank?act=86c41665-08a4-4d7d-8bf2-15e8df7ca8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ec1a4428-e6b0-4fc5-bd41-a365975fe4e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bout:blank?act=c371860e-f823-475b-9e80-e0ea5b381ca8" TargetMode="External"/><Relationship Id="rId23" Type="http://schemas.openxmlformats.org/officeDocument/2006/relationships/hyperlink" Target="about:blank?act=c371860e-f823-475b-9e80-e0ea5b381ca8" TargetMode="External"/><Relationship Id="rId10" Type="http://schemas.openxmlformats.org/officeDocument/2006/relationships/hyperlink" Target="about:blank?act=9d3ff8a2-170a-4483-a2d5-98acf4bd4188" TargetMode="External"/><Relationship Id="rId19" Type="http://schemas.openxmlformats.org/officeDocument/2006/relationships/hyperlink" Target="about:blank?act=ec1a4428-e6b0-4fc5-bd41-a365975fe4e7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07b11232-e8e9-443a-a6f0-6a25b5c5d37f" TargetMode="External"/><Relationship Id="rId14" Type="http://schemas.openxmlformats.org/officeDocument/2006/relationships/hyperlink" Target="about:blank?act=a49142f6-c56d-487d-91ba-27f450493313" TargetMode="External"/><Relationship Id="rId22" Type="http://schemas.openxmlformats.org/officeDocument/2006/relationships/hyperlink" Target="about:blank?act=a49142f6-c56d-487d-91ba-27f45049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F5DB-F8C9-4A9F-B9E5-0DEFA97B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Lapshakova</dc:creator>
  <cp:keywords/>
  <dc:description/>
  <cp:lastModifiedBy>user</cp:lastModifiedBy>
  <cp:revision>19</cp:revision>
  <cp:lastPrinted>2026-06-25T07:41:00Z</cp:lastPrinted>
  <dcterms:created xsi:type="dcterms:W3CDTF">2026-06-23T08:06:00Z</dcterms:created>
  <dcterms:modified xsi:type="dcterms:W3CDTF">2026-06-25T07:54:00Z</dcterms:modified>
</cp:coreProperties>
</file>