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B3" w:rsidRPr="00774CED" w:rsidRDefault="003B60B3" w:rsidP="003B60B3">
      <w:pPr>
        <w:jc w:val="center"/>
        <w:rPr>
          <w:b/>
          <w:sz w:val="28"/>
          <w:szCs w:val="28"/>
        </w:rPr>
      </w:pPr>
      <w:r w:rsidRPr="00774CED">
        <w:rPr>
          <w:b/>
          <w:sz w:val="28"/>
          <w:szCs w:val="28"/>
        </w:rPr>
        <w:t>РОССИЙСКАЯ ФЕДЕРАЦИЯ</w:t>
      </w:r>
    </w:p>
    <w:p w:rsidR="003B60B3" w:rsidRPr="00774CED" w:rsidRDefault="003B60B3" w:rsidP="003B60B3">
      <w:pPr>
        <w:jc w:val="center"/>
        <w:rPr>
          <w:b/>
          <w:sz w:val="28"/>
          <w:szCs w:val="28"/>
        </w:rPr>
      </w:pPr>
    </w:p>
    <w:p w:rsidR="003B60B3" w:rsidRPr="00774CED" w:rsidRDefault="003B60B3" w:rsidP="005F6E0E">
      <w:pPr>
        <w:jc w:val="center"/>
        <w:rPr>
          <w:b/>
          <w:sz w:val="28"/>
          <w:szCs w:val="28"/>
        </w:rPr>
      </w:pPr>
      <w:r w:rsidRPr="00774CED">
        <w:rPr>
          <w:b/>
          <w:sz w:val="28"/>
          <w:szCs w:val="28"/>
        </w:rPr>
        <w:t xml:space="preserve">СОВЕТ </w:t>
      </w:r>
      <w:r w:rsidR="005F6E0E">
        <w:rPr>
          <w:b/>
          <w:sz w:val="28"/>
          <w:szCs w:val="28"/>
        </w:rPr>
        <w:t xml:space="preserve">КРАСНОКАМЕНСКОГО </w:t>
      </w:r>
      <w:r w:rsidRPr="00774CED">
        <w:rPr>
          <w:b/>
          <w:sz w:val="28"/>
          <w:szCs w:val="28"/>
        </w:rPr>
        <w:t xml:space="preserve">МУНИЦИПАЛЬНОГО </w:t>
      </w:r>
      <w:r w:rsidR="005F6E0E">
        <w:rPr>
          <w:b/>
          <w:sz w:val="28"/>
          <w:szCs w:val="28"/>
        </w:rPr>
        <w:t xml:space="preserve">ОКРУГА </w:t>
      </w:r>
      <w:r w:rsidRPr="00774CED">
        <w:rPr>
          <w:b/>
          <w:sz w:val="28"/>
          <w:szCs w:val="28"/>
        </w:rPr>
        <w:t>ЗАБАЙКАЛЬСКОГО КРАЯ</w:t>
      </w:r>
    </w:p>
    <w:p w:rsidR="003B60B3" w:rsidRPr="00774CED" w:rsidRDefault="003B60B3" w:rsidP="003B60B3">
      <w:pPr>
        <w:jc w:val="center"/>
        <w:rPr>
          <w:b/>
          <w:sz w:val="28"/>
          <w:szCs w:val="28"/>
        </w:rPr>
      </w:pPr>
    </w:p>
    <w:p w:rsidR="003B60B3" w:rsidRPr="00774CED" w:rsidRDefault="003B60B3" w:rsidP="003B60B3">
      <w:pPr>
        <w:jc w:val="center"/>
        <w:rPr>
          <w:b/>
          <w:sz w:val="28"/>
          <w:szCs w:val="28"/>
        </w:rPr>
      </w:pPr>
      <w:r w:rsidRPr="00774CED">
        <w:rPr>
          <w:b/>
          <w:sz w:val="28"/>
          <w:szCs w:val="28"/>
        </w:rPr>
        <w:t>РЕШЕНИЕ</w:t>
      </w:r>
    </w:p>
    <w:p w:rsidR="003B60B3" w:rsidRPr="00774CED" w:rsidRDefault="003B60B3" w:rsidP="003B60B3">
      <w:pPr>
        <w:jc w:val="center"/>
        <w:rPr>
          <w:b/>
          <w:sz w:val="28"/>
          <w:szCs w:val="28"/>
        </w:rPr>
      </w:pPr>
    </w:p>
    <w:p w:rsidR="003B60B3" w:rsidRPr="00AE1249" w:rsidRDefault="00B5609D" w:rsidP="003B60B3">
      <w:pPr>
        <w:spacing w:after="200" w:line="276" w:lineRule="auto"/>
        <w:rPr>
          <w:b/>
          <w:sz w:val="28"/>
          <w:szCs w:val="28"/>
        </w:rPr>
      </w:pPr>
      <w:r w:rsidRPr="00AE1249">
        <w:rPr>
          <w:b/>
          <w:sz w:val="28"/>
          <w:szCs w:val="28"/>
        </w:rPr>
        <w:t>«</w:t>
      </w:r>
      <w:r w:rsidR="00AE1249" w:rsidRPr="00AE1249">
        <w:rPr>
          <w:b/>
          <w:sz w:val="28"/>
          <w:szCs w:val="28"/>
        </w:rPr>
        <w:t>04</w:t>
      </w:r>
      <w:r w:rsidRPr="00AE1249">
        <w:rPr>
          <w:b/>
          <w:sz w:val="28"/>
          <w:szCs w:val="28"/>
        </w:rPr>
        <w:t>»</w:t>
      </w:r>
      <w:r w:rsidR="005F6E0E" w:rsidRPr="00AE1249">
        <w:rPr>
          <w:b/>
          <w:sz w:val="28"/>
          <w:szCs w:val="28"/>
        </w:rPr>
        <w:t xml:space="preserve"> </w:t>
      </w:r>
      <w:r w:rsidR="00AE1249" w:rsidRPr="00AE1249">
        <w:rPr>
          <w:b/>
          <w:sz w:val="28"/>
          <w:szCs w:val="28"/>
        </w:rPr>
        <w:t>июня</w:t>
      </w:r>
      <w:r w:rsidR="005F6E0E" w:rsidRPr="00AE1249">
        <w:rPr>
          <w:b/>
          <w:sz w:val="28"/>
          <w:szCs w:val="28"/>
        </w:rPr>
        <w:t xml:space="preserve"> 202</w:t>
      </w:r>
      <w:r w:rsidRPr="00AE1249">
        <w:rPr>
          <w:b/>
          <w:sz w:val="28"/>
          <w:szCs w:val="28"/>
        </w:rPr>
        <w:t>6</w:t>
      </w:r>
      <w:r w:rsidR="005F6E0E" w:rsidRPr="00AE1249">
        <w:rPr>
          <w:b/>
          <w:sz w:val="28"/>
          <w:szCs w:val="28"/>
        </w:rPr>
        <w:t xml:space="preserve"> года</w:t>
      </w:r>
      <w:r w:rsidR="003B60B3" w:rsidRPr="00AE1249">
        <w:rPr>
          <w:b/>
          <w:sz w:val="28"/>
          <w:szCs w:val="28"/>
        </w:rPr>
        <w:tab/>
      </w:r>
      <w:r w:rsidR="00AE1249" w:rsidRPr="00AE1249">
        <w:rPr>
          <w:b/>
          <w:sz w:val="28"/>
          <w:szCs w:val="28"/>
        </w:rPr>
        <w:tab/>
      </w:r>
      <w:r w:rsidR="00AE1249" w:rsidRPr="00AE1249">
        <w:rPr>
          <w:b/>
          <w:sz w:val="28"/>
          <w:szCs w:val="28"/>
        </w:rPr>
        <w:tab/>
      </w:r>
      <w:r w:rsidR="00AE1249" w:rsidRPr="00AE1249">
        <w:rPr>
          <w:b/>
          <w:sz w:val="28"/>
          <w:szCs w:val="28"/>
        </w:rPr>
        <w:tab/>
      </w:r>
      <w:r w:rsidR="00AE1249" w:rsidRPr="00AE1249">
        <w:rPr>
          <w:b/>
          <w:sz w:val="28"/>
          <w:szCs w:val="28"/>
        </w:rPr>
        <w:tab/>
      </w:r>
      <w:r w:rsidR="00AE1249" w:rsidRPr="00AE1249">
        <w:rPr>
          <w:b/>
          <w:sz w:val="28"/>
          <w:szCs w:val="28"/>
        </w:rPr>
        <w:tab/>
      </w:r>
      <w:r w:rsidR="00BE4F0F" w:rsidRPr="00AE1249">
        <w:rPr>
          <w:b/>
          <w:sz w:val="28"/>
          <w:szCs w:val="28"/>
        </w:rPr>
        <w:t>№ ______</w:t>
      </w:r>
    </w:p>
    <w:p w:rsidR="00B37ED2" w:rsidRDefault="00B37ED2" w:rsidP="00B37ED2">
      <w:pPr>
        <w:jc w:val="center"/>
        <w:rPr>
          <w:b/>
        </w:rPr>
      </w:pPr>
      <w:r>
        <w:rPr>
          <w:b/>
        </w:rPr>
        <w:t xml:space="preserve">г. </w:t>
      </w:r>
      <w:proofErr w:type="spellStart"/>
      <w:r>
        <w:rPr>
          <w:b/>
        </w:rPr>
        <w:t>Краснокаменск</w:t>
      </w:r>
      <w:proofErr w:type="spellEnd"/>
    </w:p>
    <w:p w:rsidR="00AE1249" w:rsidRDefault="00AE1249" w:rsidP="00B37ED2">
      <w:pPr>
        <w:jc w:val="center"/>
        <w:rPr>
          <w:b/>
        </w:rPr>
      </w:pPr>
    </w:p>
    <w:p w:rsidR="003B60B3" w:rsidRDefault="003B60B3" w:rsidP="00AE1249">
      <w:pPr>
        <w:ind w:right="424"/>
        <w:jc w:val="both"/>
        <w:rPr>
          <w:b/>
          <w:sz w:val="28"/>
          <w:szCs w:val="28"/>
        </w:rPr>
      </w:pPr>
      <w:r w:rsidRPr="005F6E0E">
        <w:rPr>
          <w:b/>
          <w:sz w:val="28"/>
          <w:szCs w:val="28"/>
        </w:rPr>
        <w:t xml:space="preserve">Об отчете </w:t>
      </w:r>
      <w:r w:rsidR="00B5609D" w:rsidRPr="00A11339">
        <w:rPr>
          <w:b/>
          <w:sz w:val="28"/>
          <w:szCs w:val="28"/>
        </w:rPr>
        <w:t xml:space="preserve">главы </w:t>
      </w:r>
      <w:proofErr w:type="spellStart"/>
      <w:r w:rsidR="00B5609D" w:rsidRPr="00A11339">
        <w:rPr>
          <w:b/>
          <w:sz w:val="28"/>
          <w:szCs w:val="28"/>
        </w:rPr>
        <w:t>Краснокаменского</w:t>
      </w:r>
      <w:proofErr w:type="spellEnd"/>
      <w:r w:rsidR="00B5609D" w:rsidRPr="00A11339">
        <w:rPr>
          <w:b/>
          <w:sz w:val="28"/>
          <w:szCs w:val="28"/>
        </w:rPr>
        <w:t xml:space="preserve"> муниципального округа Забайкальского края Совету Краснокаменского муниципального округа Забайкальского края о результатах своей деятельности, деятельности администрации и ее отраслевых (функциональных) органов, в том числе о решении вопросов, поставленных Советом Краснокаменского муниципального округа Забайкальского края, за 2025 год</w:t>
      </w:r>
    </w:p>
    <w:p w:rsidR="00B5609D" w:rsidRPr="00774CED" w:rsidRDefault="00B5609D" w:rsidP="00B5609D">
      <w:pPr>
        <w:ind w:right="424"/>
        <w:jc w:val="center"/>
        <w:rPr>
          <w:sz w:val="28"/>
          <w:szCs w:val="28"/>
        </w:rPr>
      </w:pPr>
      <w:bookmarkStart w:id="0" w:name="_GoBack"/>
      <w:bookmarkEnd w:id="0"/>
    </w:p>
    <w:p w:rsidR="005F6E0E" w:rsidRDefault="005F6E0E" w:rsidP="005F6E0E">
      <w:pPr>
        <w:ind w:firstLine="851"/>
        <w:jc w:val="both"/>
        <w:rPr>
          <w:color w:val="000000" w:themeColor="text1"/>
          <w:sz w:val="28"/>
          <w:szCs w:val="28"/>
        </w:rPr>
      </w:pPr>
      <w:r w:rsidRPr="005F6E0E">
        <w:rPr>
          <w:color w:val="000000" w:themeColor="text1"/>
          <w:sz w:val="28"/>
          <w:szCs w:val="28"/>
        </w:rPr>
        <w:t>З</w:t>
      </w:r>
      <w:r w:rsidR="00B5609D">
        <w:rPr>
          <w:color w:val="000000" w:themeColor="text1"/>
          <w:sz w:val="28"/>
          <w:szCs w:val="28"/>
        </w:rPr>
        <w:t>аслушав и обсудив отчет</w:t>
      </w:r>
      <w:r w:rsidRPr="005F6E0E">
        <w:rPr>
          <w:color w:val="000000" w:themeColor="text1"/>
          <w:sz w:val="28"/>
          <w:szCs w:val="28"/>
        </w:rPr>
        <w:t xml:space="preserve"> главы </w:t>
      </w:r>
      <w:r w:rsidR="00B5609D">
        <w:rPr>
          <w:color w:val="000000" w:themeColor="text1"/>
          <w:sz w:val="28"/>
          <w:szCs w:val="28"/>
        </w:rPr>
        <w:t xml:space="preserve">Краснокаменского </w:t>
      </w:r>
      <w:r w:rsidRPr="005F6E0E">
        <w:rPr>
          <w:color w:val="000000" w:themeColor="text1"/>
          <w:sz w:val="28"/>
          <w:szCs w:val="28"/>
        </w:rPr>
        <w:t xml:space="preserve">муниципального </w:t>
      </w:r>
      <w:r w:rsidR="00B5609D">
        <w:rPr>
          <w:color w:val="000000" w:themeColor="text1"/>
          <w:sz w:val="28"/>
          <w:szCs w:val="28"/>
        </w:rPr>
        <w:t xml:space="preserve">округа </w:t>
      </w:r>
      <w:r w:rsidRPr="005F6E0E">
        <w:rPr>
          <w:color w:val="000000" w:themeColor="text1"/>
          <w:sz w:val="28"/>
          <w:szCs w:val="28"/>
        </w:rPr>
        <w:t>Забайкальского края</w:t>
      </w:r>
      <w:r w:rsidR="00B5609D">
        <w:rPr>
          <w:color w:val="000000" w:themeColor="text1"/>
          <w:sz w:val="28"/>
          <w:szCs w:val="28"/>
        </w:rPr>
        <w:t xml:space="preserve"> К.А. Зверева </w:t>
      </w:r>
      <w:r w:rsidRPr="005F6E0E">
        <w:rPr>
          <w:color w:val="000000" w:themeColor="text1"/>
          <w:sz w:val="28"/>
          <w:szCs w:val="28"/>
        </w:rPr>
        <w:t>о результатах своей деятельности</w:t>
      </w:r>
      <w:r w:rsidR="00B5609D">
        <w:rPr>
          <w:color w:val="000000" w:themeColor="text1"/>
          <w:sz w:val="28"/>
          <w:szCs w:val="28"/>
        </w:rPr>
        <w:t>, деятельности администрации и её отраслевых (функциональных) органов</w:t>
      </w:r>
      <w:r w:rsidRPr="005F6E0E">
        <w:rPr>
          <w:color w:val="000000" w:themeColor="text1"/>
          <w:sz w:val="28"/>
          <w:szCs w:val="28"/>
        </w:rPr>
        <w:t xml:space="preserve">, в том числе о решении вопросов, поставленных Советом </w:t>
      </w:r>
      <w:r w:rsidR="00B5609D">
        <w:rPr>
          <w:color w:val="000000" w:themeColor="text1"/>
          <w:sz w:val="28"/>
          <w:szCs w:val="28"/>
        </w:rPr>
        <w:t xml:space="preserve">Краснокаменского </w:t>
      </w:r>
      <w:r w:rsidR="00B5609D" w:rsidRPr="005F6E0E">
        <w:rPr>
          <w:color w:val="000000" w:themeColor="text1"/>
          <w:sz w:val="28"/>
          <w:szCs w:val="28"/>
        </w:rPr>
        <w:t xml:space="preserve">муниципального </w:t>
      </w:r>
      <w:r w:rsidR="00B5609D">
        <w:rPr>
          <w:color w:val="000000" w:themeColor="text1"/>
          <w:sz w:val="28"/>
          <w:szCs w:val="28"/>
        </w:rPr>
        <w:t xml:space="preserve">округа </w:t>
      </w:r>
      <w:r w:rsidR="00B5609D" w:rsidRPr="005F6E0E">
        <w:rPr>
          <w:color w:val="000000" w:themeColor="text1"/>
          <w:sz w:val="28"/>
          <w:szCs w:val="28"/>
        </w:rPr>
        <w:t>Забайкальского края</w:t>
      </w:r>
      <w:r w:rsidRPr="005F6E0E">
        <w:rPr>
          <w:sz w:val="28"/>
          <w:szCs w:val="28"/>
        </w:rPr>
        <w:t>, за 202</w:t>
      </w:r>
      <w:r w:rsidR="00B5609D">
        <w:rPr>
          <w:sz w:val="28"/>
          <w:szCs w:val="28"/>
        </w:rPr>
        <w:t>5</w:t>
      </w:r>
      <w:r w:rsidRPr="005F6E0E">
        <w:rPr>
          <w:sz w:val="28"/>
          <w:szCs w:val="28"/>
        </w:rPr>
        <w:t xml:space="preserve"> год</w:t>
      </w:r>
      <w:r w:rsidRPr="005F6E0E">
        <w:rPr>
          <w:color w:val="000000" w:themeColor="text1"/>
          <w:sz w:val="28"/>
          <w:szCs w:val="28"/>
        </w:rPr>
        <w:t xml:space="preserve"> (далее - Отчет), Совет </w:t>
      </w:r>
      <w:r w:rsidRPr="005F6E0E">
        <w:rPr>
          <w:sz w:val="28"/>
          <w:szCs w:val="28"/>
        </w:rPr>
        <w:t>Краснокаменского</w:t>
      </w:r>
      <w:r>
        <w:rPr>
          <w:sz w:val="28"/>
          <w:szCs w:val="28"/>
        </w:rPr>
        <w:t xml:space="preserve"> </w:t>
      </w:r>
      <w:r w:rsidRPr="005F6E0E">
        <w:rPr>
          <w:sz w:val="28"/>
          <w:szCs w:val="28"/>
        </w:rPr>
        <w:t>муниципального округа Забайкальского края</w:t>
      </w:r>
      <w:r w:rsidRPr="005F6E0E">
        <w:rPr>
          <w:color w:val="000000" w:themeColor="text1"/>
          <w:sz w:val="28"/>
          <w:szCs w:val="28"/>
        </w:rPr>
        <w:t xml:space="preserve"> отмечает, что деятельность </w:t>
      </w:r>
      <w:r>
        <w:rPr>
          <w:color w:val="000000" w:themeColor="text1"/>
          <w:sz w:val="28"/>
          <w:szCs w:val="28"/>
        </w:rPr>
        <w:t>а</w:t>
      </w:r>
      <w:r w:rsidRPr="005F6E0E">
        <w:rPr>
          <w:color w:val="000000" w:themeColor="text1"/>
          <w:sz w:val="28"/>
          <w:szCs w:val="28"/>
        </w:rPr>
        <w:t xml:space="preserve">дминистрации </w:t>
      </w:r>
      <w:r w:rsidR="00B5609D">
        <w:rPr>
          <w:color w:val="000000" w:themeColor="text1"/>
          <w:sz w:val="28"/>
          <w:szCs w:val="28"/>
        </w:rPr>
        <w:t xml:space="preserve">Краснокаменского </w:t>
      </w:r>
      <w:r w:rsidR="00B5609D" w:rsidRPr="005F6E0E">
        <w:rPr>
          <w:color w:val="000000" w:themeColor="text1"/>
          <w:sz w:val="28"/>
          <w:szCs w:val="28"/>
        </w:rPr>
        <w:t xml:space="preserve">муниципального </w:t>
      </w:r>
      <w:r w:rsidR="00B5609D">
        <w:rPr>
          <w:color w:val="000000" w:themeColor="text1"/>
          <w:sz w:val="28"/>
          <w:szCs w:val="28"/>
        </w:rPr>
        <w:t xml:space="preserve">округа </w:t>
      </w:r>
      <w:r w:rsidR="00B5609D" w:rsidRPr="005F6E0E">
        <w:rPr>
          <w:color w:val="000000" w:themeColor="text1"/>
          <w:sz w:val="28"/>
          <w:szCs w:val="28"/>
        </w:rPr>
        <w:t xml:space="preserve">Забайкальского края </w:t>
      </w:r>
      <w:r w:rsidRPr="005F6E0E">
        <w:rPr>
          <w:color w:val="000000" w:themeColor="text1"/>
          <w:sz w:val="28"/>
          <w:szCs w:val="28"/>
        </w:rPr>
        <w:t xml:space="preserve">была направлена на достижение главной цели социально-экономического развития </w:t>
      </w:r>
      <w:r w:rsidR="00B5609D">
        <w:rPr>
          <w:color w:val="000000" w:themeColor="text1"/>
          <w:sz w:val="28"/>
          <w:szCs w:val="28"/>
        </w:rPr>
        <w:t xml:space="preserve">Краснокаменского </w:t>
      </w:r>
      <w:r w:rsidR="00B5609D" w:rsidRPr="005F6E0E">
        <w:rPr>
          <w:color w:val="000000" w:themeColor="text1"/>
          <w:sz w:val="28"/>
          <w:szCs w:val="28"/>
        </w:rPr>
        <w:t xml:space="preserve">муниципального </w:t>
      </w:r>
      <w:r w:rsidR="00B5609D">
        <w:rPr>
          <w:color w:val="000000" w:themeColor="text1"/>
          <w:sz w:val="28"/>
          <w:szCs w:val="28"/>
        </w:rPr>
        <w:t xml:space="preserve">округа </w:t>
      </w:r>
      <w:r w:rsidR="00B5609D" w:rsidRPr="005F6E0E">
        <w:rPr>
          <w:color w:val="000000" w:themeColor="text1"/>
          <w:sz w:val="28"/>
          <w:szCs w:val="28"/>
        </w:rPr>
        <w:t xml:space="preserve">Забайкальского края </w:t>
      </w:r>
      <w:r w:rsidRPr="005F6E0E">
        <w:rPr>
          <w:color w:val="000000" w:themeColor="text1"/>
          <w:sz w:val="28"/>
          <w:szCs w:val="28"/>
        </w:rPr>
        <w:t>-  повышение качества жизни населения</w:t>
      </w:r>
      <w:r>
        <w:rPr>
          <w:color w:val="000000" w:themeColor="text1"/>
          <w:sz w:val="28"/>
          <w:szCs w:val="28"/>
        </w:rPr>
        <w:t>.</w:t>
      </w:r>
    </w:p>
    <w:p w:rsidR="003B60B3" w:rsidRPr="00A33861" w:rsidRDefault="003B60B3" w:rsidP="005F6E0E">
      <w:pPr>
        <w:ind w:firstLine="851"/>
        <w:jc w:val="both"/>
        <w:rPr>
          <w:color w:val="000000" w:themeColor="text1"/>
          <w:sz w:val="28"/>
          <w:szCs w:val="28"/>
        </w:rPr>
      </w:pPr>
      <w:r w:rsidRPr="005F6E0E">
        <w:rPr>
          <w:color w:val="000000" w:themeColor="text1"/>
          <w:sz w:val="28"/>
          <w:szCs w:val="28"/>
        </w:rPr>
        <w:t xml:space="preserve"> Приоритетными направлениями</w:t>
      </w:r>
      <w:r w:rsidRPr="00A33861">
        <w:rPr>
          <w:color w:val="000000" w:themeColor="text1"/>
          <w:sz w:val="28"/>
          <w:szCs w:val="28"/>
        </w:rPr>
        <w:t xml:space="preserve"> в работе </w:t>
      </w:r>
      <w:r w:rsidR="005F6E0E">
        <w:rPr>
          <w:color w:val="000000" w:themeColor="text1"/>
          <w:sz w:val="28"/>
          <w:szCs w:val="28"/>
        </w:rPr>
        <w:t>а</w:t>
      </w:r>
      <w:r w:rsidRPr="00A33861">
        <w:rPr>
          <w:color w:val="000000" w:themeColor="text1"/>
          <w:sz w:val="28"/>
          <w:szCs w:val="28"/>
        </w:rPr>
        <w:t xml:space="preserve">дминистрации </w:t>
      </w:r>
      <w:r w:rsidR="00B5609D">
        <w:rPr>
          <w:color w:val="000000" w:themeColor="text1"/>
          <w:sz w:val="28"/>
          <w:szCs w:val="28"/>
        </w:rPr>
        <w:t xml:space="preserve">Краснокаменского </w:t>
      </w:r>
      <w:r w:rsidR="00B5609D" w:rsidRPr="005F6E0E">
        <w:rPr>
          <w:color w:val="000000" w:themeColor="text1"/>
          <w:sz w:val="28"/>
          <w:szCs w:val="28"/>
        </w:rPr>
        <w:t xml:space="preserve">муниципального </w:t>
      </w:r>
      <w:r w:rsidR="00B5609D">
        <w:rPr>
          <w:color w:val="000000" w:themeColor="text1"/>
          <w:sz w:val="28"/>
          <w:szCs w:val="28"/>
        </w:rPr>
        <w:t xml:space="preserve">округа </w:t>
      </w:r>
      <w:r w:rsidR="00B5609D" w:rsidRPr="005F6E0E">
        <w:rPr>
          <w:color w:val="000000" w:themeColor="text1"/>
          <w:sz w:val="28"/>
          <w:szCs w:val="28"/>
        </w:rPr>
        <w:t>Забайкальского края</w:t>
      </w:r>
      <w:r w:rsidR="005F6E0E" w:rsidRPr="005F6E0E">
        <w:rPr>
          <w:color w:val="000000" w:themeColor="text1"/>
          <w:sz w:val="28"/>
          <w:szCs w:val="28"/>
        </w:rPr>
        <w:t xml:space="preserve"> </w:t>
      </w:r>
      <w:r w:rsidRPr="00A33861">
        <w:rPr>
          <w:color w:val="000000" w:themeColor="text1"/>
          <w:sz w:val="28"/>
          <w:szCs w:val="28"/>
        </w:rPr>
        <w:t xml:space="preserve">были поддержка социальной стабильности и содействие эффективной занятости населения, сбалансированность бюджетной системы муниципального </w:t>
      </w:r>
      <w:r w:rsidR="00B5609D">
        <w:rPr>
          <w:color w:val="000000" w:themeColor="text1"/>
          <w:sz w:val="28"/>
          <w:szCs w:val="28"/>
        </w:rPr>
        <w:t>округ</w:t>
      </w:r>
      <w:r w:rsidRPr="00A33861">
        <w:rPr>
          <w:color w:val="000000" w:themeColor="text1"/>
          <w:sz w:val="28"/>
          <w:szCs w:val="28"/>
        </w:rPr>
        <w:t>а.</w:t>
      </w:r>
    </w:p>
    <w:p w:rsidR="009D6A7D" w:rsidRPr="004B6147" w:rsidRDefault="009D6A7D" w:rsidP="009D6A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целом, бюджет Краснокаменского муниципального округа</w:t>
      </w:r>
      <w:r w:rsidRPr="004B6147">
        <w:rPr>
          <w:sz w:val="28"/>
          <w:szCs w:val="28"/>
        </w:rPr>
        <w:t xml:space="preserve"> Забайкальского края за </w:t>
      </w:r>
      <w:r>
        <w:rPr>
          <w:sz w:val="28"/>
          <w:szCs w:val="28"/>
        </w:rPr>
        <w:t>2025</w:t>
      </w:r>
      <w:r w:rsidRPr="004B6147">
        <w:rPr>
          <w:sz w:val="28"/>
          <w:szCs w:val="28"/>
        </w:rPr>
        <w:t xml:space="preserve"> год исполнен:</w:t>
      </w:r>
    </w:p>
    <w:p w:rsidR="009D6A7D" w:rsidRPr="00C90218" w:rsidRDefault="009D6A7D" w:rsidP="009D6A7D">
      <w:pPr>
        <w:ind w:firstLine="709"/>
        <w:jc w:val="both"/>
        <w:rPr>
          <w:sz w:val="28"/>
          <w:szCs w:val="28"/>
        </w:rPr>
      </w:pPr>
      <w:r w:rsidRPr="00C90218">
        <w:rPr>
          <w:sz w:val="28"/>
          <w:szCs w:val="28"/>
        </w:rPr>
        <w:t xml:space="preserve">- по доходам – </w:t>
      </w:r>
      <w:r>
        <w:rPr>
          <w:sz w:val="28"/>
          <w:szCs w:val="28"/>
        </w:rPr>
        <w:t>101,1</w:t>
      </w:r>
      <w:r w:rsidRPr="00C90218">
        <w:rPr>
          <w:sz w:val="28"/>
          <w:szCs w:val="28"/>
        </w:rPr>
        <w:t xml:space="preserve"> % (план –</w:t>
      </w:r>
      <w:r w:rsidRPr="00A24A66">
        <w:t xml:space="preserve"> </w:t>
      </w:r>
      <w:r>
        <w:rPr>
          <w:sz w:val="28"/>
          <w:szCs w:val="28"/>
        </w:rPr>
        <w:t xml:space="preserve">4 139 587,6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рублей, факт –</w:t>
      </w:r>
      <w:r>
        <w:rPr>
          <w:sz w:val="28"/>
          <w:szCs w:val="28"/>
        </w:rPr>
        <w:t xml:space="preserve"> 4 184 571,8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рублей), в том числе:</w:t>
      </w:r>
    </w:p>
    <w:p w:rsidR="009D6A7D" w:rsidRPr="00C90218" w:rsidRDefault="009D6A7D" w:rsidP="009D6A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собственным доходам – 104,4</w:t>
      </w:r>
      <w:r w:rsidRPr="00C90218">
        <w:rPr>
          <w:sz w:val="28"/>
          <w:szCs w:val="28"/>
        </w:rPr>
        <w:t xml:space="preserve"> % (план – </w:t>
      </w:r>
      <w:r>
        <w:rPr>
          <w:sz w:val="28"/>
          <w:szCs w:val="28"/>
        </w:rPr>
        <w:t>1 115 596,6</w:t>
      </w:r>
      <w:r w:rsidRPr="00C9021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 xml:space="preserve">рублей, факт – </w:t>
      </w:r>
      <w:r>
        <w:rPr>
          <w:sz w:val="28"/>
          <w:szCs w:val="28"/>
        </w:rPr>
        <w:t xml:space="preserve">1 164 911,7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рублей);</w:t>
      </w:r>
    </w:p>
    <w:p w:rsidR="009D6A7D" w:rsidRPr="00371110" w:rsidRDefault="009D6A7D" w:rsidP="009D6A7D">
      <w:pPr>
        <w:ind w:firstLine="709"/>
        <w:jc w:val="both"/>
        <w:rPr>
          <w:sz w:val="28"/>
          <w:szCs w:val="28"/>
        </w:rPr>
      </w:pPr>
      <w:r w:rsidRPr="00C90218">
        <w:rPr>
          <w:sz w:val="28"/>
          <w:szCs w:val="28"/>
        </w:rPr>
        <w:t xml:space="preserve">- по безвозмездным поступлениям на </w:t>
      </w:r>
      <w:r>
        <w:rPr>
          <w:sz w:val="28"/>
          <w:szCs w:val="28"/>
        </w:rPr>
        <w:t>99,8</w:t>
      </w:r>
      <w:r w:rsidRPr="00C90218">
        <w:rPr>
          <w:sz w:val="28"/>
          <w:szCs w:val="28"/>
        </w:rPr>
        <w:t xml:space="preserve"> % (план – </w:t>
      </w:r>
      <w:r>
        <w:rPr>
          <w:sz w:val="28"/>
          <w:szCs w:val="28"/>
        </w:rPr>
        <w:t xml:space="preserve">3 023 991,0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 xml:space="preserve">рублей, факт – </w:t>
      </w:r>
      <w:r>
        <w:rPr>
          <w:sz w:val="28"/>
          <w:szCs w:val="28"/>
        </w:rPr>
        <w:t xml:space="preserve">3 019 660,1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рублей).</w:t>
      </w:r>
      <w:r w:rsidRPr="004B6147">
        <w:rPr>
          <w:sz w:val="28"/>
          <w:szCs w:val="28"/>
        </w:rPr>
        <w:t xml:space="preserve"> </w:t>
      </w:r>
    </w:p>
    <w:p w:rsidR="009D6A7D" w:rsidRPr="00BD3B85" w:rsidRDefault="009D6A7D" w:rsidP="009D6A7D">
      <w:pPr>
        <w:ind w:firstLine="709"/>
        <w:jc w:val="both"/>
        <w:rPr>
          <w:sz w:val="28"/>
          <w:szCs w:val="28"/>
        </w:rPr>
      </w:pPr>
      <w:r w:rsidRPr="00BD3B85">
        <w:rPr>
          <w:sz w:val="28"/>
          <w:szCs w:val="28"/>
        </w:rPr>
        <w:t xml:space="preserve">- по расходам – </w:t>
      </w:r>
      <w:r>
        <w:rPr>
          <w:sz w:val="28"/>
          <w:szCs w:val="28"/>
        </w:rPr>
        <w:t xml:space="preserve">97,0 </w:t>
      </w:r>
      <w:r w:rsidRPr="00BD3B85">
        <w:rPr>
          <w:sz w:val="28"/>
          <w:szCs w:val="28"/>
        </w:rPr>
        <w:t>% (план –</w:t>
      </w:r>
      <w:r>
        <w:rPr>
          <w:sz w:val="28"/>
          <w:szCs w:val="28"/>
        </w:rPr>
        <w:t xml:space="preserve"> 4 313 533,5 </w:t>
      </w:r>
      <w:r w:rsidRPr="00BD3B8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BD3B85">
        <w:rPr>
          <w:sz w:val="28"/>
          <w:szCs w:val="28"/>
        </w:rPr>
        <w:t xml:space="preserve">рублей, факт – </w:t>
      </w:r>
      <w:r>
        <w:rPr>
          <w:sz w:val="28"/>
          <w:szCs w:val="28"/>
        </w:rPr>
        <w:t xml:space="preserve">4 184 041,5 </w:t>
      </w:r>
      <w:r w:rsidRPr="00BD3B8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BD3B85">
        <w:rPr>
          <w:sz w:val="28"/>
          <w:szCs w:val="28"/>
        </w:rPr>
        <w:t xml:space="preserve">рублей). </w:t>
      </w:r>
    </w:p>
    <w:p w:rsidR="009D6A7D" w:rsidRDefault="009D6A7D" w:rsidP="009D6A7D">
      <w:pPr>
        <w:ind w:firstLine="709"/>
        <w:jc w:val="both"/>
        <w:rPr>
          <w:sz w:val="28"/>
          <w:szCs w:val="28"/>
        </w:rPr>
      </w:pPr>
      <w:r w:rsidRPr="00BD3B85">
        <w:rPr>
          <w:sz w:val="28"/>
          <w:szCs w:val="28"/>
        </w:rPr>
        <w:t xml:space="preserve">с превышением </w:t>
      </w:r>
      <w:r>
        <w:rPr>
          <w:sz w:val="28"/>
          <w:szCs w:val="28"/>
        </w:rPr>
        <w:t>доходов над расходами</w:t>
      </w:r>
      <w:r w:rsidRPr="00BD3B85">
        <w:rPr>
          <w:sz w:val="28"/>
          <w:szCs w:val="28"/>
        </w:rPr>
        <w:t xml:space="preserve"> в объеме </w:t>
      </w:r>
      <w:r>
        <w:rPr>
          <w:sz w:val="28"/>
          <w:szCs w:val="28"/>
        </w:rPr>
        <w:t xml:space="preserve">– 530,4 </w:t>
      </w:r>
      <w:r w:rsidRPr="00BD3B8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BD3B85">
        <w:rPr>
          <w:sz w:val="28"/>
          <w:szCs w:val="28"/>
        </w:rPr>
        <w:t>рублей.</w:t>
      </w:r>
    </w:p>
    <w:p w:rsidR="009D6A7D" w:rsidRPr="00BA3D0E" w:rsidRDefault="009D6A7D" w:rsidP="009D6A7D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D0E">
        <w:rPr>
          <w:sz w:val="28"/>
          <w:szCs w:val="28"/>
        </w:rPr>
        <w:lastRenderedPageBreak/>
        <w:t xml:space="preserve">В структуре доходов бюджета за </w:t>
      </w:r>
      <w:r>
        <w:rPr>
          <w:sz w:val="28"/>
          <w:szCs w:val="28"/>
        </w:rPr>
        <w:t xml:space="preserve">2025 </w:t>
      </w:r>
      <w:r w:rsidRPr="00BA3D0E">
        <w:rPr>
          <w:sz w:val="28"/>
          <w:szCs w:val="28"/>
        </w:rPr>
        <w:t xml:space="preserve">год собственные доходы составили </w:t>
      </w:r>
      <w:r>
        <w:rPr>
          <w:sz w:val="28"/>
          <w:szCs w:val="28"/>
        </w:rPr>
        <w:t>27,8</w:t>
      </w:r>
      <w:r w:rsidRPr="00BA3D0E">
        <w:rPr>
          <w:sz w:val="28"/>
          <w:szCs w:val="28"/>
        </w:rPr>
        <w:t xml:space="preserve">% в общем объеме доходов бюджета или </w:t>
      </w:r>
      <w:r>
        <w:rPr>
          <w:b/>
          <w:sz w:val="28"/>
          <w:szCs w:val="28"/>
        </w:rPr>
        <w:t>1 164 911,7</w:t>
      </w:r>
      <w:r w:rsidRPr="00BA3D0E">
        <w:rPr>
          <w:sz w:val="28"/>
          <w:szCs w:val="28"/>
        </w:rPr>
        <w:t xml:space="preserve"> тыс. рублей, безвозмездные поступления от других бюджетов бюджетной системы составили </w:t>
      </w:r>
      <w:r>
        <w:rPr>
          <w:sz w:val="28"/>
          <w:szCs w:val="28"/>
        </w:rPr>
        <w:t>72,2</w:t>
      </w:r>
      <w:r w:rsidRPr="00BA3D0E">
        <w:rPr>
          <w:sz w:val="28"/>
          <w:szCs w:val="28"/>
        </w:rPr>
        <w:t>% в общем объеме доходов бюджета</w:t>
      </w:r>
      <w:r w:rsidRPr="00BA3D0E">
        <w:rPr>
          <w:b/>
          <w:sz w:val="28"/>
          <w:szCs w:val="28"/>
        </w:rPr>
        <w:t xml:space="preserve"> </w:t>
      </w:r>
      <w:proofErr w:type="gramStart"/>
      <w:r w:rsidRPr="00BA3D0E">
        <w:rPr>
          <w:sz w:val="28"/>
          <w:szCs w:val="28"/>
        </w:rPr>
        <w:t>или</w:t>
      </w:r>
      <w:r w:rsidRPr="00BA3D0E">
        <w:rPr>
          <w:b/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proofErr w:type="gramEnd"/>
      <w:r>
        <w:rPr>
          <w:b/>
          <w:sz w:val="28"/>
          <w:szCs w:val="28"/>
        </w:rPr>
        <w:t> 019 660,1</w:t>
      </w:r>
      <w:r w:rsidRPr="001B2B89">
        <w:rPr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 тыс. рублей.</w:t>
      </w:r>
    </w:p>
    <w:p w:rsidR="009D6A7D" w:rsidRPr="00BA3D0E" w:rsidRDefault="009D6A7D" w:rsidP="009D6A7D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F2D">
        <w:rPr>
          <w:sz w:val="28"/>
          <w:szCs w:val="28"/>
        </w:rPr>
        <w:t>В целом, план поступлений собственных доходов в 2025 году исполнен на 104,4 %, в том числе:</w:t>
      </w:r>
    </w:p>
    <w:p w:rsidR="009D6A7D" w:rsidRPr="00BA3D0E" w:rsidRDefault="009D6A7D" w:rsidP="009D6A7D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D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налоговых </w:t>
      </w:r>
      <w:r w:rsidRPr="006E2F2D">
        <w:rPr>
          <w:sz w:val="28"/>
          <w:szCs w:val="28"/>
        </w:rPr>
        <w:t>1 032 511,5</w:t>
      </w:r>
      <w:r w:rsidRPr="00BA3D0E">
        <w:rPr>
          <w:sz w:val="28"/>
          <w:szCs w:val="28"/>
        </w:rPr>
        <w:t xml:space="preserve"> тыс. руб. – </w:t>
      </w:r>
      <w:r>
        <w:rPr>
          <w:sz w:val="28"/>
          <w:szCs w:val="28"/>
        </w:rPr>
        <w:t xml:space="preserve">104,0 </w:t>
      </w:r>
      <w:r w:rsidRPr="00BA3D0E">
        <w:rPr>
          <w:sz w:val="28"/>
          <w:szCs w:val="28"/>
        </w:rPr>
        <w:t xml:space="preserve">% от годовых бюджетных назначений; </w:t>
      </w:r>
    </w:p>
    <w:p w:rsidR="009D6A7D" w:rsidRPr="00BA3D0E" w:rsidRDefault="009D6A7D" w:rsidP="009D6A7D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D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неналоговых </w:t>
      </w:r>
      <w:r w:rsidRPr="006E2F2D">
        <w:rPr>
          <w:sz w:val="28"/>
          <w:szCs w:val="28"/>
        </w:rPr>
        <w:t>132 400,2</w:t>
      </w:r>
      <w:r>
        <w:rPr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тыс. руб.- </w:t>
      </w:r>
      <w:r>
        <w:rPr>
          <w:sz w:val="28"/>
          <w:szCs w:val="28"/>
        </w:rPr>
        <w:t>107,5</w:t>
      </w:r>
      <w:r w:rsidRPr="00BA3D0E">
        <w:rPr>
          <w:sz w:val="28"/>
          <w:szCs w:val="28"/>
        </w:rPr>
        <w:t>% от годовых бюджетных назначений.</w:t>
      </w:r>
    </w:p>
    <w:p w:rsidR="009D6A7D" w:rsidRPr="00ED41AE" w:rsidRDefault="009D6A7D" w:rsidP="009D6A7D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 xml:space="preserve">Расходная часть бюджета Краснокаменского муниципального округа исполнена в объеме 4 184 041,5 тыс. рублей, в том числе расходы за счет средств бюджета муниципального округа составили 1 326 819,5 тыс. рублей, расходы за счет субсидий, субвенций и иных межбюджетных трансфертов из бюджета Забайкальского края составили 2 857 222,0 тыс. рублей.  </w:t>
      </w:r>
    </w:p>
    <w:p w:rsidR="009D6A7D" w:rsidRPr="00ED41AE" w:rsidRDefault="009D6A7D" w:rsidP="009D6A7D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На социальную сферу было направлено 2 786 574,6 тыс. рублей или 66,7% от всех расходов бюджета, в том числе на образование – 2 239 583,6 тыс. рублей (80,4 % от расходов на социальную сферу).</w:t>
      </w:r>
    </w:p>
    <w:p w:rsidR="009D6A7D" w:rsidRPr="00ED41AE" w:rsidRDefault="009D6A7D" w:rsidP="009D6A7D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Бюджет исполняется в рамках 10-ти муниципальных программ. В целом исполнение по программам составило 2 726 294,4, или 62,2% от всех расходов бюджета за 2025 год.</w:t>
      </w:r>
    </w:p>
    <w:p w:rsidR="009D6A7D" w:rsidRPr="00ED41AE" w:rsidRDefault="009D6A7D" w:rsidP="009D6A7D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По состоянию на 01.01.2026 года долговые обязательства муниципального округа отсутствуют.</w:t>
      </w:r>
    </w:p>
    <w:p w:rsidR="009D6A7D" w:rsidRDefault="009D6A7D" w:rsidP="009D6A7D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Просроченной задолженности по обязательствам муниципального округа на 01.01.2026 года нет.</w:t>
      </w:r>
    </w:p>
    <w:p w:rsidR="009D6A7D" w:rsidRPr="009D6A7D" w:rsidRDefault="009D6A7D" w:rsidP="009D6A7D">
      <w:pPr>
        <w:ind w:firstLine="709"/>
        <w:jc w:val="both"/>
        <w:rPr>
          <w:sz w:val="28"/>
          <w:szCs w:val="28"/>
        </w:rPr>
      </w:pPr>
      <w:r w:rsidRPr="00C01993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5</w:t>
      </w:r>
      <w:r w:rsidRPr="00C01993">
        <w:rPr>
          <w:color w:val="000000"/>
          <w:sz w:val="28"/>
          <w:szCs w:val="28"/>
        </w:rPr>
        <w:t xml:space="preserve"> году влияние на сферу </w:t>
      </w:r>
      <w:proofErr w:type="spellStart"/>
      <w:r w:rsidRPr="00C01993">
        <w:rPr>
          <w:color w:val="000000"/>
          <w:sz w:val="28"/>
          <w:szCs w:val="28"/>
        </w:rPr>
        <w:t>имущественно</w:t>
      </w:r>
      <w:proofErr w:type="spellEnd"/>
      <w:r w:rsidRPr="00C01993">
        <w:rPr>
          <w:color w:val="000000"/>
          <w:sz w:val="28"/>
          <w:szCs w:val="28"/>
        </w:rPr>
        <w:t xml:space="preserve">-земельных отношений </w:t>
      </w:r>
      <w:r>
        <w:rPr>
          <w:color w:val="000000"/>
          <w:sz w:val="28"/>
          <w:szCs w:val="28"/>
        </w:rPr>
        <w:t>оказывали: изменения действующего законодательства в сфере земельно-имущественных отношений, высокие ценовые предложения в области рынка недвижимости на территории города Краснокаменска; ожидания изменений рыночной стоимости недвижимости; изменение кадастровой стоимости недвижимости, с тенденцией ее уменьшения, в результате чего прослеживается динамика падения доходов. В целом, показатели д</w:t>
      </w:r>
      <w:r w:rsidRPr="00AC28BD">
        <w:rPr>
          <w:color w:val="000000"/>
          <w:sz w:val="28"/>
          <w:szCs w:val="28"/>
        </w:rPr>
        <w:t>оход</w:t>
      </w:r>
      <w:r>
        <w:rPr>
          <w:color w:val="000000"/>
          <w:sz w:val="28"/>
          <w:szCs w:val="28"/>
        </w:rPr>
        <w:t>ов</w:t>
      </w:r>
      <w:r w:rsidRPr="00AC28BD">
        <w:rPr>
          <w:color w:val="000000"/>
          <w:sz w:val="28"/>
          <w:szCs w:val="28"/>
        </w:rPr>
        <w:t xml:space="preserve"> от управления </w:t>
      </w:r>
      <w:r>
        <w:rPr>
          <w:color w:val="000000"/>
          <w:sz w:val="28"/>
          <w:szCs w:val="28"/>
        </w:rPr>
        <w:t>муниципальной собственностью</w:t>
      </w:r>
      <w:r w:rsidRPr="00AC28BD">
        <w:rPr>
          <w:color w:val="000000"/>
          <w:sz w:val="28"/>
          <w:szCs w:val="28"/>
        </w:rPr>
        <w:t xml:space="preserve"> Краснокаменского </w:t>
      </w:r>
      <w:r>
        <w:rPr>
          <w:color w:val="000000"/>
          <w:sz w:val="28"/>
          <w:szCs w:val="28"/>
        </w:rPr>
        <w:t>муниципального округа перевыполнены.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План по неналоговым доходам исполнен в полном объеме. Влияние на увеличение доходов оказали: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планомерная интенсивная работа с должниками по поступлению в бюджет неналоговых доходов;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переоценка рыночной стоимости арендной платы по вновь заключаемым договорам;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передача в арендное пользование непрофильного недвижимого и движимого имущества;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реализация преимущественного права арендаторов на выкуп арендуемого муниципального имущества в порядке, установленном Федеральным законом от 22.07.2008 № 159-ФЗ;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приватизация муниципального имущества.</w:t>
      </w:r>
    </w:p>
    <w:p w:rsidR="009D6A7D" w:rsidRP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 w:rsidRPr="00B01D1D">
        <w:rPr>
          <w:color w:val="000000"/>
          <w:sz w:val="28"/>
          <w:szCs w:val="28"/>
        </w:rPr>
        <w:t>В 2025 году в целях заключения договоров аренды было объявлено 26 аукционов на право аренды объектов муниципальной собственности, проведено 71 заседание комиссии по проведению аукционов, заключено 37 договоров аренды.</w:t>
      </w:r>
    </w:p>
    <w:p w:rsidR="009D6A7D" w:rsidRDefault="009D6A7D" w:rsidP="009D6A7D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 w:rsidRPr="00B01D1D">
        <w:rPr>
          <w:color w:val="000000" w:themeColor="text1"/>
          <w:sz w:val="28"/>
          <w:szCs w:val="28"/>
        </w:rPr>
        <w:t xml:space="preserve">На 01.01.2026 года арендный фонд муниципального </w:t>
      </w:r>
      <w:r>
        <w:rPr>
          <w:color w:val="000000" w:themeColor="text1"/>
          <w:sz w:val="28"/>
          <w:szCs w:val="28"/>
        </w:rPr>
        <w:t>округа</w:t>
      </w:r>
      <w:r w:rsidRPr="00B01D1D">
        <w:rPr>
          <w:color w:val="000000" w:themeColor="text1"/>
          <w:sz w:val="28"/>
          <w:szCs w:val="28"/>
        </w:rPr>
        <w:t xml:space="preserve"> составляет</w:t>
      </w:r>
      <w:r>
        <w:rPr>
          <w:color w:val="000000" w:themeColor="text1"/>
          <w:sz w:val="28"/>
          <w:szCs w:val="28"/>
        </w:rPr>
        <w:t>:</w:t>
      </w:r>
    </w:p>
    <w:p w:rsidR="009D6A7D" w:rsidRPr="00B01D1D" w:rsidRDefault="009D6A7D" w:rsidP="009D6A7D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B01D1D">
        <w:rPr>
          <w:color w:val="000000" w:themeColor="text1"/>
          <w:sz w:val="28"/>
          <w:szCs w:val="28"/>
        </w:rPr>
        <w:t xml:space="preserve"> 87 единиц объектов недвижимости, общей балансовой стоимостью 38 455,41 тыс. рублей;</w:t>
      </w:r>
    </w:p>
    <w:p w:rsidR="009D6A7D" w:rsidRPr="00B01D1D" w:rsidRDefault="009D6A7D" w:rsidP="009D6A7D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01D1D">
        <w:rPr>
          <w:color w:val="000000" w:themeColor="text1"/>
          <w:sz w:val="28"/>
          <w:szCs w:val="28"/>
        </w:rPr>
        <w:t>8 единиц объектов движимого имущества, общей балансовой стоимостью 43 383,36 тыс. рублей.</w:t>
      </w:r>
    </w:p>
    <w:p w:rsidR="009D6A7D" w:rsidRDefault="009D6A7D" w:rsidP="009D6A7D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 w:rsidRPr="00B01D1D">
        <w:rPr>
          <w:color w:val="000000" w:themeColor="text1"/>
          <w:sz w:val="28"/>
          <w:szCs w:val="28"/>
        </w:rPr>
        <w:t>Действующих договоров аренды на конец отчетного года – 98 (за 2024 год – 30).</w:t>
      </w:r>
    </w:p>
    <w:p w:rsidR="00F22E20" w:rsidRDefault="00F22E20" w:rsidP="003607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C49FD">
        <w:rPr>
          <w:sz w:val="28"/>
          <w:szCs w:val="28"/>
        </w:rPr>
        <w:t xml:space="preserve">обираемость доходов от реализации муниципального имущества в </w:t>
      </w:r>
      <w:r>
        <w:rPr>
          <w:sz w:val="28"/>
          <w:szCs w:val="28"/>
        </w:rPr>
        <w:t xml:space="preserve">2025 </w:t>
      </w:r>
      <w:r w:rsidRPr="005C49FD">
        <w:rPr>
          <w:sz w:val="28"/>
          <w:szCs w:val="28"/>
        </w:rPr>
        <w:t>году</w:t>
      </w:r>
      <w:r>
        <w:rPr>
          <w:sz w:val="28"/>
          <w:szCs w:val="28"/>
        </w:rPr>
        <w:t xml:space="preserve"> увеличилась по сравнению с плановыми </w:t>
      </w:r>
      <w:r w:rsidRPr="00B01D1D">
        <w:rPr>
          <w:sz w:val="28"/>
          <w:szCs w:val="28"/>
        </w:rPr>
        <w:t>показателями на 1 975,6 тыс.</w:t>
      </w:r>
      <w:r w:rsidRPr="009E6F8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или на 9,76%</w:t>
      </w:r>
      <w:r w:rsidRPr="009E6F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22E20" w:rsidRPr="00A13C33" w:rsidRDefault="00F22E20" w:rsidP="00F22E20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В 2025 году исполнение по доходам от земельных правоотношений от плановых показателей составил</w:t>
      </w:r>
      <w:r>
        <w:rPr>
          <w:color w:val="000000"/>
          <w:sz w:val="28"/>
          <w:szCs w:val="28"/>
        </w:rPr>
        <w:t>о</w:t>
      </w:r>
      <w:r w:rsidRPr="00A13C33">
        <w:rPr>
          <w:color w:val="000000"/>
          <w:sz w:val="28"/>
          <w:szCs w:val="28"/>
        </w:rPr>
        <w:t>:</w:t>
      </w:r>
    </w:p>
    <w:p w:rsidR="00F22E20" w:rsidRPr="00A13C33" w:rsidRDefault="00F22E20" w:rsidP="00F22E20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- доходы, получаемые в виде арендной платы за земельные участки, государственная собственность на которые не разграничена, расположенные в границах Краснокаменского муниципального округа, а также средства от продажи права на заключение договоров аренды указанных земельных участков – составили 98,93%;</w:t>
      </w:r>
    </w:p>
    <w:p w:rsidR="00F22E20" w:rsidRPr="00A13C33" w:rsidRDefault="00F22E20" w:rsidP="00F22E20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 xml:space="preserve"> - доходы, получаемые в виде арендной платы, а также средства от продажи права на заключение договоров аренды за земли, находящиеся в собственности Краснокаменского муниципального округа (за исключением земельных участков муниципальных бюджетных и автономных учреждений) – составили 95,17%;</w:t>
      </w:r>
    </w:p>
    <w:p w:rsidR="00F22E20" w:rsidRPr="00A13C33" w:rsidRDefault="00F22E20" w:rsidP="00F22E20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- доходы от продажи земельных участков, государственная собственность на которые не разграничена и которые расположены в границах Краснокаменского муниципального округа – составили 122,98%.</w:t>
      </w:r>
    </w:p>
    <w:p w:rsidR="00F22E20" w:rsidRPr="00ED41AE" w:rsidRDefault="00F22E20" w:rsidP="00F22E20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Численность постоянного населения Краснокаменского муниципального округа Забайкальского края в течение 2025 года составляла 55430 человек, в том числе: </w:t>
      </w:r>
      <w:r w:rsidRPr="00ED41AE">
        <w:rPr>
          <w:color w:val="000000"/>
          <w:sz w:val="28"/>
          <w:szCs w:val="28"/>
        </w:rPr>
        <w:t xml:space="preserve">51358 </w:t>
      </w:r>
      <w:r w:rsidRPr="00ED41AE">
        <w:rPr>
          <w:rFonts w:eastAsia="Calibri"/>
          <w:sz w:val="28"/>
          <w:szCs w:val="28"/>
          <w:lang w:eastAsia="en-US"/>
        </w:rPr>
        <w:t xml:space="preserve">человек - городское население, </w:t>
      </w:r>
      <w:r w:rsidRPr="00ED41AE">
        <w:rPr>
          <w:color w:val="000000"/>
          <w:sz w:val="28"/>
          <w:szCs w:val="28"/>
        </w:rPr>
        <w:t>4072</w:t>
      </w:r>
      <w:r w:rsidRPr="00ED41AE">
        <w:rPr>
          <w:rFonts w:eastAsia="Calibri"/>
          <w:sz w:val="28"/>
          <w:szCs w:val="28"/>
          <w:lang w:eastAsia="en-US"/>
        </w:rPr>
        <w:t xml:space="preserve"> человек – сельское население.</w:t>
      </w:r>
    </w:p>
    <w:p w:rsidR="00F22E20" w:rsidRPr="00ED41AE" w:rsidRDefault="00F22E20" w:rsidP="00F22E2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За 2024-2025 годы в муниципальном округе произошли изменения по ряду показателей: </w:t>
      </w:r>
    </w:p>
    <w:p w:rsidR="00F22E20" w:rsidRPr="00ED41AE" w:rsidRDefault="00F22E20" w:rsidP="00F22E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постоянного населения уменьшилась на 352 человека;</w:t>
      </w:r>
    </w:p>
    <w:p w:rsidR="00F22E20" w:rsidRPr="00ED41AE" w:rsidRDefault="00F22E20" w:rsidP="00F22E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родившихся увеличилось на 2 человека;</w:t>
      </w:r>
    </w:p>
    <w:p w:rsidR="00F22E20" w:rsidRPr="00ED41AE" w:rsidRDefault="00F22E20" w:rsidP="00F22E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умерших увеличилось на 9 человек;</w:t>
      </w:r>
    </w:p>
    <w:p w:rsidR="00F22E20" w:rsidRPr="00ED41AE" w:rsidRDefault="00F22E20" w:rsidP="00F22E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прибывших уменьшилось на 570;</w:t>
      </w:r>
    </w:p>
    <w:p w:rsidR="00F22E20" w:rsidRPr="00ED41AE" w:rsidRDefault="00F22E20" w:rsidP="00F22E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- число выбывших уменьшилось на 212 человек. </w:t>
      </w:r>
    </w:p>
    <w:p w:rsidR="00F22E20" w:rsidRPr="00ED41AE" w:rsidRDefault="00F22E20" w:rsidP="00F22E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lastRenderedPageBreak/>
        <w:t>Среднесписочная численность работников организаций и ИП в 2025 году по отношению к 2024 году увеличилась на 498 чел.</w:t>
      </w:r>
    </w:p>
    <w:p w:rsidR="00F22E20" w:rsidRPr="00ED41AE" w:rsidRDefault="00F22E20" w:rsidP="00F22E2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Среднемесячная начисленная заработная плата одного работника Краснокаменского муниципального округа Забайкальского края</w:t>
      </w:r>
      <w:r w:rsidRPr="00ED41AE">
        <w:rPr>
          <w:color w:val="000000"/>
          <w:sz w:val="28"/>
          <w:szCs w:val="28"/>
        </w:rPr>
        <w:t xml:space="preserve"> (без субъектов малого предпринимательства) </w:t>
      </w:r>
      <w:r w:rsidRPr="00ED41AE">
        <w:rPr>
          <w:rFonts w:eastAsia="Calibri"/>
          <w:sz w:val="28"/>
          <w:szCs w:val="28"/>
          <w:lang w:eastAsia="en-US"/>
        </w:rPr>
        <w:t xml:space="preserve">в 2025 году сложилась в </w:t>
      </w:r>
      <w:r w:rsidRPr="00ED41AE">
        <w:rPr>
          <w:color w:val="000000"/>
          <w:sz w:val="28"/>
          <w:szCs w:val="28"/>
        </w:rPr>
        <w:t>сумме 90 408,8 рублей (117 %</w:t>
      </w:r>
      <w:r w:rsidRPr="00ED41AE">
        <w:rPr>
          <w:rFonts w:eastAsia="Calibri"/>
          <w:sz w:val="28"/>
          <w:szCs w:val="28"/>
          <w:lang w:eastAsia="en-US"/>
        </w:rPr>
        <w:t xml:space="preserve"> к уровню 2024 г.) (сведения Прогноза социально-экономического развития).</w:t>
      </w:r>
    </w:p>
    <w:p w:rsidR="00F22E20" w:rsidRPr="00ED41AE" w:rsidRDefault="00F22E20" w:rsidP="00F22E20">
      <w:pPr>
        <w:ind w:firstLine="709"/>
        <w:contextualSpacing/>
        <w:jc w:val="both"/>
        <w:rPr>
          <w:sz w:val="28"/>
          <w:szCs w:val="28"/>
        </w:rPr>
      </w:pPr>
      <w:r w:rsidRPr="00ED41AE">
        <w:rPr>
          <w:sz w:val="28"/>
          <w:szCs w:val="28"/>
        </w:rPr>
        <w:t>Численность пенсионеров в 2025 году увеличилась на 5 человек. Средний размер пенсионного обеспечения в 2025 году увеличился на 502,49 рублей.</w:t>
      </w:r>
    </w:p>
    <w:p w:rsidR="00F22E20" w:rsidRPr="00ED41AE" w:rsidRDefault="00F22E20" w:rsidP="00F22E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На территории Краснокаменского муниципального округа Забайкальского края по состоянию на 31 января 2025 года осуществляют деятельность:</w:t>
      </w:r>
    </w:p>
    <w:p w:rsidR="00F22E20" w:rsidRPr="00ED41AE" w:rsidRDefault="00F22E20" w:rsidP="00F22E20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- 281 стационарных торговых объектов;</w:t>
      </w:r>
    </w:p>
    <w:p w:rsidR="00F22E20" w:rsidRPr="00ED41AE" w:rsidRDefault="00F22E20" w:rsidP="00F22E20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- 74 нестационарных торговых объектов (павильоны и киоски);</w:t>
      </w:r>
    </w:p>
    <w:p w:rsidR="00F22E20" w:rsidRPr="00ED41AE" w:rsidRDefault="00F22E20" w:rsidP="00F22E20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- 6 предприятий оптовой торговли;</w:t>
      </w:r>
    </w:p>
    <w:p w:rsidR="00F22E20" w:rsidRPr="00ED41AE" w:rsidRDefault="00F22E20" w:rsidP="00F22E20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- 64 предприятий общественного питания; </w:t>
      </w:r>
    </w:p>
    <w:p w:rsidR="00F22E20" w:rsidRPr="00ED41AE" w:rsidRDefault="00F22E20" w:rsidP="00F22E20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- 10 рабочих столовых, расположенных на территории производственных предприятий города;</w:t>
      </w:r>
    </w:p>
    <w:p w:rsidR="00F22E20" w:rsidRPr="00ED41AE" w:rsidRDefault="00F22E20" w:rsidP="00F22E20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- 85 предприятий бытового обслуживания населения.</w:t>
      </w:r>
    </w:p>
    <w:p w:rsidR="00E601A2" w:rsidRPr="00D24938" w:rsidRDefault="00E601A2" w:rsidP="00E601A2">
      <w:pPr>
        <w:ind w:firstLine="708"/>
        <w:contextualSpacing/>
        <w:jc w:val="both"/>
        <w:rPr>
          <w:bCs/>
          <w:sz w:val="28"/>
          <w:szCs w:val="28"/>
        </w:rPr>
      </w:pPr>
      <w:r w:rsidRPr="00D24938">
        <w:rPr>
          <w:bCs/>
          <w:sz w:val="28"/>
          <w:szCs w:val="28"/>
        </w:rPr>
        <w:t>На 31.12.2025 года на территории Краснокаменского муниципального округа</w:t>
      </w:r>
      <w:r>
        <w:rPr>
          <w:bCs/>
          <w:sz w:val="28"/>
          <w:szCs w:val="28"/>
        </w:rPr>
        <w:t xml:space="preserve"> </w:t>
      </w:r>
      <w:r w:rsidRPr="00D24938">
        <w:rPr>
          <w:bCs/>
          <w:sz w:val="28"/>
          <w:szCs w:val="28"/>
        </w:rPr>
        <w:t>осуществляют свою деятельность 336 организаций, в которых занято примерно 14062 работника, в том числе 4639 граждан, находящихся за пределами трудоспособного возраста (пенсионеров); 1575 субъектов среднего и малого предпринимательства в том числе 1266 индивидуальных предпринимателей.</w:t>
      </w:r>
    </w:p>
    <w:p w:rsidR="00E601A2" w:rsidRPr="00742C69" w:rsidRDefault="00E601A2" w:rsidP="00E601A2">
      <w:pPr>
        <w:ind w:firstLine="708"/>
        <w:jc w:val="both"/>
        <w:rPr>
          <w:color w:val="000000"/>
          <w:sz w:val="28"/>
          <w:szCs w:val="28"/>
        </w:rPr>
      </w:pPr>
      <w:r w:rsidRPr="00742C69">
        <w:rPr>
          <w:color w:val="000000"/>
          <w:sz w:val="28"/>
          <w:szCs w:val="28"/>
        </w:rPr>
        <w:t>В 2025 году администрацией Краснокаменского муниципального округа Забайкальского края в соответствии с Федеральным Законом от 06.10.2003 № 131-ФЗ «Об общих принципах организации местного самоуправления в Российской Федерации» создавались условия для предоставления транспортных услуг населению на территории Краснокаменского муниципального округа Забайкальского края в соответствии с законодательством Российской Федерации о пассажирских перевозках.</w:t>
      </w:r>
    </w:p>
    <w:p w:rsidR="00E601A2" w:rsidRPr="00742C69" w:rsidRDefault="00E601A2" w:rsidP="00E601A2">
      <w:pPr>
        <w:ind w:firstLine="708"/>
        <w:jc w:val="both"/>
        <w:rPr>
          <w:color w:val="000000"/>
          <w:sz w:val="28"/>
          <w:szCs w:val="28"/>
        </w:rPr>
      </w:pPr>
      <w:r w:rsidRPr="00742C69">
        <w:rPr>
          <w:color w:val="000000"/>
          <w:sz w:val="28"/>
          <w:szCs w:val="28"/>
        </w:rPr>
        <w:t xml:space="preserve">На территории муниципального округа созданы условия для предоставления транспортных услуг населению, организовано регулярное автобусное и (или) железнодорожное сообщение между населенными пунктами и с административным центром. На территории муниципального округа имеется четыре железнодорожные станции и железнодорожный разъезд, которые обеспечивают регулярное железнодорожное сообщение с административным центром 4-х населенных пунктов, в </w:t>
      </w:r>
      <w:proofErr w:type="spellStart"/>
      <w:r w:rsidRPr="00742C69">
        <w:rPr>
          <w:color w:val="000000"/>
          <w:sz w:val="28"/>
          <w:szCs w:val="28"/>
        </w:rPr>
        <w:t>т.ч</w:t>
      </w:r>
      <w:proofErr w:type="spellEnd"/>
      <w:r w:rsidRPr="00742C69">
        <w:rPr>
          <w:color w:val="000000"/>
          <w:sz w:val="28"/>
          <w:szCs w:val="28"/>
        </w:rPr>
        <w:t>. с. Ковыли, п. Маргуцек, с. Целинный, с. Юбилейный, или 36 % от общего числа населенных пунктов муниципального района.</w:t>
      </w:r>
    </w:p>
    <w:p w:rsidR="00E601A2" w:rsidRPr="00742C69" w:rsidRDefault="00E601A2" w:rsidP="00E601A2">
      <w:pPr>
        <w:ind w:firstLine="708"/>
        <w:jc w:val="both"/>
        <w:rPr>
          <w:color w:val="000000"/>
          <w:sz w:val="28"/>
          <w:szCs w:val="28"/>
        </w:rPr>
      </w:pPr>
      <w:r w:rsidRPr="00742C69">
        <w:rPr>
          <w:color w:val="000000"/>
          <w:sz w:val="28"/>
          <w:szCs w:val="28"/>
        </w:rPr>
        <w:t>Пассажирские перевозки в 2025 году организованы по следующим муниципальным маршрутам:</w:t>
      </w:r>
    </w:p>
    <w:p w:rsidR="00E601A2" w:rsidRPr="00742C69" w:rsidRDefault="00E601A2" w:rsidP="00E601A2">
      <w:pPr>
        <w:jc w:val="both"/>
        <w:rPr>
          <w:rFonts w:eastAsia="Calibri"/>
          <w:sz w:val="28"/>
          <w:szCs w:val="28"/>
        </w:rPr>
      </w:pPr>
      <w:r w:rsidRPr="00742C69">
        <w:rPr>
          <w:sz w:val="28"/>
          <w:szCs w:val="28"/>
        </w:rPr>
        <w:lastRenderedPageBreak/>
        <w:t xml:space="preserve">«Седьмой», «Агат», «Дачи через 6», «Шестой через МИЗ», «Южный», «Вокзал через город», </w:t>
      </w:r>
      <w:r w:rsidRPr="00742C69">
        <w:rPr>
          <w:rFonts w:eastAsia="Calibri"/>
          <w:sz w:val="28"/>
          <w:szCs w:val="28"/>
        </w:rPr>
        <w:t>Краснокаменск</w:t>
      </w:r>
      <w:r w:rsidRPr="00742C69">
        <w:rPr>
          <w:color w:val="000000"/>
          <w:sz w:val="28"/>
          <w:szCs w:val="28"/>
        </w:rPr>
        <w:t>-Богдановка.</w:t>
      </w:r>
    </w:p>
    <w:p w:rsidR="00E601A2" w:rsidRPr="00742C69" w:rsidRDefault="00E601A2" w:rsidP="00E601A2">
      <w:pPr>
        <w:ind w:firstLine="708"/>
        <w:jc w:val="both"/>
        <w:rPr>
          <w:sz w:val="28"/>
          <w:szCs w:val="28"/>
        </w:rPr>
      </w:pPr>
      <w:r w:rsidRPr="00742C69">
        <w:rPr>
          <w:sz w:val="28"/>
          <w:szCs w:val="28"/>
        </w:rPr>
        <w:t xml:space="preserve">Из </w:t>
      </w:r>
      <w:r w:rsidRPr="00742C69">
        <w:rPr>
          <w:rFonts w:eastAsia="Calibri"/>
          <w:sz w:val="28"/>
          <w:szCs w:val="28"/>
        </w:rPr>
        <w:t>бюджета Забайкальского края</w:t>
      </w:r>
      <w:r w:rsidRPr="00742C69">
        <w:rPr>
          <w:sz w:val="28"/>
          <w:szCs w:val="28"/>
        </w:rPr>
        <w:t xml:space="preserve"> на </w:t>
      </w:r>
      <w:r w:rsidRPr="00742C69">
        <w:rPr>
          <w:rFonts w:eastAsia="Calibri"/>
          <w:sz w:val="28"/>
          <w:szCs w:val="28"/>
        </w:rPr>
        <w:t>компенсаци</w:t>
      </w:r>
      <w:r w:rsidRPr="00742C69">
        <w:rPr>
          <w:sz w:val="28"/>
          <w:szCs w:val="28"/>
        </w:rPr>
        <w:t>ю</w:t>
      </w:r>
      <w:r w:rsidRPr="00742C69">
        <w:rPr>
          <w:rFonts w:eastAsia="Calibri"/>
          <w:sz w:val="28"/>
          <w:szCs w:val="28"/>
        </w:rPr>
        <w:t xml:space="preserve"> убытков </w:t>
      </w:r>
      <w:r w:rsidRPr="00742C69">
        <w:rPr>
          <w:sz w:val="28"/>
          <w:szCs w:val="28"/>
        </w:rPr>
        <w:t>перевозчикам</w:t>
      </w:r>
      <w:r w:rsidRPr="00742C69">
        <w:rPr>
          <w:rFonts w:eastAsia="Calibri"/>
          <w:sz w:val="28"/>
          <w:szCs w:val="28"/>
        </w:rPr>
        <w:t>, возникающих в результате оказания мер социальной поддержки в виде предоставления льготного проезда отдельным категориям граждан</w:t>
      </w:r>
      <w:r w:rsidRPr="00742C69">
        <w:rPr>
          <w:sz w:val="28"/>
          <w:szCs w:val="28"/>
        </w:rPr>
        <w:t>, в 2025 году было перечислено 19831,29 тыс. рублей.</w:t>
      </w:r>
    </w:p>
    <w:p w:rsidR="00E601A2" w:rsidRPr="00742C69" w:rsidRDefault="00E601A2" w:rsidP="00E601A2">
      <w:pPr>
        <w:ind w:firstLine="708"/>
        <w:jc w:val="both"/>
        <w:rPr>
          <w:rFonts w:eastAsia="Calibri"/>
          <w:sz w:val="28"/>
          <w:szCs w:val="28"/>
        </w:rPr>
      </w:pPr>
      <w:r w:rsidRPr="00742C69">
        <w:rPr>
          <w:sz w:val="28"/>
          <w:szCs w:val="28"/>
        </w:rPr>
        <w:t>С</w:t>
      </w:r>
      <w:r w:rsidRPr="00742C69">
        <w:rPr>
          <w:rFonts w:eastAsia="Calibri"/>
          <w:sz w:val="28"/>
          <w:szCs w:val="28"/>
        </w:rPr>
        <w:t>оциальн</w:t>
      </w:r>
      <w:r w:rsidRPr="00742C69">
        <w:rPr>
          <w:sz w:val="28"/>
          <w:szCs w:val="28"/>
        </w:rPr>
        <w:t>ая</w:t>
      </w:r>
      <w:r w:rsidRPr="00742C69">
        <w:rPr>
          <w:rFonts w:eastAsia="Calibri"/>
          <w:sz w:val="28"/>
          <w:szCs w:val="28"/>
        </w:rPr>
        <w:t xml:space="preserve"> поддержк</w:t>
      </w:r>
      <w:r w:rsidRPr="00742C69">
        <w:rPr>
          <w:sz w:val="28"/>
          <w:szCs w:val="28"/>
        </w:rPr>
        <w:t>а</w:t>
      </w:r>
      <w:r w:rsidRPr="00742C69">
        <w:rPr>
          <w:rFonts w:eastAsia="Calibri"/>
          <w:sz w:val="28"/>
          <w:szCs w:val="28"/>
        </w:rPr>
        <w:t xml:space="preserve"> в виде предоставления льготного проезда о</w:t>
      </w:r>
      <w:r w:rsidRPr="00742C69">
        <w:rPr>
          <w:sz w:val="28"/>
          <w:szCs w:val="28"/>
        </w:rPr>
        <w:t xml:space="preserve">казана 546,6 тыс. </w:t>
      </w:r>
      <w:r w:rsidRPr="00742C69">
        <w:rPr>
          <w:rFonts w:eastAsia="Calibri"/>
          <w:sz w:val="28"/>
          <w:szCs w:val="28"/>
        </w:rPr>
        <w:t>граждан.</w:t>
      </w:r>
    </w:p>
    <w:p w:rsidR="00E601A2" w:rsidRDefault="00E601A2" w:rsidP="00E601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на</w:t>
      </w:r>
      <w:r w:rsidRPr="00C3564E">
        <w:rPr>
          <w:sz w:val="28"/>
          <w:szCs w:val="28"/>
        </w:rPr>
        <w:t xml:space="preserve"> территории города введено в эксплуатацию </w:t>
      </w:r>
      <w:r>
        <w:rPr>
          <w:sz w:val="28"/>
          <w:szCs w:val="28"/>
        </w:rPr>
        <w:t>3</w:t>
      </w:r>
      <w:r w:rsidRPr="00C3564E">
        <w:rPr>
          <w:sz w:val="28"/>
          <w:szCs w:val="28"/>
        </w:rPr>
        <w:t xml:space="preserve"> коттедж</w:t>
      </w:r>
      <w:r>
        <w:rPr>
          <w:sz w:val="28"/>
          <w:szCs w:val="28"/>
        </w:rPr>
        <w:t>а</w:t>
      </w:r>
      <w:r w:rsidRPr="00C3564E">
        <w:rPr>
          <w:sz w:val="28"/>
          <w:szCs w:val="28"/>
        </w:rPr>
        <w:t xml:space="preserve"> в микрорайон</w:t>
      </w:r>
      <w:r>
        <w:rPr>
          <w:sz w:val="28"/>
          <w:szCs w:val="28"/>
        </w:rPr>
        <w:t>е «Солнечный».</w:t>
      </w:r>
    </w:p>
    <w:p w:rsidR="00E601A2" w:rsidRPr="00C3564E" w:rsidRDefault="00E601A2" w:rsidP="00E601A2">
      <w:pPr>
        <w:ind w:firstLine="708"/>
        <w:jc w:val="both"/>
        <w:rPr>
          <w:sz w:val="28"/>
          <w:szCs w:val="28"/>
        </w:rPr>
      </w:pPr>
      <w:r w:rsidRPr="00C3564E">
        <w:rPr>
          <w:sz w:val="28"/>
          <w:szCs w:val="28"/>
        </w:rPr>
        <w:t>Общая площадь построенного жилья в 202</w:t>
      </w:r>
      <w:r>
        <w:rPr>
          <w:sz w:val="28"/>
          <w:szCs w:val="28"/>
        </w:rPr>
        <w:t>5</w:t>
      </w:r>
      <w:r w:rsidRPr="00C3564E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составила</w:t>
      </w:r>
      <w:r w:rsidRPr="00C3564E">
        <w:rPr>
          <w:sz w:val="28"/>
          <w:szCs w:val="28"/>
        </w:rPr>
        <w:t xml:space="preserve"> </w:t>
      </w:r>
      <w:r>
        <w:rPr>
          <w:sz w:val="28"/>
          <w:szCs w:val="28"/>
        </w:rPr>
        <w:t>681,8</w:t>
      </w:r>
      <w:r w:rsidRPr="00C3564E">
        <w:rPr>
          <w:sz w:val="28"/>
          <w:szCs w:val="28"/>
        </w:rPr>
        <w:t xml:space="preserve"> </w:t>
      </w:r>
      <w:proofErr w:type="spellStart"/>
      <w:r w:rsidRPr="00C3564E">
        <w:rPr>
          <w:sz w:val="28"/>
          <w:szCs w:val="28"/>
        </w:rPr>
        <w:t>кв.м</w:t>
      </w:r>
      <w:proofErr w:type="spellEnd"/>
      <w:r w:rsidRPr="00C3564E">
        <w:rPr>
          <w:sz w:val="28"/>
          <w:szCs w:val="28"/>
        </w:rPr>
        <w:t xml:space="preserve">, что в </w:t>
      </w:r>
      <w:r>
        <w:rPr>
          <w:sz w:val="28"/>
          <w:szCs w:val="28"/>
        </w:rPr>
        <w:t>5</w:t>
      </w:r>
      <w:r w:rsidRPr="00C3564E">
        <w:rPr>
          <w:sz w:val="28"/>
          <w:szCs w:val="28"/>
        </w:rPr>
        <w:t xml:space="preserve"> раз меньше чем в 202</w:t>
      </w:r>
      <w:r>
        <w:rPr>
          <w:sz w:val="28"/>
          <w:szCs w:val="28"/>
        </w:rPr>
        <w:t>4</w:t>
      </w:r>
      <w:r w:rsidRPr="00C3564E">
        <w:rPr>
          <w:sz w:val="28"/>
          <w:szCs w:val="28"/>
        </w:rPr>
        <w:t xml:space="preserve"> году.</w:t>
      </w:r>
    </w:p>
    <w:p w:rsidR="00E601A2" w:rsidRPr="00C3564E" w:rsidRDefault="00E601A2" w:rsidP="00E601A2">
      <w:pPr>
        <w:ind w:firstLine="708"/>
        <w:jc w:val="both"/>
        <w:rPr>
          <w:sz w:val="28"/>
          <w:szCs w:val="28"/>
        </w:rPr>
      </w:pPr>
      <w:r w:rsidRPr="00C3564E">
        <w:rPr>
          <w:sz w:val="28"/>
          <w:szCs w:val="28"/>
        </w:rPr>
        <w:t>Рассмотрены и согласованы проекты перепланировки квартир в многоквартирных жилых домах по 7</w:t>
      </w:r>
      <w:r>
        <w:rPr>
          <w:sz w:val="28"/>
          <w:szCs w:val="28"/>
        </w:rPr>
        <w:t>7</w:t>
      </w:r>
      <w:r w:rsidRPr="00C3564E">
        <w:rPr>
          <w:sz w:val="28"/>
          <w:szCs w:val="28"/>
        </w:rPr>
        <w:t xml:space="preserve"> обращениям.</w:t>
      </w:r>
    </w:p>
    <w:p w:rsidR="00E601A2" w:rsidRPr="00BB1967" w:rsidRDefault="00E601A2" w:rsidP="00E601A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2025</w:t>
      </w:r>
      <w:r w:rsidRPr="00BB1967">
        <w:rPr>
          <w:sz w:val="28"/>
          <w:szCs w:val="28"/>
        </w:rPr>
        <w:t xml:space="preserve"> году бюджетом</w:t>
      </w:r>
      <w:r w:rsidRPr="00BB1967">
        <w:rPr>
          <w:b/>
          <w:sz w:val="28"/>
          <w:szCs w:val="28"/>
        </w:rPr>
        <w:t xml:space="preserve"> </w:t>
      </w:r>
      <w:r w:rsidRPr="00BB1967">
        <w:rPr>
          <w:sz w:val="28"/>
          <w:szCs w:val="28"/>
        </w:rPr>
        <w:t xml:space="preserve">Забайкальского края </w:t>
      </w:r>
      <w:r w:rsidRPr="00BB1967">
        <w:rPr>
          <w:color w:val="000000"/>
          <w:sz w:val="28"/>
          <w:szCs w:val="28"/>
        </w:rPr>
        <w:t xml:space="preserve">на оказание услуг по осуществлению деятельности по обращению с животными </w:t>
      </w:r>
      <w:r>
        <w:rPr>
          <w:color w:val="000000"/>
          <w:sz w:val="28"/>
          <w:szCs w:val="28"/>
        </w:rPr>
        <w:t>без владельцев на территории Краснокаменского муниципального округа</w:t>
      </w:r>
      <w:r w:rsidRPr="00BB1967">
        <w:rPr>
          <w:color w:val="000000"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 было </w:t>
      </w:r>
      <w:r w:rsidRPr="00BB1967">
        <w:rPr>
          <w:color w:val="000000"/>
          <w:sz w:val="28"/>
          <w:szCs w:val="28"/>
        </w:rPr>
        <w:t xml:space="preserve">  выделено </w:t>
      </w:r>
      <w:r>
        <w:rPr>
          <w:color w:val="000000"/>
          <w:sz w:val="28"/>
          <w:szCs w:val="28"/>
        </w:rPr>
        <w:t>8 581,3</w:t>
      </w:r>
      <w:r w:rsidRPr="00BB1967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BB1967">
        <w:rPr>
          <w:color w:val="000000"/>
          <w:sz w:val="28"/>
          <w:szCs w:val="28"/>
        </w:rPr>
        <w:t xml:space="preserve">рублей. </w:t>
      </w:r>
    </w:p>
    <w:p w:rsidR="00E601A2" w:rsidRPr="00BB1967" w:rsidRDefault="00E601A2" w:rsidP="00E601A2">
      <w:pPr>
        <w:ind w:firstLine="567"/>
        <w:jc w:val="both"/>
        <w:rPr>
          <w:bCs/>
          <w:color w:val="000000"/>
          <w:sz w:val="28"/>
          <w:szCs w:val="28"/>
        </w:rPr>
      </w:pPr>
      <w:r w:rsidRPr="00BB1967">
        <w:rPr>
          <w:sz w:val="28"/>
          <w:szCs w:val="28"/>
        </w:rPr>
        <w:t>В ходе исполнения муниципальн</w:t>
      </w:r>
      <w:r>
        <w:rPr>
          <w:sz w:val="28"/>
          <w:szCs w:val="28"/>
        </w:rPr>
        <w:t xml:space="preserve">ого </w:t>
      </w:r>
      <w:r w:rsidRPr="00BB1967">
        <w:rPr>
          <w:sz w:val="28"/>
          <w:szCs w:val="28"/>
        </w:rPr>
        <w:t>контракт</w:t>
      </w:r>
      <w:r>
        <w:rPr>
          <w:sz w:val="28"/>
          <w:szCs w:val="28"/>
        </w:rPr>
        <w:t>а</w:t>
      </w:r>
      <w:r w:rsidRPr="00BB1967">
        <w:rPr>
          <w:sz w:val="28"/>
          <w:szCs w:val="28"/>
        </w:rPr>
        <w:t xml:space="preserve"> исполнителем </w:t>
      </w:r>
      <w:r>
        <w:rPr>
          <w:sz w:val="28"/>
          <w:szCs w:val="28"/>
        </w:rPr>
        <w:t>(</w:t>
      </w:r>
      <w:r w:rsidRPr="00E601A2">
        <w:rPr>
          <w:sz w:val="28"/>
          <w:szCs w:val="28"/>
        </w:rPr>
        <w:t>ООО «Пять звезд»)</w:t>
      </w:r>
      <w:r>
        <w:rPr>
          <w:color w:val="FF0000"/>
          <w:sz w:val="28"/>
          <w:szCs w:val="28"/>
        </w:rPr>
        <w:t xml:space="preserve"> </w:t>
      </w:r>
      <w:r w:rsidRPr="00BB1967">
        <w:rPr>
          <w:color w:val="000000"/>
          <w:sz w:val="28"/>
          <w:szCs w:val="28"/>
        </w:rPr>
        <w:t>отловлен</w:t>
      </w:r>
      <w:r>
        <w:rPr>
          <w:color w:val="000000"/>
          <w:sz w:val="28"/>
          <w:szCs w:val="28"/>
        </w:rPr>
        <w:t>о</w:t>
      </w:r>
      <w:r w:rsidRPr="00BB1967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13</w:t>
      </w:r>
      <w:r w:rsidRPr="00BB19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особи</w:t>
      </w:r>
      <w:r w:rsidRPr="00BB1967">
        <w:rPr>
          <w:color w:val="000000"/>
          <w:sz w:val="28"/>
          <w:szCs w:val="28"/>
        </w:rPr>
        <w:t xml:space="preserve"> без владельцев, размещено в приютах на постоянное содержание </w:t>
      </w:r>
      <w:r>
        <w:rPr>
          <w:color w:val="000000"/>
          <w:sz w:val="28"/>
          <w:szCs w:val="28"/>
        </w:rPr>
        <w:t>92 особи</w:t>
      </w:r>
      <w:r w:rsidRPr="00BB1967">
        <w:rPr>
          <w:color w:val="000000"/>
          <w:sz w:val="28"/>
          <w:szCs w:val="28"/>
        </w:rPr>
        <w:t>.</w:t>
      </w:r>
    </w:p>
    <w:p w:rsidR="00E601A2" w:rsidRPr="00BB1967" w:rsidRDefault="00E601A2" w:rsidP="00AE1249">
      <w:pPr>
        <w:ind w:firstLine="567"/>
        <w:jc w:val="both"/>
        <w:rPr>
          <w:color w:val="FF0000"/>
        </w:rPr>
      </w:pPr>
      <w:r w:rsidRPr="00BB1967">
        <w:rPr>
          <w:sz w:val="28"/>
          <w:szCs w:val="28"/>
        </w:rPr>
        <w:t xml:space="preserve">Органами местного самоуправления при поддержке Правительства Забайкальского края в ходе реализации федеральных, региональных целевых программ принимались меры по финансовой поддержке сельского хозяйства, обеспечения стабильности работы сельскохозяйственных предприятий, крестьянско-фермерских хозяйств, развития индивидуального предпринимательства, личных подсобных хозяйств. Объемы финансовых средств на поддержку агропромышленного комплекса муниципального района в виде субсидий составили </w:t>
      </w:r>
      <w:r>
        <w:rPr>
          <w:color w:val="000000"/>
          <w:sz w:val="28"/>
          <w:szCs w:val="28"/>
        </w:rPr>
        <w:t>24 726,00</w:t>
      </w:r>
      <w:r w:rsidRPr="00BB1967">
        <w:rPr>
          <w:color w:val="000000"/>
          <w:sz w:val="28"/>
          <w:szCs w:val="28"/>
        </w:rPr>
        <w:t xml:space="preserve"> </w:t>
      </w:r>
      <w:r w:rsidRPr="00BB1967">
        <w:rPr>
          <w:sz w:val="28"/>
          <w:szCs w:val="28"/>
        </w:rPr>
        <w:t xml:space="preserve">тыс. руб. в том числе из краевого бюджета – </w:t>
      </w:r>
      <w:r>
        <w:rPr>
          <w:sz w:val="28"/>
          <w:szCs w:val="28"/>
        </w:rPr>
        <w:t xml:space="preserve">8 880,00 </w:t>
      </w:r>
      <w:r w:rsidRPr="00BB1967">
        <w:rPr>
          <w:sz w:val="28"/>
          <w:szCs w:val="28"/>
        </w:rPr>
        <w:t xml:space="preserve">тыс. руб., из федерального бюджета – </w:t>
      </w:r>
      <w:r>
        <w:rPr>
          <w:sz w:val="28"/>
          <w:szCs w:val="28"/>
        </w:rPr>
        <w:t xml:space="preserve">15 846,00 </w:t>
      </w:r>
      <w:r w:rsidRPr="00BB1967">
        <w:rPr>
          <w:sz w:val="28"/>
          <w:szCs w:val="28"/>
        </w:rPr>
        <w:t>тыс. руб.</w:t>
      </w:r>
      <w:r w:rsidRPr="00BB1967">
        <w:rPr>
          <w:color w:val="FF0000"/>
          <w:sz w:val="28"/>
          <w:szCs w:val="28"/>
        </w:rPr>
        <w:t xml:space="preserve"> </w:t>
      </w:r>
    </w:p>
    <w:p w:rsidR="00A77317" w:rsidRPr="00E8762F" w:rsidRDefault="00A77317" w:rsidP="00A77317">
      <w:pPr>
        <w:ind w:firstLine="708"/>
        <w:jc w:val="both"/>
        <w:rPr>
          <w:sz w:val="28"/>
          <w:szCs w:val="28"/>
        </w:rPr>
      </w:pPr>
      <w:r w:rsidRPr="00E8762F">
        <w:rPr>
          <w:sz w:val="28"/>
          <w:szCs w:val="28"/>
        </w:rPr>
        <w:t>Система образования муниципального района «Город Краснокаменск и Краснокаменский район» - это развитая сеть образовательных организаций</w:t>
      </w:r>
      <w:r w:rsidRPr="00E8762F">
        <w:rPr>
          <w:sz w:val="28"/>
          <w:szCs w:val="28"/>
          <w:u w:val="single"/>
        </w:rPr>
        <w:t>,</w:t>
      </w:r>
      <w:r w:rsidRPr="00E8762F">
        <w:rPr>
          <w:sz w:val="28"/>
          <w:szCs w:val="28"/>
        </w:rPr>
        <w:t xml:space="preserve"> осуществляющих реализацию образовательных программ дошкольного, начального общего, основного общего, среднего общего и дополнительного образования, позволяющая удовлетворять возрастающие запросы граждан с учетом интересов, потребностей, уровня развития, состояния здоровья детей, реализовывать их право на общедоступное и бесплатное образование</w:t>
      </w:r>
      <w:r>
        <w:rPr>
          <w:sz w:val="28"/>
          <w:szCs w:val="28"/>
        </w:rPr>
        <w:t xml:space="preserve">. 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в муниципалитете функционирует 44 образовательных учреждения,</w:t>
      </w:r>
      <w:r w:rsidRPr="009D0BA8">
        <w:t xml:space="preserve"> </w:t>
      </w:r>
      <w:r w:rsidRPr="009D0BA8">
        <w:rPr>
          <w:sz w:val="28"/>
          <w:szCs w:val="28"/>
        </w:rPr>
        <w:t xml:space="preserve">которые осуществляют реализацию образовательных программ дошкольного, начального общего, основного общего, среднего общего и дополнительного образования: </w:t>
      </w:r>
      <w:r>
        <w:rPr>
          <w:sz w:val="28"/>
          <w:szCs w:val="28"/>
        </w:rPr>
        <w:t xml:space="preserve">21 дошкольное учреждение и 2 дошкольные группы при школах, 20 – общеобразовательных учреждений, 3 учреждения дополнительного образования детей. 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2025 году произошло изменение сети образовательных учреждений, была проведена реорганизация в форме присоединения МДОУ №24 «Солнышко» к МБОУ «</w:t>
      </w:r>
      <w:proofErr w:type="spellStart"/>
      <w:r>
        <w:rPr>
          <w:sz w:val="28"/>
          <w:szCs w:val="28"/>
        </w:rPr>
        <w:t>Соктуй-Милозанская</w:t>
      </w:r>
      <w:proofErr w:type="spellEnd"/>
      <w:r>
        <w:rPr>
          <w:sz w:val="28"/>
          <w:szCs w:val="28"/>
        </w:rPr>
        <w:t xml:space="preserve"> ООШ».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детей, вовлеченных в образовательную деятельность составляет 9917 человек, из них: 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воспитанники детских садов – 2609 человек;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учащиеся школ – 7308 человек;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обучающиеся в системе дополнительного образования – 5000 человек.</w:t>
      </w:r>
    </w:p>
    <w:p w:rsidR="00A77317" w:rsidRPr="00E02632" w:rsidRDefault="00A77317" w:rsidP="00A77317">
      <w:pPr>
        <w:ind w:firstLine="708"/>
        <w:jc w:val="both"/>
        <w:rPr>
          <w:bCs/>
          <w:sz w:val="28"/>
          <w:szCs w:val="28"/>
        </w:rPr>
      </w:pPr>
      <w:r w:rsidRPr="00E02632">
        <w:rPr>
          <w:bCs/>
          <w:sz w:val="28"/>
          <w:szCs w:val="28"/>
        </w:rPr>
        <w:t xml:space="preserve">Культурная инфраструктура Краснокаменского </w:t>
      </w:r>
      <w:r w:rsidR="00E601A2" w:rsidRPr="00E02632">
        <w:rPr>
          <w:bCs/>
          <w:sz w:val="28"/>
          <w:szCs w:val="28"/>
        </w:rPr>
        <w:t>муниципального округа</w:t>
      </w:r>
      <w:r w:rsidRPr="00E02632">
        <w:rPr>
          <w:bCs/>
          <w:sz w:val="28"/>
          <w:szCs w:val="28"/>
        </w:rPr>
        <w:t xml:space="preserve"> обладает функциональным многообразием, удовлетворяет критериям доступности услуг организаций культуры для населения, учитывает культурно-исторические особенности территорий.</w:t>
      </w:r>
    </w:p>
    <w:p w:rsidR="00E601A2" w:rsidRPr="004D6E03" w:rsidRDefault="00E601A2" w:rsidP="00E601A2">
      <w:pPr>
        <w:ind w:firstLine="708"/>
        <w:jc w:val="both"/>
        <w:rPr>
          <w:bCs/>
          <w:sz w:val="28"/>
          <w:szCs w:val="28"/>
        </w:rPr>
      </w:pPr>
      <w:r w:rsidRPr="00676286">
        <w:rPr>
          <w:bCs/>
          <w:sz w:val="28"/>
          <w:szCs w:val="28"/>
        </w:rPr>
        <w:t>Сеть учреждений</w:t>
      </w:r>
      <w:r w:rsidRPr="004D6E03">
        <w:rPr>
          <w:bCs/>
          <w:sz w:val="28"/>
          <w:szCs w:val="28"/>
        </w:rPr>
        <w:t xml:space="preserve"> культуры Краснокаменского муниципального округа </w:t>
      </w:r>
      <w:r>
        <w:rPr>
          <w:bCs/>
          <w:sz w:val="28"/>
          <w:szCs w:val="28"/>
        </w:rPr>
        <w:t xml:space="preserve">Забайкальского края представлена - </w:t>
      </w:r>
    </w:p>
    <w:p w:rsidR="00E601A2" w:rsidRPr="004D6E03" w:rsidRDefault="00E601A2" w:rsidP="007E4542">
      <w:pPr>
        <w:ind w:firstLine="708"/>
        <w:jc w:val="both"/>
        <w:rPr>
          <w:bCs/>
          <w:sz w:val="28"/>
          <w:szCs w:val="28"/>
        </w:rPr>
      </w:pPr>
      <w:r w:rsidRPr="004D6E03">
        <w:rPr>
          <w:bCs/>
          <w:sz w:val="28"/>
          <w:szCs w:val="28"/>
        </w:rPr>
        <w:t xml:space="preserve">Всего – 28 учреждений культуры: </w:t>
      </w:r>
    </w:p>
    <w:p w:rsidR="007E4542" w:rsidRPr="007E4542" w:rsidRDefault="007E4542" w:rsidP="007E45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E4542">
        <w:rPr>
          <w:bCs/>
          <w:sz w:val="28"/>
          <w:szCs w:val="28"/>
        </w:rPr>
        <w:t>15 библиотек – 5 на территории города, 10 - сельских библиотек (66% - сельские);</w:t>
      </w:r>
    </w:p>
    <w:p w:rsidR="007E4542" w:rsidRPr="007E4542" w:rsidRDefault="007E4542" w:rsidP="007E45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E4542">
        <w:rPr>
          <w:bCs/>
          <w:sz w:val="28"/>
          <w:szCs w:val="28"/>
        </w:rPr>
        <w:t>12 культурно-досуговых учреждений – 2 на территории города, 9 сельских (75% - сельские);</w:t>
      </w:r>
    </w:p>
    <w:p w:rsidR="007E4542" w:rsidRPr="007E4542" w:rsidRDefault="007E4542" w:rsidP="007E45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E4542">
        <w:rPr>
          <w:bCs/>
          <w:sz w:val="28"/>
          <w:szCs w:val="28"/>
        </w:rPr>
        <w:t>2 учреждения дополнительного образования - «Детская школа искусств», «Детская художественная школа»;</w:t>
      </w:r>
    </w:p>
    <w:p w:rsidR="007E4542" w:rsidRDefault="007E4542" w:rsidP="007E45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E4542">
        <w:rPr>
          <w:bCs/>
          <w:sz w:val="28"/>
          <w:szCs w:val="28"/>
        </w:rPr>
        <w:t>1 кинозал – ДК «Даурия».</w:t>
      </w:r>
    </w:p>
    <w:p w:rsidR="006B60C7" w:rsidRPr="00DE78F6" w:rsidRDefault="007E4542" w:rsidP="006B60C7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B60C7">
        <w:rPr>
          <w:sz w:val="28"/>
          <w:szCs w:val="28"/>
        </w:rPr>
        <w:t xml:space="preserve">В 2025 году проведено 26 заседаний Административной комиссии Краснокаменского муниципального округа Забайкальского края, </w:t>
      </w:r>
      <w:r w:rsidR="006B60C7" w:rsidRPr="00DE78F6">
        <w:rPr>
          <w:sz w:val="28"/>
          <w:szCs w:val="28"/>
        </w:rPr>
        <w:t xml:space="preserve">рассмотрено </w:t>
      </w:r>
      <w:r w:rsidR="006B60C7">
        <w:rPr>
          <w:sz w:val="28"/>
          <w:szCs w:val="28"/>
        </w:rPr>
        <w:t>240</w:t>
      </w:r>
      <w:r w:rsidR="006B60C7" w:rsidRPr="00DE78F6">
        <w:rPr>
          <w:sz w:val="28"/>
          <w:szCs w:val="28"/>
        </w:rPr>
        <w:t xml:space="preserve"> протоколов об административных правонарушениях</w:t>
      </w:r>
      <w:r w:rsidR="006B60C7">
        <w:rPr>
          <w:sz w:val="28"/>
          <w:szCs w:val="28"/>
        </w:rPr>
        <w:t>.</w:t>
      </w:r>
      <w:r w:rsidR="006B60C7" w:rsidRPr="00DE78F6">
        <w:rPr>
          <w:sz w:val="28"/>
          <w:szCs w:val="28"/>
        </w:rPr>
        <w:t xml:space="preserve"> </w:t>
      </w:r>
    </w:p>
    <w:p w:rsidR="006B60C7" w:rsidRDefault="006B60C7" w:rsidP="006B60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отделе по учету и распределению жилья администрации округа на учете нуждающихся как участники основного мероприятия по обеспечению жильем молодых семей состоит 157 семей. За 2025 год выдано 15 свидетельств о праве на получение социальной выплаты на приобретение (строительство) жилья. За весь период реализации основного мероприятия по обеспечению жильем молодых семей выдано 274 свидетельств.</w:t>
      </w:r>
    </w:p>
    <w:p w:rsidR="00F30311" w:rsidRPr="00B06BFA" w:rsidRDefault="00F30311" w:rsidP="00201757">
      <w:pPr>
        <w:ind w:firstLine="851"/>
        <w:jc w:val="both"/>
        <w:rPr>
          <w:sz w:val="28"/>
          <w:szCs w:val="28"/>
        </w:rPr>
      </w:pPr>
      <w:r w:rsidRPr="006B60C7">
        <w:rPr>
          <w:sz w:val="28"/>
          <w:szCs w:val="28"/>
        </w:rPr>
        <w:t>В целях обеспечения конституционного права граждан, организаций и общественных</w:t>
      </w:r>
      <w:r w:rsidRPr="009A0735">
        <w:rPr>
          <w:sz w:val="28"/>
          <w:szCs w:val="28"/>
        </w:rPr>
        <w:t xml:space="preserve"> объединений на обращения в органы местного самоуправления в муниципальном </w:t>
      </w:r>
      <w:r w:rsidR="006B60C7">
        <w:rPr>
          <w:sz w:val="28"/>
          <w:szCs w:val="28"/>
        </w:rPr>
        <w:t>округ</w:t>
      </w:r>
      <w:r w:rsidRPr="009A0735">
        <w:rPr>
          <w:sz w:val="28"/>
          <w:szCs w:val="28"/>
        </w:rPr>
        <w:t>е проводится соответствующая работа, организованная в соответствии с требованиями Федерального закона от 02 мая 2006</w:t>
      </w:r>
      <w:r w:rsidR="009A0735">
        <w:rPr>
          <w:sz w:val="28"/>
          <w:szCs w:val="28"/>
        </w:rPr>
        <w:t xml:space="preserve"> </w:t>
      </w:r>
      <w:r w:rsidRPr="009A0735">
        <w:rPr>
          <w:sz w:val="28"/>
          <w:szCs w:val="28"/>
        </w:rPr>
        <w:t>года № 59- ФЗ «О порядке рассмотрения обращений граждан в Российской Федерации».</w:t>
      </w:r>
      <w:r w:rsidRPr="00B06BFA">
        <w:rPr>
          <w:sz w:val="28"/>
          <w:szCs w:val="28"/>
        </w:rPr>
        <w:t xml:space="preserve"> </w:t>
      </w:r>
    </w:p>
    <w:p w:rsidR="006B60C7" w:rsidRPr="009B74FD" w:rsidRDefault="006B60C7" w:rsidP="006B60C7">
      <w:pPr>
        <w:ind w:firstLine="708"/>
        <w:jc w:val="both"/>
        <w:rPr>
          <w:sz w:val="28"/>
          <w:szCs w:val="28"/>
        </w:rPr>
      </w:pPr>
      <w:r w:rsidRPr="009B74FD">
        <w:rPr>
          <w:sz w:val="28"/>
          <w:szCs w:val="28"/>
        </w:rPr>
        <w:t>Всего за 202</w:t>
      </w:r>
      <w:r>
        <w:rPr>
          <w:sz w:val="28"/>
          <w:szCs w:val="28"/>
        </w:rPr>
        <w:t>5</w:t>
      </w:r>
      <w:r w:rsidRPr="009B74FD">
        <w:rPr>
          <w:sz w:val="28"/>
          <w:szCs w:val="28"/>
        </w:rPr>
        <w:t xml:space="preserve"> год в адрес администрации муниципального </w:t>
      </w:r>
      <w:r>
        <w:rPr>
          <w:sz w:val="28"/>
          <w:szCs w:val="28"/>
        </w:rPr>
        <w:t>округа</w:t>
      </w:r>
      <w:r w:rsidRPr="009B74FD">
        <w:rPr>
          <w:sz w:val="28"/>
          <w:szCs w:val="28"/>
        </w:rPr>
        <w:t xml:space="preserve"> поступило письменных </w:t>
      </w:r>
      <w:r w:rsidRPr="00BB12D7">
        <w:rPr>
          <w:sz w:val="28"/>
          <w:szCs w:val="28"/>
        </w:rPr>
        <w:t>обращений граждан - 265, из них адресованных Президенту Российской Федерации – 20.</w:t>
      </w:r>
    </w:p>
    <w:p w:rsidR="00F30311" w:rsidRDefault="009A0735" w:rsidP="009A0735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0311">
        <w:rPr>
          <w:sz w:val="28"/>
          <w:szCs w:val="28"/>
        </w:rPr>
        <w:t>С</w:t>
      </w:r>
      <w:r w:rsidR="00F30311" w:rsidRPr="00B06BFA">
        <w:rPr>
          <w:sz w:val="28"/>
          <w:szCs w:val="28"/>
        </w:rPr>
        <w:t>веден</w:t>
      </w:r>
      <w:r w:rsidR="00F30311">
        <w:rPr>
          <w:sz w:val="28"/>
          <w:szCs w:val="28"/>
        </w:rPr>
        <w:t>ия о ходе рассмотрения обращений</w:t>
      </w:r>
      <w:r w:rsidR="00F30311" w:rsidRPr="00B06BFA">
        <w:rPr>
          <w:sz w:val="28"/>
          <w:szCs w:val="28"/>
        </w:rPr>
        <w:t xml:space="preserve"> граждан в адрес Президента Р</w:t>
      </w:r>
      <w:r w:rsidR="00F30311">
        <w:rPr>
          <w:sz w:val="28"/>
          <w:szCs w:val="28"/>
        </w:rPr>
        <w:t>Ф</w:t>
      </w:r>
      <w:r w:rsidR="00F30311" w:rsidRPr="00C04021">
        <w:rPr>
          <w:sz w:val="28"/>
          <w:szCs w:val="28"/>
        </w:rPr>
        <w:t xml:space="preserve"> </w:t>
      </w:r>
      <w:r w:rsidR="00F30311" w:rsidRPr="00B06BFA">
        <w:rPr>
          <w:sz w:val="28"/>
          <w:szCs w:val="28"/>
        </w:rPr>
        <w:t>регулярно вносятся уполномоченным должностным лицом</w:t>
      </w:r>
      <w:r w:rsidR="00F30311">
        <w:rPr>
          <w:sz w:val="28"/>
          <w:szCs w:val="28"/>
        </w:rPr>
        <w:t xml:space="preserve"> в</w:t>
      </w:r>
      <w:r w:rsidR="00F30311" w:rsidRPr="00B06BFA">
        <w:rPr>
          <w:sz w:val="28"/>
          <w:szCs w:val="28"/>
        </w:rPr>
        <w:t xml:space="preserve"> установленное программное обеспечение «ССТУ.РФ.</w:t>
      </w:r>
      <w:r w:rsidR="00F30311">
        <w:rPr>
          <w:sz w:val="28"/>
          <w:szCs w:val="28"/>
        </w:rPr>
        <w:t xml:space="preserve"> </w:t>
      </w:r>
      <w:r w:rsidR="00F30311" w:rsidRPr="00B06BFA">
        <w:rPr>
          <w:sz w:val="28"/>
          <w:szCs w:val="28"/>
        </w:rPr>
        <w:t>Отчет по рассмотрению обращений граждан» для осуществления контроля по всей вертикали власти.</w:t>
      </w:r>
      <w:r w:rsidR="00F30311" w:rsidRPr="00B06BFA">
        <w:rPr>
          <w:sz w:val="28"/>
          <w:szCs w:val="28"/>
        </w:rPr>
        <w:tab/>
      </w:r>
      <w:r w:rsidR="00F30311">
        <w:rPr>
          <w:sz w:val="28"/>
          <w:szCs w:val="28"/>
        </w:rPr>
        <w:tab/>
      </w:r>
    </w:p>
    <w:p w:rsidR="00E422EF" w:rsidRPr="00B06BFA" w:rsidRDefault="009A0735" w:rsidP="009A0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</w:t>
      </w:r>
      <w:r w:rsidR="00663DB3">
        <w:rPr>
          <w:sz w:val="28"/>
          <w:szCs w:val="28"/>
        </w:rPr>
        <w:t>2</w:t>
      </w:r>
      <w:r w:rsidR="006B60C7">
        <w:rPr>
          <w:sz w:val="28"/>
          <w:szCs w:val="28"/>
        </w:rPr>
        <w:t>5</w:t>
      </w:r>
      <w:r w:rsidR="00F30311">
        <w:rPr>
          <w:sz w:val="28"/>
          <w:szCs w:val="28"/>
        </w:rPr>
        <w:t xml:space="preserve"> году </w:t>
      </w:r>
      <w:r w:rsidR="00E422EF" w:rsidRPr="00F30311">
        <w:rPr>
          <w:sz w:val="28"/>
          <w:szCs w:val="28"/>
        </w:rPr>
        <w:t xml:space="preserve">сохранена социально-экономическая стабильность муниципального </w:t>
      </w:r>
      <w:r w:rsidR="006B60C7">
        <w:rPr>
          <w:sz w:val="28"/>
          <w:szCs w:val="28"/>
        </w:rPr>
        <w:t>округ</w:t>
      </w:r>
      <w:r w:rsidR="00E422EF" w:rsidRPr="00F30311">
        <w:rPr>
          <w:sz w:val="28"/>
          <w:szCs w:val="28"/>
        </w:rPr>
        <w:t>а и выполнены обязательства органов местного самоуправления муниципального района перед населением.</w:t>
      </w:r>
    </w:p>
    <w:p w:rsidR="006B60C7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B20861">
        <w:rPr>
          <w:sz w:val="28"/>
          <w:szCs w:val="28"/>
        </w:rPr>
        <w:t xml:space="preserve"> году администрация муниципального </w:t>
      </w:r>
      <w:r>
        <w:rPr>
          <w:sz w:val="28"/>
          <w:szCs w:val="28"/>
        </w:rPr>
        <w:t>округа</w:t>
      </w:r>
      <w:r w:rsidRPr="00B20861">
        <w:rPr>
          <w:sz w:val="28"/>
          <w:szCs w:val="28"/>
        </w:rPr>
        <w:t xml:space="preserve"> планирует направить свою деятельность на решение следующих </w:t>
      </w:r>
      <w:r>
        <w:rPr>
          <w:sz w:val="28"/>
          <w:szCs w:val="28"/>
        </w:rPr>
        <w:t>задач</w:t>
      </w:r>
      <w:r w:rsidRPr="00B20861">
        <w:rPr>
          <w:sz w:val="28"/>
          <w:szCs w:val="28"/>
        </w:rPr>
        <w:t>:</w:t>
      </w:r>
    </w:p>
    <w:p w:rsidR="006B60C7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>- сохранение сбалансированности муниципального бюджета;</w:t>
      </w:r>
    </w:p>
    <w:p w:rsidR="006B60C7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>- выполнение обязательств перед населением;</w:t>
      </w:r>
    </w:p>
    <w:p w:rsidR="006B60C7" w:rsidRPr="00B20861" w:rsidRDefault="006B60C7" w:rsidP="006B60C7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активное содействие членам семей участников СВО;</w:t>
      </w:r>
    </w:p>
    <w:p w:rsidR="006B60C7" w:rsidRPr="00B20861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>- направление средств на капитальные и текущие ремонты муниципальных учреждений образования, культуры и спорта;</w:t>
      </w:r>
    </w:p>
    <w:p w:rsidR="006B60C7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 xml:space="preserve">- направление средств на текущие ремонты котельных в сельских поселениях муниципального </w:t>
      </w:r>
      <w:r>
        <w:rPr>
          <w:sz w:val="28"/>
          <w:szCs w:val="28"/>
        </w:rPr>
        <w:t>округ</w:t>
      </w:r>
      <w:r w:rsidRPr="00B20861">
        <w:rPr>
          <w:sz w:val="28"/>
          <w:szCs w:val="28"/>
        </w:rPr>
        <w:t>а;</w:t>
      </w:r>
    </w:p>
    <w:p w:rsidR="006B60C7" w:rsidRPr="00B20861" w:rsidRDefault="006B60C7" w:rsidP="006B60C7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мероприятий Мастер-Плана;</w:t>
      </w:r>
    </w:p>
    <w:p w:rsidR="006B60C7" w:rsidRPr="00B20861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>- оказание содействие в развитии агропромышленного комплекса;</w:t>
      </w:r>
    </w:p>
    <w:p w:rsidR="006B60C7" w:rsidRPr="00B06BFA" w:rsidRDefault="006B60C7" w:rsidP="006B6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0861">
        <w:rPr>
          <w:sz w:val="28"/>
          <w:szCs w:val="28"/>
        </w:rPr>
        <w:t xml:space="preserve">совместно с органами государственной </w:t>
      </w:r>
      <w:r>
        <w:rPr>
          <w:sz w:val="28"/>
          <w:szCs w:val="28"/>
        </w:rPr>
        <w:t xml:space="preserve">власти Забайкальского края </w:t>
      </w:r>
      <w:r w:rsidRPr="00B20861">
        <w:rPr>
          <w:sz w:val="28"/>
          <w:szCs w:val="28"/>
        </w:rPr>
        <w:t>содейств</w:t>
      </w:r>
      <w:r>
        <w:rPr>
          <w:sz w:val="28"/>
          <w:szCs w:val="28"/>
        </w:rPr>
        <w:t>ие</w:t>
      </w:r>
      <w:r w:rsidRPr="00B20861">
        <w:rPr>
          <w:sz w:val="28"/>
          <w:szCs w:val="28"/>
        </w:rPr>
        <w:t xml:space="preserve"> снижению уровня незанятого трудоспособного населения, созданию новых рабочих мест.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 xml:space="preserve"> На основании изложенного, отмечая необходимость продолжения целенаправленной работы </w:t>
      </w:r>
      <w:r w:rsidR="00663DB3">
        <w:rPr>
          <w:sz w:val="28"/>
          <w:szCs w:val="28"/>
        </w:rPr>
        <w:t>а</w:t>
      </w:r>
      <w:r w:rsidRPr="00774CED">
        <w:rPr>
          <w:sz w:val="28"/>
          <w:szCs w:val="28"/>
        </w:rPr>
        <w:t xml:space="preserve">дминистрации </w:t>
      </w:r>
      <w:r w:rsidR="00663DB3">
        <w:rPr>
          <w:sz w:val="28"/>
          <w:szCs w:val="28"/>
        </w:rPr>
        <w:t xml:space="preserve">Краснокаменского </w:t>
      </w:r>
      <w:r w:rsidRPr="00774CED">
        <w:rPr>
          <w:sz w:val="28"/>
          <w:szCs w:val="28"/>
        </w:rPr>
        <w:t xml:space="preserve">муниципального </w:t>
      </w:r>
      <w:r w:rsidR="00663DB3">
        <w:rPr>
          <w:sz w:val="28"/>
          <w:szCs w:val="28"/>
        </w:rPr>
        <w:t>округа Забайкальского края</w:t>
      </w:r>
      <w:r w:rsidRPr="00774CED">
        <w:rPr>
          <w:sz w:val="28"/>
          <w:szCs w:val="28"/>
        </w:rPr>
        <w:t xml:space="preserve"> по созданию надлежащих условий жизни, Совет </w:t>
      </w:r>
      <w:r w:rsidR="006B60C7">
        <w:rPr>
          <w:sz w:val="28"/>
          <w:szCs w:val="28"/>
        </w:rPr>
        <w:t xml:space="preserve">Краснокаменского </w:t>
      </w:r>
      <w:r w:rsidRPr="00774CED">
        <w:rPr>
          <w:sz w:val="28"/>
          <w:szCs w:val="28"/>
        </w:rPr>
        <w:t xml:space="preserve">муниципального </w:t>
      </w:r>
      <w:r w:rsidR="006B60C7">
        <w:rPr>
          <w:sz w:val="28"/>
          <w:szCs w:val="28"/>
        </w:rPr>
        <w:t>округ</w:t>
      </w:r>
      <w:r w:rsidRPr="00774CED">
        <w:rPr>
          <w:sz w:val="28"/>
          <w:szCs w:val="28"/>
        </w:rPr>
        <w:t xml:space="preserve">а </w:t>
      </w:r>
    </w:p>
    <w:p w:rsidR="00E3457C" w:rsidRDefault="000175EC" w:rsidP="00E345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</w:t>
      </w:r>
      <w:r w:rsidRPr="000175E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0175EC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0175E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0175EC">
        <w:rPr>
          <w:b/>
          <w:sz w:val="28"/>
          <w:szCs w:val="28"/>
        </w:rPr>
        <w:t>л:</w:t>
      </w:r>
    </w:p>
    <w:p w:rsidR="003B60B3" w:rsidRPr="00E3457C" w:rsidRDefault="00E3457C" w:rsidP="00E3457C">
      <w:pPr>
        <w:ind w:firstLine="708"/>
        <w:jc w:val="both"/>
        <w:rPr>
          <w:b/>
          <w:sz w:val="28"/>
          <w:szCs w:val="28"/>
        </w:rPr>
      </w:pPr>
      <w:r w:rsidRPr="00E3457C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B60B3" w:rsidRPr="00774CED">
        <w:rPr>
          <w:sz w:val="28"/>
          <w:szCs w:val="28"/>
        </w:rPr>
        <w:t xml:space="preserve">Отчет </w:t>
      </w:r>
      <w:r w:rsidRPr="006B60C7">
        <w:rPr>
          <w:sz w:val="28"/>
          <w:szCs w:val="28"/>
        </w:rPr>
        <w:t>главы Краснокаменского муниципального округа Забайкальского края</w:t>
      </w:r>
      <w:r>
        <w:rPr>
          <w:sz w:val="28"/>
          <w:szCs w:val="28"/>
        </w:rPr>
        <w:t xml:space="preserve"> К.А. Зверева</w:t>
      </w:r>
      <w:r w:rsidRPr="006B60C7">
        <w:rPr>
          <w:sz w:val="28"/>
          <w:szCs w:val="28"/>
        </w:rPr>
        <w:t xml:space="preserve"> Совету Краснокаменского муниципального округа Забайкальского края о результатах своей деятельности, деятельности администрации и ее отраслевых (функциональных) органов, в том числе о решении вопросов, поставленных Советом Краснокаменского муниципального округа</w:t>
      </w:r>
      <w:r>
        <w:rPr>
          <w:sz w:val="28"/>
          <w:szCs w:val="28"/>
        </w:rPr>
        <w:t xml:space="preserve"> </w:t>
      </w:r>
      <w:r w:rsidRPr="006B60C7">
        <w:rPr>
          <w:sz w:val="28"/>
          <w:szCs w:val="28"/>
        </w:rPr>
        <w:t>Забайкальского края, за 2025 год</w:t>
      </w:r>
      <w:r>
        <w:rPr>
          <w:b/>
          <w:sz w:val="28"/>
          <w:szCs w:val="28"/>
        </w:rPr>
        <w:t xml:space="preserve"> </w:t>
      </w:r>
      <w:r w:rsidR="003B60B3" w:rsidRPr="00774CED">
        <w:rPr>
          <w:sz w:val="28"/>
          <w:szCs w:val="28"/>
        </w:rPr>
        <w:t>утвердить (</w:t>
      </w:r>
      <w:r w:rsidR="00F30311">
        <w:rPr>
          <w:sz w:val="28"/>
          <w:szCs w:val="28"/>
        </w:rPr>
        <w:t>о</w:t>
      </w:r>
      <w:r w:rsidR="003B60B3" w:rsidRPr="00774CED">
        <w:rPr>
          <w:sz w:val="28"/>
          <w:szCs w:val="28"/>
        </w:rPr>
        <w:t>тчет прилагается).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 xml:space="preserve">2. Работу </w:t>
      </w:r>
      <w:r w:rsidR="00E3457C">
        <w:rPr>
          <w:sz w:val="28"/>
          <w:szCs w:val="28"/>
        </w:rPr>
        <w:t xml:space="preserve">администрации </w:t>
      </w:r>
      <w:r w:rsidR="00E3457C" w:rsidRPr="006B60C7">
        <w:rPr>
          <w:sz w:val="28"/>
          <w:szCs w:val="28"/>
        </w:rPr>
        <w:t>Краснокаменского муниципального округа Забайкальского края</w:t>
      </w:r>
      <w:r w:rsidR="00733B07" w:rsidRPr="00774CED">
        <w:rPr>
          <w:sz w:val="28"/>
          <w:szCs w:val="28"/>
        </w:rPr>
        <w:t xml:space="preserve"> </w:t>
      </w:r>
      <w:r w:rsidRPr="00774CED">
        <w:rPr>
          <w:sz w:val="28"/>
          <w:szCs w:val="28"/>
        </w:rPr>
        <w:t>за 20</w:t>
      </w:r>
      <w:r w:rsidR="00663DB3">
        <w:rPr>
          <w:sz w:val="28"/>
          <w:szCs w:val="28"/>
        </w:rPr>
        <w:t>2</w:t>
      </w:r>
      <w:r w:rsidR="00E3457C">
        <w:rPr>
          <w:sz w:val="28"/>
          <w:szCs w:val="28"/>
        </w:rPr>
        <w:t>5</w:t>
      </w:r>
      <w:r w:rsidR="00B85AE9">
        <w:rPr>
          <w:sz w:val="28"/>
          <w:szCs w:val="28"/>
        </w:rPr>
        <w:t xml:space="preserve"> </w:t>
      </w:r>
      <w:r w:rsidRPr="00774CED">
        <w:rPr>
          <w:sz w:val="28"/>
          <w:szCs w:val="28"/>
        </w:rPr>
        <w:t xml:space="preserve">год признать удовлетворительной. 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 xml:space="preserve">3. Рекомендовать </w:t>
      </w:r>
      <w:r w:rsidR="00E3457C">
        <w:rPr>
          <w:sz w:val="28"/>
          <w:szCs w:val="28"/>
        </w:rPr>
        <w:t xml:space="preserve">главе </w:t>
      </w:r>
      <w:r w:rsidR="00E3457C" w:rsidRPr="006B60C7">
        <w:rPr>
          <w:sz w:val="28"/>
          <w:szCs w:val="28"/>
        </w:rPr>
        <w:t>Краснокаменского муниципального округа Забайкальского края</w:t>
      </w:r>
      <w:r w:rsidR="00E3457C">
        <w:rPr>
          <w:sz w:val="28"/>
          <w:szCs w:val="28"/>
        </w:rPr>
        <w:t xml:space="preserve"> К.А. Звереву</w:t>
      </w:r>
      <w:r w:rsidRPr="00774CED">
        <w:rPr>
          <w:sz w:val="28"/>
          <w:szCs w:val="28"/>
        </w:rPr>
        <w:t>: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>3.1 принять меры по созданию условий для повышения уровня и качества жизни населения в 20</w:t>
      </w:r>
      <w:r w:rsidR="009A0735">
        <w:rPr>
          <w:sz w:val="28"/>
          <w:szCs w:val="28"/>
        </w:rPr>
        <w:t>2</w:t>
      </w:r>
      <w:r w:rsidR="00E3457C">
        <w:rPr>
          <w:sz w:val="28"/>
          <w:szCs w:val="28"/>
        </w:rPr>
        <w:t>6</w:t>
      </w:r>
      <w:r w:rsidRPr="00774CED">
        <w:rPr>
          <w:sz w:val="28"/>
          <w:szCs w:val="28"/>
        </w:rPr>
        <w:t xml:space="preserve"> году;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>3.2</w:t>
      </w:r>
      <w:r>
        <w:rPr>
          <w:sz w:val="28"/>
          <w:szCs w:val="28"/>
        </w:rPr>
        <w:t xml:space="preserve"> </w:t>
      </w:r>
      <w:r w:rsidRPr="00774CED">
        <w:rPr>
          <w:sz w:val="28"/>
          <w:szCs w:val="28"/>
        </w:rPr>
        <w:t xml:space="preserve">разместить Отчет </w:t>
      </w:r>
      <w:r w:rsidR="00E3457C" w:rsidRPr="007C323C">
        <w:rPr>
          <w:sz w:val="28"/>
          <w:szCs w:val="28"/>
        </w:rPr>
        <w:t xml:space="preserve">на официальном сайте </w:t>
      </w:r>
      <w:proofErr w:type="spellStart"/>
      <w:r w:rsidR="00E3457C" w:rsidRPr="007C323C">
        <w:rPr>
          <w:sz w:val="28"/>
          <w:szCs w:val="28"/>
        </w:rPr>
        <w:t>Краснокаменского</w:t>
      </w:r>
      <w:proofErr w:type="spellEnd"/>
      <w:r w:rsidR="00E3457C" w:rsidRPr="007C323C">
        <w:rPr>
          <w:sz w:val="28"/>
          <w:szCs w:val="28"/>
        </w:rPr>
        <w:t xml:space="preserve"> муниципального округа Забайкальского края в информационно-телекоммуникационной сети «Интернет» </w:t>
      </w:r>
      <w:r w:rsidR="00E3457C" w:rsidRPr="00EF2535">
        <w:rPr>
          <w:sz w:val="28"/>
          <w:szCs w:val="28"/>
        </w:rPr>
        <w:t>(</w:t>
      </w:r>
      <w:hyperlink r:id="rId6" w:history="1">
        <w:r w:rsidR="00E3457C" w:rsidRPr="00EF2535">
          <w:rPr>
            <w:rStyle w:val="a9"/>
            <w:sz w:val="28"/>
            <w:lang w:val="en-US"/>
          </w:rPr>
          <w:t>http</w:t>
        </w:r>
        <w:r w:rsidR="00E3457C" w:rsidRPr="00EF2535">
          <w:rPr>
            <w:rStyle w:val="a9"/>
            <w:sz w:val="28"/>
          </w:rPr>
          <w:t>://</w:t>
        </w:r>
        <w:proofErr w:type="spellStart"/>
        <w:r w:rsidR="00E3457C" w:rsidRPr="00EF2535">
          <w:rPr>
            <w:rStyle w:val="a9"/>
            <w:sz w:val="28"/>
            <w:szCs w:val="28"/>
            <w:lang w:val="en-US"/>
          </w:rPr>
          <w:t>adminkr</w:t>
        </w:r>
        <w:proofErr w:type="spellEnd"/>
        <w:r w:rsidR="00E3457C" w:rsidRPr="00EF2535">
          <w:rPr>
            <w:rStyle w:val="a9"/>
            <w:sz w:val="28"/>
            <w:szCs w:val="28"/>
          </w:rPr>
          <w:t>.</w:t>
        </w:r>
        <w:proofErr w:type="spellStart"/>
        <w:r w:rsidR="00E3457C" w:rsidRPr="00EF2535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E3457C" w:rsidRPr="00EF2535">
        <w:rPr>
          <w:sz w:val="28"/>
        </w:rPr>
        <w:t xml:space="preserve">, регистрация в качестве сетевого издания ЭЛ     № ФС 77-75936 от </w:t>
      </w:r>
      <w:smartTag w:uri="urn:schemas-microsoft-com:office:smarttags" w:element="date">
        <w:smartTagPr>
          <w:attr w:name="Year" w:val="2019"/>
          <w:attr w:name="Day" w:val="03"/>
          <w:attr w:name="Month" w:val="07"/>
          <w:attr w:name="ls" w:val="trans"/>
        </w:smartTagPr>
        <w:r w:rsidR="00E3457C" w:rsidRPr="00EF2535">
          <w:rPr>
            <w:sz w:val="28"/>
          </w:rPr>
          <w:t>03.07.2019</w:t>
        </w:r>
      </w:smartTag>
      <w:r w:rsidR="00E3457C" w:rsidRPr="007C323C">
        <w:rPr>
          <w:sz w:val="28"/>
        </w:rPr>
        <w:t>)</w:t>
      </w:r>
      <w:r>
        <w:rPr>
          <w:sz w:val="28"/>
          <w:szCs w:val="28"/>
        </w:rPr>
        <w:t>.</w:t>
      </w:r>
    </w:p>
    <w:p w:rsidR="003B60B3" w:rsidRDefault="003B60B3" w:rsidP="003B60B3">
      <w:pPr>
        <w:ind w:firstLine="851"/>
        <w:jc w:val="both"/>
        <w:rPr>
          <w:sz w:val="28"/>
          <w:szCs w:val="28"/>
        </w:rPr>
      </w:pPr>
    </w:p>
    <w:p w:rsidR="00AE1249" w:rsidRDefault="00AE1249" w:rsidP="003B60B3">
      <w:pPr>
        <w:ind w:firstLine="851"/>
        <w:jc w:val="both"/>
        <w:rPr>
          <w:sz w:val="28"/>
          <w:szCs w:val="28"/>
        </w:rPr>
      </w:pPr>
    </w:p>
    <w:p w:rsidR="00663DB3" w:rsidRDefault="00663DB3" w:rsidP="00663DB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663DB3" w:rsidRDefault="00663DB3" w:rsidP="00663DB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Краснокаменского</w:t>
      </w:r>
    </w:p>
    <w:p w:rsidR="006B60C7" w:rsidRPr="006B60C7" w:rsidRDefault="00663DB3" w:rsidP="00E3457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1249">
        <w:rPr>
          <w:sz w:val="28"/>
          <w:szCs w:val="28"/>
        </w:rPr>
        <w:tab/>
      </w:r>
      <w:r>
        <w:rPr>
          <w:sz w:val="28"/>
          <w:szCs w:val="28"/>
        </w:rPr>
        <w:t xml:space="preserve">А.У. </w:t>
      </w:r>
      <w:proofErr w:type="spellStart"/>
      <w:r>
        <w:rPr>
          <w:sz w:val="28"/>
          <w:szCs w:val="28"/>
        </w:rPr>
        <w:t>Заммоев</w:t>
      </w:r>
      <w:proofErr w:type="spellEnd"/>
    </w:p>
    <w:p w:rsidR="003B60B3" w:rsidRPr="006B60C7" w:rsidRDefault="003B60B3" w:rsidP="006B60C7">
      <w:pPr>
        <w:jc w:val="both"/>
        <w:outlineLvl w:val="0"/>
        <w:rPr>
          <w:bCs/>
          <w:sz w:val="28"/>
          <w:szCs w:val="28"/>
        </w:rPr>
      </w:pPr>
    </w:p>
    <w:sectPr w:rsidR="003B60B3" w:rsidRPr="006B60C7" w:rsidSect="00B0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3660156"/>
    <w:multiLevelType w:val="hybridMultilevel"/>
    <w:tmpl w:val="1EF4E8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5760F03"/>
    <w:multiLevelType w:val="hybridMultilevel"/>
    <w:tmpl w:val="4CC6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A7970"/>
    <w:multiLevelType w:val="hybridMultilevel"/>
    <w:tmpl w:val="23003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31D41"/>
    <w:multiLevelType w:val="hybridMultilevel"/>
    <w:tmpl w:val="08F2AB26"/>
    <w:lvl w:ilvl="0" w:tplc="A254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30FE4"/>
    <w:multiLevelType w:val="hybridMultilevel"/>
    <w:tmpl w:val="22F200D8"/>
    <w:lvl w:ilvl="0" w:tplc="A254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03DD0"/>
    <w:multiLevelType w:val="hybridMultilevel"/>
    <w:tmpl w:val="16541168"/>
    <w:lvl w:ilvl="0" w:tplc="A254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AC7165"/>
    <w:multiLevelType w:val="hybridMultilevel"/>
    <w:tmpl w:val="13C82EE6"/>
    <w:lvl w:ilvl="0" w:tplc="D04436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9E1"/>
    <w:rsid w:val="00006860"/>
    <w:rsid w:val="0000767C"/>
    <w:rsid w:val="000175EC"/>
    <w:rsid w:val="0004059A"/>
    <w:rsid w:val="00047D9C"/>
    <w:rsid w:val="000531E9"/>
    <w:rsid w:val="00062760"/>
    <w:rsid w:val="00077EFE"/>
    <w:rsid w:val="000B794F"/>
    <w:rsid w:val="00133B9C"/>
    <w:rsid w:val="0015191A"/>
    <w:rsid w:val="00170384"/>
    <w:rsid w:val="0017315F"/>
    <w:rsid w:val="00187A54"/>
    <w:rsid w:val="001963C3"/>
    <w:rsid w:val="001C3645"/>
    <w:rsid w:val="00201757"/>
    <w:rsid w:val="00205400"/>
    <w:rsid w:val="002157AB"/>
    <w:rsid w:val="002469E1"/>
    <w:rsid w:val="0028330E"/>
    <w:rsid w:val="002B5838"/>
    <w:rsid w:val="002D38DF"/>
    <w:rsid w:val="002F1EAE"/>
    <w:rsid w:val="00360767"/>
    <w:rsid w:val="0039414A"/>
    <w:rsid w:val="003B072D"/>
    <w:rsid w:val="003B60B3"/>
    <w:rsid w:val="003D1E5E"/>
    <w:rsid w:val="003E151B"/>
    <w:rsid w:val="00474066"/>
    <w:rsid w:val="00475886"/>
    <w:rsid w:val="004A2648"/>
    <w:rsid w:val="004C2E38"/>
    <w:rsid w:val="004D4D4F"/>
    <w:rsid w:val="004F7C44"/>
    <w:rsid w:val="00502BB9"/>
    <w:rsid w:val="00541C60"/>
    <w:rsid w:val="00577B22"/>
    <w:rsid w:val="00577E65"/>
    <w:rsid w:val="005A2BBA"/>
    <w:rsid w:val="005D742F"/>
    <w:rsid w:val="005E1E08"/>
    <w:rsid w:val="005E5505"/>
    <w:rsid w:val="005F6E0E"/>
    <w:rsid w:val="00603D12"/>
    <w:rsid w:val="0061434F"/>
    <w:rsid w:val="0063600B"/>
    <w:rsid w:val="00645A51"/>
    <w:rsid w:val="00647E12"/>
    <w:rsid w:val="00663DB3"/>
    <w:rsid w:val="006717A9"/>
    <w:rsid w:val="00696964"/>
    <w:rsid w:val="006A004C"/>
    <w:rsid w:val="006B18A9"/>
    <w:rsid w:val="006B2051"/>
    <w:rsid w:val="006B60C7"/>
    <w:rsid w:val="006C3BF7"/>
    <w:rsid w:val="006C65C8"/>
    <w:rsid w:val="006D5DE1"/>
    <w:rsid w:val="006E2947"/>
    <w:rsid w:val="00701A30"/>
    <w:rsid w:val="00733B07"/>
    <w:rsid w:val="00766274"/>
    <w:rsid w:val="00774CED"/>
    <w:rsid w:val="00777797"/>
    <w:rsid w:val="00777C48"/>
    <w:rsid w:val="00790D8D"/>
    <w:rsid w:val="007A51F2"/>
    <w:rsid w:val="007E4419"/>
    <w:rsid w:val="007E4542"/>
    <w:rsid w:val="008123BA"/>
    <w:rsid w:val="00852FCC"/>
    <w:rsid w:val="009031B5"/>
    <w:rsid w:val="009046AA"/>
    <w:rsid w:val="00942831"/>
    <w:rsid w:val="009A0735"/>
    <w:rsid w:val="009D6A7D"/>
    <w:rsid w:val="009E6715"/>
    <w:rsid w:val="00A33861"/>
    <w:rsid w:val="00A64783"/>
    <w:rsid w:val="00A77317"/>
    <w:rsid w:val="00A8001C"/>
    <w:rsid w:val="00AC333B"/>
    <w:rsid w:val="00AD69AA"/>
    <w:rsid w:val="00AE1249"/>
    <w:rsid w:val="00B05E03"/>
    <w:rsid w:val="00B359A8"/>
    <w:rsid w:val="00B37ED2"/>
    <w:rsid w:val="00B51F47"/>
    <w:rsid w:val="00B5609D"/>
    <w:rsid w:val="00B85868"/>
    <w:rsid w:val="00B85AE9"/>
    <w:rsid w:val="00BC534F"/>
    <w:rsid w:val="00BC6FC4"/>
    <w:rsid w:val="00BE4F0F"/>
    <w:rsid w:val="00BE5575"/>
    <w:rsid w:val="00C5598D"/>
    <w:rsid w:val="00C70A3B"/>
    <w:rsid w:val="00C72392"/>
    <w:rsid w:val="00CC688D"/>
    <w:rsid w:val="00CF6962"/>
    <w:rsid w:val="00CF6E4F"/>
    <w:rsid w:val="00D15455"/>
    <w:rsid w:val="00D23793"/>
    <w:rsid w:val="00D35168"/>
    <w:rsid w:val="00D95DAF"/>
    <w:rsid w:val="00DA60BD"/>
    <w:rsid w:val="00DE6F6B"/>
    <w:rsid w:val="00E02632"/>
    <w:rsid w:val="00E03124"/>
    <w:rsid w:val="00E146E8"/>
    <w:rsid w:val="00E22BF4"/>
    <w:rsid w:val="00E3457C"/>
    <w:rsid w:val="00E422EF"/>
    <w:rsid w:val="00E5724A"/>
    <w:rsid w:val="00E601A2"/>
    <w:rsid w:val="00E8260F"/>
    <w:rsid w:val="00E863DF"/>
    <w:rsid w:val="00EE37B8"/>
    <w:rsid w:val="00EF38AF"/>
    <w:rsid w:val="00F154F5"/>
    <w:rsid w:val="00F22E20"/>
    <w:rsid w:val="00F24A78"/>
    <w:rsid w:val="00F30311"/>
    <w:rsid w:val="00FA28B5"/>
    <w:rsid w:val="00FC6ED3"/>
    <w:rsid w:val="00FD5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A54FD792-A553-43E3-ABED-CE85DA2F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6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6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237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23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942831"/>
    <w:pPr>
      <w:ind w:left="720"/>
      <w:contextualSpacing/>
    </w:pPr>
  </w:style>
  <w:style w:type="paragraph" w:customStyle="1" w:styleId="1">
    <w:name w:val="Без интервала1"/>
    <w:rsid w:val="00DE6F6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uiPriority w:val="34"/>
    <w:locked/>
    <w:rsid w:val="00E031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74066"/>
    <w:rPr>
      <w:rFonts w:ascii="Times New Roman" w:hAnsi="Times New Roman" w:cs="Times New Roman"/>
      <w:sz w:val="26"/>
      <w:szCs w:val="26"/>
    </w:rPr>
  </w:style>
  <w:style w:type="character" w:styleId="a9">
    <w:name w:val="Hyperlink"/>
    <w:uiPriority w:val="99"/>
    <w:unhideWhenUsed/>
    <w:rsid w:val="00663D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ink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6CC2A-DFD1-460D-B1CB-611ED690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7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Ольга Семёновна</dc:creator>
  <cp:keywords/>
  <dc:description/>
  <cp:lastModifiedBy>user</cp:lastModifiedBy>
  <cp:revision>75</cp:revision>
  <cp:lastPrinted>2020-04-23T04:41:00Z</cp:lastPrinted>
  <dcterms:created xsi:type="dcterms:W3CDTF">2014-03-12T07:12:00Z</dcterms:created>
  <dcterms:modified xsi:type="dcterms:W3CDTF">2026-05-21T23:46:00Z</dcterms:modified>
</cp:coreProperties>
</file>