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D8" w:rsidRDefault="003D56D8" w:rsidP="003D56D8">
      <w:pPr>
        <w:spacing w:line="480" w:lineRule="auto"/>
        <w:jc w:val="center"/>
        <w:rPr>
          <w:b/>
          <w:sz w:val="32"/>
          <w:szCs w:val="32"/>
        </w:rPr>
      </w:pPr>
      <w:r w:rsidRPr="009245CF">
        <w:rPr>
          <w:b/>
          <w:sz w:val="32"/>
          <w:szCs w:val="32"/>
        </w:rPr>
        <w:t>Российская Федерация</w:t>
      </w:r>
    </w:p>
    <w:p w:rsidR="003D56D8" w:rsidRPr="009245CF" w:rsidRDefault="003D56D8" w:rsidP="003D56D8">
      <w:pPr>
        <w:overflowPunct w:val="0"/>
        <w:autoSpaceDE w:val="0"/>
        <w:autoSpaceDN w:val="0"/>
        <w:adjustRightInd w:val="0"/>
        <w:jc w:val="center"/>
        <w:rPr>
          <w:b/>
          <w:sz w:val="32"/>
          <w:szCs w:val="32"/>
        </w:rPr>
      </w:pPr>
      <w:r w:rsidRPr="009245CF">
        <w:rPr>
          <w:b/>
          <w:sz w:val="32"/>
          <w:szCs w:val="32"/>
        </w:rPr>
        <w:t xml:space="preserve">Администрация </w:t>
      </w:r>
      <w:r>
        <w:rPr>
          <w:b/>
          <w:sz w:val="32"/>
          <w:szCs w:val="32"/>
        </w:rPr>
        <w:t xml:space="preserve">Краснокаменского </w:t>
      </w:r>
      <w:r w:rsidRPr="009245CF">
        <w:rPr>
          <w:b/>
          <w:sz w:val="32"/>
          <w:szCs w:val="32"/>
        </w:rPr>
        <w:t xml:space="preserve">муниципального </w:t>
      </w:r>
      <w:r>
        <w:rPr>
          <w:b/>
          <w:sz w:val="32"/>
          <w:szCs w:val="32"/>
        </w:rPr>
        <w:t xml:space="preserve">округа </w:t>
      </w:r>
    </w:p>
    <w:p w:rsidR="003D56D8" w:rsidRDefault="003D56D8" w:rsidP="003D56D8">
      <w:pPr>
        <w:overflowPunct w:val="0"/>
        <w:autoSpaceDE w:val="0"/>
        <w:autoSpaceDN w:val="0"/>
        <w:adjustRightInd w:val="0"/>
        <w:spacing w:line="480" w:lineRule="auto"/>
        <w:jc w:val="center"/>
        <w:rPr>
          <w:b/>
          <w:sz w:val="32"/>
          <w:szCs w:val="32"/>
        </w:rPr>
      </w:pPr>
      <w:r w:rsidRPr="009245CF">
        <w:rPr>
          <w:b/>
          <w:sz w:val="32"/>
          <w:szCs w:val="32"/>
        </w:rPr>
        <w:t>Забайкальского края</w:t>
      </w:r>
    </w:p>
    <w:p w:rsidR="003D56D8" w:rsidRDefault="003D56D8" w:rsidP="003D56D8">
      <w:pPr>
        <w:overflowPunct w:val="0"/>
        <w:autoSpaceDE w:val="0"/>
        <w:autoSpaceDN w:val="0"/>
        <w:adjustRightInd w:val="0"/>
        <w:spacing w:line="480" w:lineRule="auto"/>
        <w:jc w:val="center"/>
        <w:rPr>
          <w:b/>
          <w:sz w:val="32"/>
          <w:szCs w:val="32"/>
        </w:rPr>
      </w:pPr>
      <w:r w:rsidRPr="009245CF">
        <w:rPr>
          <w:b/>
          <w:sz w:val="32"/>
          <w:szCs w:val="32"/>
        </w:rPr>
        <w:t>ПОСТАНОВЛЕНИЕ</w:t>
      </w:r>
    </w:p>
    <w:p w:rsidR="0003360F" w:rsidRDefault="0003360F" w:rsidP="0003360F">
      <w:pPr>
        <w:jc w:val="both"/>
        <w:rPr>
          <w:rFonts w:eastAsia="Calibri"/>
          <w:sz w:val="28"/>
          <w:szCs w:val="28"/>
        </w:rPr>
      </w:pPr>
    </w:p>
    <w:p w:rsidR="0003360F" w:rsidRDefault="0003360F" w:rsidP="0003360F">
      <w:pPr>
        <w:jc w:val="both"/>
        <w:rPr>
          <w:rFonts w:eastAsia="Calibri"/>
          <w:sz w:val="28"/>
          <w:szCs w:val="28"/>
        </w:rPr>
      </w:pPr>
      <w:r>
        <w:rPr>
          <w:rFonts w:eastAsia="Calibri"/>
          <w:sz w:val="28"/>
          <w:szCs w:val="28"/>
        </w:rPr>
        <w:t xml:space="preserve">«21»  </w:t>
      </w:r>
      <w:r>
        <w:rPr>
          <w:sz w:val="28"/>
          <w:szCs w:val="28"/>
        </w:rPr>
        <w:t xml:space="preserve">апреля </w:t>
      </w:r>
      <w:r>
        <w:rPr>
          <w:rFonts w:eastAsia="Calibri"/>
          <w:sz w:val="28"/>
          <w:szCs w:val="28"/>
        </w:rPr>
        <w:t>20</w:t>
      </w:r>
      <w:r>
        <w:rPr>
          <w:sz w:val="28"/>
          <w:szCs w:val="28"/>
        </w:rPr>
        <w:t xml:space="preserve">25 </w:t>
      </w:r>
      <w:r>
        <w:rPr>
          <w:rFonts w:eastAsia="Calibri"/>
          <w:sz w:val="28"/>
          <w:szCs w:val="28"/>
        </w:rPr>
        <w:t>года</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Pr>
          <w:rFonts w:eastAsia="Calibri"/>
          <w:sz w:val="28"/>
          <w:szCs w:val="28"/>
        </w:rPr>
        <w:tab/>
        <w:t>№ 80</w:t>
      </w:r>
    </w:p>
    <w:p w:rsidR="0003360F" w:rsidRDefault="0003360F" w:rsidP="003D56D8">
      <w:pPr>
        <w:tabs>
          <w:tab w:val="left" w:pos="4305"/>
        </w:tabs>
        <w:spacing w:after="160" w:line="259" w:lineRule="auto"/>
        <w:jc w:val="center"/>
        <w:rPr>
          <w:b/>
        </w:rPr>
      </w:pPr>
    </w:p>
    <w:p w:rsidR="003D56D8" w:rsidRPr="001E79FC" w:rsidRDefault="003D56D8" w:rsidP="003D56D8">
      <w:pPr>
        <w:tabs>
          <w:tab w:val="left" w:pos="4305"/>
        </w:tabs>
        <w:spacing w:after="160" w:line="259" w:lineRule="auto"/>
        <w:jc w:val="center"/>
        <w:rPr>
          <w:b/>
        </w:rPr>
      </w:pPr>
      <w:r w:rsidRPr="001E79FC">
        <w:rPr>
          <w:b/>
        </w:rPr>
        <w:t>г. Краснокаменск</w:t>
      </w:r>
    </w:p>
    <w:tbl>
      <w:tblPr>
        <w:tblW w:w="0" w:type="auto"/>
        <w:jc w:val="center"/>
        <w:tblLook w:val="01E0"/>
      </w:tblPr>
      <w:tblGrid>
        <w:gridCol w:w="9464"/>
      </w:tblGrid>
      <w:tr w:rsidR="00742653" w:rsidRPr="00E85DBF" w:rsidTr="004B2045">
        <w:trPr>
          <w:jc w:val="center"/>
        </w:trPr>
        <w:tc>
          <w:tcPr>
            <w:tcW w:w="9464" w:type="dxa"/>
          </w:tcPr>
          <w:p w:rsidR="004B2045" w:rsidRPr="00940BE0" w:rsidRDefault="004B2045" w:rsidP="004B2045">
            <w:pPr>
              <w:spacing w:before="480"/>
              <w:jc w:val="both"/>
              <w:rPr>
                <w:b/>
                <w:sz w:val="28"/>
                <w:szCs w:val="28"/>
              </w:rPr>
            </w:pPr>
            <w:r>
              <w:rPr>
                <w:b/>
                <w:sz w:val="28"/>
                <w:szCs w:val="28"/>
              </w:rPr>
              <w:t>Об утверждении стоимости услуг по погребению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услуг по погребению в случае рождения мертвого ребенка по истечению 154 дней беременности</w:t>
            </w:r>
          </w:p>
          <w:p w:rsidR="00AF5DEB" w:rsidRPr="00314DE5" w:rsidRDefault="00AF5DEB" w:rsidP="00AF5DEB">
            <w:pPr>
              <w:autoSpaceDE w:val="0"/>
              <w:autoSpaceDN w:val="0"/>
              <w:adjustRightInd w:val="0"/>
              <w:ind w:firstLine="540"/>
              <w:jc w:val="both"/>
              <w:outlineLvl w:val="1"/>
              <w:rPr>
                <w:b/>
                <w:bCs/>
                <w:sz w:val="28"/>
                <w:szCs w:val="28"/>
              </w:rPr>
            </w:pPr>
          </w:p>
        </w:tc>
      </w:tr>
    </w:tbl>
    <w:p w:rsidR="00153F24" w:rsidRDefault="004B2045" w:rsidP="00153F24">
      <w:pPr>
        <w:suppressAutoHyphens/>
        <w:ind w:firstLine="709"/>
        <w:jc w:val="both"/>
        <w:rPr>
          <w:sz w:val="28"/>
          <w:szCs w:val="28"/>
        </w:rPr>
      </w:pPr>
      <w:r w:rsidRPr="007139DA">
        <w:rPr>
          <w:sz w:val="28"/>
          <w:szCs w:val="28"/>
        </w:rPr>
        <w:t>Руководст</w:t>
      </w:r>
      <w:r w:rsidR="007139DA">
        <w:rPr>
          <w:sz w:val="28"/>
          <w:szCs w:val="28"/>
        </w:rPr>
        <w:t>вуясь Федеральным законом от 12.</w:t>
      </w:r>
      <w:r w:rsidRPr="007139DA">
        <w:rPr>
          <w:sz w:val="28"/>
          <w:szCs w:val="28"/>
        </w:rPr>
        <w:t>01.1996 № 8-ФЗ «О погребении и похоронном деле», Распоряжением Региональной службы по тарифам и ценообразованию Забайкальского края от</w:t>
      </w:r>
      <w:r w:rsidR="007139DA" w:rsidRPr="007139DA">
        <w:rPr>
          <w:sz w:val="28"/>
          <w:szCs w:val="28"/>
        </w:rPr>
        <w:t xml:space="preserve"> 12.03.2025 </w:t>
      </w:r>
      <w:r w:rsidRPr="007139DA">
        <w:rPr>
          <w:sz w:val="28"/>
          <w:szCs w:val="28"/>
        </w:rPr>
        <w:t>№</w:t>
      </w:r>
      <w:r w:rsidR="007139DA" w:rsidRPr="007139DA">
        <w:rPr>
          <w:sz w:val="28"/>
          <w:szCs w:val="28"/>
        </w:rPr>
        <w:t xml:space="preserve">4/р </w:t>
      </w:r>
      <w:r w:rsidRPr="007139DA">
        <w:rPr>
          <w:sz w:val="28"/>
          <w:szCs w:val="28"/>
        </w:rPr>
        <w:t xml:space="preserve">«О согласовании стоимости услуг по погребению отдельных категорий умерших на территории </w:t>
      </w:r>
      <w:r w:rsidR="00212831" w:rsidRPr="007139DA">
        <w:rPr>
          <w:sz w:val="28"/>
          <w:szCs w:val="28"/>
        </w:rPr>
        <w:t xml:space="preserve">Краснокаменского муниципального округа Забайкальского края, </w:t>
      </w:r>
      <w:r w:rsidR="003D56D8" w:rsidRPr="007139DA">
        <w:rPr>
          <w:sz w:val="28"/>
          <w:szCs w:val="28"/>
        </w:rPr>
        <w:t>Уставом Краснокаменского муниципального округа Забайкальского края, администрация Краснокаменского муниципального округа Забайкальского края</w:t>
      </w:r>
      <w:r w:rsidR="003D56D8">
        <w:rPr>
          <w:sz w:val="28"/>
          <w:szCs w:val="28"/>
        </w:rPr>
        <w:t xml:space="preserve"> </w:t>
      </w:r>
    </w:p>
    <w:p w:rsidR="003D56D8" w:rsidRDefault="009E138E" w:rsidP="00153F24">
      <w:pPr>
        <w:suppressAutoHyphens/>
        <w:jc w:val="both"/>
        <w:rPr>
          <w:sz w:val="28"/>
          <w:szCs w:val="28"/>
        </w:rPr>
      </w:pPr>
      <w:r>
        <w:rPr>
          <w:sz w:val="28"/>
          <w:szCs w:val="28"/>
        </w:rPr>
        <w:t>ПОСТАНОВЛЯЕТ</w:t>
      </w:r>
      <w:r w:rsidR="003D56D8" w:rsidRPr="008B0A15">
        <w:rPr>
          <w:sz w:val="28"/>
          <w:szCs w:val="28"/>
        </w:rPr>
        <w:t>:</w:t>
      </w:r>
    </w:p>
    <w:p w:rsidR="00173A81" w:rsidRPr="00212831" w:rsidRDefault="00212831" w:rsidP="00212831">
      <w:pPr>
        <w:pStyle w:val="a7"/>
        <w:tabs>
          <w:tab w:val="left" w:pos="993"/>
        </w:tabs>
        <w:ind w:left="0" w:firstLine="709"/>
        <w:jc w:val="both"/>
        <w:rPr>
          <w:sz w:val="28"/>
          <w:szCs w:val="28"/>
        </w:rPr>
      </w:pPr>
      <w:r>
        <w:rPr>
          <w:sz w:val="28"/>
          <w:szCs w:val="28"/>
        </w:rPr>
        <w:t>1.</w:t>
      </w:r>
      <w:r w:rsidRPr="00212831">
        <w:rPr>
          <w:sz w:val="28"/>
          <w:szCs w:val="28"/>
        </w:rPr>
        <w:t xml:space="preserve">Утвердить стоимость услуг по погребению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услуг по погребению в случае рождения мертвого ребенка по истечению 154 дней беременности </w:t>
      </w:r>
      <w:r w:rsidR="004254BE" w:rsidRPr="00212831">
        <w:rPr>
          <w:sz w:val="28"/>
          <w:szCs w:val="28"/>
        </w:rPr>
        <w:t>на период с 01 февраля 20</w:t>
      </w:r>
      <w:r w:rsidR="00A35D1F" w:rsidRPr="00212831">
        <w:rPr>
          <w:sz w:val="28"/>
          <w:szCs w:val="28"/>
        </w:rPr>
        <w:t>2</w:t>
      </w:r>
      <w:r w:rsidR="00AF5DEB" w:rsidRPr="00212831">
        <w:rPr>
          <w:sz w:val="28"/>
          <w:szCs w:val="28"/>
        </w:rPr>
        <w:t>5</w:t>
      </w:r>
      <w:r w:rsidR="004254BE" w:rsidRPr="00212831">
        <w:rPr>
          <w:sz w:val="28"/>
          <w:szCs w:val="28"/>
        </w:rPr>
        <w:t xml:space="preserve"> года по 31 января 202</w:t>
      </w:r>
      <w:r w:rsidR="00AF5DEB" w:rsidRPr="00212831">
        <w:rPr>
          <w:sz w:val="28"/>
          <w:szCs w:val="28"/>
        </w:rPr>
        <w:t>6</w:t>
      </w:r>
      <w:r w:rsidR="004254BE" w:rsidRPr="00212831">
        <w:rPr>
          <w:sz w:val="28"/>
          <w:szCs w:val="28"/>
        </w:rPr>
        <w:t xml:space="preserve"> года согласно</w:t>
      </w:r>
      <w:r w:rsidR="00811AAB" w:rsidRPr="00212831">
        <w:rPr>
          <w:sz w:val="28"/>
          <w:szCs w:val="28"/>
        </w:rPr>
        <w:t xml:space="preserve"> </w:t>
      </w:r>
      <w:r w:rsidR="004254BE" w:rsidRPr="00212831">
        <w:rPr>
          <w:sz w:val="28"/>
          <w:szCs w:val="28"/>
        </w:rPr>
        <w:t>п</w:t>
      </w:r>
      <w:r w:rsidR="000E6069" w:rsidRPr="00212831">
        <w:rPr>
          <w:sz w:val="28"/>
          <w:szCs w:val="28"/>
        </w:rPr>
        <w:t>риложени</w:t>
      </w:r>
      <w:r>
        <w:rPr>
          <w:sz w:val="28"/>
          <w:szCs w:val="28"/>
        </w:rPr>
        <w:t>ям</w:t>
      </w:r>
      <w:r w:rsidR="00141291" w:rsidRPr="00212831">
        <w:rPr>
          <w:sz w:val="28"/>
          <w:szCs w:val="28"/>
        </w:rPr>
        <w:t xml:space="preserve"> к настоящему постановлению</w:t>
      </w:r>
      <w:r w:rsidR="009E138E" w:rsidRPr="00212831">
        <w:rPr>
          <w:sz w:val="28"/>
          <w:szCs w:val="28"/>
        </w:rPr>
        <w:t>.</w:t>
      </w:r>
    </w:p>
    <w:p w:rsidR="009E138E" w:rsidRPr="00DF4A4E" w:rsidRDefault="00141291" w:rsidP="00212831">
      <w:pPr>
        <w:pStyle w:val="af1"/>
        <w:ind w:firstLine="709"/>
        <w:rPr>
          <w:b/>
          <w:sz w:val="28"/>
          <w:szCs w:val="28"/>
        </w:rPr>
      </w:pPr>
      <w:r>
        <w:rPr>
          <w:color w:val="000000"/>
          <w:sz w:val="28"/>
          <w:szCs w:val="28"/>
          <w:lang w:bidi="ru-RU"/>
        </w:rPr>
        <w:t>2</w:t>
      </w:r>
      <w:r w:rsidR="009E138E">
        <w:rPr>
          <w:color w:val="000000"/>
          <w:sz w:val="28"/>
          <w:szCs w:val="28"/>
          <w:lang w:bidi="ru-RU"/>
        </w:rPr>
        <w:t>.</w:t>
      </w:r>
      <w:r w:rsidR="009E138E" w:rsidRPr="00A02BF6">
        <w:rPr>
          <w:sz w:val="28"/>
          <w:szCs w:val="28"/>
        </w:rPr>
        <w:t>Настоящее постановление подлежит официальному обнародованию</w:t>
      </w:r>
      <w:r w:rsidR="009E138E">
        <w:rPr>
          <w:sz w:val="28"/>
          <w:szCs w:val="28"/>
        </w:rPr>
        <w:t xml:space="preserve"> на официальном сайте муниципального района «Город Краснокаменск и Краснокаменский район» Забайкальского края в информационно-</w:t>
      </w:r>
      <w:r w:rsidR="009E138E" w:rsidRPr="00DF4A4E">
        <w:rPr>
          <w:sz w:val="28"/>
          <w:szCs w:val="28"/>
        </w:rPr>
        <w:t>телекоммуникационной сети «Интернет</w:t>
      </w:r>
      <w:r w:rsidR="009E138E" w:rsidRPr="003563C1">
        <w:rPr>
          <w:sz w:val="28"/>
          <w:szCs w:val="28"/>
        </w:rPr>
        <w:t>» (</w:t>
      </w:r>
      <w:hyperlink r:id="rId8" w:history="1">
        <w:r w:rsidR="009E138E" w:rsidRPr="003563C1">
          <w:rPr>
            <w:rStyle w:val="ab"/>
            <w:sz w:val="28"/>
            <w:szCs w:val="28"/>
            <w:lang w:val="en-US"/>
          </w:rPr>
          <w:t>http</w:t>
        </w:r>
        <w:r w:rsidR="009E138E" w:rsidRPr="003563C1">
          <w:rPr>
            <w:rStyle w:val="ab"/>
            <w:sz w:val="28"/>
            <w:szCs w:val="28"/>
          </w:rPr>
          <w:t>://</w:t>
        </w:r>
        <w:r w:rsidR="009E138E" w:rsidRPr="003563C1">
          <w:rPr>
            <w:rStyle w:val="ab"/>
            <w:sz w:val="28"/>
            <w:szCs w:val="28"/>
            <w:lang w:val="en-US"/>
          </w:rPr>
          <w:t>adminkr</w:t>
        </w:r>
        <w:r w:rsidR="009E138E" w:rsidRPr="003563C1">
          <w:rPr>
            <w:rStyle w:val="ab"/>
            <w:sz w:val="28"/>
            <w:szCs w:val="28"/>
          </w:rPr>
          <w:t>.</w:t>
        </w:r>
        <w:r w:rsidR="009E138E" w:rsidRPr="003563C1">
          <w:rPr>
            <w:rStyle w:val="ab"/>
            <w:sz w:val="28"/>
            <w:szCs w:val="28"/>
            <w:lang w:val="en-US"/>
          </w:rPr>
          <w:t>ru</w:t>
        </w:r>
      </w:hyperlink>
      <w:r w:rsidR="009E138E" w:rsidRPr="003563C1">
        <w:rPr>
          <w:sz w:val="28"/>
          <w:szCs w:val="28"/>
        </w:rPr>
        <w:t xml:space="preserve">, регистрация в </w:t>
      </w:r>
      <w:r w:rsidR="009E138E" w:rsidRPr="003563C1">
        <w:rPr>
          <w:sz w:val="28"/>
          <w:szCs w:val="28"/>
        </w:rPr>
        <w:lastRenderedPageBreak/>
        <w:t>качестве сетевого издания ЭЛ № ФС 77-75936 от 03.07.2019), размещению на специально оборудованных стендах в специально</w:t>
      </w:r>
      <w:r w:rsidR="009E138E" w:rsidRPr="00DF4A4E">
        <w:rPr>
          <w:sz w:val="28"/>
        </w:rPr>
        <w:t xml:space="preserve">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с.Ковыли, ул.Ленина, 1; Забайкальский край, Краснокаменский район, с.Соктуй-Милозан, мкр.Юбилейный, 7; Забайкальский край, Краснокаменский район, с.Богдановка, ул.Микрорайонная, 1; Забайкальский край, Краснокаменский район, с.Кайластуй, ул.Куйбышева, 11; Забайкальский край, Краснокаменский район, с.Капцегайтуй, ул.Советская, 10; Забайкальский край, Краснокаменский район, с.Маргуцек, ул.Губина, 61; Забайкальский край, Краснокаменский район, с.Среднеаргунск, ул.Центральная, 13; Забайкальский край, Краснокаменский район, с.Целинный, ул.Железнодорожная, 1; Забайкальский край, </w:t>
      </w:r>
      <w:bookmarkStart w:id="0" w:name="_GoBack"/>
      <w:bookmarkEnd w:id="0"/>
      <w:r w:rsidR="009E138E" w:rsidRPr="00DF4A4E">
        <w:rPr>
          <w:sz w:val="28"/>
        </w:rPr>
        <w:t xml:space="preserve">Краснокаменский район, п.Юбилейный, ул.Советская, 9 и вступает в силу на следующий день после дня </w:t>
      </w:r>
      <w:r w:rsidR="009E138E">
        <w:rPr>
          <w:sz w:val="28"/>
        </w:rPr>
        <w:t>его</w:t>
      </w:r>
      <w:r w:rsidR="009E138E" w:rsidRPr="00DF4A4E">
        <w:rPr>
          <w:sz w:val="28"/>
        </w:rPr>
        <w:t xml:space="preserve"> официального обнародования</w:t>
      </w:r>
      <w:r>
        <w:rPr>
          <w:sz w:val="28"/>
        </w:rPr>
        <w:t xml:space="preserve"> и распространяет свое действие на правоотношения, возникшие с 01 февраля 2025 года</w:t>
      </w:r>
      <w:r w:rsidR="009E138E" w:rsidRPr="00DF4A4E">
        <w:rPr>
          <w:sz w:val="28"/>
          <w:szCs w:val="28"/>
        </w:rPr>
        <w:t>.</w:t>
      </w:r>
    </w:p>
    <w:p w:rsidR="009E138E" w:rsidRDefault="009E138E" w:rsidP="00153F24">
      <w:pPr>
        <w:suppressAutoHyphens/>
        <w:ind w:firstLine="709"/>
        <w:contextualSpacing/>
        <w:jc w:val="both"/>
        <w:rPr>
          <w:sz w:val="28"/>
          <w:szCs w:val="28"/>
        </w:rPr>
      </w:pPr>
    </w:p>
    <w:p w:rsidR="009E138E" w:rsidRDefault="009E138E" w:rsidP="00153F24">
      <w:pPr>
        <w:ind w:firstLine="709"/>
        <w:jc w:val="both"/>
        <w:rPr>
          <w:sz w:val="28"/>
          <w:szCs w:val="28"/>
        </w:rPr>
      </w:pPr>
    </w:p>
    <w:p w:rsidR="006F1C62" w:rsidRDefault="006F1C62" w:rsidP="009E138E">
      <w:pPr>
        <w:pStyle w:val="a7"/>
        <w:tabs>
          <w:tab w:val="left" w:pos="1134"/>
        </w:tabs>
        <w:ind w:left="709"/>
        <w:jc w:val="both"/>
        <w:rPr>
          <w:sz w:val="28"/>
          <w:szCs w:val="28"/>
        </w:rPr>
      </w:pPr>
    </w:p>
    <w:p w:rsidR="00153F24" w:rsidRDefault="00CF2928" w:rsidP="00153F24">
      <w:pPr>
        <w:tabs>
          <w:tab w:val="left" w:pos="7371"/>
        </w:tabs>
        <w:jc w:val="both"/>
        <w:rPr>
          <w:sz w:val="28"/>
          <w:szCs w:val="28"/>
        </w:rPr>
      </w:pPr>
      <w:r>
        <w:rPr>
          <w:sz w:val="28"/>
          <w:szCs w:val="28"/>
        </w:rPr>
        <w:t>И.о.</w:t>
      </w:r>
      <w:r w:rsidR="00153F24">
        <w:rPr>
          <w:sz w:val="28"/>
          <w:szCs w:val="28"/>
        </w:rPr>
        <w:t xml:space="preserve"> главы муниципального </w:t>
      </w:r>
      <w:r>
        <w:rPr>
          <w:sz w:val="28"/>
          <w:szCs w:val="28"/>
        </w:rPr>
        <w:t>округа</w:t>
      </w:r>
      <w:r w:rsidR="00153F24">
        <w:rPr>
          <w:sz w:val="28"/>
          <w:szCs w:val="28"/>
        </w:rPr>
        <w:tab/>
      </w:r>
      <w:r>
        <w:rPr>
          <w:sz w:val="28"/>
          <w:szCs w:val="28"/>
        </w:rPr>
        <w:t>А.А. Соколов</w:t>
      </w:r>
    </w:p>
    <w:p w:rsidR="00153F24" w:rsidRDefault="00153F24" w:rsidP="00153F24">
      <w:pPr>
        <w:jc w:val="both"/>
        <w:rPr>
          <w:sz w:val="28"/>
          <w:szCs w:val="28"/>
        </w:rPr>
        <w:sectPr w:rsidR="00153F24" w:rsidSect="00153F24">
          <w:headerReference w:type="first" r:id="rId9"/>
          <w:pgSz w:w="11906" w:h="16838"/>
          <w:pgMar w:top="1134" w:right="850" w:bottom="1134" w:left="1701" w:header="709" w:footer="709" w:gutter="0"/>
          <w:cols w:space="708"/>
          <w:titlePg/>
          <w:docGrid w:linePitch="360"/>
        </w:sectPr>
      </w:pPr>
    </w:p>
    <w:p w:rsidR="007139DA" w:rsidRDefault="007139DA" w:rsidP="00341ECE">
      <w:pPr>
        <w:ind w:left="4536"/>
        <w:jc w:val="right"/>
        <w:rPr>
          <w:sz w:val="28"/>
          <w:szCs w:val="28"/>
        </w:rPr>
      </w:pPr>
    </w:p>
    <w:p w:rsidR="00341ECE" w:rsidRDefault="00341ECE" w:rsidP="00341ECE">
      <w:pPr>
        <w:ind w:left="4536"/>
        <w:jc w:val="right"/>
        <w:rPr>
          <w:sz w:val="28"/>
          <w:szCs w:val="28"/>
        </w:rPr>
      </w:pPr>
    </w:p>
    <w:p w:rsidR="008A2B4A" w:rsidRDefault="009813EB" w:rsidP="00341ECE">
      <w:pPr>
        <w:ind w:left="4536"/>
        <w:jc w:val="right"/>
        <w:rPr>
          <w:sz w:val="28"/>
          <w:szCs w:val="28"/>
        </w:rPr>
      </w:pPr>
      <w:r>
        <w:rPr>
          <w:sz w:val="28"/>
          <w:szCs w:val="28"/>
        </w:rPr>
        <w:t>Приложение</w:t>
      </w:r>
      <w:r w:rsidR="00811AAB">
        <w:rPr>
          <w:sz w:val="28"/>
          <w:szCs w:val="28"/>
        </w:rPr>
        <w:t xml:space="preserve"> </w:t>
      </w:r>
      <w:r w:rsidR="000E6069">
        <w:rPr>
          <w:sz w:val="28"/>
          <w:szCs w:val="28"/>
        </w:rPr>
        <w:t>№1</w:t>
      </w:r>
    </w:p>
    <w:p w:rsidR="00AC1FE8" w:rsidRDefault="008A2B4A" w:rsidP="00341ECE">
      <w:pPr>
        <w:ind w:left="4536"/>
        <w:jc w:val="right"/>
        <w:rPr>
          <w:sz w:val="28"/>
          <w:szCs w:val="28"/>
        </w:rPr>
      </w:pPr>
      <w:r>
        <w:rPr>
          <w:sz w:val="28"/>
          <w:szCs w:val="28"/>
        </w:rPr>
        <w:t xml:space="preserve">к </w:t>
      </w:r>
      <w:r w:rsidR="00AC1FE8">
        <w:rPr>
          <w:sz w:val="28"/>
          <w:szCs w:val="28"/>
        </w:rPr>
        <w:t>Постановлени</w:t>
      </w:r>
      <w:r w:rsidR="00811AAB">
        <w:rPr>
          <w:sz w:val="28"/>
          <w:szCs w:val="28"/>
        </w:rPr>
        <w:t>ю</w:t>
      </w:r>
      <w:r w:rsidR="00AC1FE8">
        <w:rPr>
          <w:sz w:val="28"/>
          <w:szCs w:val="28"/>
        </w:rPr>
        <w:t xml:space="preserve"> Администрации </w:t>
      </w:r>
      <w:r w:rsidR="00153F24">
        <w:rPr>
          <w:sz w:val="28"/>
          <w:szCs w:val="28"/>
        </w:rPr>
        <w:t>Краснокаменского муниципального округа</w:t>
      </w:r>
      <w:r w:rsidR="00AC1FE8">
        <w:rPr>
          <w:sz w:val="28"/>
          <w:szCs w:val="28"/>
        </w:rPr>
        <w:t xml:space="preserve"> </w:t>
      </w:r>
      <w:r w:rsidR="00153F24">
        <w:rPr>
          <w:sz w:val="28"/>
          <w:szCs w:val="28"/>
        </w:rPr>
        <w:t xml:space="preserve"> </w:t>
      </w:r>
      <w:r w:rsidR="00AC1FE8">
        <w:rPr>
          <w:sz w:val="28"/>
          <w:szCs w:val="28"/>
        </w:rPr>
        <w:t xml:space="preserve">от </w:t>
      </w:r>
      <w:r w:rsidR="0003360F">
        <w:rPr>
          <w:sz w:val="28"/>
          <w:szCs w:val="28"/>
        </w:rPr>
        <w:t>21.04.</w:t>
      </w:r>
      <w:r w:rsidR="00AC1FE8">
        <w:rPr>
          <w:sz w:val="28"/>
          <w:szCs w:val="28"/>
        </w:rPr>
        <w:t>20</w:t>
      </w:r>
      <w:r w:rsidR="009813EB">
        <w:rPr>
          <w:sz w:val="28"/>
          <w:szCs w:val="28"/>
        </w:rPr>
        <w:t>2</w:t>
      </w:r>
      <w:r w:rsidR="00153F24">
        <w:rPr>
          <w:sz w:val="28"/>
          <w:szCs w:val="28"/>
        </w:rPr>
        <w:t>5</w:t>
      </w:r>
      <w:r w:rsidR="00AC1FE8">
        <w:rPr>
          <w:sz w:val="28"/>
          <w:szCs w:val="28"/>
        </w:rPr>
        <w:t xml:space="preserve"> №</w:t>
      </w:r>
      <w:r w:rsidR="0003360F">
        <w:rPr>
          <w:sz w:val="28"/>
          <w:szCs w:val="28"/>
        </w:rPr>
        <w:t xml:space="preserve"> 80</w:t>
      </w:r>
      <w:r w:rsidR="00AC1FE8">
        <w:rPr>
          <w:sz w:val="28"/>
          <w:szCs w:val="28"/>
        </w:rPr>
        <w:t xml:space="preserve"> </w:t>
      </w:r>
    </w:p>
    <w:p w:rsidR="00AC1FE8" w:rsidRDefault="00AC1FE8" w:rsidP="000D6C5D">
      <w:pPr>
        <w:rPr>
          <w:sz w:val="28"/>
          <w:szCs w:val="28"/>
        </w:rPr>
      </w:pPr>
    </w:p>
    <w:p w:rsidR="00B70D17" w:rsidRDefault="00B70D17" w:rsidP="00AC1FE8">
      <w:pPr>
        <w:jc w:val="center"/>
        <w:rPr>
          <w:sz w:val="28"/>
          <w:szCs w:val="28"/>
        </w:rPr>
      </w:pPr>
      <w:r w:rsidRPr="00B70D17">
        <w:rPr>
          <w:sz w:val="28"/>
          <w:szCs w:val="28"/>
        </w:rPr>
        <w:t xml:space="preserve">Стоимость услуг, </w:t>
      </w:r>
    </w:p>
    <w:p w:rsidR="009813EB" w:rsidRDefault="00212831" w:rsidP="00AC1FE8">
      <w:pPr>
        <w:jc w:val="center"/>
      </w:pPr>
      <w:r w:rsidRPr="00612AF0">
        <w:rPr>
          <w:sz w:val="28"/>
          <w:szCs w:val="28"/>
        </w:rPr>
        <w:t>по погребению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w:t>
      </w:r>
      <w:r>
        <w:rPr>
          <w:sz w:val="28"/>
          <w:szCs w:val="28"/>
        </w:rPr>
        <w:t>ли обязательному социальному</w:t>
      </w:r>
      <w:r w:rsidRPr="00612AF0">
        <w:rPr>
          <w:sz w:val="28"/>
          <w:szCs w:val="28"/>
        </w:rPr>
        <w:t xml:space="preserve"> страхованию на случай временной нетрудоспособности и в связи с материнством на день смерти и </w:t>
      </w:r>
      <w:r>
        <w:rPr>
          <w:sz w:val="28"/>
          <w:szCs w:val="28"/>
        </w:rPr>
        <w:t>не являлись пенсионерами, а так</w:t>
      </w:r>
      <w:r w:rsidRPr="00612AF0">
        <w:rPr>
          <w:sz w:val="28"/>
          <w:szCs w:val="28"/>
        </w:rPr>
        <w:t>же услуг по погребению в случае рождения мертвого ребенка по истечению 154 дней беременности</w:t>
      </w:r>
      <w:r w:rsidR="00B70D17" w:rsidRPr="00B70D17">
        <w:rPr>
          <w:sz w:val="28"/>
          <w:szCs w:val="28"/>
        </w:rPr>
        <w:t xml:space="preserve"> на территории </w:t>
      </w:r>
      <w:r w:rsidR="005C2339">
        <w:rPr>
          <w:sz w:val="28"/>
          <w:szCs w:val="28"/>
        </w:rPr>
        <w:t>Краснокаменского муниципального округа, за исключением села Маргуцек и села Ковыли</w:t>
      </w:r>
    </w:p>
    <w:p w:rsidR="00AC1FE8" w:rsidRDefault="00811AAB" w:rsidP="00AC1FE8">
      <w:pPr>
        <w:jc w:val="center"/>
        <w:rPr>
          <w:sz w:val="28"/>
          <w:szCs w:val="28"/>
        </w:rPr>
      </w:pPr>
      <w:r w:rsidRPr="00811AAB">
        <w:rPr>
          <w:sz w:val="28"/>
          <w:szCs w:val="28"/>
        </w:rPr>
        <w:t>на период с 01 февраля 20</w:t>
      </w:r>
      <w:r w:rsidR="009813EB">
        <w:rPr>
          <w:sz w:val="28"/>
          <w:szCs w:val="28"/>
        </w:rPr>
        <w:t>2</w:t>
      </w:r>
      <w:r w:rsidR="006D5A0C">
        <w:rPr>
          <w:sz w:val="28"/>
          <w:szCs w:val="28"/>
        </w:rPr>
        <w:t>5</w:t>
      </w:r>
      <w:r w:rsidRPr="00811AAB">
        <w:rPr>
          <w:sz w:val="28"/>
          <w:szCs w:val="28"/>
        </w:rPr>
        <w:t xml:space="preserve"> года по 31 января 20</w:t>
      </w:r>
      <w:r w:rsidR="00CA7833">
        <w:rPr>
          <w:sz w:val="28"/>
          <w:szCs w:val="28"/>
        </w:rPr>
        <w:t>2</w:t>
      </w:r>
      <w:r w:rsidR="006D5A0C">
        <w:rPr>
          <w:sz w:val="28"/>
          <w:szCs w:val="28"/>
        </w:rPr>
        <w:t>6</w:t>
      </w:r>
      <w:r w:rsidRPr="00811AAB">
        <w:rPr>
          <w:sz w:val="28"/>
          <w:szCs w:val="28"/>
        </w:rPr>
        <w:t xml:space="preserve"> года</w:t>
      </w:r>
    </w:p>
    <w:p w:rsidR="00811AAB" w:rsidRDefault="00811AAB" w:rsidP="00AC1FE8">
      <w:pPr>
        <w:jc w:val="center"/>
        <w:rPr>
          <w:sz w:val="28"/>
          <w:szCs w:val="28"/>
        </w:rPr>
      </w:pPr>
    </w:p>
    <w:tbl>
      <w:tblPr>
        <w:tblStyle w:val="a3"/>
        <w:tblW w:w="0" w:type="auto"/>
        <w:tblLook w:val="04A0"/>
      </w:tblPr>
      <w:tblGrid>
        <w:gridCol w:w="594"/>
        <w:gridCol w:w="5751"/>
        <w:gridCol w:w="851"/>
        <w:gridCol w:w="2429"/>
      </w:tblGrid>
      <w:tr w:rsidR="00B70D17" w:rsidTr="00B70D17">
        <w:tc>
          <w:tcPr>
            <w:tcW w:w="594" w:type="dxa"/>
          </w:tcPr>
          <w:p w:rsidR="00B70D17" w:rsidRPr="00B70D17" w:rsidRDefault="00B70D17" w:rsidP="00AC1FE8">
            <w:pPr>
              <w:jc w:val="center"/>
            </w:pPr>
            <w:r w:rsidRPr="00B70D17">
              <w:t>№ п/п</w:t>
            </w:r>
          </w:p>
        </w:tc>
        <w:tc>
          <w:tcPr>
            <w:tcW w:w="5751" w:type="dxa"/>
          </w:tcPr>
          <w:p w:rsidR="00B70D17" w:rsidRPr="00B70D17" w:rsidRDefault="00B70D17" w:rsidP="00AC1FE8">
            <w:pPr>
              <w:jc w:val="center"/>
            </w:pPr>
            <w:r w:rsidRPr="00B70D17">
              <w:t>Наименование услуг</w:t>
            </w:r>
          </w:p>
        </w:tc>
        <w:tc>
          <w:tcPr>
            <w:tcW w:w="851" w:type="dxa"/>
          </w:tcPr>
          <w:p w:rsidR="00B70D17" w:rsidRPr="00B70D17" w:rsidRDefault="00B70D17" w:rsidP="00AC1FE8">
            <w:pPr>
              <w:jc w:val="center"/>
            </w:pPr>
            <w:r w:rsidRPr="00B70D17">
              <w:t>Ед. изм.</w:t>
            </w:r>
          </w:p>
        </w:tc>
        <w:tc>
          <w:tcPr>
            <w:tcW w:w="2429" w:type="dxa"/>
          </w:tcPr>
          <w:p w:rsidR="00B70D17" w:rsidRPr="00B70D17" w:rsidRDefault="00B70D17" w:rsidP="00212831">
            <w:pPr>
              <w:jc w:val="center"/>
            </w:pPr>
            <w:r w:rsidRPr="00B70D17">
              <w:t xml:space="preserve">Сумма с учетом районного коэффициента </w:t>
            </w:r>
          </w:p>
        </w:tc>
      </w:tr>
      <w:tr w:rsidR="00B70D17" w:rsidTr="00646D9A">
        <w:tc>
          <w:tcPr>
            <w:tcW w:w="594" w:type="dxa"/>
          </w:tcPr>
          <w:p w:rsidR="00B70D17" w:rsidRPr="00B70D17" w:rsidRDefault="00B70D17" w:rsidP="00B70D17">
            <w:r>
              <w:t>1</w:t>
            </w:r>
          </w:p>
        </w:tc>
        <w:tc>
          <w:tcPr>
            <w:tcW w:w="5751" w:type="dxa"/>
          </w:tcPr>
          <w:p w:rsidR="00B70D17" w:rsidRPr="00B70D17" w:rsidRDefault="00B70D17" w:rsidP="00B70D17">
            <w:r>
              <w:t>Стоимость услуг по погребению, всего</w:t>
            </w:r>
          </w:p>
        </w:tc>
        <w:tc>
          <w:tcPr>
            <w:tcW w:w="851" w:type="dxa"/>
            <w:vAlign w:val="center"/>
          </w:tcPr>
          <w:p w:rsidR="00B70D17" w:rsidRPr="00B70D17" w:rsidRDefault="00B70D17" w:rsidP="00B70D17">
            <w:pPr>
              <w:jc w:val="center"/>
            </w:pPr>
            <w:r>
              <w:t>руб.</w:t>
            </w:r>
          </w:p>
        </w:tc>
        <w:tc>
          <w:tcPr>
            <w:tcW w:w="2429" w:type="dxa"/>
            <w:vAlign w:val="center"/>
          </w:tcPr>
          <w:p w:rsidR="00F24C75" w:rsidRPr="00092377" w:rsidRDefault="00F24C75" w:rsidP="008412D4">
            <w:pPr>
              <w:jc w:val="center"/>
            </w:pPr>
            <w:r>
              <w:t>12 831,52</w:t>
            </w:r>
          </w:p>
        </w:tc>
      </w:tr>
      <w:tr w:rsidR="00B70D17" w:rsidTr="00646D9A">
        <w:tc>
          <w:tcPr>
            <w:tcW w:w="594" w:type="dxa"/>
          </w:tcPr>
          <w:p w:rsidR="00B70D17" w:rsidRPr="00B70D17" w:rsidRDefault="00B70D17" w:rsidP="00B70D17">
            <w:pPr>
              <w:jc w:val="center"/>
            </w:pPr>
          </w:p>
        </w:tc>
        <w:tc>
          <w:tcPr>
            <w:tcW w:w="5751" w:type="dxa"/>
          </w:tcPr>
          <w:p w:rsidR="00B70D17" w:rsidRPr="00B70D17" w:rsidRDefault="00B70D17" w:rsidP="00B70D17">
            <w:r>
              <w:t>в том числе</w:t>
            </w:r>
          </w:p>
        </w:tc>
        <w:tc>
          <w:tcPr>
            <w:tcW w:w="851" w:type="dxa"/>
            <w:vAlign w:val="center"/>
          </w:tcPr>
          <w:p w:rsidR="00B70D17" w:rsidRPr="00B70D17" w:rsidRDefault="00B70D17" w:rsidP="00B70D17">
            <w:pPr>
              <w:jc w:val="center"/>
            </w:pPr>
          </w:p>
        </w:tc>
        <w:tc>
          <w:tcPr>
            <w:tcW w:w="2429" w:type="dxa"/>
            <w:vAlign w:val="center"/>
          </w:tcPr>
          <w:p w:rsidR="00B70D17" w:rsidRPr="00092377" w:rsidRDefault="00B70D17" w:rsidP="00646D9A">
            <w:pPr>
              <w:jc w:val="center"/>
            </w:pPr>
          </w:p>
        </w:tc>
      </w:tr>
      <w:tr w:rsidR="00646D9A" w:rsidTr="00646D9A">
        <w:tc>
          <w:tcPr>
            <w:tcW w:w="594" w:type="dxa"/>
          </w:tcPr>
          <w:p w:rsidR="00646D9A" w:rsidRPr="00B70D17" w:rsidRDefault="00646D9A" w:rsidP="00A35D1F">
            <w:pPr>
              <w:jc w:val="center"/>
            </w:pPr>
            <w:r>
              <w:t>1.1</w:t>
            </w:r>
          </w:p>
        </w:tc>
        <w:tc>
          <w:tcPr>
            <w:tcW w:w="5751" w:type="dxa"/>
          </w:tcPr>
          <w:p w:rsidR="00646D9A" w:rsidRPr="00B70D17" w:rsidRDefault="00646D9A" w:rsidP="00B70D17">
            <w:r>
              <w:t>Оформление документов, необходимых для погребения</w:t>
            </w:r>
          </w:p>
        </w:tc>
        <w:tc>
          <w:tcPr>
            <w:tcW w:w="851" w:type="dxa"/>
            <w:vAlign w:val="center"/>
          </w:tcPr>
          <w:p w:rsidR="00646D9A" w:rsidRPr="00B70D17" w:rsidRDefault="00646D9A" w:rsidP="00B70D17">
            <w:pPr>
              <w:jc w:val="center"/>
            </w:pPr>
            <w:r>
              <w:t>руб.</w:t>
            </w:r>
          </w:p>
        </w:tc>
        <w:tc>
          <w:tcPr>
            <w:tcW w:w="2429" w:type="dxa"/>
            <w:vAlign w:val="center"/>
          </w:tcPr>
          <w:p w:rsidR="00646D9A" w:rsidRPr="00092377" w:rsidRDefault="00141291" w:rsidP="000E6069">
            <w:pPr>
              <w:jc w:val="center"/>
              <w:rPr>
                <w:color w:val="000000"/>
              </w:rPr>
            </w:pPr>
            <w:r>
              <w:rPr>
                <w:color w:val="000000"/>
              </w:rPr>
              <w:t>Бесплатно</w:t>
            </w:r>
          </w:p>
        </w:tc>
      </w:tr>
      <w:tr w:rsidR="00B25CC3" w:rsidTr="00646D9A">
        <w:tc>
          <w:tcPr>
            <w:tcW w:w="594" w:type="dxa"/>
          </w:tcPr>
          <w:p w:rsidR="00B25CC3" w:rsidRPr="00B70D17" w:rsidRDefault="00B25CC3" w:rsidP="007139DA">
            <w:pPr>
              <w:jc w:val="center"/>
            </w:pPr>
            <w:r>
              <w:t>1.</w:t>
            </w:r>
            <w:r w:rsidR="007139DA">
              <w:t>2</w:t>
            </w:r>
          </w:p>
        </w:tc>
        <w:tc>
          <w:tcPr>
            <w:tcW w:w="5751" w:type="dxa"/>
          </w:tcPr>
          <w:p w:rsidR="00B25CC3" w:rsidRPr="00B70D17" w:rsidRDefault="00B25CC3" w:rsidP="00B25CC3">
            <w:r>
              <w:t>Предоставление и доставка гроба и других предметов, необходимых для погребения (предоставление гроба, изготовление регистрационной таблички)</w:t>
            </w:r>
          </w:p>
        </w:tc>
        <w:tc>
          <w:tcPr>
            <w:tcW w:w="851" w:type="dxa"/>
            <w:vAlign w:val="center"/>
          </w:tcPr>
          <w:p w:rsidR="00B25CC3" w:rsidRPr="00B70D17" w:rsidRDefault="00B25CC3" w:rsidP="00B25CC3">
            <w:pPr>
              <w:jc w:val="center"/>
            </w:pPr>
            <w:r>
              <w:t>руб.</w:t>
            </w:r>
          </w:p>
        </w:tc>
        <w:tc>
          <w:tcPr>
            <w:tcW w:w="2429" w:type="dxa"/>
            <w:vAlign w:val="center"/>
          </w:tcPr>
          <w:p w:rsidR="00B25CC3" w:rsidRPr="00092377" w:rsidRDefault="007139DA" w:rsidP="000E6069">
            <w:pPr>
              <w:jc w:val="center"/>
              <w:rPr>
                <w:color w:val="000000"/>
              </w:rPr>
            </w:pPr>
            <w:r>
              <w:rPr>
                <w:color w:val="000000"/>
              </w:rPr>
              <w:t>4 566,00</w:t>
            </w:r>
          </w:p>
        </w:tc>
      </w:tr>
      <w:tr w:rsidR="00B25CC3" w:rsidTr="00646D9A">
        <w:tc>
          <w:tcPr>
            <w:tcW w:w="594" w:type="dxa"/>
          </w:tcPr>
          <w:p w:rsidR="00B25CC3" w:rsidRPr="00B70D17" w:rsidRDefault="00B25CC3" w:rsidP="00B25CC3">
            <w:pPr>
              <w:jc w:val="center"/>
            </w:pPr>
            <w:r>
              <w:t>1.</w:t>
            </w:r>
            <w:r w:rsidR="007139DA">
              <w:t>3</w:t>
            </w:r>
          </w:p>
        </w:tc>
        <w:tc>
          <w:tcPr>
            <w:tcW w:w="5751" w:type="dxa"/>
          </w:tcPr>
          <w:p w:rsidR="00B25CC3" w:rsidRPr="00B70D17" w:rsidRDefault="00B25CC3" w:rsidP="00B25CC3">
            <w:r>
              <w:t>Перевозка тела (останков) умерших на кладбище</w:t>
            </w:r>
          </w:p>
        </w:tc>
        <w:tc>
          <w:tcPr>
            <w:tcW w:w="851" w:type="dxa"/>
            <w:vAlign w:val="center"/>
          </w:tcPr>
          <w:p w:rsidR="00B25CC3" w:rsidRPr="00B70D17" w:rsidRDefault="00B25CC3" w:rsidP="00B25CC3">
            <w:pPr>
              <w:jc w:val="center"/>
            </w:pPr>
            <w:r>
              <w:t>руб.</w:t>
            </w:r>
          </w:p>
        </w:tc>
        <w:tc>
          <w:tcPr>
            <w:tcW w:w="2429" w:type="dxa"/>
            <w:vAlign w:val="center"/>
          </w:tcPr>
          <w:p w:rsidR="00B25CC3" w:rsidRPr="00092377" w:rsidRDefault="007139DA" w:rsidP="00F80EC2">
            <w:pPr>
              <w:jc w:val="center"/>
              <w:rPr>
                <w:color w:val="000000"/>
              </w:rPr>
            </w:pPr>
            <w:r>
              <w:rPr>
                <w:color w:val="000000"/>
              </w:rPr>
              <w:t>2 774,80</w:t>
            </w:r>
          </w:p>
        </w:tc>
      </w:tr>
      <w:tr w:rsidR="00B25CC3" w:rsidTr="00646D9A">
        <w:tc>
          <w:tcPr>
            <w:tcW w:w="594" w:type="dxa"/>
          </w:tcPr>
          <w:p w:rsidR="00B25CC3" w:rsidRPr="00B70D17" w:rsidRDefault="00B25CC3" w:rsidP="00B25CC3">
            <w:pPr>
              <w:jc w:val="center"/>
            </w:pPr>
            <w:r>
              <w:t>1.</w:t>
            </w:r>
            <w:r w:rsidR="007139DA">
              <w:t>4</w:t>
            </w:r>
          </w:p>
        </w:tc>
        <w:tc>
          <w:tcPr>
            <w:tcW w:w="5751" w:type="dxa"/>
          </w:tcPr>
          <w:p w:rsidR="00B25CC3" w:rsidRPr="00B70D17" w:rsidRDefault="00B25CC3" w:rsidP="00B25CC3">
            <w:r>
              <w:t>Погребение (устройство могилы экскаватором, погребение)</w:t>
            </w:r>
          </w:p>
        </w:tc>
        <w:tc>
          <w:tcPr>
            <w:tcW w:w="851" w:type="dxa"/>
            <w:vAlign w:val="center"/>
          </w:tcPr>
          <w:p w:rsidR="00B25CC3" w:rsidRPr="00B70D17" w:rsidRDefault="00B25CC3" w:rsidP="00B25CC3">
            <w:pPr>
              <w:jc w:val="center"/>
            </w:pPr>
            <w:r>
              <w:t>руб.</w:t>
            </w:r>
          </w:p>
        </w:tc>
        <w:tc>
          <w:tcPr>
            <w:tcW w:w="2429" w:type="dxa"/>
            <w:vAlign w:val="center"/>
          </w:tcPr>
          <w:p w:rsidR="000E6069" w:rsidRPr="00092377" w:rsidRDefault="007139DA" w:rsidP="000E6069">
            <w:pPr>
              <w:jc w:val="center"/>
              <w:rPr>
                <w:color w:val="000000"/>
              </w:rPr>
            </w:pPr>
            <w:r>
              <w:rPr>
                <w:color w:val="000000"/>
              </w:rPr>
              <w:t>5 490,72</w:t>
            </w:r>
          </w:p>
        </w:tc>
      </w:tr>
    </w:tbl>
    <w:p w:rsidR="00EE2DA4" w:rsidRDefault="00EE2DA4" w:rsidP="00AC1FE8">
      <w:pPr>
        <w:jc w:val="center"/>
        <w:rPr>
          <w:sz w:val="28"/>
          <w:szCs w:val="28"/>
        </w:rPr>
      </w:pPr>
    </w:p>
    <w:p w:rsidR="00EE2DA4" w:rsidRDefault="00EE2DA4" w:rsidP="00AC1FE8">
      <w:pPr>
        <w:jc w:val="center"/>
        <w:rPr>
          <w:sz w:val="28"/>
          <w:szCs w:val="28"/>
        </w:rPr>
      </w:pPr>
    </w:p>
    <w:p w:rsidR="008A2B4A" w:rsidRDefault="008A2B4A"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341ECE">
      <w:pPr>
        <w:ind w:left="4536"/>
        <w:jc w:val="right"/>
        <w:rPr>
          <w:sz w:val="28"/>
          <w:szCs w:val="28"/>
        </w:rPr>
      </w:pPr>
      <w:r>
        <w:rPr>
          <w:sz w:val="28"/>
          <w:szCs w:val="28"/>
        </w:rPr>
        <w:t>Приложение №2</w:t>
      </w:r>
    </w:p>
    <w:p w:rsidR="000E6069" w:rsidRDefault="000E6069" w:rsidP="00341ECE">
      <w:pPr>
        <w:ind w:left="4536"/>
        <w:jc w:val="right"/>
        <w:rPr>
          <w:sz w:val="28"/>
          <w:szCs w:val="28"/>
        </w:rPr>
      </w:pPr>
      <w:r>
        <w:rPr>
          <w:sz w:val="28"/>
          <w:szCs w:val="28"/>
        </w:rPr>
        <w:t xml:space="preserve">к Постановлению Администрации Краснокаменского муниципального округа  </w:t>
      </w:r>
      <w:r w:rsidR="0003360F">
        <w:rPr>
          <w:sz w:val="28"/>
          <w:szCs w:val="28"/>
        </w:rPr>
        <w:t>от 21.04.2025 № 80</w:t>
      </w:r>
    </w:p>
    <w:p w:rsidR="000E6069" w:rsidRDefault="000E6069" w:rsidP="000E6069">
      <w:pPr>
        <w:rPr>
          <w:sz w:val="28"/>
          <w:szCs w:val="28"/>
        </w:rPr>
      </w:pPr>
    </w:p>
    <w:p w:rsidR="00212831" w:rsidRDefault="00212831" w:rsidP="00212831">
      <w:pPr>
        <w:jc w:val="center"/>
        <w:rPr>
          <w:sz w:val="28"/>
          <w:szCs w:val="28"/>
        </w:rPr>
      </w:pPr>
      <w:r w:rsidRPr="00B70D17">
        <w:rPr>
          <w:sz w:val="28"/>
          <w:szCs w:val="28"/>
        </w:rPr>
        <w:t xml:space="preserve">Стоимость услуг, </w:t>
      </w:r>
    </w:p>
    <w:p w:rsidR="000E6069" w:rsidRDefault="00212831" w:rsidP="00212831">
      <w:pPr>
        <w:jc w:val="center"/>
      </w:pPr>
      <w:r w:rsidRPr="00612AF0">
        <w:rPr>
          <w:sz w:val="28"/>
          <w:szCs w:val="28"/>
        </w:rPr>
        <w:t>по погребению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w:t>
      </w:r>
      <w:r>
        <w:rPr>
          <w:sz w:val="28"/>
          <w:szCs w:val="28"/>
        </w:rPr>
        <w:t>ли обязательному социальному</w:t>
      </w:r>
      <w:r w:rsidRPr="00612AF0">
        <w:rPr>
          <w:sz w:val="28"/>
          <w:szCs w:val="28"/>
        </w:rPr>
        <w:t xml:space="preserve"> страхованию на случай временной нетрудоспособности и в связи с материнством на день смерти и </w:t>
      </w:r>
      <w:r>
        <w:rPr>
          <w:sz w:val="28"/>
          <w:szCs w:val="28"/>
        </w:rPr>
        <w:t>не являлись пенсионерами, а так</w:t>
      </w:r>
      <w:r w:rsidRPr="00612AF0">
        <w:rPr>
          <w:sz w:val="28"/>
          <w:szCs w:val="28"/>
        </w:rPr>
        <w:t>же услуг по погребению в случае рождения мертвого ребенка по истечению 154 дней беременности</w:t>
      </w:r>
      <w:r>
        <w:rPr>
          <w:sz w:val="28"/>
          <w:szCs w:val="28"/>
        </w:rPr>
        <w:t xml:space="preserve"> </w:t>
      </w:r>
      <w:r w:rsidR="000E6069" w:rsidRPr="00B70D17">
        <w:rPr>
          <w:sz w:val="28"/>
          <w:szCs w:val="28"/>
        </w:rPr>
        <w:t xml:space="preserve">на территории </w:t>
      </w:r>
      <w:r w:rsidR="00D43E62">
        <w:rPr>
          <w:sz w:val="28"/>
          <w:szCs w:val="28"/>
        </w:rPr>
        <w:t xml:space="preserve">села Маргуцек и села </w:t>
      </w:r>
      <w:r w:rsidR="000E6069">
        <w:rPr>
          <w:sz w:val="28"/>
          <w:szCs w:val="28"/>
        </w:rPr>
        <w:t>Ковыли</w:t>
      </w:r>
      <w:r w:rsidR="000E6069" w:rsidRPr="00811AAB">
        <w:t xml:space="preserve"> </w:t>
      </w:r>
    </w:p>
    <w:p w:rsidR="000E6069" w:rsidRDefault="000E6069" w:rsidP="000E6069">
      <w:pPr>
        <w:jc w:val="center"/>
        <w:rPr>
          <w:sz w:val="28"/>
          <w:szCs w:val="28"/>
        </w:rPr>
      </w:pPr>
      <w:r w:rsidRPr="00811AAB">
        <w:rPr>
          <w:sz w:val="28"/>
          <w:szCs w:val="28"/>
        </w:rPr>
        <w:t>на период с 01 февраля 20</w:t>
      </w:r>
      <w:r>
        <w:rPr>
          <w:sz w:val="28"/>
          <w:szCs w:val="28"/>
        </w:rPr>
        <w:t>25</w:t>
      </w:r>
      <w:r w:rsidRPr="00811AAB">
        <w:rPr>
          <w:sz w:val="28"/>
          <w:szCs w:val="28"/>
        </w:rPr>
        <w:t xml:space="preserve"> года по 31 января 20</w:t>
      </w:r>
      <w:r>
        <w:rPr>
          <w:sz w:val="28"/>
          <w:szCs w:val="28"/>
        </w:rPr>
        <w:t>26</w:t>
      </w:r>
      <w:r w:rsidRPr="00811AAB">
        <w:rPr>
          <w:sz w:val="28"/>
          <w:szCs w:val="28"/>
        </w:rPr>
        <w:t xml:space="preserve"> года</w:t>
      </w:r>
    </w:p>
    <w:p w:rsidR="000E6069" w:rsidRDefault="000E6069" w:rsidP="000E6069">
      <w:pPr>
        <w:jc w:val="center"/>
        <w:rPr>
          <w:sz w:val="28"/>
          <w:szCs w:val="28"/>
        </w:rPr>
      </w:pPr>
    </w:p>
    <w:tbl>
      <w:tblPr>
        <w:tblStyle w:val="a3"/>
        <w:tblW w:w="0" w:type="auto"/>
        <w:tblLook w:val="04A0"/>
      </w:tblPr>
      <w:tblGrid>
        <w:gridCol w:w="594"/>
        <w:gridCol w:w="5751"/>
        <w:gridCol w:w="851"/>
        <w:gridCol w:w="2429"/>
      </w:tblGrid>
      <w:tr w:rsidR="000E6069" w:rsidTr="000E6069">
        <w:tc>
          <w:tcPr>
            <w:tcW w:w="594" w:type="dxa"/>
          </w:tcPr>
          <w:p w:rsidR="000E6069" w:rsidRPr="00B70D17" w:rsidRDefault="000E6069" w:rsidP="000E6069">
            <w:pPr>
              <w:jc w:val="center"/>
            </w:pPr>
            <w:r w:rsidRPr="00B70D17">
              <w:t>№ п/п</w:t>
            </w:r>
          </w:p>
        </w:tc>
        <w:tc>
          <w:tcPr>
            <w:tcW w:w="5751" w:type="dxa"/>
          </w:tcPr>
          <w:p w:rsidR="000E6069" w:rsidRPr="00B70D17" w:rsidRDefault="000E6069" w:rsidP="000E6069">
            <w:pPr>
              <w:jc w:val="center"/>
            </w:pPr>
            <w:r w:rsidRPr="00B70D17">
              <w:t>Наименование услуг</w:t>
            </w:r>
          </w:p>
        </w:tc>
        <w:tc>
          <w:tcPr>
            <w:tcW w:w="851" w:type="dxa"/>
          </w:tcPr>
          <w:p w:rsidR="000E6069" w:rsidRPr="00B70D17" w:rsidRDefault="000E6069" w:rsidP="000E6069">
            <w:pPr>
              <w:jc w:val="center"/>
            </w:pPr>
            <w:r w:rsidRPr="00B70D17">
              <w:t>Ед. изм.</w:t>
            </w:r>
          </w:p>
        </w:tc>
        <w:tc>
          <w:tcPr>
            <w:tcW w:w="2429" w:type="dxa"/>
          </w:tcPr>
          <w:p w:rsidR="000E6069" w:rsidRPr="00B70D17" w:rsidRDefault="000E6069" w:rsidP="000E6069">
            <w:pPr>
              <w:jc w:val="center"/>
            </w:pPr>
            <w:r w:rsidRPr="00B70D17">
              <w:t xml:space="preserve">Сумма с учетом районного коэффициента </w:t>
            </w:r>
          </w:p>
        </w:tc>
      </w:tr>
      <w:tr w:rsidR="000E6069" w:rsidTr="000E6069">
        <w:tc>
          <w:tcPr>
            <w:tcW w:w="594" w:type="dxa"/>
          </w:tcPr>
          <w:p w:rsidR="000E6069" w:rsidRPr="00B70D17" w:rsidRDefault="000E6069" w:rsidP="000E6069">
            <w:r>
              <w:t>1</w:t>
            </w:r>
          </w:p>
        </w:tc>
        <w:tc>
          <w:tcPr>
            <w:tcW w:w="5751" w:type="dxa"/>
          </w:tcPr>
          <w:p w:rsidR="000E6069" w:rsidRPr="00B70D17" w:rsidRDefault="000E6069" w:rsidP="000E6069">
            <w:r>
              <w:t>Стоимость услуг по погребению, всего</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3B18EB" w:rsidP="000E6069">
            <w:pPr>
              <w:jc w:val="center"/>
            </w:pPr>
            <w:r>
              <w:t>10 998,45</w:t>
            </w:r>
          </w:p>
        </w:tc>
      </w:tr>
      <w:tr w:rsidR="000E6069" w:rsidTr="000E6069">
        <w:tc>
          <w:tcPr>
            <w:tcW w:w="594" w:type="dxa"/>
          </w:tcPr>
          <w:p w:rsidR="000E6069" w:rsidRPr="00B70D17" w:rsidRDefault="000E6069" w:rsidP="000E6069">
            <w:pPr>
              <w:jc w:val="center"/>
            </w:pPr>
          </w:p>
        </w:tc>
        <w:tc>
          <w:tcPr>
            <w:tcW w:w="5751" w:type="dxa"/>
          </w:tcPr>
          <w:p w:rsidR="000E6069" w:rsidRPr="00B70D17" w:rsidRDefault="000E6069" w:rsidP="000E6069">
            <w:r>
              <w:t>в том числе</w:t>
            </w:r>
          </w:p>
        </w:tc>
        <w:tc>
          <w:tcPr>
            <w:tcW w:w="851" w:type="dxa"/>
            <w:vAlign w:val="center"/>
          </w:tcPr>
          <w:p w:rsidR="000E6069" w:rsidRPr="00B70D17" w:rsidRDefault="000E6069" w:rsidP="000E6069">
            <w:pPr>
              <w:jc w:val="center"/>
            </w:pPr>
          </w:p>
        </w:tc>
        <w:tc>
          <w:tcPr>
            <w:tcW w:w="2429" w:type="dxa"/>
            <w:vAlign w:val="center"/>
          </w:tcPr>
          <w:p w:rsidR="000E6069" w:rsidRPr="00092377" w:rsidRDefault="000E6069" w:rsidP="000E6069">
            <w:pPr>
              <w:jc w:val="center"/>
            </w:pPr>
          </w:p>
        </w:tc>
      </w:tr>
      <w:tr w:rsidR="000E6069" w:rsidTr="000E6069">
        <w:tc>
          <w:tcPr>
            <w:tcW w:w="594" w:type="dxa"/>
          </w:tcPr>
          <w:p w:rsidR="000E6069" w:rsidRPr="00B70D17" w:rsidRDefault="000E6069" w:rsidP="000E6069">
            <w:pPr>
              <w:jc w:val="center"/>
            </w:pPr>
            <w:r>
              <w:t>1.1</w:t>
            </w:r>
          </w:p>
        </w:tc>
        <w:tc>
          <w:tcPr>
            <w:tcW w:w="5751" w:type="dxa"/>
          </w:tcPr>
          <w:p w:rsidR="000E6069" w:rsidRPr="00B70D17" w:rsidRDefault="000E6069" w:rsidP="000E6069">
            <w:r>
              <w:t>Оформление документов, необходимых для погребения</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D43E62" w:rsidP="000E6069">
            <w:pPr>
              <w:jc w:val="center"/>
              <w:rPr>
                <w:color w:val="000000"/>
              </w:rPr>
            </w:pPr>
            <w:r>
              <w:rPr>
                <w:color w:val="000000"/>
              </w:rPr>
              <w:t>Бесплатно</w:t>
            </w:r>
          </w:p>
        </w:tc>
      </w:tr>
      <w:tr w:rsidR="000E6069" w:rsidTr="000E6069">
        <w:tc>
          <w:tcPr>
            <w:tcW w:w="594" w:type="dxa"/>
          </w:tcPr>
          <w:p w:rsidR="000E6069" w:rsidRPr="00B70D17" w:rsidRDefault="000E6069" w:rsidP="007139DA">
            <w:pPr>
              <w:jc w:val="center"/>
            </w:pPr>
            <w:r>
              <w:t>1.</w:t>
            </w:r>
            <w:r w:rsidR="007139DA">
              <w:t>2</w:t>
            </w:r>
          </w:p>
        </w:tc>
        <w:tc>
          <w:tcPr>
            <w:tcW w:w="5751" w:type="dxa"/>
          </w:tcPr>
          <w:p w:rsidR="000E6069" w:rsidRPr="00B70D17" w:rsidRDefault="000E6069" w:rsidP="000E6069">
            <w:r>
              <w:t>Предоставление и доставка гроба и других предметов, необходимых для погребения (предоставление гроба, изготовление регистрационной таблички)</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7139DA" w:rsidP="00363950">
            <w:pPr>
              <w:jc w:val="center"/>
              <w:rPr>
                <w:color w:val="000000"/>
              </w:rPr>
            </w:pPr>
            <w:r>
              <w:rPr>
                <w:color w:val="000000"/>
              </w:rPr>
              <w:t>3 913,71</w:t>
            </w:r>
          </w:p>
        </w:tc>
      </w:tr>
      <w:tr w:rsidR="000E6069" w:rsidTr="000E6069">
        <w:tc>
          <w:tcPr>
            <w:tcW w:w="594" w:type="dxa"/>
          </w:tcPr>
          <w:p w:rsidR="000E6069" w:rsidRPr="00B70D17" w:rsidRDefault="000E6069" w:rsidP="000E6069">
            <w:pPr>
              <w:jc w:val="center"/>
            </w:pPr>
            <w:r>
              <w:t>1.</w:t>
            </w:r>
            <w:r w:rsidR="007139DA">
              <w:t>3</w:t>
            </w:r>
          </w:p>
        </w:tc>
        <w:tc>
          <w:tcPr>
            <w:tcW w:w="5751" w:type="dxa"/>
          </w:tcPr>
          <w:p w:rsidR="000E6069" w:rsidRPr="00B70D17" w:rsidRDefault="000E6069" w:rsidP="000E6069">
            <w:r>
              <w:t>Перевозка тела (останков) умерших на кладбище</w:t>
            </w:r>
          </w:p>
        </w:tc>
        <w:tc>
          <w:tcPr>
            <w:tcW w:w="851" w:type="dxa"/>
            <w:vAlign w:val="center"/>
          </w:tcPr>
          <w:p w:rsidR="000E6069" w:rsidRPr="00B70D17" w:rsidRDefault="000E6069" w:rsidP="000E6069">
            <w:pPr>
              <w:jc w:val="center"/>
            </w:pPr>
            <w:r>
              <w:t>руб.</w:t>
            </w:r>
          </w:p>
        </w:tc>
        <w:tc>
          <w:tcPr>
            <w:tcW w:w="2429" w:type="dxa"/>
            <w:vAlign w:val="center"/>
          </w:tcPr>
          <w:p w:rsidR="00363950" w:rsidRPr="00092377" w:rsidRDefault="007139DA" w:rsidP="00363950">
            <w:pPr>
              <w:jc w:val="center"/>
              <w:rPr>
                <w:color w:val="000000"/>
              </w:rPr>
            </w:pPr>
            <w:r>
              <w:rPr>
                <w:color w:val="000000"/>
              </w:rPr>
              <w:t>2 378,40</w:t>
            </w:r>
          </w:p>
        </w:tc>
      </w:tr>
      <w:tr w:rsidR="000E6069" w:rsidTr="000E6069">
        <w:tc>
          <w:tcPr>
            <w:tcW w:w="594" w:type="dxa"/>
          </w:tcPr>
          <w:p w:rsidR="000E6069" w:rsidRPr="00B70D17" w:rsidRDefault="000E6069" w:rsidP="000E6069">
            <w:pPr>
              <w:jc w:val="center"/>
            </w:pPr>
            <w:r>
              <w:t>1.</w:t>
            </w:r>
            <w:r w:rsidR="007139DA">
              <w:t>4</w:t>
            </w:r>
          </w:p>
        </w:tc>
        <w:tc>
          <w:tcPr>
            <w:tcW w:w="5751" w:type="dxa"/>
          </w:tcPr>
          <w:p w:rsidR="000E6069" w:rsidRPr="00B70D17" w:rsidRDefault="000E6069" w:rsidP="000E6069">
            <w:r>
              <w:t>Погребение (устройство могилы экскаватором, погребение)</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7139DA" w:rsidP="00D43E62">
            <w:pPr>
              <w:jc w:val="center"/>
              <w:rPr>
                <w:color w:val="000000"/>
              </w:rPr>
            </w:pPr>
            <w:r>
              <w:rPr>
                <w:color w:val="000000"/>
              </w:rPr>
              <w:t>4 706,34</w:t>
            </w:r>
          </w:p>
        </w:tc>
      </w:tr>
    </w:tbl>
    <w:p w:rsidR="000E6069" w:rsidRDefault="000E6069" w:rsidP="000E6069">
      <w:pPr>
        <w:jc w:val="center"/>
        <w:rPr>
          <w:sz w:val="28"/>
          <w:szCs w:val="28"/>
        </w:rPr>
      </w:pPr>
    </w:p>
    <w:p w:rsidR="000E6069" w:rsidRDefault="000E6069" w:rsidP="000E6069">
      <w:pPr>
        <w:jc w:val="center"/>
        <w:rPr>
          <w:sz w:val="28"/>
          <w:szCs w:val="28"/>
        </w:rPr>
      </w:pPr>
    </w:p>
    <w:p w:rsidR="000E6069" w:rsidRDefault="000E6069" w:rsidP="000E6069">
      <w:pPr>
        <w:jc w:val="center"/>
        <w:rPr>
          <w:sz w:val="28"/>
          <w:szCs w:val="28"/>
        </w:rPr>
      </w:pPr>
    </w:p>
    <w:p w:rsidR="000E6069" w:rsidRDefault="000E6069" w:rsidP="00AC1FE8">
      <w:pPr>
        <w:jc w:val="center"/>
        <w:rPr>
          <w:sz w:val="28"/>
          <w:szCs w:val="28"/>
        </w:rPr>
      </w:pPr>
    </w:p>
    <w:sectPr w:rsidR="000E6069" w:rsidSect="00811AAB">
      <w:pgSz w:w="11907" w:h="16840" w:code="9"/>
      <w:pgMar w:top="1135" w:right="708" w:bottom="113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A7C" w:rsidRDefault="00022A7C" w:rsidP="009E138E">
      <w:r>
        <w:separator/>
      </w:r>
    </w:p>
  </w:endnote>
  <w:endnote w:type="continuationSeparator" w:id="1">
    <w:p w:rsidR="00022A7C" w:rsidRDefault="00022A7C" w:rsidP="009E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A7C" w:rsidRDefault="00022A7C" w:rsidP="009E138E">
      <w:r>
        <w:separator/>
      </w:r>
    </w:p>
  </w:footnote>
  <w:footnote w:type="continuationSeparator" w:id="1">
    <w:p w:rsidR="00022A7C" w:rsidRDefault="00022A7C" w:rsidP="009E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28" w:rsidRPr="00112A77" w:rsidRDefault="00CF2928" w:rsidP="00153F24">
    <w:pPr>
      <w:pStyle w:val="ad"/>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0CA493E"/>
    <w:multiLevelType w:val="hybridMultilevel"/>
    <w:tmpl w:val="456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9">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0">
    <w:nsid w:val="78884546"/>
    <w:multiLevelType w:val="hybridMultilevel"/>
    <w:tmpl w:val="34F6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9"/>
  </w:num>
  <w:num w:numId="3">
    <w:abstractNumId w:val="1"/>
  </w:num>
  <w:num w:numId="4">
    <w:abstractNumId w:val="4"/>
  </w:num>
  <w:num w:numId="5">
    <w:abstractNumId w:val="12"/>
  </w:num>
  <w:num w:numId="6">
    <w:abstractNumId w:val="7"/>
  </w:num>
  <w:num w:numId="7">
    <w:abstractNumId w:val="5"/>
  </w:num>
  <w:num w:numId="8">
    <w:abstractNumId w:val="3"/>
  </w:num>
  <w:num w:numId="9">
    <w:abstractNumId w:val="11"/>
  </w:num>
  <w:num w:numId="10">
    <w:abstractNumId w:val="0"/>
  </w:num>
  <w:num w:numId="11">
    <w:abstractNumId w:val="2"/>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rsids>
    <w:rsidRoot w:val="002F0C30"/>
    <w:rsid w:val="00006690"/>
    <w:rsid w:val="00007FBB"/>
    <w:rsid w:val="00010B4B"/>
    <w:rsid w:val="00017E46"/>
    <w:rsid w:val="0002237C"/>
    <w:rsid w:val="00022A7C"/>
    <w:rsid w:val="000244B3"/>
    <w:rsid w:val="000249AB"/>
    <w:rsid w:val="00032A29"/>
    <w:rsid w:val="00032B3B"/>
    <w:rsid w:val="0003360F"/>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4AFE"/>
    <w:rsid w:val="000751F0"/>
    <w:rsid w:val="00075CF1"/>
    <w:rsid w:val="00077AF5"/>
    <w:rsid w:val="00077B23"/>
    <w:rsid w:val="00081D30"/>
    <w:rsid w:val="0008428E"/>
    <w:rsid w:val="00090842"/>
    <w:rsid w:val="00092377"/>
    <w:rsid w:val="0009290E"/>
    <w:rsid w:val="00094C65"/>
    <w:rsid w:val="000A2971"/>
    <w:rsid w:val="000A5A86"/>
    <w:rsid w:val="000A6972"/>
    <w:rsid w:val="000B1C66"/>
    <w:rsid w:val="000B2E5D"/>
    <w:rsid w:val="000B514C"/>
    <w:rsid w:val="000B6772"/>
    <w:rsid w:val="000C0DBD"/>
    <w:rsid w:val="000C27BC"/>
    <w:rsid w:val="000C3462"/>
    <w:rsid w:val="000C3B33"/>
    <w:rsid w:val="000C3B52"/>
    <w:rsid w:val="000C4D56"/>
    <w:rsid w:val="000C6C52"/>
    <w:rsid w:val="000C73F2"/>
    <w:rsid w:val="000D10E8"/>
    <w:rsid w:val="000D204F"/>
    <w:rsid w:val="000D30DE"/>
    <w:rsid w:val="000D3BF3"/>
    <w:rsid w:val="000D6C5D"/>
    <w:rsid w:val="000D6E16"/>
    <w:rsid w:val="000E087C"/>
    <w:rsid w:val="000E1596"/>
    <w:rsid w:val="000E31C0"/>
    <w:rsid w:val="000E32EA"/>
    <w:rsid w:val="000E5E17"/>
    <w:rsid w:val="000E5E4C"/>
    <w:rsid w:val="000E6069"/>
    <w:rsid w:val="000F310C"/>
    <w:rsid w:val="000F6DA2"/>
    <w:rsid w:val="00102CA0"/>
    <w:rsid w:val="00102E08"/>
    <w:rsid w:val="00104DC2"/>
    <w:rsid w:val="00106AFB"/>
    <w:rsid w:val="001101C1"/>
    <w:rsid w:val="00112B9A"/>
    <w:rsid w:val="00114611"/>
    <w:rsid w:val="00114BB7"/>
    <w:rsid w:val="00116D77"/>
    <w:rsid w:val="0012012A"/>
    <w:rsid w:val="0012022E"/>
    <w:rsid w:val="0012085F"/>
    <w:rsid w:val="0012160F"/>
    <w:rsid w:val="00124193"/>
    <w:rsid w:val="001278D1"/>
    <w:rsid w:val="001305E8"/>
    <w:rsid w:val="00130AE4"/>
    <w:rsid w:val="00130D8E"/>
    <w:rsid w:val="00132203"/>
    <w:rsid w:val="00132369"/>
    <w:rsid w:val="001337FC"/>
    <w:rsid w:val="00133DC1"/>
    <w:rsid w:val="00135806"/>
    <w:rsid w:val="0013662D"/>
    <w:rsid w:val="00136C01"/>
    <w:rsid w:val="00141291"/>
    <w:rsid w:val="00141394"/>
    <w:rsid w:val="00143B42"/>
    <w:rsid w:val="001444B1"/>
    <w:rsid w:val="00145335"/>
    <w:rsid w:val="00146B97"/>
    <w:rsid w:val="0014732F"/>
    <w:rsid w:val="001505FA"/>
    <w:rsid w:val="00153F24"/>
    <w:rsid w:val="00156A46"/>
    <w:rsid w:val="00163C5B"/>
    <w:rsid w:val="00166598"/>
    <w:rsid w:val="00170078"/>
    <w:rsid w:val="00170135"/>
    <w:rsid w:val="001714F3"/>
    <w:rsid w:val="001725F9"/>
    <w:rsid w:val="00173030"/>
    <w:rsid w:val="00173A81"/>
    <w:rsid w:val="00174BF3"/>
    <w:rsid w:val="001845EF"/>
    <w:rsid w:val="001864F1"/>
    <w:rsid w:val="00192D02"/>
    <w:rsid w:val="00193ACA"/>
    <w:rsid w:val="00195CF2"/>
    <w:rsid w:val="001966C3"/>
    <w:rsid w:val="001A1CAB"/>
    <w:rsid w:val="001A5830"/>
    <w:rsid w:val="001B0A09"/>
    <w:rsid w:val="001B1F36"/>
    <w:rsid w:val="001B2EC0"/>
    <w:rsid w:val="001B3EF8"/>
    <w:rsid w:val="001B42E9"/>
    <w:rsid w:val="001B4DD8"/>
    <w:rsid w:val="001B6172"/>
    <w:rsid w:val="001B7F4C"/>
    <w:rsid w:val="001C0A30"/>
    <w:rsid w:val="001C53AA"/>
    <w:rsid w:val="001C5D4F"/>
    <w:rsid w:val="001D1754"/>
    <w:rsid w:val="001D1ADF"/>
    <w:rsid w:val="001D26B6"/>
    <w:rsid w:val="001D4714"/>
    <w:rsid w:val="001D492D"/>
    <w:rsid w:val="001D5F97"/>
    <w:rsid w:val="001F313F"/>
    <w:rsid w:val="001F39EF"/>
    <w:rsid w:val="001F4FB4"/>
    <w:rsid w:val="001F5F6A"/>
    <w:rsid w:val="0020135A"/>
    <w:rsid w:val="002030D9"/>
    <w:rsid w:val="00205A0B"/>
    <w:rsid w:val="00207F0E"/>
    <w:rsid w:val="00212831"/>
    <w:rsid w:val="002130AA"/>
    <w:rsid w:val="002159F6"/>
    <w:rsid w:val="00220CA3"/>
    <w:rsid w:val="002211AC"/>
    <w:rsid w:val="0022205B"/>
    <w:rsid w:val="002228F5"/>
    <w:rsid w:val="00225AA0"/>
    <w:rsid w:val="00225FDB"/>
    <w:rsid w:val="002261D9"/>
    <w:rsid w:val="00234BAD"/>
    <w:rsid w:val="0023594D"/>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E62"/>
    <w:rsid w:val="00292334"/>
    <w:rsid w:val="002956A8"/>
    <w:rsid w:val="002974BF"/>
    <w:rsid w:val="002A36C9"/>
    <w:rsid w:val="002A58D0"/>
    <w:rsid w:val="002A78A9"/>
    <w:rsid w:val="002B180B"/>
    <w:rsid w:val="002B323A"/>
    <w:rsid w:val="002B4C6C"/>
    <w:rsid w:val="002B7DE7"/>
    <w:rsid w:val="002C0404"/>
    <w:rsid w:val="002C084D"/>
    <w:rsid w:val="002C407D"/>
    <w:rsid w:val="002C44DD"/>
    <w:rsid w:val="002C61DE"/>
    <w:rsid w:val="002D1BEC"/>
    <w:rsid w:val="002D241D"/>
    <w:rsid w:val="002D3888"/>
    <w:rsid w:val="002E10B9"/>
    <w:rsid w:val="002E2782"/>
    <w:rsid w:val="002E67A2"/>
    <w:rsid w:val="002E707C"/>
    <w:rsid w:val="002F0C30"/>
    <w:rsid w:val="002F1E07"/>
    <w:rsid w:val="002F2256"/>
    <w:rsid w:val="002F2ABF"/>
    <w:rsid w:val="002F3EE7"/>
    <w:rsid w:val="00300F2A"/>
    <w:rsid w:val="00304922"/>
    <w:rsid w:val="00305DA8"/>
    <w:rsid w:val="003070C6"/>
    <w:rsid w:val="0030745B"/>
    <w:rsid w:val="00311DF5"/>
    <w:rsid w:val="00314DE5"/>
    <w:rsid w:val="00315334"/>
    <w:rsid w:val="003175D7"/>
    <w:rsid w:val="0031794C"/>
    <w:rsid w:val="00321F5A"/>
    <w:rsid w:val="003233BC"/>
    <w:rsid w:val="0032651F"/>
    <w:rsid w:val="00326786"/>
    <w:rsid w:val="00330DFC"/>
    <w:rsid w:val="003352F0"/>
    <w:rsid w:val="00336B47"/>
    <w:rsid w:val="00341ECE"/>
    <w:rsid w:val="003452DE"/>
    <w:rsid w:val="00345C60"/>
    <w:rsid w:val="00350CAF"/>
    <w:rsid w:val="003523FE"/>
    <w:rsid w:val="00353A1D"/>
    <w:rsid w:val="00353FBB"/>
    <w:rsid w:val="003543C6"/>
    <w:rsid w:val="00354EFD"/>
    <w:rsid w:val="003579C5"/>
    <w:rsid w:val="00360D28"/>
    <w:rsid w:val="00361DA7"/>
    <w:rsid w:val="00362C7B"/>
    <w:rsid w:val="00363950"/>
    <w:rsid w:val="00364218"/>
    <w:rsid w:val="00370538"/>
    <w:rsid w:val="003738CB"/>
    <w:rsid w:val="00374346"/>
    <w:rsid w:val="003766C3"/>
    <w:rsid w:val="00380CAD"/>
    <w:rsid w:val="00384909"/>
    <w:rsid w:val="003902BD"/>
    <w:rsid w:val="00390ACD"/>
    <w:rsid w:val="00390DA8"/>
    <w:rsid w:val="00396153"/>
    <w:rsid w:val="0039660C"/>
    <w:rsid w:val="003A3AFD"/>
    <w:rsid w:val="003A4DBD"/>
    <w:rsid w:val="003A5754"/>
    <w:rsid w:val="003A7D3C"/>
    <w:rsid w:val="003B0806"/>
    <w:rsid w:val="003B18EB"/>
    <w:rsid w:val="003B3E77"/>
    <w:rsid w:val="003B5E26"/>
    <w:rsid w:val="003B6DE2"/>
    <w:rsid w:val="003B7E61"/>
    <w:rsid w:val="003C521A"/>
    <w:rsid w:val="003C62CD"/>
    <w:rsid w:val="003C71E7"/>
    <w:rsid w:val="003D0BAD"/>
    <w:rsid w:val="003D43F4"/>
    <w:rsid w:val="003D56D8"/>
    <w:rsid w:val="003D5A19"/>
    <w:rsid w:val="003D5F7A"/>
    <w:rsid w:val="003D7000"/>
    <w:rsid w:val="003E04B2"/>
    <w:rsid w:val="003E5BBC"/>
    <w:rsid w:val="003E67FB"/>
    <w:rsid w:val="003F4A2B"/>
    <w:rsid w:val="003F4D96"/>
    <w:rsid w:val="003F7412"/>
    <w:rsid w:val="004008BF"/>
    <w:rsid w:val="00400DA5"/>
    <w:rsid w:val="00403C17"/>
    <w:rsid w:val="00405BD2"/>
    <w:rsid w:val="00411A2E"/>
    <w:rsid w:val="004125CC"/>
    <w:rsid w:val="00412A00"/>
    <w:rsid w:val="0041380B"/>
    <w:rsid w:val="00416CE1"/>
    <w:rsid w:val="004173D3"/>
    <w:rsid w:val="00417D5D"/>
    <w:rsid w:val="00420D06"/>
    <w:rsid w:val="00421AE4"/>
    <w:rsid w:val="004237F2"/>
    <w:rsid w:val="00424667"/>
    <w:rsid w:val="004254BE"/>
    <w:rsid w:val="0042560E"/>
    <w:rsid w:val="0042646B"/>
    <w:rsid w:val="00427355"/>
    <w:rsid w:val="00430728"/>
    <w:rsid w:val="00430CFF"/>
    <w:rsid w:val="00431BF8"/>
    <w:rsid w:val="00434586"/>
    <w:rsid w:val="004353B3"/>
    <w:rsid w:val="00441875"/>
    <w:rsid w:val="00444396"/>
    <w:rsid w:val="00446FFF"/>
    <w:rsid w:val="00454A84"/>
    <w:rsid w:val="004550DE"/>
    <w:rsid w:val="00455951"/>
    <w:rsid w:val="004610FA"/>
    <w:rsid w:val="004611E9"/>
    <w:rsid w:val="00472195"/>
    <w:rsid w:val="00473347"/>
    <w:rsid w:val="004760EE"/>
    <w:rsid w:val="00477530"/>
    <w:rsid w:val="0048307D"/>
    <w:rsid w:val="0049018B"/>
    <w:rsid w:val="004923F0"/>
    <w:rsid w:val="00492D99"/>
    <w:rsid w:val="00493BD6"/>
    <w:rsid w:val="00494690"/>
    <w:rsid w:val="004962A4"/>
    <w:rsid w:val="00497579"/>
    <w:rsid w:val="0049774A"/>
    <w:rsid w:val="004A1D2B"/>
    <w:rsid w:val="004A2A6A"/>
    <w:rsid w:val="004A35F9"/>
    <w:rsid w:val="004B1754"/>
    <w:rsid w:val="004B2045"/>
    <w:rsid w:val="004B3678"/>
    <w:rsid w:val="004B6F73"/>
    <w:rsid w:val="004B7431"/>
    <w:rsid w:val="004C0563"/>
    <w:rsid w:val="004C0747"/>
    <w:rsid w:val="004C3DC2"/>
    <w:rsid w:val="004C7620"/>
    <w:rsid w:val="004D2A7A"/>
    <w:rsid w:val="004D6EEC"/>
    <w:rsid w:val="004E017B"/>
    <w:rsid w:val="004E39CA"/>
    <w:rsid w:val="004F4195"/>
    <w:rsid w:val="004F5174"/>
    <w:rsid w:val="00506A55"/>
    <w:rsid w:val="00510E9C"/>
    <w:rsid w:val="00512CCF"/>
    <w:rsid w:val="005154DB"/>
    <w:rsid w:val="00522F96"/>
    <w:rsid w:val="005249AD"/>
    <w:rsid w:val="005255B3"/>
    <w:rsid w:val="00534DFC"/>
    <w:rsid w:val="00544618"/>
    <w:rsid w:val="0054481C"/>
    <w:rsid w:val="00546B86"/>
    <w:rsid w:val="00547153"/>
    <w:rsid w:val="005476A7"/>
    <w:rsid w:val="00551238"/>
    <w:rsid w:val="00551293"/>
    <w:rsid w:val="005533B7"/>
    <w:rsid w:val="00561028"/>
    <w:rsid w:val="00561099"/>
    <w:rsid w:val="00566E2A"/>
    <w:rsid w:val="00571F2C"/>
    <w:rsid w:val="00572F5F"/>
    <w:rsid w:val="0057367A"/>
    <w:rsid w:val="00573D14"/>
    <w:rsid w:val="00575992"/>
    <w:rsid w:val="00576992"/>
    <w:rsid w:val="00583D90"/>
    <w:rsid w:val="0058787D"/>
    <w:rsid w:val="005A1121"/>
    <w:rsid w:val="005A500F"/>
    <w:rsid w:val="005A783F"/>
    <w:rsid w:val="005B1F0C"/>
    <w:rsid w:val="005B4086"/>
    <w:rsid w:val="005B5B4E"/>
    <w:rsid w:val="005B7F30"/>
    <w:rsid w:val="005C170A"/>
    <w:rsid w:val="005C2339"/>
    <w:rsid w:val="005C2DDC"/>
    <w:rsid w:val="005D2671"/>
    <w:rsid w:val="005D5C36"/>
    <w:rsid w:val="005D69BC"/>
    <w:rsid w:val="005E7C80"/>
    <w:rsid w:val="005F10E6"/>
    <w:rsid w:val="005F2DF2"/>
    <w:rsid w:val="005F3244"/>
    <w:rsid w:val="005F7D8D"/>
    <w:rsid w:val="00600D59"/>
    <w:rsid w:val="0060358E"/>
    <w:rsid w:val="0060527A"/>
    <w:rsid w:val="00610435"/>
    <w:rsid w:val="00612A8E"/>
    <w:rsid w:val="00614C09"/>
    <w:rsid w:val="006164D3"/>
    <w:rsid w:val="00617675"/>
    <w:rsid w:val="00627582"/>
    <w:rsid w:val="006278C0"/>
    <w:rsid w:val="006306BD"/>
    <w:rsid w:val="00634733"/>
    <w:rsid w:val="00636E2A"/>
    <w:rsid w:val="00636EDA"/>
    <w:rsid w:val="00636F2E"/>
    <w:rsid w:val="00640662"/>
    <w:rsid w:val="00646D9A"/>
    <w:rsid w:val="00646F71"/>
    <w:rsid w:val="00650217"/>
    <w:rsid w:val="00652235"/>
    <w:rsid w:val="00660E71"/>
    <w:rsid w:val="006652A6"/>
    <w:rsid w:val="00670942"/>
    <w:rsid w:val="00670E52"/>
    <w:rsid w:val="006724BF"/>
    <w:rsid w:val="00673B26"/>
    <w:rsid w:val="00674BB9"/>
    <w:rsid w:val="006808DD"/>
    <w:rsid w:val="00681F90"/>
    <w:rsid w:val="00682543"/>
    <w:rsid w:val="00686569"/>
    <w:rsid w:val="006942D0"/>
    <w:rsid w:val="0069461D"/>
    <w:rsid w:val="0069467D"/>
    <w:rsid w:val="0069617E"/>
    <w:rsid w:val="006B0479"/>
    <w:rsid w:val="006B04F6"/>
    <w:rsid w:val="006B0EA5"/>
    <w:rsid w:val="006B7415"/>
    <w:rsid w:val="006B79A9"/>
    <w:rsid w:val="006C0929"/>
    <w:rsid w:val="006C4116"/>
    <w:rsid w:val="006C480B"/>
    <w:rsid w:val="006C6A43"/>
    <w:rsid w:val="006D0A88"/>
    <w:rsid w:val="006D550E"/>
    <w:rsid w:val="006D5A0C"/>
    <w:rsid w:val="006D6A51"/>
    <w:rsid w:val="006D6E9A"/>
    <w:rsid w:val="006D769A"/>
    <w:rsid w:val="006E3922"/>
    <w:rsid w:val="006E73F9"/>
    <w:rsid w:val="006F0570"/>
    <w:rsid w:val="006F096E"/>
    <w:rsid w:val="006F1C62"/>
    <w:rsid w:val="006F334E"/>
    <w:rsid w:val="006F56CB"/>
    <w:rsid w:val="006F6B9A"/>
    <w:rsid w:val="00705D3E"/>
    <w:rsid w:val="00707CEC"/>
    <w:rsid w:val="007139DA"/>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869"/>
    <w:rsid w:val="00753C5A"/>
    <w:rsid w:val="007565B7"/>
    <w:rsid w:val="007656D7"/>
    <w:rsid w:val="00767C60"/>
    <w:rsid w:val="00767ECB"/>
    <w:rsid w:val="007721EC"/>
    <w:rsid w:val="00773685"/>
    <w:rsid w:val="00776B12"/>
    <w:rsid w:val="007832D2"/>
    <w:rsid w:val="00785016"/>
    <w:rsid w:val="00787299"/>
    <w:rsid w:val="00790287"/>
    <w:rsid w:val="00790A14"/>
    <w:rsid w:val="00796DF7"/>
    <w:rsid w:val="00797388"/>
    <w:rsid w:val="007A08AC"/>
    <w:rsid w:val="007B0BB9"/>
    <w:rsid w:val="007B46F7"/>
    <w:rsid w:val="007B4B19"/>
    <w:rsid w:val="007B6A0E"/>
    <w:rsid w:val="007B76F8"/>
    <w:rsid w:val="007C0842"/>
    <w:rsid w:val="007C1792"/>
    <w:rsid w:val="007C3559"/>
    <w:rsid w:val="007C6A83"/>
    <w:rsid w:val="007D23F2"/>
    <w:rsid w:val="007D52E9"/>
    <w:rsid w:val="007D7CB3"/>
    <w:rsid w:val="007E174C"/>
    <w:rsid w:val="007E285B"/>
    <w:rsid w:val="007E6285"/>
    <w:rsid w:val="007F1FEC"/>
    <w:rsid w:val="007F2741"/>
    <w:rsid w:val="007F30F4"/>
    <w:rsid w:val="007F7568"/>
    <w:rsid w:val="00800077"/>
    <w:rsid w:val="00800D78"/>
    <w:rsid w:val="008015FD"/>
    <w:rsid w:val="008018BF"/>
    <w:rsid w:val="00807F35"/>
    <w:rsid w:val="008113E6"/>
    <w:rsid w:val="00811AAB"/>
    <w:rsid w:val="00817DE0"/>
    <w:rsid w:val="00822740"/>
    <w:rsid w:val="00827B8A"/>
    <w:rsid w:val="00831B0F"/>
    <w:rsid w:val="008334BD"/>
    <w:rsid w:val="00833EA9"/>
    <w:rsid w:val="00836800"/>
    <w:rsid w:val="0083774D"/>
    <w:rsid w:val="00840BCD"/>
    <w:rsid w:val="008410A8"/>
    <w:rsid w:val="008412D4"/>
    <w:rsid w:val="00843010"/>
    <w:rsid w:val="00847A86"/>
    <w:rsid w:val="008518D3"/>
    <w:rsid w:val="00853B36"/>
    <w:rsid w:val="00857AA8"/>
    <w:rsid w:val="00860A05"/>
    <w:rsid w:val="00861972"/>
    <w:rsid w:val="00862CF5"/>
    <w:rsid w:val="008631EC"/>
    <w:rsid w:val="008646F9"/>
    <w:rsid w:val="008649E2"/>
    <w:rsid w:val="008653ED"/>
    <w:rsid w:val="00870033"/>
    <w:rsid w:val="00872ED1"/>
    <w:rsid w:val="0087420E"/>
    <w:rsid w:val="008750CE"/>
    <w:rsid w:val="008805BE"/>
    <w:rsid w:val="00885FA5"/>
    <w:rsid w:val="0088790F"/>
    <w:rsid w:val="00892803"/>
    <w:rsid w:val="008938B0"/>
    <w:rsid w:val="008973B6"/>
    <w:rsid w:val="008A1B1F"/>
    <w:rsid w:val="008A2B4A"/>
    <w:rsid w:val="008A66B6"/>
    <w:rsid w:val="008A7128"/>
    <w:rsid w:val="008B16CF"/>
    <w:rsid w:val="008B17C5"/>
    <w:rsid w:val="008B236B"/>
    <w:rsid w:val="008B3893"/>
    <w:rsid w:val="008B38A6"/>
    <w:rsid w:val="008C46A5"/>
    <w:rsid w:val="008D332E"/>
    <w:rsid w:val="008D5D0A"/>
    <w:rsid w:val="008E26A4"/>
    <w:rsid w:val="008E3565"/>
    <w:rsid w:val="008E4999"/>
    <w:rsid w:val="008E7BE5"/>
    <w:rsid w:val="008F1AB1"/>
    <w:rsid w:val="008F3534"/>
    <w:rsid w:val="008F3D09"/>
    <w:rsid w:val="008F66F4"/>
    <w:rsid w:val="00901297"/>
    <w:rsid w:val="00902086"/>
    <w:rsid w:val="009037E4"/>
    <w:rsid w:val="00912EC1"/>
    <w:rsid w:val="00916AB1"/>
    <w:rsid w:val="0092063F"/>
    <w:rsid w:val="00922D6F"/>
    <w:rsid w:val="009268D6"/>
    <w:rsid w:val="00927246"/>
    <w:rsid w:val="00931C50"/>
    <w:rsid w:val="0093254E"/>
    <w:rsid w:val="009358A5"/>
    <w:rsid w:val="0094208A"/>
    <w:rsid w:val="00942246"/>
    <w:rsid w:val="00943405"/>
    <w:rsid w:val="009453DE"/>
    <w:rsid w:val="00951E0D"/>
    <w:rsid w:val="00953CEF"/>
    <w:rsid w:val="00957779"/>
    <w:rsid w:val="00960611"/>
    <w:rsid w:val="009609D3"/>
    <w:rsid w:val="00960AD9"/>
    <w:rsid w:val="0096103A"/>
    <w:rsid w:val="0096111D"/>
    <w:rsid w:val="009639AC"/>
    <w:rsid w:val="009646F9"/>
    <w:rsid w:val="0096541E"/>
    <w:rsid w:val="009745DA"/>
    <w:rsid w:val="00974712"/>
    <w:rsid w:val="00974854"/>
    <w:rsid w:val="0097486E"/>
    <w:rsid w:val="009774AD"/>
    <w:rsid w:val="009813EB"/>
    <w:rsid w:val="009813F9"/>
    <w:rsid w:val="00990407"/>
    <w:rsid w:val="0099385F"/>
    <w:rsid w:val="009A33EE"/>
    <w:rsid w:val="009A4120"/>
    <w:rsid w:val="009A4E88"/>
    <w:rsid w:val="009A7C8D"/>
    <w:rsid w:val="009A7FAA"/>
    <w:rsid w:val="009B231B"/>
    <w:rsid w:val="009B3077"/>
    <w:rsid w:val="009B32E6"/>
    <w:rsid w:val="009B36E0"/>
    <w:rsid w:val="009B4AA0"/>
    <w:rsid w:val="009B60AD"/>
    <w:rsid w:val="009B6446"/>
    <w:rsid w:val="009B76D4"/>
    <w:rsid w:val="009C06D9"/>
    <w:rsid w:val="009C7A00"/>
    <w:rsid w:val="009D3604"/>
    <w:rsid w:val="009D5B3B"/>
    <w:rsid w:val="009E1344"/>
    <w:rsid w:val="009E138E"/>
    <w:rsid w:val="009E2DD7"/>
    <w:rsid w:val="00A06802"/>
    <w:rsid w:val="00A16F50"/>
    <w:rsid w:val="00A21EDF"/>
    <w:rsid w:val="00A2202D"/>
    <w:rsid w:val="00A279F6"/>
    <w:rsid w:val="00A348A7"/>
    <w:rsid w:val="00A35D1F"/>
    <w:rsid w:val="00A372E8"/>
    <w:rsid w:val="00A41553"/>
    <w:rsid w:val="00A447E7"/>
    <w:rsid w:val="00A51896"/>
    <w:rsid w:val="00A52075"/>
    <w:rsid w:val="00A55461"/>
    <w:rsid w:val="00A602B8"/>
    <w:rsid w:val="00A6431F"/>
    <w:rsid w:val="00A643CD"/>
    <w:rsid w:val="00A64B39"/>
    <w:rsid w:val="00A82FA3"/>
    <w:rsid w:val="00A900A9"/>
    <w:rsid w:val="00A9060A"/>
    <w:rsid w:val="00A90B20"/>
    <w:rsid w:val="00A92822"/>
    <w:rsid w:val="00A97917"/>
    <w:rsid w:val="00AA0EC4"/>
    <w:rsid w:val="00AA4D5F"/>
    <w:rsid w:val="00AA6933"/>
    <w:rsid w:val="00AA79E2"/>
    <w:rsid w:val="00AB0B1A"/>
    <w:rsid w:val="00AB2FB2"/>
    <w:rsid w:val="00AB4002"/>
    <w:rsid w:val="00AB70F5"/>
    <w:rsid w:val="00AB7B9F"/>
    <w:rsid w:val="00AC1FE8"/>
    <w:rsid w:val="00AC21BC"/>
    <w:rsid w:val="00AC2B12"/>
    <w:rsid w:val="00AD0418"/>
    <w:rsid w:val="00AD3DF4"/>
    <w:rsid w:val="00AD4D59"/>
    <w:rsid w:val="00AD792E"/>
    <w:rsid w:val="00AE12ED"/>
    <w:rsid w:val="00AE39A5"/>
    <w:rsid w:val="00AE3EF2"/>
    <w:rsid w:val="00AE65EC"/>
    <w:rsid w:val="00AE7C01"/>
    <w:rsid w:val="00AF464D"/>
    <w:rsid w:val="00AF5DEB"/>
    <w:rsid w:val="00B01085"/>
    <w:rsid w:val="00B06803"/>
    <w:rsid w:val="00B12699"/>
    <w:rsid w:val="00B1335A"/>
    <w:rsid w:val="00B149DD"/>
    <w:rsid w:val="00B1570A"/>
    <w:rsid w:val="00B17234"/>
    <w:rsid w:val="00B2561E"/>
    <w:rsid w:val="00B25CC3"/>
    <w:rsid w:val="00B30402"/>
    <w:rsid w:val="00B374E7"/>
    <w:rsid w:val="00B3759D"/>
    <w:rsid w:val="00B37DFC"/>
    <w:rsid w:val="00B40B2E"/>
    <w:rsid w:val="00B42BDC"/>
    <w:rsid w:val="00B44D38"/>
    <w:rsid w:val="00B578F3"/>
    <w:rsid w:val="00B61659"/>
    <w:rsid w:val="00B61888"/>
    <w:rsid w:val="00B661F9"/>
    <w:rsid w:val="00B66F82"/>
    <w:rsid w:val="00B7013D"/>
    <w:rsid w:val="00B70D17"/>
    <w:rsid w:val="00B72263"/>
    <w:rsid w:val="00B7228C"/>
    <w:rsid w:val="00B73491"/>
    <w:rsid w:val="00B753A6"/>
    <w:rsid w:val="00B778BC"/>
    <w:rsid w:val="00B812E7"/>
    <w:rsid w:val="00B813F8"/>
    <w:rsid w:val="00B86953"/>
    <w:rsid w:val="00B86970"/>
    <w:rsid w:val="00B92BE3"/>
    <w:rsid w:val="00B95339"/>
    <w:rsid w:val="00B97313"/>
    <w:rsid w:val="00B97B48"/>
    <w:rsid w:val="00BA0E39"/>
    <w:rsid w:val="00BA31B7"/>
    <w:rsid w:val="00BA35B1"/>
    <w:rsid w:val="00BA4459"/>
    <w:rsid w:val="00BB2F6F"/>
    <w:rsid w:val="00BB3B18"/>
    <w:rsid w:val="00BC247A"/>
    <w:rsid w:val="00BC5AA7"/>
    <w:rsid w:val="00BC5FE5"/>
    <w:rsid w:val="00BD2D46"/>
    <w:rsid w:val="00BD4F6D"/>
    <w:rsid w:val="00BD55A6"/>
    <w:rsid w:val="00BE05DF"/>
    <w:rsid w:val="00BE1656"/>
    <w:rsid w:val="00BE780F"/>
    <w:rsid w:val="00BF1C7D"/>
    <w:rsid w:val="00BF2801"/>
    <w:rsid w:val="00C003A8"/>
    <w:rsid w:val="00C02605"/>
    <w:rsid w:val="00C0780E"/>
    <w:rsid w:val="00C13716"/>
    <w:rsid w:val="00C13C4F"/>
    <w:rsid w:val="00C16E7E"/>
    <w:rsid w:val="00C21EE5"/>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2B31"/>
    <w:rsid w:val="00C63A31"/>
    <w:rsid w:val="00C63A48"/>
    <w:rsid w:val="00C6576E"/>
    <w:rsid w:val="00C66C02"/>
    <w:rsid w:val="00C80D8A"/>
    <w:rsid w:val="00C817A3"/>
    <w:rsid w:val="00C825DD"/>
    <w:rsid w:val="00C84ABD"/>
    <w:rsid w:val="00C862F1"/>
    <w:rsid w:val="00C872C6"/>
    <w:rsid w:val="00C915C3"/>
    <w:rsid w:val="00C94A20"/>
    <w:rsid w:val="00CA347B"/>
    <w:rsid w:val="00CA5EEC"/>
    <w:rsid w:val="00CA71A8"/>
    <w:rsid w:val="00CA7833"/>
    <w:rsid w:val="00CB0EDF"/>
    <w:rsid w:val="00CB7A5E"/>
    <w:rsid w:val="00CC079A"/>
    <w:rsid w:val="00CC584D"/>
    <w:rsid w:val="00CD1333"/>
    <w:rsid w:val="00CE13C2"/>
    <w:rsid w:val="00CE34DF"/>
    <w:rsid w:val="00CF0F8A"/>
    <w:rsid w:val="00CF1EA2"/>
    <w:rsid w:val="00CF2928"/>
    <w:rsid w:val="00CF7BBA"/>
    <w:rsid w:val="00D024F9"/>
    <w:rsid w:val="00D045A7"/>
    <w:rsid w:val="00D119D5"/>
    <w:rsid w:val="00D1553A"/>
    <w:rsid w:val="00D173F5"/>
    <w:rsid w:val="00D20DDB"/>
    <w:rsid w:val="00D23AB8"/>
    <w:rsid w:val="00D252F1"/>
    <w:rsid w:val="00D30A50"/>
    <w:rsid w:val="00D3506E"/>
    <w:rsid w:val="00D35E59"/>
    <w:rsid w:val="00D36988"/>
    <w:rsid w:val="00D407D3"/>
    <w:rsid w:val="00D420A5"/>
    <w:rsid w:val="00D42A99"/>
    <w:rsid w:val="00D43E62"/>
    <w:rsid w:val="00D44887"/>
    <w:rsid w:val="00D4531A"/>
    <w:rsid w:val="00D472DE"/>
    <w:rsid w:val="00D5062D"/>
    <w:rsid w:val="00D5762A"/>
    <w:rsid w:val="00D62123"/>
    <w:rsid w:val="00D62490"/>
    <w:rsid w:val="00D63260"/>
    <w:rsid w:val="00D6407D"/>
    <w:rsid w:val="00D7096B"/>
    <w:rsid w:val="00D71ED1"/>
    <w:rsid w:val="00D771F1"/>
    <w:rsid w:val="00D7751A"/>
    <w:rsid w:val="00D8210E"/>
    <w:rsid w:val="00D858B7"/>
    <w:rsid w:val="00D869DF"/>
    <w:rsid w:val="00D91C4C"/>
    <w:rsid w:val="00D923B8"/>
    <w:rsid w:val="00D975B0"/>
    <w:rsid w:val="00DA0E8E"/>
    <w:rsid w:val="00DA1D98"/>
    <w:rsid w:val="00DA608A"/>
    <w:rsid w:val="00DA7884"/>
    <w:rsid w:val="00DB1C28"/>
    <w:rsid w:val="00DB1CBA"/>
    <w:rsid w:val="00DB4F64"/>
    <w:rsid w:val="00DB5466"/>
    <w:rsid w:val="00DC121D"/>
    <w:rsid w:val="00DC255B"/>
    <w:rsid w:val="00DD3968"/>
    <w:rsid w:val="00DD6410"/>
    <w:rsid w:val="00DD68C3"/>
    <w:rsid w:val="00DD6B7E"/>
    <w:rsid w:val="00DD77C7"/>
    <w:rsid w:val="00DE00B4"/>
    <w:rsid w:val="00DF3039"/>
    <w:rsid w:val="00DF4423"/>
    <w:rsid w:val="00DF6A40"/>
    <w:rsid w:val="00DF7A8B"/>
    <w:rsid w:val="00DF7CC1"/>
    <w:rsid w:val="00E01B6D"/>
    <w:rsid w:val="00E02BFD"/>
    <w:rsid w:val="00E03D1A"/>
    <w:rsid w:val="00E078C3"/>
    <w:rsid w:val="00E127FF"/>
    <w:rsid w:val="00E16E9C"/>
    <w:rsid w:val="00E16EA1"/>
    <w:rsid w:val="00E202D3"/>
    <w:rsid w:val="00E2370D"/>
    <w:rsid w:val="00E247DE"/>
    <w:rsid w:val="00E26F23"/>
    <w:rsid w:val="00E30AD1"/>
    <w:rsid w:val="00E35855"/>
    <w:rsid w:val="00E417FB"/>
    <w:rsid w:val="00E42244"/>
    <w:rsid w:val="00E43284"/>
    <w:rsid w:val="00E46AD7"/>
    <w:rsid w:val="00E50DCC"/>
    <w:rsid w:val="00E52B3F"/>
    <w:rsid w:val="00E54838"/>
    <w:rsid w:val="00E5751D"/>
    <w:rsid w:val="00E57DBF"/>
    <w:rsid w:val="00E621CC"/>
    <w:rsid w:val="00E647A2"/>
    <w:rsid w:val="00E70A78"/>
    <w:rsid w:val="00E73E5D"/>
    <w:rsid w:val="00E7549D"/>
    <w:rsid w:val="00E87D8E"/>
    <w:rsid w:val="00E9366D"/>
    <w:rsid w:val="00E94142"/>
    <w:rsid w:val="00E94345"/>
    <w:rsid w:val="00E9590E"/>
    <w:rsid w:val="00EA23AA"/>
    <w:rsid w:val="00EB3F57"/>
    <w:rsid w:val="00EB5B09"/>
    <w:rsid w:val="00EB6E55"/>
    <w:rsid w:val="00EB7775"/>
    <w:rsid w:val="00EC033B"/>
    <w:rsid w:val="00EC32CE"/>
    <w:rsid w:val="00ED0E85"/>
    <w:rsid w:val="00ED4310"/>
    <w:rsid w:val="00ED6E44"/>
    <w:rsid w:val="00ED7E80"/>
    <w:rsid w:val="00EE1E04"/>
    <w:rsid w:val="00EE2DA4"/>
    <w:rsid w:val="00EE40F7"/>
    <w:rsid w:val="00EE417E"/>
    <w:rsid w:val="00EE5B67"/>
    <w:rsid w:val="00EF364E"/>
    <w:rsid w:val="00EF3712"/>
    <w:rsid w:val="00EF5997"/>
    <w:rsid w:val="00F04AD5"/>
    <w:rsid w:val="00F10F3B"/>
    <w:rsid w:val="00F11CF6"/>
    <w:rsid w:val="00F131C8"/>
    <w:rsid w:val="00F15712"/>
    <w:rsid w:val="00F16F5A"/>
    <w:rsid w:val="00F205BA"/>
    <w:rsid w:val="00F2066F"/>
    <w:rsid w:val="00F21061"/>
    <w:rsid w:val="00F24C75"/>
    <w:rsid w:val="00F2647A"/>
    <w:rsid w:val="00F26AEE"/>
    <w:rsid w:val="00F27936"/>
    <w:rsid w:val="00F33B76"/>
    <w:rsid w:val="00F35431"/>
    <w:rsid w:val="00F4083D"/>
    <w:rsid w:val="00F439E1"/>
    <w:rsid w:val="00F464FD"/>
    <w:rsid w:val="00F47F0B"/>
    <w:rsid w:val="00F60251"/>
    <w:rsid w:val="00F6123F"/>
    <w:rsid w:val="00F62C67"/>
    <w:rsid w:val="00F67CD1"/>
    <w:rsid w:val="00F73745"/>
    <w:rsid w:val="00F74317"/>
    <w:rsid w:val="00F748ED"/>
    <w:rsid w:val="00F80EC2"/>
    <w:rsid w:val="00F82189"/>
    <w:rsid w:val="00F85D56"/>
    <w:rsid w:val="00F9399B"/>
    <w:rsid w:val="00FA065B"/>
    <w:rsid w:val="00FA10F2"/>
    <w:rsid w:val="00FA1DA3"/>
    <w:rsid w:val="00FA24DA"/>
    <w:rsid w:val="00FA4B50"/>
    <w:rsid w:val="00FA4C0C"/>
    <w:rsid w:val="00FA5568"/>
    <w:rsid w:val="00FA62E1"/>
    <w:rsid w:val="00FA686C"/>
    <w:rsid w:val="00FA6F78"/>
    <w:rsid w:val="00FA734A"/>
    <w:rsid w:val="00FA74A8"/>
    <w:rsid w:val="00FA7860"/>
    <w:rsid w:val="00FB0A96"/>
    <w:rsid w:val="00FB1681"/>
    <w:rsid w:val="00FB1BDD"/>
    <w:rsid w:val="00FB1CDE"/>
    <w:rsid w:val="00FB305E"/>
    <w:rsid w:val="00FB6DC7"/>
    <w:rsid w:val="00FD1F04"/>
    <w:rsid w:val="00FD4E2A"/>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paragraph" w:styleId="a9">
    <w:name w:val="Balloon Text"/>
    <w:basedOn w:val="a"/>
    <w:link w:val="aa"/>
    <w:uiPriority w:val="99"/>
    <w:semiHidden/>
    <w:unhideWhenUsed/>
    <w:rsid w:val="0022205B"/>
    <w:rPr>
      <w:rFonts w:ascii="Tahoma" w:hAnsi="Tahoma" w:cs="Tahoma"/>
      <w:sz w:val="16"/>
      <w:szCs w:val="16"/>
    </w:rPr>
  </w:style>
  <w:style w:type="character" w:customStyle="1" w:styleId="aa">
    <w:name w:val="Текст выноски Знак"/>
    <w:basedOn w:val="a0"/>
    <w:link w:val="a9"/>
    <w:uiPriority w:val="99"/>
    <w:semiHidden/>
    <w:rsid w:val="0022205B"/>
    <w:rPr>
      <w:rFonts w:ascii="Tahoma" w:hAnsi="Tahoma" w:cs="Tahoma"/>
      <w:sz w:val="16"/>
      <w:szCs w:val="16"/>
    </w:rPr>
  </w:style>
  <w:style w:type="character" w:styleId="ab">
    <w:name w:val="Hyperlink"/>
    <w:uiPriority w:val="99"/>
    <w:rsid w:val="009B60AD"/>
    <w:rPr>
      <w:color w:val="0000FF"/>
      <w:u w:val="single"/>
    </w:rPr>
  </w:style>
  <w:style w:type="character" w:styleId="ac">
    <w:name w:val="Strong"/>
    <w:basedOn w:val="a0"/>
    <w:uiPriority w:val="22"/>
    <w:qFormat/>
    <w:locked/>
    <w:rsid w:val="008A2B4A"/>
    <w:rPr>
      <w:b/>
      <w:bCs/>
    </w:rPr>
  </w:style>
  <w:style w:type="character" w:customStyle="1" w:styleId="a8">
    <w:name w:val="Абзац списка Знак"/>
    <w:link w:val="a7"/>
    <w:uiPriority w:val="34"/>
    <w:rsid w:val="00173A81"/>
    <w:rPr>
      <w:sz w:val="24"/>
      <w:szCs w:val="24"/>
    </w:rPr>
  </w:style>
  <w:style w:type="paragraph" w:styleId="ad">
    <w:name w:val="header"/>
    <w:basedOn w:val="a"/>
    <w:link w:val="ae"/>
    <w:uiPriority w:val="99"/>
    <w:unhideWhenUsed/>
    <w:rsid w:val="009E138E"/>
    <w:pPr>
      <w:tabs>
        <w:tab w:val="center" w:pos="4677"/>
        <w:tab w:val="right" w:pos="9355"/>
      </w:tabs>
    </w:pPr>
  </w:style>
  <w:style w:type="character" w:customStyle="1" w:styleId="ae">
    <w:name w:val="Верхний колонтитул Знак"/>
    <w:basedOn w:val="a0"/>
    <w:link w:val="ad"/>
    <w:uiPriority w:val="99"/>
    <w:rsid w:val="009E138E"/>
    <w:rPr>
      <w:sz w:val="24"/>
      <w:szCs w:val="24"/>
    </w:rPr>
  </w:style>
  <w:style w:type="paragraph" w:styleId="af">
    <w:name w:val="footer"/>
    <w:basedOn w:val="a"/>
    <w:link w:val="af0"/>
    <w:uiPriority w:val="99"/>
    <w:semiHidden/>
    <w:unhideWhenUsed/>
    <w:rsid w:val="009E138E"/>
    <w:pPr>
      <w:tabs>
        <w:tab w:val="center" w:pos="4677"/>
        <w:tab w:val="right" w:pos="9355"/>
      </w:tabs>
    </w:pPr>
  </w:style>
  <w:style w:type="character" w:customStyle="1" w:styleId="af0">
    <w:name w:val="Нижний колонтитул Знак"/>
    <w:basedOn w:val="a0"/>
    <w:link w:val="af"/>
    <w:uiPriority w:val="99"/>
    <w:semiHidden/>
    <w:rsid w:val="009E138E"/>
    <w:rPr>
      <w:sz w:val="24"/>
      <w:szCs w:val="24"/>
    </w:rPr>
  </w:style>
  <w:style w:type="paragraph" w:styleId="af1">
    <w:name w:val="No Spacing"/>
    <w:uiPriority w:val="1"/>
    <w:qFormat/>
    <w:rsid w:val="009E138E"/>
    <w:pPr>
      <w:ind w:firstLine="851"/>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86786460">
      <w:bodyDiv w:val="1"/>
      <w:marLeft w:val="0"/>
      <w:marRight w:val="0"/>
      <w:marTop w:val="0"/>
      <w:marBottom w:val="0"/>
      <w:divBdr>
        <w:top w:val="none" w:sz="0" w:space="0" w:color="auto"/>
        <w:left w:val="none" w:sz="0" w:space="0" w:color="auto"/>
        <w:bottom w:val="none" w:sz="0" w:space="0" w:color="auto"/>
        <w:right w:val="none" w:sz="0" w:space="0" w:color="auto"/>
      </w:divBdr>
    </w:div>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043947645">
      <w:bodyDiv w:val="1"/>
      <w:marLeft w:val="0"/>
      <w:marRight w:val="0"/>
      <w:marTop w:val="0"/>
      <w:marBottom w:val="0"/>
      <w:divBdr>
        <w:top w:val="none" w:sz="0" w:space="0" w:color="auto"/>
        <w:left w:val="none" w:sz="0" w:space="0" w:color="auto"/>
        <w:bottom w:val="none" w:sz="0" w:space="0" w:color="auto"/>
        <w:right w:val="none" w:sz="0" w:space="0" w:color="auto"/>
      </w:divBdr>
    </w:div>
    <w:div w:id="1515723192">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108E-BD84-4B3B-A466-9053E84D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Userr</cp:lastModifiedBy>
  <cp:revision>28</cp:revision>
  <cp:lastPrinted>2025-04-18T04:23:00Z</cp:lastPrinted>
  <dcterms:created xsi:type="dcterms:W3CDTF">2021-01-21T04:47:00Z</dcterms:created>
  <dcterms:modified xsi:type="dcterms:W3CDTF">2025-04-21T23:24:00Z</dcterms:modified>
</cp:coreProperties>
</file>