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E0" w:rsidRDefault="00BC5FE0" w:rsidP="00BC5FE0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BC5FE0" w:rsidRDefault="00BC5FE0" w:rsidP="00BC5FE0">
      <w:pPr>
        <w:pStyle w:val="a4"/>
        <w:ind w:firstLine="709"/>
        <w:rPr>
          <w:b w:val="0"/>
          <w:szCs w:val="32"/>
        </w:rPr>
      </w:pPr>
    </w:p>
    <w:p w:rsidR="00BC5FE0" w:rsidRDefault="00BC5FE0" w:rsidP="00BC5FE0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BC5FE0" w:rsidRDefault="00BC5FE0" w:rsidP="00BC5FE0">
      <w:pPr>
        <w:pStyle w:val="a4"/>
        <w:ind w:firstLine="709"/>
        <w:jc w:val="both"/>
        <w:rPr>
          <w:b w:val="0"/>
          <w:sz w:val="28"/>
          <w:szCs w:val="28"/>
        </w:rPr>
      </w:pPr>
    </w:p>
    <w:p w:rsidR="00BC5FE0" w:rsidRDefault="00BC5FE0" w:rsidP="00BC5FE0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BC5FE0" w:rsidRDefault="00BC5FE0" w:rsidP="00BC5FE0">
      <w:pPr>
        <w:ind w:firstLine="709"/>
        <w:jc w:val="both"/>
        <w:rPr>
          <w:rFonts w:ascii="Calibri" w:eastAsia="Calibri" w:hAnsi="Calibri"/>
          <w:szCs w:val="28"/>
        </w:rPr>
      </w:pPr>
    </w:p>
    <w:p w:rsidR="00BC5FE0" w:rsidRDefault="00BC5FE0" w:rsidP="00BC5FE0">
      <w:pPr>
        <w:ind w:firstLine="709"/>
        <w:jc w:val="both"/>
        <w:rPr>
          <w:rFonts w:ascii="Calibri" w:eastAsia="Calibri" w:hAnsi="Calibri"/>
          <w:szCs w:val="28"/>
        </w:rPr>
      </w:pPr>
    </w:p>
    <w:p w:rsidR="00BC5FE0" w:rsidRDefault="00BC5FE0" w:rsidP="00BC5FE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BC5FE0" w:rsidRDefault="00BC5FE0" w:rsidP="00BC5FE0">
      <w:pPr>
        <w:ind w:firstLine="709"/>
        <w:jc w:val="both"/>
        <w:rPr>
          <w:rFonts w:ascii="Calibri" w:eastAsia="Calibri" w:hAnsi="Calibri"/>
          <w:szCs w:val="28"/>
        </w:rPr>
      </w:pPr>
    </w:p>
    <w:p w:rsidR="00BC5FE0" w:rsidRDefault="00BC5FE0" w:rsidP="00BC5FE0">
      <w:pPr>
        <w:ind w:firstLine="709"/>
        <w:jc w:val="both"/>
        <w:rPr>
          <w:rFonts w:eastAsia="Calibri"/>
          <w:b/>
          <w:szCs w:val="28"/>
        </w:rPr>
      </w:pPr>
    </w:p>
    <w:p w:rsidR="00BC5FE0" w:rsidRDefault="00BC5FE0" w:rsidP="00BC5FE0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A6648D" w:rsidRPr="00EB1DA2" w:rsidRDefault="00A6648D" w:rsidP="00A6648D">
      <w:pPr>
        <w:rPr>
          <w:sz w:val="28"/>
          <w:szCs w:val="28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публичных слушаний по проекту </w:t>
      </w:r>
      <w:proofErr w:type="spellStart"/>
      <w:r>
        <w:rPr>
          <w:b/>
          <w:sz w:val="28"/>
          <w:szCs w:val="28"/>
        </w:rPr>
        <w:t>решенияСовета</w:t>
      </w:r>
      <w:proofErr w:type="spellEnd"/>
      <w:r>
        <w:rPr>
          <w:b/>
          <w:sz w:val="28"/>
          <w:szCs w:val="28"/>
        </w:rPr>
        <w:t xml:space="preserve">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proofErr w:type="spellStart"/>
      <w:r w:rsidR="00E8536A">
        <w:rPr>
          <w:b/>
          <w:sz w:val="28"/>
          <w:szCs w:val="28"/>
        </w:rPr>
        <w:t>Соктуй-Милозанское</w:t>
      </w:r>
      <w:proofErr w:type="spellEnd"/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A6648D" w:rsidRDefault="00A6648D" w:rsidP="00A6648D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563BC1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11690F">
        <w:rPr>
          <w:color w:val="000000"/>
          <w:spacing w:val="-1"/>
          <w:sz w:val="28"/>
          <w:szCs w:val="28"/>
        </w:rPr>
        <w:t xml:space="preserve">.12.2025 </w:t>
      </w:r>
      <w:r>
        <w:rPr>
          <w:color w:val="000000"/>
          <w:spacing w:val="-1"/>
          <w:sz w:val="28"/>
          <w:szCs w:val="28"/>
        </w:rPr>
        <w:t xml:space="preserve"> № 30, </w:t>
      </w:r>
      <w:r w:rsidR="0011690F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D25B31" w:rsidRDefault="00A6648D" w:rsidP="0011690F">
      <w:pPr>
        <w:shd w:val="clear" w:color="auto" w:fill="FFFFFF"/>
        <w:spacing w:before="5"/>
        <w:ind w:right="5"/>
        <w:jc w:val="both"/>
        <w:rPr>
          <w:sz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11690F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BC5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 w:rsidR="00BC5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BC5FE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proofErr w:type="spellStart"/>
      <w:r w:rsidR="00E8536A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Соктуй-Милозанское</w:t>
      </w:r>
      <w:proofErr w:type="spellEnd"/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 xml:space="preserve">» на </w:t>
      </w:r>
      <w:r w:rsidR="00E8536A">
        <w:rPr>
          <w:rFonts w:ascii="Times New Roman" w:hAnsi="Times New Roman" w:cs="Times New Roman"/>
          <w:sz w:val="28"/>
          <w:szCs w:val="28"/>
        </w:rPr>
        <w:t>23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</w:t>
      </w:r>
      <w:r w:rsidR="00E8536A">
        <w:rPr>
          <w:rFonts w:ascii="Times New Roman" w:hAnsi="Times New Roman" w:cs="Times New Roman"/>
          <w:sz w:val="28"/>
          <w:szCs w:val="28"/>
        </w:rPr>
        <w:t>0</w:t>
      </w:r>
      <w:r w:rsidR="00EA6F7D">
        <w:rPr>
          <w:rFonts w:ascii="Times New Roman" w:hAnsi="Times New Roman" w:cs="Times New Roman"/>
          <w:sz w:val="28"/>
          <w:szCs w:val="28"/>
        </w:rPr>
        <w:t xml:space="preserve">-00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E8536A">
        <w:rPr>
          <w:rFonts w:ascii="Times New Roman" w:hAnsi="Times New Roman" w:cs="Times New Roman"/>
          <w:sz w:val="28"/>
          <w:szCs w:val="28"/>
        </w:rPr>
        <w:t>Соктуй-Милозанской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BC5FE0">
        <w:rPr>
          <w:rFonts w:ascii="Times New Roman" w:hAnsi="Times New Roman" w:cs="Times New Roman"/>
          <w:sz w:val="28"/>
          <w:szCs w:val="28"/>
        </w:rPr>
        <w:t xml:space="preserve"> </w:t>
      </w:r>
      <w:r w:rsidR="00EA6F7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="0011690F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E8536A">
        <w:rPr>
          <w:rFonts w:ascii="Times New Roman" w:hAnsi="Times New Roman" w:cs="Times New Roman"/>
          <w:sz w:val="28"/>
          <w:szCs w:val="28"/>
        </w:rPr>
        <w:t>Соктуй-Милозанское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«Город Краснокаменск и Кра</w:t>
      </w:r>
      <w:r w:rsidR="00BC5FE0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 xml:space="preserve">окаменский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Калинина Ольга Владимировна – заместитель главы муниципального округа по финансам –  председатель комитета</w:t>
      </w:r>
      <w:r w:rsidR="0011690F">
        <w:rPr>
          <w:rFonts w:ascii="Times New Roman" w:hAnsi="Times New Roman" w:cs="Times New Roman"/>
          <w:sz w:val="28"/>
          <w:szCs w:val="28"/>
        </w:rPr>
        <w:t xml:space="preserve"> по финансам администрации 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11690F">
        <w:rPr>
          <w:rFonts w:ascii="Times New Roman" w:hAnsi="Times New Roman" w:cs="Times New Roman"/>
          <w:sz w:val="28"/>
          <w:szCs w:val="28"/>
        </w:rPr>
        <w:t xml:space="preserve"> комитета по финансам  </w:t>
      </w:r>
      <w:r w:rsidR="00BC5F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1690F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>главный специалист бюджетного отдела комитета по финансам</w:t>
      </w:r>
      <w:r w:rsidR="0011690F">
        <w:rPr>
          <w:rFonts w:ascii="Times New Roman" w:hAnsi="Times New Roman" w:cs="Times New Roman"/>
          <w:sz w:val="28"/>
          <w:szCs w:val="28"/>
        </w:rPr>
        <w:t xml:space="preserve"> администрации Краснокаменского муниципального округа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8536A">
        <w:rPr>
          <w:rFonts w:ascii="Times New Roman" w:hAnsi="Times New Roman" w:cs="Times New Roman"/>
          <w:sz w:val="28"/>
          <w:szCs w:val="28"/>
        </w:rPr>
        <w:t>Каретина</w:t>
      </w:r>
      <w:proofErr w:type="spellEnd"/>
      <w:r w:rsidR="00E8536A">
        <w:rPr>
          <w:rFonts w:ascii="Times New Roman" w:hAnsi="Times New Roman" w:cs="Times New Roman"/>
          <w:sz w:val="28"/>
          <w:szCs w:val="28"/>
        </w:rPr>
        <w:t xml:space="preserve"> Александра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8536A">
        <w:rPr>
          <w:rFonts w:ascii="Times New Roman" w:hAnsi="Times New Roman" w:cs="Times New Roman"/>
          <w:sz w:val="28"/>
          <w:szCs w:val="28"/>
        </w:rPr>
        <w:t>старший специалист</w:t>
      </w:r>
      <w:r w:rsidR="00BC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90F">
        <w:rPr>
          <w:rFonts w:ascii="Times New Roman" w:hAnsi="Times New Roman" w:cs="Times New Roman"/>
          <w:sz w:val="28"/>
          <w:szCs w:val="28"/>
        </w:rPr>
        <w:t>Соктуй-Милозанской</w:t>
      </w:r>
      <w:proofErr w:type="spellEnd"/>
      <w:r w:rsidR="00BC5FE0">
        <w:rPr>
          <w:rFonts w:ascii="Times New Roman" w:hAnsi="Times New Roman" w:cs="Times New Roman"/>
          <w:sz w:val="28"/>
          <w:szCs w:val="28"/>
        </w:rPr>
        <w:t xml:space="preserve"> </w:t>
      </w:r>
      <w:r w:rsidR="00FB3F96"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E8536A">
        <w:rPr>
          <w:rFonts w:ascii="Times New Roman" w:hAnsi="Times New Roman" w:cs="Times New Roman"/>
          <w:sz w:val="28"/>
          <w:szCs w:val="28"/>
        </w:rPr>
        <w:t>Соктуй-Милозанское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893B2C">
        <w:rPr>
          <w:rFonts w:ascii="Times New Roman" w:hAnsi="Times New Roman" w:cs="Times New Roman"/>
          <w:sz w:val="28"/>
          <w:szCs w:val="28"/>
        </w:rPr>
        <w:t>8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11690F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1690F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</w:t>
      </w:r>
      <w:r w:rsidR="00187659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A6648D" w:rsidRDefault="00187659" w:rsidP="0011690F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>на официальном сайте</w:t>
      </w:r>
      <w:r w:rsidR="00BC5FE0">
        <w:rPr>
          <w:sz w:val="28"/>
          <w:szCs w:val="28"/>
        </w:rPr>
        <w:t xml:space="preserve"> </w:t>
      </w:r>
      <w:r w:rsidR="00A6648D" w:rsidRPr="00F40E9B">
        <w:rPr>
          <w:sz w:val="28"/>
          <w:szCs w:val="28"/>
        </w:rPr>
        <w:t>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11690F">
        <w:rPr>
          <w:sz w:val="28"/>
          <w:szCs w:val="28"/>
        </w:rPr>
        <w:t>н, с</w:t>
      </w:r>
      <w:proofErr w:type="gramStart"/>
      <w:r w:rsidR="0011690F">
        <w:rPr>
          <w:sz w:val="28"/>
          <w:szCs w:val="28"/>
        </w:rPr>
        <w:t>.Ю</w:t>
      </w:r>
      <w:proofErr w:type="gramEnd"/>
      <w:r w:rsidR="0011690F">
        <w:rPr>
          <w:sz w:val="28"/>
          <w:szCs w:val="28"/>
        </w:rPr>
        <w:t>билейный, ул.Советская, 9,</w:t>
      </w:r>
      <w:r w:rsidR="00BC5FE0">
        <w:rPr>
          <w:sz w:val="28"/>
          <w:szCs w:val="28"/>
        </w:rPr>
        <w:t xml:space="preserve"> в</w:t>
      </w:r>
      <w:r w:rsidR="0011690F" w:rsidRPr="0011690F">
        <w:rPr>
          <w:sz w:val="28"/>
          <w:szCs w:val="28"/>
        </w:rPr>
        <w:t>ступает в силу на следующий день после дня его официального обнародования</w:t>
      </w: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410" w:rsidRDefault="00A6648D" w:rsidP="00BC5FE0">
      <w:pPr>
        <w:jc w:val="both"/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sectPr w:rsidR="008D5410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1690F"/>
    <w:rsid w:val="00187659"/>
    <w:rsid w:val="002A30A2"/>
    <w:rsid w:val="00563BC1"/>
    <w:rsid w:val="005B55E8"/>
    <w:rsid w:val="0086344F"/>
    <w:rsid w:val="00893B2C"/>
    <w:rsid w:val="008D5410"/>
    <w:rsid w:val="00A6648D"/>
    <w:rsid w:val="00AC0F3E"/>
    <w:rsid w:val="00B20DA4"/>
    <w:rsid w:val="00BC5FE0"/>
    <w:rsid w:val="00D90D4C"/>
    <w:rsid w:val="00E8536A"/>
    <w:rsid w:val="00EA3387"/>
    <w:rsid w:val="00EA6F7D"/>
    <w:rsid w:val="00F710B2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BC5FE0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BC5FE0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12</cp:revision>
  <dcterms:created xsi:type="dcterms:W3CDTF">2025-03-21T02:03:00Z</dcterms:created>
  <dcterms:modified xsi:type="dcterms:W3CDTF">2025-03-25T04:11:00Z</dcterms:modified>
</cp:coreProperties>
</file>