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AC" w:rsidRDefault="00DB5AAC" w:rsidP="00DB5AAC">
      <w:pPr>
        <w:tabs>
          <w:tab w:val="left" w:pos="709"/>
        </w:tabs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  <w:bookmarkStart w:id="0" w:name="_GoBack"/>
      <w:bookmarkEnd w:id="0"/>
    </w:p>
    <w:p w:rsidR="00947076" w:rsidRDefault="00D24D9C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947076" w:rsidRDefault="0094707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47076" w:rsidRDefault="00D24D9C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Краснокаменского муниципального округа</w:t>
      </w:r>
    </w:p>
    <w:p w:rsidR="00947076" w:rsidRDefault="00D24D9C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947076" w:rsidRDefault="0094707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47076" w:rsidRDefault="00D24D9C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47076" w:rsidRDefault="0094707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671C7" w:rsidRDefault="009671C7">
      <w:pPr>
        <w:tabs>
          <w:tab w:val="left" w:pos="709"/>
        </w:tabs>
        <w:jc w:val="both"/>
        <w:rPr>
          <w:sz w:val="28"/>
          <w:szCs w:val="28"/>
        </w:rPr>
      </w:pPr>
    </w:p>
    <w:p w:rsidR="00947076" w:rsidRDefault="00D24D9C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«____» ________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</w:t>
      </w:r>
    </w:p>
    <w:p w:rsidR="00947076" w:rsidRDefault="00947076">
      <w:pPr>
        <w:tabs>
          <w:tab w:val="left" w:pos="709"/>
        </w:tabs>
        <w:jc w:val="both"/>
        <w:rPr>
          <w:sz w:val="28"/>
          <w:szCs w:val="28"/>
        </w:rPr>
      </w:pPr>
    </w:p>
    <w:p w:rsidR="00947076" w:rsidRDefault="00D24D9C">
      <w:pPr>
        <w:tabs>
          <w:tab w:val="left" w:pos="709"/>
        </w:tabs>
        <w:jc w:val="center"/>
        <w:rPr>
          <w:b/>
        </w:rPr>
      </w:pPr>
      <w:r>
        <w:rPr>
          <w:b/>
        </w:rPr>
        <w:t>г. Краснокаменск</w:t>
      </w:r>
    </w:p>
    <w:p w:rsidR="00947076" w:rsidRDefault="00947076">
      <w:pPr>
        <w:tabs>
          <w:tab w:val="left" w:pos="709"/>
        </w:tabs>
        <w:ind w:right="282"/>
        <w:jc w:val="both"/>
        <w:rPr>
          <w:b/>
          <w:sz w:val="28"/>
          <w:szCs w:val="28"/>
        </w:rPr>
      </w:pPr>
    </w:p>
    <w:p w:rsidR="009671C7" w:rsidRDefault="00436AA2">
      <w:pPr>
        <w:pStyle w:val="aff1"/>
        <w:jc w:val="center"/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</w:pPr>
      <w:r>
        <w:rPr>
          <w:b/>
          <w:bCs/>
          <w:color w:val="262626"/>
          <w:sz w:val="27"/>
        </w:rPr>
        <w:t xml:space="preserve">Об </w:t>
      </w:r>
      <w:r>
        <w:rPr>
          <w:b/>
          <w:bCs/>
          <w:color w:val="1F1F1F"/>
          <w:sz w:val="27"/>
        </w:rPr>
        <w:t>утверждении</w:t>
      </w:r>
      <w:r>
        <w:rPr>
          <w:b/>
          <w:bCs/>
          <w:color w:val="1F1F1F"/>
          <w:spacing w:val="1"/>
          <w:sz w:val="27"/>
        </w:rPr>
        <w:t xml:space="preserve"> </w:t>
      </w:r>
      <w:r>
        <w:rPr>
          <w:b/>
          <w:bCs/>
          <w:color w:val="161616"/>
          <w:sz w:val="27"/>
        </w:rPr>
        <w:t>комплексного</w:t>
      </w:r>
      <w:r>
        <w:rPr>
          <w:b/>
          <w:bCs/>
          <w:color w:val="161616"/>
          <w:spacing w:val="1"/>
          <w:sz w:val="27"/>
        </w:rPr>
        <w:t xml:space="preserve"> </w:t>
      </w:r>
      <w:r>
        <w:rPr>
          <w:b/>
          <w:bCs/>
          <w:color w:val="161616"/>
          <w:sz w:val="27"/>
        </w:rPr>
        <w:t>плана</w:t>
      </w:r>
      <w:r>
        <w:rPr>
          <w:b/>
          <w:bCs/>
          <w:color w:val="161616"/>
          <w:spacing w:val="1"/>
          <w:sz w:val="27"/>
        </w:rPr>
        <w:t xml:space="preserve"> </w:t>
      </w:r>
      <w:r>
        <w:rPr>
          <w:b/>
          <w:bCs/>
          <w:color w:val="151515"/>
          <w:sz w:val="27"/>
        </w:rPr>
        <w:t>мероприятий</w:t>
      </w:r>
      <w:r>
        <w:rPr>
          <w:b/>
          <w:bCs/>
          <w:color w:val="151515"/>
          <w:spacing w:val="1"/>
          <w:sz w:val="27"/>
        </w:rPr>
        <w:t xml:space="preserve"> </w:t>
      </w:r>
      <w:r>
        <w:rPr>
          <w:b/>
          <w:bCs/>
          <w:color w:val="131313"/>
          <w:sz w:val="27"/>
        </w:rPr>
        <w:t xml:space="preserve"> </w:t>
      </w:r>
      <w:r>
        <w:rPr>
          <w:rFonts w:ascii="Tinos" w:hAnsi="Tinos" w:cs="Tinos"/>
          <w:b/>
          <w:bCs/>
          <w:color w:val="111111"/>
          <w:spacing w:val="-9"/>
          <w:w w:val="105"/>
          <w:sz w:val="28"/>
          <w:szCs w:val="28"/>
        </w:rPr>
        <w:t xml:space="preserve">по профилактике </w:t>
      </w: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гриппа, </w:t>
      </w:r>
      <w:r w:rsidR="009671C7"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 </w:t>
      </w: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>острых</w:t>
      </w:r>
      <w:r w:rsidR="009671C7"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 </w:t>
      </w: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 респираторных</w:t>
      </w:r>
      <w:r w:rsidR="009671C7"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 </w:t>
      </w: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 вирусных </w:t>
      </w:r>
      <w:r w:rsidR="009671C7"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 </w:t>
      </w: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инфекций </w:t>
      </w:r>
      <w:r w:rsidR="009671C7"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 </w:t>
      </w: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 xml:space="preserve">(ОРВИ) </w:t>
      </w:r>
    </w:p>
    <w:p w:rsidR="00CF3525" w:rsidRDefault="00436AA2">
      <w:pPr>
        <w:pStyle w:val="aff1"/>
        <w:jc w:val="center"/>
        <w:rPr>
          <w:rFonts w:ascii="Tinos" w:hAnsi="Tinos" w:cs="Tinos"/>
          <w:b/>
          <w:bCs/>
          <w:color w:val="000000"/>
          <w:w w:val="105"/>
          <w:sz w:val="28"/>
          <w:szCs w:val="28"/>
        </w:rPr>
      </w:pP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>и новой коронавирусной инфекции (COVID-19)</w:t>
      </w:r>
      <w:r>
        <w:rPr>
          <w:rFonts w:ascii="Tinos" w:hAnsi="Tinos" w:cs="Tinos"/>
          <w:b/>
          <w:bCs/>
          <w:color w:val="111111"/>
          <w:spacing w:val="-9"/>
          <w:w w:val="105"/>
          <w:sz w:val="28"/>
          <w:szCs w:val="28"/>
        </w:rPr>
        <w:t xml:space="preserve">  на территории </w:t>
      </w:r>
      <w:r>
        <w:rPr>
          <w:rFonts w:ascii="Tinos" w:hAnsi="Tinos" w:cs="Tinos"/>
          <w:b/>
          <w:bCs/>
          <w:color w:val="000000"/>
          <w:w w:val="105"/>
          <w:sz w:val="28"/>
          <w:szCs w:val="28"/>
        </w:rPr>
        <w:t xml:space="preserve">Краснокаменского муниципального округа Забайкальского </w:t>
      </w:r>
    </w:p>
    <w:p w:rsidR="00436AA2" w:rsidRDefault="00436AA2">
      <w:pPr>
        <w:pStyle w:val="aff1"/>
        <w:jc w:val="center"/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</w:pPr>
      <w:r>
        <w:rPr>
          <w:rFonts w:ascii="Tinos" w:hAnsi="Tinos" w:cs="Tinos"/>
          <w:b/>
          <w:bCs/>
          <w:color w:val="000000"/>
          <w:w w:val="105"/>
          <w:sz w:val="28"/>
          <w:szCs w:val="28"/>
        </w:rPr>
        <w:t>края</w:t>
      </w:r>
      <w:r>
        <w:rPr>
          <w:rFonts w:ascii="Tinos" w:hAnsi="Tinos" w:cs="Tinos"/>
          <w:b/>
          <w:bCs/>
          <w:color w:val="111111"/>
          <w:spacing w:val="-9"/>
          <w:w w:val="105"/>
          <w:sz w:val="28"/>
          <w:szCs w:val="28"/>
        </w:rPr>
        <w:t xml:space="preserve"> в эпидемическом сезоне 202</w:t>
      </w: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>5/</w:t>
      </w:r>
      <w:r>
        <w:rPr>
          <w:rFonts w:ascii="Tinos" w:hAnsi="Tinos" w:cs="Tinos"/>
          <w:b/>
          <w:bCs/>
          <w:color w:val="111111"/>
          <w:spacing w:val="-9"/>
          <w:w w:val="105"/>
          <w:sz w:val="28"/>
          <w:szCs w:val="28"/>
        </w:rPr>
        <w:t>202</w:t>
      </w:r>
      <w:r>
        <w:rPr>
          <w:rFonts w:ascii="Tinos" w:hAnsi="Tinos" w:cs="Tinos"/>
          <w:b/>
          <w:bCs/>
          <w:color w:val="000000"/>
          <w:spacing w:val="-9"/>
          <w:w w:val="105"/>
          <w:sz w:val="28"/>
          <w:szCs w:val="28"/>
        </w:rPr>
        <w:t>6</w:t>
      </w:r>
    </w:p>
    <w:p w:rsidR="00947076" w:rsidRDefault="00D24D9C">
      <w:pPr>
        <w:pStyle w:val="aff1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947076" w:rsidRDefault="00D24D9C">
      <w:pPr>
        <w:tabs>
          <w:tab w:val="left" w:pos="709"/>
          <w:tab w:val="left" w:pos="5529"/>
        </w:tabs>
        <w:jc w:val="both"/>
      </w:pPr>
      <w:r w:rsidRPr="00436AA2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436AA2">
        <w:rPr>
          <w:sz w:val="28"/>
          <w:szCs w:val="28"/>
        </w:rPr>
        <w:t xml:space="preserve"> целью обеспечения санитарно-эпидемиологического благополучия населения Краснокаменского муниципального округа Забайкальского края, в соответствии со ст. 2, ст. 29 Федерального закона от 30.03.1999 № 52-ФЗ «О  санитарно-эпидемиологическом благополучии населения», Федеральным законом от 06.10.2003 № 131-ФЗ 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436AA2">
        <w:rPr>
          <w:sz w:val="28"/>
          <w:szCs w:val="28"/>
        </w:rPr>
        <w:t xml:space="preserve">  </w:t>
      </w:r>
      <w:r w:rsidR="00436AA2">
        <w:rPr>
          <w:sz w:val="28"/>
          <w:szCs w:val="28"/>
        </w:rPr>
        <w:t xml:space="preserve">положениями </w:t>
      </w:r>
      <w:r>
        <w:rPr>
          <w:sz w:val="28"/>
          <w:szCs w:val="28"/>
        </w:rPr>
        <w:t>СанПин</w:t>
      </w:r>
      <w:r w:rsidRPr="00436AA2">
        <w:rPr>
          <w:sz w:val="28"/>
          <w:szCs w:val="28"/>
        </w:rPr>
        <w:t xml:space="preserve"> 3.3686-21 «Санитарно-эпидемиологические требования по профилактике инфекционных болезней», руководствуясь ст. 37 </w:t>
      </w:r>
      <w:r>
        <w:rPr>
          <w:sz w:val="28"/>
          <w:szCs w:val="28"/>
        </w:rPr>
        <w:t xml:space="preserve"> Устава Краснокаменского муниципального округа Забайкальского края, администрация Краснокаменского муниципального округа Забайкальского края </w:t>
      </w:r>
    </w:p>
    <w:p w:rsidR="00947076" w:rsidRDefault="00D24D9C">
      <w:pPr>
        <w:tabs>
          <w:tab w:val="left" w:pos="709"/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47076" w:rsidRDefault="00D24D9C">
      <w:pPr>
        <w:tabs>
          <w:tab w:val="left" w:pos="709"/>
          <w:tab w:val="left" w:pos="5529"/>
        </w:tabs>
        <w:jc w:val="both"/>
      </w:pPr>
      <w:r w:rsidRPr="00436AA2">
        <w:rPr>
          <w:sz w:val="28"/>
          <w:szCs w:val="28"/>
        </w:rPr>
        <w:tab/>
        <w:t xml:space="preserve">1. Утвердить прилагаемый </w:t>
      </w:r>
      <w:r>
        <w:rPr>
          <w:sz w:val="28"/>
          <w:szCs w:val="28"/>
        </w:rPr>
        <w:t xml:space="preserve">Комплексный план мероприятий </w:t>
      </w:r>
      <w:r>
        <w:rPr>
          <w:rFonts w:ascii="Tinos" w:hAnsi="Tinos" w:cs="Tinos"/>
          <w:color w:val="111111"/>
          <w:spacing w:val="-9"/>
          <w:w w:val="105"/>
          <w:sz w:val="28"/>
          <w:szCs w:val="28"/>
        </w:rPr>
        <w:t xml:space="preserve">по профилактике </w:t>
      </w:r>
      <w:r>
        <w:rPr>
          <w:rFonts w:ascii="Tinos" w:hAnsi="Tinos" w:cs="Tinos"/>
          <w:color w:val="000000"/>
          <w:spacing w:val="-9"/>
          <w:w w:val="105"/>
          <w:sz w:val="28"/>
          <w:szCs w:val="28"/>
        </w:rPr>
        <w:t>гриппа, острых респираторных вирусных инфекций (ОРВИ) и новой коронавирусной инфекции (COVID-19)</w:t>
      </w:r>
      <w:r>
        <w:rPr>
          <w:rFonts w:ascii="Tinos" w:hAnsi="Tinos" w:cs="Tinos"/>
          <w:color w:val="111111"/>
          <w:spacing w:val="-9"/>
          <w:w w:val="105"/>
          <w:sz w:val="28"/>
          <w:szCs w:val="28"/>
        </w:rPr>
        <w:t xml:space="preserve">  на территории </w:t>
      </w:r>
      <w:r>
        <w:rPr>
          <w:rFonts w:ascii="Tinos" w:hAnsi="Tinos" w:cs="Tinos"/>
          <w:color w:val="000000"/>
          <w:w w:val="105"/>
          <w:sz w:val="28"/>
          <w:szCs w:val="28"/>
        </w:rPr>
        <w:t>Краснокаменского муниципального округа Забайкальского края</w:t>
      </w:r>
      <w:r>
        <w:rPr>
          <w:rFonts w:ascii="Tinos" w:hAnsi="Tinos" w:cs="Tinos"/>
          <w:color w:val="111111"/>
          <w:spacing w:val="-9"/>
          <w:w w:val="105"/>
          <w:sz w:val="28"/>
          <w:szCs w:val="28"/>
        </w:rPr>
        <w:t xml:space="preserve"> в эпидемическом сезоне 202</w:t>
      </w:r>
      <w:r>
        <w:rPr>
          <w:rFonts w:ascii="Tinos" w:hAnsi="Tinos" w:cs="Tinos"/>
          <w:color w:val="000000"/>
          <w:spacing w:val="-9"/>
          <w:w w:val="105"/>
          <w:sz w:val="28"/>
          <w:szCs w:val="28"/>
        </w:rPr>
        <w:t>5/</w:t>
      </w:r>
      <w:r>
        <w:rPr>
          <w:rFonts w:ascii="Tinos" w:hAnsi="Tinos" w:cs="Tinos"/>
          <w:color w:val="111111"/>
          <w:spacing w:val="-9"/>
          <w:w w:val="105"/>
          <w:sz w:val="28"/>
          <w:szCs w:val="28"/>
        </w:rPr>
        <w:t>202</w:t>
      </w:r>
      <w:r>
        <w:rPr>
          <w:rFonts w:ascii="Tinos" w:hAnsi="Tinos" w:cs="Tinos"/>
          <w:color w:val="000000"/>
          <w:spacing w:val="-9"/>
          <w:w w:val="105"/>
          <w:sz w:val="28"/>
          <w:szCs w:val="28"/>
        </w:rPr>
        <w:t>6</w:t>
      </w:r>
      <w:r>
        <w:rPr>
          <w:rFonts w:ascii="Tinos" w:hAnsi="Tinos" w:cs="Tinos"/>
          <w:color w:val="111111"/>
          <w:spacing w:val="-9"/>
          <w:w w:val="105"/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</w:t>
      </w:r>
      <w:r w:rsidR="00436AA2">
        <w:rPr>
          <w:sz w:val="28"/>
          <w:szCs w:val="28"/>
        </w:rPr>
        <w:t xml:space="preserve">- </w:t>
      </w:r>
      <w:r>
        <w:rPr>
          <w:sz w:val="28"/>
          <w:szCs w:val="28"/>
        </w:rPr>
        <w:t>Комплексный  план).</w:t>
      </w:r>
    </w:p>
    <w:p w:rsidR="00947076" w:rsidRDefault="00D24D9C">
      <w:pPr>
        <w:tabs>
          <w:tab w:val="left" w:pos="709"/>
          <w:tab w:val="left" w:pos="5529"/>
        </w:tabs>
        <w:jc w:val="both"/>
      </w:pPr>
      <w:r>
        <w:rPr>
          <w:sz w:val="28"/>
          <w:szCs w:val="28"/>
        </w:rPr>
        <w:tab/>
        <w:t>2. Организовать проведение мероприятий</w:t>
      </w:r>
      <w:r w:rsidR="00436AA2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предусмотренных  Комплексным планом.</w:t>
      </w:r>
    </w:p>
    <w:p w:rsidR="00947076" w:rsidRDefault="00D24D9C">
      <w:pPr>
        <w:tabs>
          <w:tab w:val="left" w:pos="709"/>
          <w:tab w:val="left" w:pos="5529"/>
        </w:tabs>
        <w:jc w:val="both"/>
      </w:pPr>
      <w:r>
        <w:rPr>
          <w:sz w:val="28"/>
          <w:szCs w:val="28"/>
        </w:rPr>
        <w:tab/>
        <w:t xml:space="preserve">3. Настоящее постановление подлежит официальному обнародованию на официальном сайте </w:t>
      </w:r>
      <w:r w:rsidR="00436AA2">
        <w:rPr>
          <w:sz w:val="28"/>
          <w:szCs w:val="28"/>
        </w:rPr>
        <w:t xml:space="preserve">Краснокаменского </w:t>
      </w:r>
      <w:r>
        <w:rPr>
          <w:sz w:val="28"/>
          <w:szCs w:val="28"/>
        </w:rPr>
        <w:t xml:space="preserve">муниципального </w:t>
      </w:r>
      <w:r w:rsidR="00436AA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 в информационно-телекоммуникационной сети «Интернет» (</w:t>
      </w:r>
      <w:hyperlink r:id="rId6">
        <w:r>
          <w:rPr>
            <w:sz w:val="28"/>
            <w:szCs w:val="28"/>
          </w:rPr>
          <w:t>http://adminkr.ru</w:t>
        </w:r>
      </w:hyperlink>
      <w:r>
        <w:rPr>
          <w:sz w:val="28"/>
          <w:szCs w:val="28"/>
        </w:rPr>
        <w:t>, регистрация в качестве сетевого издания ЭЛ</w:t>
      </w:r>
      <w:r w:rsidR="009671C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№ ФС 77-75936 от 03.07.2019), размещению на  специально оборудованных стендах в специально отведенных местах, доступных для неограниченного круга лиц, расположенных по с</w:t>
      </w:r>
      <w:r w:rsidR="00CF3525">
        <w:rPr>
          <w:sz w:val="28"/>
          <w:szCs w:val="28"/>
        </w:rPr>
        <w:t>л</w:t>
      </w:r>
      <w:r>
        <w:rPr>
          <w:sz w:val="28"/>
          <w:szCs w:val="28"/>
        </w:rPr>
        <w:t xml:space="preserve">едующим адресам: Забайкальский край, </w:t>
      </w:r>
      <w:r w:rsidR="009671C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lastRenderedPageBreak/>
        <w:t xml:space="preserve">г. Краснокаменск, 505; Забайкальский край, Краснокаменский район, </w:t>
      </w:r>
      <w:r w:rsidR="009671C7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с. Ковыли, ул. Ленина, 1; Забайкальский край, Краснокаменский район, </w:t>
      </w:r>
      <w:r w:rsidR="009671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с. Соктуй-Милозан, мкр. Юбилейный, 7; Забайкальский край, Краснокаменский район, с. Богдановка, ул. Микрорайонная, 1; 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Губина, 61; Забайкальский край, Краснокаменский район, с. Среднеаргунск, ул. Центаральная, 13; Забайкальский край, Краснокаменский район, с. Целинный, ул. Железнодорожная, 1; Забайкальский край, Краснокаменский район, </w:t>
      </w:r>
      <w:r w:rsidR="009671C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с. Юбилейный, ул. Советская, 9  и вступает в силу на следующий день после дня его официального обнародования.</w:t>
      </w:r>
    </w:p>
    <w:p w:rsidR="00947076" w:rsidRDefault="00947076">
      <w:pPr>
        <w:tabs>
          <w:tab w:val="left" w:pos="709"/>
          <w:tab w:val="left" w:pos="5529"/>
        </w:tabs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jc w:val="both"/>
        <w:rPr>
          <w:sz w:val="28"/>
          <w:szCs w:val="28"/>
        </w:rPr>
      </w:pPr>
    </w:p>
    <w:p w:rsidR="00947076" w:rsidRDefault="009671C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24D9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</w:t>
      </w:r>
      <w:r w:rsidR="00D24D9C">
        <w:rPr>
          <w:sz w:val="28"/>
          <w:szCs w:val="28"/>
        </w:rPr>
        <w:t xml:space="preserve">а </w:t>
      </w:r>
      <w:r w:rsidR="00D24D9C">
        <w:rPr>
          <w:sz w:val="28"/>
          <w:szCs w:val="28"/>
        </w:rPr>
        <w:tab/>
        <w:t xml:space="preserve">      </w:t>
      </w:r>
      <w:r w:rsidR="00D24D9C">
        <w:rPr>
          <w:sz w:val="28"/>
          <w:szCs w:val="28"/>
        </w:rPr>
        <w:tab/>
      </w:r>
      <w:r w:rsidR="00D24D9C">
        <w:rPr>
          <w:sz w:val="28"/>
          <w:szCs w:val="28"/>
        </w:rPr>
        <w:tab/>
      </w:r>
      <w:r w:rsidR="00D24D9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К.А. Зверев</w:t>
      </w:r>
      <w:r w:rsidR="00D24D9C">
        <w:rPr>
          <w:sz w:val="28"/>
          <w:szCs w:val="28"/>
        </w:rPr>
        <w:t xml:space="preserve"> </w:t>
      </w: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</w:pPr>
    </w:p>
    <w:p w:rsidR="00947076" w:rsidRDefault="00947076">
      <w:pPr>
        <w:tabs>
          <w:tab w:val="left" w:pos="709"/>
        </w:tabs>
        <w:ind w:right="566"/>
        <w:jc w:val="both"/>
        <w:rPr>
          <w:sz w:val="28"/>
          <w:szCs w:val="28"/>
        </w:rPr>
        <w:sectPr w:rsidR="00947076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</w:p>
    <w:p w:rsidR="00CF3525" w:rsidRDefault="00CF3525" w:rsidP="00CF3525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Приложение</w:t>
      </w:r>
    </w:p>
    <w:p w:rsidR="00CF3525" w:rsidRDefault="00CF3525" w:rsidP="00CF3525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к постановлению администрации </w:t>
      </w:r>
    </w:p>
    <w:p w:rsidR="00CF3525" w:rsidRDefault="00BF15D3" w:rsidP="00CF3525">
      <w:pPr>
        <w:jc w:val="right"/>
        <w:rPr>
          <w:rFonts w:eastAsia="PdfIntextCondPro-Bold"/>
          <w:color w:val="000000" w:themeColor="text1"/>
          <w:sz w:val="22"/>
          <w:szCs w:val="22"/>
          <w:shd w:val="clear" w:color="auto" w:fill="FFFFFF"/>
        </w:rPr>
      </w:pPr>
      <w:hyperlink r:id="rId7" w:tgtFrame="АДМИНИСТРАЦИЯ КРАСНОКАМЕНСКОГО МУНИЦИПАЛЬНОГО ОКРУГА">
        <w:r w:rsidR="00CF3525">
          <w:rPr>
            <w:rFonts w:eastAsia="PdfIntextCondPro-Bold"/>
            <w:color w:val="000000" w:themeColor="text1"/>
            <w:sz w:val="22"/>
            <w:szCs w:val="22"/>
            <w:shd w:val="clear" w:color="auto" w:fill="FFFFFF"/>
          </w:rPr>
          <w:t>Краснокаменского муниципального округа Забайкальского края</w:t>
        </w:r>
      </w:hyperlink>
    </w:p>
    <w:p w:rsidR="00CF3525" w:rsidRDefault="00CF3525" w:rsidP="00CF3525">
      <w:pPr>
        <w:jc w:val="right"/>
        <w:rPr>
          <w:rFonts w:eastAsia="PdfIntextCondPro-Bold"/>
          <w:color w:val="005CAA"/>
          <w:sz w:val="22"/>
          <w:szCs w:val="22"/>
          <w:shd w:val="clear" w:color="auto" w:fill="FFFFFF"/>
        </w:rPr>
      </w:pPr>
      <w:r>
        <w:rPr>
          <w:rFonts w:eastAsia="PdfIntextCondPro-Bold"/>
          <w:color w:val="000000" w:themeColor="text1"/>
          <w:sz w:val="22"/>
          <w:szCs w:val="22"/>
          <w:shd w:val="clear" w:color="auto" w:fill="FFFFFF"/>
        </w:rPr>
        <w:t xml:space="preserve">от «       </w:t>
      </w:r>
      <w:r w:rsidR="001D2247">
        <w:rPr>
          <w:rFonts w:eastAsia="PdfIntextCondPro-Bold"/>
          <w:color w:val="000000" w:themeColor="text1"/>
          <w:sz w:val="22"/>
          <w:szCs w:val="22"/>
          <w:shd w:val="clear" w:color="auto" w:fill="FFFFFF"/>
        </w:rPr>
        <w:t xml:space="preserve">  »______________________   2025 </w:t>
      </w:r>
      <w:r>
        <w:rPr>
          <w:rFonts w:eastAsia="PdfIntextCondPro-Bold"/>
          <w:color w:val="000000" w:themeColor="text1"/>
          <w:sz w:val="22"/>
          <w:szCs w:val="22"/>
          <w:shd w:val="clear" w:color="auto" w:fill="FFFFFF"/>
        </w:rPr>
        <w:t>г. №_____</w:t>
      </w:r>
      <w:r>
        <w:rPr>
          <w:rFonts w:eastAsia="PdfIntextCondPro-Bold"/>
          <w:color w:val="005CAA"/>
          <w:sz w:val="22"/>
          <w:szCs w:val="22"/>
          <w:shd w:val="clear" w:color="auto" w:fill="FFFFFF"/>
        </w:rPr>
        <w:t>_</w:t>
      </w:r>
    </w:p>
    <w:p w:rsidR="00947076" w:rsidRDefault="00947076">
      <w:pPr>
        <w:jc w:val="right"/>
      </w:pPr>
    </w:p>
    <w:p w:rsidR="00947076" w:rsidRDefault="00D24D9C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Комплексный план </w:t>
      </w:r>
    </w:p>
    <w:p w:rsidR="00947076" w:rsidRDefault="00947076">
      <w:pPr>
        <w:contextualSpacing/>
        <w:jc w:val="center"/>
        <w:rPr>
          <w:b/>
          <w:sz w:val="28"/>
          <w:szCs w:val="28"/>
        </w:rPr>
      </w:pPr>
    </w:p>
    <w:p w:rsidR="00947076" w:rsidRDefault="00D24D9C">
      <w:pPr>
        <w:contextualSpacing/>
        <w:jc w:val="center"/>
      </w:pPr>
      <w:r>
        <w:rPr>
          <w:b/>
          <w:sz w:val="28"/>
          <w:szCs w:val="28"/>
        </w:rPr>
        <w:t>мероприят</w:t>
      </w:r>
      <w:r>
        <w:rPr>
          <w:b/>
          <w:bCs/>
          <w:sz w:val="28"/>
          <w:szCs w:val="28"/>
        </w:rPr>
        <w:t xml:space="preserve">ий по профилактике </w:t>
      </w:r>
      <w:r>
        <w:rPr>
          <w:rFonts w:ascii="Tinos" w:hAnsi="Tinos"/>
          <w:b/>
          <w:bCs/>
          <w:sz w:val="28"/>
          <w:szCs w:val="28"/>
        </w:rPr>
        <w:t xml:space="preserve">  </w:t>
      </w:r>
      <w:r>
        <w:rPr>
          <w:rFonts w:ascii="Tinos" w:hAnsi="Tinos"/>
          <w:b/>
          <w:bCs/>
          <w:color w:val="000000"/>
          <w:sz w:val="28"/>
          <w:szCs w:val="28"/>
        </w:rPr>
        <w:t>гриппа, острых респираторных вирусных инфекций (ОРВИ) и новой коронавирусной инфекции (COVID-19)</w:t>
      </w:r>
      <w:r>
        <w:rPr>
          <w:rFonts w:ascii="Tinos" w:hAnsi="Tinos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территории </w:t>
      </w:r>
      <w:r w:rsidR="00CF3525">
        <w:rPr>
          <w:rFonts w:ascii="Tinos" w:hAnsi="Tinos" w:cs="Tinos"/>
          <w:b/>
          <w:bCs/>
          <w:color w:val="000000"/>
          <w:w w:val="105"/>
          <w:sz w:val="28"/>
          <w:szCs w:val="28"/>
        </w:rPr>
        <w:t xml:space="preserve">Краснокаменского муниципального округа Забайкальского </w:t>
      </w:r>
      <w:r>
        <w:rPr>
          <w:b/>
          <w:bCs/>
          <w:sz w:val="28"/>
          <w:szCs w:val="28"/>
        </w:rPr>
        <w:t>в эпидемическом сезоне 2025</w:t>
      </w:r>
      <w:r>
        <w:rPr>
          <w:b/>
          <w:bCs/>
          <w:color w:val="000000"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>
        <w:rPr>
          <w:rFonts w:ascii="Tinos" w:hAnsi="Tinos"/>
          <w:b/>
          <w:bCs/>
          <w:sz w:val="28"/>
          <w:szCs w:val="28"/>
        </w:rPr>
        <w:t>6</w:t>
      </w:r>
    </w:p>
    <w:p w:rsidR="00947076" w:rsidRDefault="00947076">
      <w:pPr>
        <w:rPr>
          <w:b/>
          <w:bCs/>
          <w:sz w:val="28"/>
          <w:szCs w:val="28"/>
        </w:rPr>
      </w:pPr>
    </w:p>
    <w:tbl>
      <w:tblPr>
        <w:tblW w:w="15843" w:type="dxa"/>
        <w:tblInd w:w="-113" w:type="dxa"/>
        <w:tblLayout w:type="fixed"/>
        <w:tblCellMar>
          <w:right w:w="567" w:type="dxa"/>
        </w:tblCellMar>
        <w:tblLook w:val="04A0" w:firstRow="1" w:lastRow="0" w:firstColumn="1" w:lastColumn="0" w:noHBand="0" w:noVBand="1"/>
      </w:tblPr>
      <w:tblGrid>
        <w:gridCol w:w="856"/>
        <w:gridCol w:w="7616"/>
        <w:gridCol w:w="2409"/>
        <w:gridCol w:w="56"/>
        <w:gridCol w:w="4906"/>
      </w:tblGrid>
      <w:tr w:rsidR="00947076" w:rsidTr="00DA3246">
        <w:trPr>
          <w:trHeight w:val="64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47076">
            <w:pPr>
              <w:widowControl w:val="0"/>
              <w:tabs>
                <w:tab w:val="left" w:pos="1440"/>
              </w:tabs>
              <w:ind w:right="-425"/>
              <w:rPr>
                <w:rFonts w:ascii="Tinos" w:hAnsi="Tinos"/>
              </w:rPr>
            </w:pPr>
          </w:p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п.п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left="645" w:hanging="645"/>
              <w:jc w:val="center"/>
              <w:rPr>
                <w:rFonts w:ascii="Tinos" w:hAnsi="Tinos"/>
                <w:b/>
                <w:bCs/>
              </w:rPr>
            </w:pPr>
            <w:r>
              <w:rPr>
                <w:rFonts w:ascii="Tinos" w:hAnsi="Tinos"/>
                <w:b/>
                <w:bCs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jc w:val="center"/>
              <w:rPr>
                <w:rFonts w:ascii="Tinos" w:hAnsi="Tinos"/>
                <w:b/>
                <w:bCs/>
              </w:rPr>
            </w:pPr>
            <w:r>
              <w:rPr>
                <w:rFonts w:ascii="Tinos" w:hAnsi="Tinos"/>
                <w:b/>
                <w:bCs/>
              </w:rPr>
              <w:t>Сроки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jc w:val="center"/>
              <w:rPr>
                <w:rFonts w:ascii="Tinos" w:hAnsi="Tinos"/>
                <w:b/>
                <w:bCs/>
              </w:rPr>
            </w:pPr>
            <w:r>
              <w:rPr>
                <w:rFonts w:ascii="Tinos" w:hAnsi="Tinos"/>
                <w:b/>
                <w:bCs/>
              </w:rPr>
              <w:t>исполнения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jc w:val="center"/>
              <w:rPr>
                <w:rFonts w:ascii="Tinos" w:hAnsi="Tinos"/>
                <w:b/>
                <w:bCs/>
              </w:rPr>
            </w:pPr>
            <w:r>
              <w:rPr>
                <w:rFonts w:ascii="Tinos" w:hAnsi="Tinos"/>
                <w:b/>
                <w:bCs/>
              </w:rPr>
              <w:t>Ответственный  исполнитель</w:t>
            </w:r>
          </w:p>
        </w:tc>
      </w:tr>
      <w:tr w:rsidR="00947076" w:rsidTr="00DA3246">
        <w:trPr>
          <w:cantSplit/>
        </w:trPr>
        <w:tc>
          <w:tcPr>
            <w:tcW w:w="1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/>
                <w:bCs/>
                <w:iCs/>
              </w:rPr>
            </w:pPr>
            <w:r>
              <w:rPr>
                <w:rFonts w:ascii="Tinos" w:hAnsi="Tinos"/>
                <w:b/>
                <w:bCs/>
                <w:iCs/>
              </w:rPr>
              <w:t>1. Организационные мероприятия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1.1.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DA3246">
            <w:pPr>
              <w:widowControl w:val="0"/>
              <w:tabs>
                <w:tab w:val="left" w:pos="1440"/>
              </w:tabs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Подготовка (корректировка) Комплексного плана мероприятий по  профилактике   </w:t>
            </w:r>
            <w:r>
              <w:rPr>
                <w:rFonts w:ascii="Tinos" w:hAnsi="Tinos"/>
                <w:color w:val="000000"/>
              </w:rPr>
              <w:t>гриппа, острых респираторных вирусных инфекций (ОРВИ) и новой коронавирусной инфекции (COVID-19)</w:t>
            </w:r>
            <w:r>
              <w:rPr>
                <w:rFonts w:ascii="Tinos" w:hAnsi="Tinos"/>
              </w:rPr>
              <w:t xml:space="preserve"> </w:t>
            </w:r>
            <w:r w:rsidR="00CF3525" w:rsidRPr="00CF3525">
              <w:rPr>
                <w:bCs/>
              </w:rPr>
              <w:t xml:space="preserve">на территории </w:t>
            </w:r>
            <w:r w:rsidR="00CF3525" w:rsidRPr="00CF3525">
              <w:rPr>
                <w:bCs/>
                <w:color w:val="000000"/>
                <w:w w:val="105"/>
              </w:rPr>
              <w:t xml:space="preserve">Краснокаменского муниципального округа Забайкальского </w:t>
            </w:r>
            <w:r w:rsidR="00DA3246">
              <w:rPr>
                <w:bCs/>
                <w:color w:val="000000"/>
                <w:w w:val="105"/>
              </w:rPr>
              <w:t>края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DA3246">
            <w:pPr>
              <w:widowControl w:val="0"/>
              <w:tabs>
                <w:tab w:val="left" w:pos="1440"/>
              </w:tabs>
              <w:ind w:right="-426"/>
              <w:rPr>
                <w:rFonts w:ascii="Tinos" w:hAnsi="Tinos"/>
              </w:rPr>
            </w:pPr>
            <w:r>
              <w:rPr>
                <w:rFonts w:ascii="Tinos" w:hAnsi="Tinos"/>
              </w:rPr>
              <w:t>ежегодно в предэпидемический период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Межрегиональное управление № 107 ФМБА России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Администрация  Краснокаменского муниципального округа Забайкальского края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1.1.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Организация  заседаний </w:t>
            </w:r>
            <w:r w:rsidR="00DA3246">
              <w:rPr>
                <w:rFonts w:ascii="Tinos" w:hAnsi="Tinos"/>
              </w:rPr>
              <w:t>санитарно-</w:t>
            </w:r>
            <w:r>
              <w:rPr>
                <w:rFonts w:ascii="Tinos" w:hAnsi="Tinos"/>
              </w:rPr>
              <w:t xml:space="preserve">противоэпидемической комиссии с заслушиванием сообщений представителей каждого ведомства о ситуации, планируемых и выполненных мероприятиях по предупреждению гриппа, обеспечению готовности к проведению мероприятий в  </w:t>
            </w:r>
            <w:r>
              <w:rPr>
                <w:rFonts w:ascii="Tinos" w:hAnsi="Tinos"/>
                <w:color w:val="000000"/>
              </w:rPr>
              <w:t xml:space="preserve">период подъема заболеваемости респираторными вирусными инфекциями (грипп,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-19)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tabs>
                <w:tab w:val="left" w:pos="1440"/>
              </w:tabs>
              <w:ind w:right="-426"/>
              <w:rPr>
                <w:rFonts w:ascii="Tinos" w:hAnsi="Tinos"/>
              </w:rPr>
            </w:pPr>
            <w:r>
              <w:rPr>
                <w:rFonts w:ascii="Tinos" w:hAnsi="Tinos"/>
              </w:rPr>
              <w:t>ежегодно в предэпидемический период</w:t>
            </w:r>
            <w:r w:rsidR="00DA3246">
              <w:rPr>
                <w:rFonts w:ascii="Tinos" w:hAnsi="Tinos"/>
              </w:rPr>
              <w:t>,</w:t>
            </w:r>
          </w:p>
          <w:p w:rsidR="00947076" w:rsidRDefault="00D24D9C" w:rsidP="001D2247">
            <w:pPr>
              <w:widowControl w:val="0"/>
              <w:tabs>
                <w:tab w:val="left" w:pos="1440"/>
                <w:tab w:val="left" w:pos="216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еженедельно при осложнении эпидобстановки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Председатель СПК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1.2.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Проведение рабочих совещаний по разработке стратегии и тактики осуществления  профилактических и противоэпидемических мероприят</w:t>
            </w:r>
            <w:r w:rsidR="00023B3A">
              <w:rPr>
                <w:rFonts w:ascii="Tinos" w:hAnsi="Tinos"/>
              </w:rPr>
              <w:t>ий в организациях и учреждениях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при осложнении эпидобстановки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Межрегиональное управление № 107 ФМБА России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1.3.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023B3A">
            <w:pPr>
              <w:widowControl w:val="0"/>
              <w:tabs>
                <w:tab w:val="left" w:pos="1440"/>
              </w:tabs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Внесение предложений главного государственного санитарного врача по городскому поселению «Город Краснокаменск» главе Краснокаменского муниципального округа Забайкальского края о введении ограничительных мероприятий и проведении дополнительных санитарно – противоэпидемических мероприятий по гриппу, ОРВИ и </w:t>
            </w:r>
            <w:r>
              <w:rPr>
                <w:rFonts w:ascii="Tinos" w:hAnsi="Tinos"/>
                <w:color w:val="000000"/>
              </w:rPr>
              <w:t>COVID-19</w:t>
            </w:r>
            <w:r>
              <w:rPr>
                <w:rFonts w:ascii="Tinos" w:hAnsi="Tinos"/>
              </w:rPr>
              <w:t xml:space="preserve"> (исходя </w:t>
            </w:r>
            <w:r w:rsidR="00023B3A">
              <w:rPr>
                <w:rFonts w:ascii="Tinos" w:hAnsi="Tinos"/>
              </w:rPr>
              <w:t>из эпидемиологической ситуации)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при осложнении эпидобстановки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Межрегиональное управление № 107 ФМБА России</w:t>
            </w:r>
          </w:p>
          <w:p w:rsidR="00947076" w:rsidRDefault="00947076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1.4.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023B3A">
            <w:pPr>
              <w:pStyle w:val="ConsPlusNormal"/>
              <w:ind w:right="-285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 w:cs="Times New Roman"/>
                <w:sz w:val="24"/>
                <w:szCs w:val="24"/>
              </w:rPr>
              <w:t xml:space="preserve">Обеспечение немедленного информирования ФГБУЗ «ЦГиЭ» № 107 </w:t>
            </w:r>
            <w:r>
              <w:rPr>
                <w:rFonts w:ascii="Tinos" w:hAnsi="Tinos" w:cs="Times New Roman"/>
                <w:sz w:val="24"/>
                <w:szCs w:val="24"/>
              </w:rPr>
              <w:lastRenderedPageBreak/>
              <w:t xml:space="preserve">ФМБА России об </w:t>
            </w:r>
            <w:r>
              <w:rPr>
                <w:rFonts w:ascii="Tinos" w:hAnsi="Tinos" w:cs="Times New Roman"/>
                <w:color w:val="000000"/>
                <w:sz w:val="24"/>
                <w:szCs w:val="24"/>
              </w:rPr>
              <w:t>отсутствии 20% детей и более по причине возникновения случаев</w:t>
            </w:r>
            <w:r>
              <w:rPr>
                <w:rFonts w:ascii="Tinos" w:hAnsi="Tinos" w:cs="Times New Roman"/>
                <w:sz w:val="24"/>
                <w:szCs w:val="24"/>
              </w:rPr>
              <w:t xml:space="preserve"> острой респираторной инфекции, связанных между собой инкубационным периодом (в течение 7 дней) в  образовательных организациях, медицинских организациях, организациях отдыха детей и их оздоровления, организациях социального обеспечения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ind w:right="-288"/>
              <w:rPr>
                <w:rFonts w:ascii="Tinos" w:hAnsi="Tinos"/>
              </w:rPr>
            </w:pPr>
            <w:r>
              <w:rPr>
                <w:rFonts w:ascii="Tinos" w:hAnsi="Tinos"/>
              </w:rPr>
              <w:lastRenderedPageBreak/>
              <w:t>в течение 2 часов</w:t>
            </w:r>
          </w:p>
          <w:p w:rsidR="00947076" w:rsidRDefault="00D24D9C" w:rsidP="001D2247">
            <w:pPr>
              <w:widowControl w:val="0"/>
              <w:ind w:right="-288"/>
              <w:rPr>
                <w:rFonts w:ascii="Tinos" w:hAnsi="Tinos"/>
              </w:rPr>
            </w:pPr>
            <w:r>
              <w:rPr>
                <w:rFonts w:ascii="Tinos" w:hAnsi="Tinos"/>
              </w:rPr>
              <w:lastRenderedPageBreak/>
              <w:t>постоянно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lastRenderedPageBreak/>
              <w:t xml:space="preserve">Медицинский персонал учреждений и </w:t>
            </w:r>
            <w:r>
              <w:rPr>
                <w:rFonts w:ascii="Tinos" w:hAnsi="Tinos"/>
              </w:rPr>
              <w:lastRenderedPageBreak/>
              <w:t>организаций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lastRenderedPageBreak/>
              <w:t>1.5.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pStyle w:val="1"/>
              <w:widowControl w:val="0"/>
              <w:ind w:right="-285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 xml:space="preserve">Информирование населения г.  Краснокаменск </w:t>
            </w:r>
            <w:r>
              <w:rPr>
                <w:rFonts w:ascii="Tinos" w:hAnsi="Tinos"/>
                <w:color w:val="000000"/>
                <w:sz w:val="24"/>
              </w:rPr>
              <w:t>о мерах профилактики гриппа, о важности и преимуществах вакцинопрофилактики</w:t>
            </w:r>
            <w:r>
              <w:rPr>
                <w:rFonts w:ascii="Tinos" w:hAnsi="Tinos"/>
                <w:sz w:val="24"/>
              </w:rPr>
              <w:t>, проводимых противоэпидемических и организационных мероприятий,  состоянии заболеваемости гриппом и острыми респираторными вирусными инфекциями.</w:t>
            </w:r>
          </w:p>
          <w:p w:rsidR="00947076" w:rsidRDefault="00D24D9C">
            <w:pPr>
              <w:pStyle w:val="1"/>
              <w:widowControl w:val="0"/>
              <w:ind w:right="-285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Проведение широкой разъяснительной работы среди детей, обучающихся в организациях дошкольного, общего и специального образования, и родителей о мерах профилактики простудных заболеваний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 в предэпидемичес</w:t>
            </w:r>
            <w:r w:rsidR="001D2247">
              <w:rPr>
                <w:rFonts w:ascii="Tinos" w:hAnsi="Tinos"/>
              </w:rPr>
              <w:t>-</w:t>
            </w:r>
            <w:r>
              <w:rPr>
                <w:rFonts w:ascii="Tinos" w:hAnsi="Tinos"/>
              </w:rPr>
              <w:t>кий период,</w:t>
            </w:r>
          </w:p>
          <w:p w:rsidR="00947076" w:rsidRDefault="00D24D9C" w:rsidP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в период  </w:t>
            </w:r>
            <w:r>
              <w:rPr>
                <w:rFonts w:ascii="Tinos" w:hAnsi="Tinos"/>
                <w:color w:val="000000"/>
              </w:rPr>
              <w:t>подъема заболеваемости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snapToGrid w:val="0"/>
              <w:ind w:right="-314"/>
            </w:pPr>
            <w:r>
              <w:rPr>
                <w:rStyle w:val="af"/>
                <w:rFonts w:ascii="Tinos" w:hAnsi="Tinos"/>
                <w:i w:val="0"/>
                <w:color w:val="auto"/>
              </w:rPr>
              <w:t>Администрация  Краснокаменского муниципального округа Забайкальского края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Межрегиональное управление № 107 ФМБА </w:t>
            </w:r>
            <w:r w:rsidR="001D2247">
              <w:rPr>
                <w:rFonts w:ascii="Tinos" w:hAnsi="Tinos"/>
              </w:rPr>
              <w:t>России</w:t>
            </w:r>
          </w:p>
          <w:p w:rsidR="00947076" w:rsidRDefault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1D224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КУО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Руководители образовательных организаций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1.6.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134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  <w:color w:val="000000"/>
              </w:rPr>
              <w:t xml:space="preserve">Проведение систематической подготовки  работников медицинских организаций и лабораторий по вопросам соблюдения требований противоэпидемического режима, эпидемиологии, клиники, дифференциальной диагностики, профилактики (в том числе по иммунизации) и лечения гриппа,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в течение года</w:t>
            </w:r>
          </w:p>
          <w:p w:rsidR="00947076" w:rsidRDefault="00D24D9C" w:rsidP="001D2247">
            <w:pPr>
              <w:widowControl w:val="0"/>
              <w:tabs>
                <w:tab w:val="left" w:pos="1440"/>
              </w:tabs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весь период эпидемического сезона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ГУСО КСРЦ «Доброта» Забайкальского края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</w:tc>
      </w:tr>
      <w:tr w:rsidR="00947076" w:rsidTr="00DA3246"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1.7</w:t>
            </w:r>
          </w:p>
        </w:tc>
        <w:tc>
          <w:tcPr>
            <w:tcW w:w="7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Проведение занятия по профилактике ОРВИ и гриппа с работниками детских и подростковых образовательных учреждений</w:t>
            </w:r>
          </w:p>
        </w:tc>
        <w:tc>
          <w:tcPr>
            <w:tcW w:w="24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с</w:t>
            </w:r>
            <w:r w:rsidR="00D24D9C">
              <w:rPr>
                <w:rFonts w:ascii="Tinos" w:hAnsi="Tinos"/>
              </w:rPr>
              <w:t>ентябрь-</w:t>
            </w:r>
            <w:r>
              <w:rPr>
                <w:rFonts w:ascii="Tinos" w:hAnsi="Tinos"/>
              </w:rPr>
              <w:t>о</w:t>
            </w:r>
            <w:r w:rsidR="00D24D9C">
              <w:rPr>
                <w:rFonts w:ascii="Tinos" w:hAnsi="Tinos"/>
              </w:rPr>
              <w:t>ктябрь</w:t>
            </w: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 Б№ 4»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Межрегиональное управление № 107 ФМБА России</w:t>
            </w:r>
          </w:p>
        </w:tc>
      </w:tr>
      <w:tr w:rsidR="00947076" w:rsidTr="00DA3246">
        <w:trPr>
          <w:trHeight w:val="416"/>
        </w:trPr>
        <w:tc>
          <w:tcPr>
            <w:tcW w:w="1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425"/>
              <w:jc w:val="center"/>
              <w:rPr>
                <w:rFonts w:ascii="Tinos" w:hAnsi="Tinos"/>
                <w:b/>
              </w:rPr>
            </w:pPr>
            <w:r>
              <w:rPr>
                <w:rFonts w:ascii="Tinos" w:hAnsi="Tinos"/>
                <w:b/>
              </w:rPr>
              <w:t>2. Профилактические и противоэпидемические мероприятия в предэпидемический период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2.1.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0"/>
                <w:tab w:val="left" w:pos="1134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  <w:color w:val="000000"/>
              </w:rPr>
              <w:t xml:space="preserve">Обеспечение готовности медицинских учреждений к работе в период эпидемического подъема заболеваемости гриппом,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сентябрь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D24D9C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Межрегиональное управление № 107 ФМБА России (контроль)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2.2.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Произведение расчетов потребности медицинских организаций в оборудовании, кадровом обеспечении,   дезинфекционных средств, </w:t>
            </w:r>
            <w:r>
              <w:rPr>
                <w:rFonts w:ascii="Tinos" w:hAnsi="Tinos"/>
              </w:rPr>
              <w:lastRenderedPageBreak/>
              <w:t xml:space="preserve">средств индивидуальной защиты, неснижаемого запаса профилактических и лечебных препаратов для профилактики и лечения  </w:t>
            </w:r>
            <w:r>
              <w:rPr>
                <w:rFonts w:ascii="Tinos" w:hAnsi="Tinos"/>
                <w:color w:val="000000"/>
              </w:rPr>
              <w:t xml:space="preserve">гриппом,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-19, диагностических тест — систем, оборудования для обеспечения и контроля «холодовой цепи» при транспортировании иммунобиологических лекарственных  препаратов, специализированного транспорта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 w:rsidP="001D2247">
            <w:pPr>
              <w:widowControl w:val="0"/>
              <w:tabs>
                <w:tab w:val="left" w:pos="1440"/>
              </w:tabs>
              <w:rPr>
                <w:rFonts w:ascii="Tinos" w:hAnsi="Tinos"/>
                <w:bCs/>
                <w:iCs/>
              </w:rPr>
            </w:pPr>
            <w:r>
              <w:rPr>
                <w:rFonts w:ascii="Tinos" w:hAnsi="Tinos"/>
                <w:bCs/>
                <w:iCs/>
              </w:rPr>
              <w:lastRenderedPageBreak/>
              <w:t>а</w:t>
            </w:r>
            <w:r w:rsidR="00D24D9C">
              <w:rPr>
                <w:rFonts w:ascii="Tinos" w:hAnsi="Tinos"/>
                <w:bCs/>
                <w:iCs/>
              </w:rPr>
              <w:t>вгуст -сентябрь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</w:t>
            </w:r>
            <w:r w:rsidR="001D2247">
              <w:rPr>
                <w:rFonts w:ascii="Tinos" w:hAnsi="Tinos"/>
              </w:rPr>
              <w:t>и</w:t>
            </w:r>
          </w:p>
          <w:p w:rsidR="00947076" w:rsidRDefault="00947076">
            <w:pPr>
              <w:widowControl w:val="0"/>
              <w:tabs>
                <w:tab w:val="left" w:pos="1440"/>
              </w:tabs>
              <w:rPr>
                <w:rFonts w:ascii="Tinos" w:hAnsi="Tinos"/>
                <w:bCs/>
                <w:iCs/>
              </w:rPr>
            </w:pP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lastRenderedPageBreak/>
              <w:t>2.3.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Подготовка плана поэтапного развертывания дополнительных коек (детских, взрослых) для лечения больных гриппом,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 w:rsidP="001D2247">
            <w:pPr>
              <w:widowControl w:val="0"/>
              <w:tabs>
                <w:tab w:val="left" w:pos="1440"/>
              </w:tabs>
              <w:rPr>
                <w:rFonts w:ascii="Tinos" w:hAnsi="Tinos"/>
                <w:bCs/>
                <w:iCs/>
              </w:rPr>
            </w:pPr>
            <w:r>
              <w:rPr>
                <w:rFonts w:ascii="Tinos" w:hAnsi="Tinos"/>
                <w:bCs/>
                <w:iCs/>
              </w:rPr>
              <w:t>а</w:t>
            </w:r>
            <w:r w:rsidR="00D24D9C">
              <w:rPr>
                <w:rFonts w:ascii="Tinos" w:hAnsi="Tinos"/>
                <w:bCs/>
                <w:iCs/>
              </w:rPr>
              <w:t>вгуст -сентябрь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947076">
            <w:pPr>
              <w:widowControl w:val="0"/>
              <w:rPr>
                <w:rFonts w:ascii="Tinos" w:hAnsi="Tinos"/>
              </w:rPr>
            </w:pP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2.4.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Создание территориального неснижаемого запаса основных профилактических и лечебных препаратов (в т.ч. противовирусных препаратов) для профилактики и лечения гриппа,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 xml:space="preserve">-19 </w:t>
            </w:r>
            <w:r>
              <w:rPr>
                <w:rFonts w:ascii="Tinos" w:hAnsi="Tinos"/>
              </w:rPr>
              <w:t xml:space="preserve"> средств индивидуальной защиты органов дыхания, дезинфицирующих средств в </w:t>
            </w:r>
            <w:r>
              <w:rPr>
                <w:rFonts w:ascii="Tinos" w:hAnsi="Tinos"/>
                <w:color w:val="000000"/>
              </w:rPr>
              <w:t xml:space="preserve">период подъема заболеваемости респираторными вирусными инфекциями (грипп,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 и др.)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47076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</w:p>
          <w:p w:rsidR="00947076" w:rsidRDefault="00D24D9C" w:rsidP="001D2247">
            <w:pPr>
              <w:widowControl w:val="0"/>
              <w:ind w:right="-288"/>
              <w:rPr>
                <w:rFonts w:ascii="Tinos" w:hAnsi="Tinos"/>
              </w:rPr>
            </w:pPr>
            <w:r>
              <w:rPr>
                <w:rFonts w:ascii="Tinos" w:hAnsi="Tinos"/>
              </w:rPr>
              <w:t>постоянно</w:t>
            </w:r>
          </w:p>
          <w:p w:rsidR="00947076" w:rsidRDefault="00947076" w:rsidP="001D2247">
            <w:pPr>
              <w:widowControl w:val="0"/>
              <w:rPr>
                <w:rFonts w:ascii="Tinos" w:hAnsi="Tino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ГУСО КСРЦ «Доброта» Забайкальского края,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аптечные сети города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2.5.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Создание неснижаемого запаса в лечебно-профилактических учреждениях  основных лекарственных средств для лечения гриппа,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 xml:space="preserve">-19 </w:t>
            </w:r>
            <w:r>
              <w:rPr>
                <w:rFonts w:ascii="Tinos" w:hAnsi="Tinos"/>
              </w:rPr>
              <w:t xml:space="preserve"> с учетом возможного массового поражения населения в период</w:t>
            </w:r>
            <w:r>
              <w:rPr>
                <w:rFonts w:ascii="Tinos" w:hAnsi="Tinos"/>
                <w:color w:val="000000"/>
              </w:rPr>
              <w:t xml:space="preserve"> подъема заболеваемости респираторными вирусными инфекциями (грипп,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 и др.)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47076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</w:p>
          <w:p w:rsidR="00947076" w:rsidRDefault="00D24D9C" w:rsidP="001D2247">
            <w:pPr>
              <w:widowControl w:val="0"/>
              <w:tabs>
                <w:tab w:val="left" w:pos="1440"/>
              </w:tabs>
              <w:ind w:right="-288"/>
              <w:rPr>
                <w:rFonts w:ascii="Tinos" w:hAnsi="Tinos"/>
                <w:bCs/>
                <w:iCs/>
              </w:rPr>
            </w:pPr>
            <w:r>
              <w:rPr>
                <w:rFonts w:ascii="Tinos" w:hAnsi="Tinos"/>
                <w:bCs/>
                <w:iCs/>
              </w:rPr>
              <w:t>постоянно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>
            <w:pPr>
              <w:widowControl w:val="0"/>
              <w:tabs>
                <w:tab w:val="left" w:pos="144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107ФМБА России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2.6.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Обеспечение  наличия в отделении вирусологии ЛМиИИ ФГБУЗ ЦГиЭ № 107 ФМБА России необходимого количества наборов реагентов для проведения мониторинговых лабораторных исследований возбудителей ОРВИ и гриппа  в </w:t>
            </w:r>
            <w:r>
              <w:rPr>
                <w:rFonts w:ascii="Tinos" w:hAnsi="Tinos"/>
                <w:color w:val="000000"/>
              </w:rPr>
              <w:t>сезон 2025/2026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ind w:right="-288"/>
              <w:rPr>
                <w:rFonts w:ascii="Tinos" w:hAnsi="Tinos"/>
              </w:rPr>
            </w:pPr>
            <w:r>
              <w:rPr>
                <w:rFonts w:ascii="Tinos" w:hAnsi="Tinos"/>
              </w:rPr>
              <w:t>сентябрь-апрель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2.7.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Осуществление контроля за организацией и проведением иммунизации населения против гриппа, полнотой охвата и достоверностью учета проведенной иммунизации</w:t>
            </w:r>
          </w:p>
          <w:p w:rsidR="00947076" w:rsidRDefault="00947076">
            <w:pPr>
              <w:widowControl w:val="0"/>
              <w:ind w:right="-285"/>
              <w:jc w:val="both"/>
              <w:rPr>
                <w:rFonts w:ascii="Tinos" w:hAnsi="Tino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при </w:t>
            </w:r>
            <w:r w:rsidR="001D2247">
              <w:rPr>
                <w:rFonts w:ascii="Tinos" w:hAnsi="Tinos"/>
              </w:rPr>
              <w:t>п</w:t>
            </w:r>
            <w:r>
              <w:rPr>
                <w:rFonts w:ascii="Tinos" w:hAnsi="Tinos"/>
              </w:rPr>
              <w:t>оступлении</w:t>
            </w:r>
          </w:p>
          <w:p w:rsidR="00947076" w:rsidRDefault="00D24D9C" w:rsidP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вакцины</w:t>
            </w:r>
          </w:p>
          <w:p w:rsidR="00947076" w:rsidRDefault="00D24D9C" w:rsidP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август - ноябрь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47" w:rsidRDefault="00D24D9C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</w:t>
            </w:r>
            <w:r w:rsidR="001D2247">
              <w:rPr>
                <w:rFonts w:ascii="Tinos" w:hAnsi="Tinos"/>
              </w:rPr>
              <w:t>ое управление № 107 ФМБА России</w:t>
            </w:r>
          </w:p>
          <w:p w:rsidR="00947076" w:rsidRDefault="001D2247" w:rsidP="001D2247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 ГАУЗ «КБ № 4»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2.8.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Планирование, организация и проведение массовой предсезонной иммунизации против гриппа населения из групп риска, определенных национальным календарем профилактических прививок. </w:t>
            </w:r>
            <w:r>
              <w:rPr>
                <w:rFonts w:ascii="Tinos" w:hAnsi="Tinos"/>
                <w:color w:val="000000"/>
              </w:rPr>
              <w:t>В случае необходимости формирование дополнительных прививочных бригад и/или выездных комплексов для проведения при</w:t>
            </w:r>
            <w:r w:rsidR="00023B3A">
              <w:rPr>
                <w:rFonts w:ascii="Tinos" w:hAnsi="Tinos"/>
                <w:color w:val="000000"/>
              </w:rPr>
              <w:t>вивочной кампании против гриппа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при поступлении</w:t>
            </w:r>
          </w:p>
          <w:p w:rsidR="00947076" w:rsidRDefault="00D24D9C" w:rsidP="009671C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вакцины</w:t>
            </w:r>
          </w:p>
          <w:p w:rsidR="00947076" w:rsidRDefault="00D24D9C" w:rsidP="009671C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август - ноябрь</w:t>
            </w:r>
          </w:p>
          <w:p w:rsidR="00947076" w:rsidRDefault="00947076" w:rsidP="009671C7">
            <w:pPr>
              <w:widowControl w:val="0"/>
              <w:rPr>
                <w:rFonts w:ascii="Tinos" w:hAnsi="Tino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1D224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ГУСО КСРЦ «Доброта» Забайкальского края</w:t>
            </w: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lastRenderedPageBreak/>
              <w:t>2.9.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Обеспечение соблюдения надлежащих условий транспортирования и хранения гриппозных вакцин в лечебно-профилактических учреждениях в соответствии с требованиями санитарного законодательства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в период проведения иммунизации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4»,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России.</w:t>
            </w:r>
          </w:p>
          <w:p w:rsidR="00947076" w:rsidRDefault="00947076">
            <w:pPr>
              <w:widowControl w:val="0"/>
              <w:textAlignment w:val="baseline"/>
              <w:rPr>
                <w:rFonts w:ascii="Tinos" w:hAnsi="Tinos"/>
              </w:rPr>
            </w:pP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2.10.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Проведение специфической профилактики гриппа и неспецифической профилактики ОРВИ сотрудникам организаций, которые относятся к группам риска по заболеваемости гриппом и ОРВИ (работники медицинских организаций и организаций, осуществляющих образовательную деятельность, организаций торговли, транспорта, коммунальной и социальной сферы, сотрудники правоохранительных органов, государственные гражданские и муниципальные служащие)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при поступлении</w:t>
            </w:r>
          </w:p>
          <w:p w:rsidR="00947076" w:rsidRDefault="00D24D9C" w:rsidP="009671C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вакцины</w:t>
            </w:r>
          </w:p>
          <w:p w:rsidR="00947076" w:rsidRDefault="00D24D9C" w:rsidP="009671C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август -ноябрь, </w:t>
            </w:r>
          </w:p>
          <w:p w:rsidR="00947076" w:rsidRDefault="00D24D9C" w:rsidP="009671C7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предэпидемический период,</w:t>
            </w:r>
          </w:p>
          <w:p w:rsidR="00947076" w:rsidRDefault="00D24D9C" w:rsidP="009671C7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Руководители организаций</w:t>
            </w:r>
          </w:p>
          <w:p w:rsidR="00947076" w:rsidRDefault="00D24D9C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ГАУЗ «КБ № 4»,</w:t>
            </w:r>
          </w:p>
          <w:p w:rsidR="00947076" w:rsidRDefault="00D24D9C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ФГБУЗ МСЧ № 107 ФМБА России,</w:t>
            </w:r>
          </w:p>
        </w:tc>
      </w:tr>
      <w:tr w:rsidR="00947076" w:rsidTr="00DA3246">
        <w:trPr>
          <w:trHeight w:val="848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2.11.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Проведение специфической профилактики гриппа и неспецифической профилактики ОРВИ у детей с 6 месяцев (организованных и неорганизованных), учащихся 1-11 классов; обучающихся в профессиональных образовательных организация,  взрослых старше 60 лет; лиц, подлежащих призыву на военную службу; лиц с хроническими заболеваниями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1D2247" w:rsidP="009671C7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 w:hint="eastAsia"/>
                <w:color w:val="000000"/>
              </w:rPr>
              <w:t>С</w:t>
            </w:r>
            <w:r>
              <w:rPr>
                <w:rFonts w:ascii="Tinos" w:hAnsi="Tinos"/>
                <w:color w:val="000000"/>
              </w:rPr>
              <w:t>ентябрь-</w:t>
            </w:r>
            <w:r w:rsidR="00D24D9C">
              <w:rPr>
                <w:rFonts w:ascii="Tinos" w:hAnsi="Tinos"/>
                <w:color w:val="000000"/>
              </w:rPr>
              <w:t>ноябрь</w:t>
            </w:r>
            <w:r w:rsidR="009671C7">
              <w:rPr>
                <w:rFonts w:ascii="Tinos" w:hAnsi="Tinos"/>
                <w:color w:val="000000"/>
              </w:rPr>
              <w:t xml:space="preserve"> </w:t>
            </w:r>
            <w:r w:rsidR="00D24D9C">
              <w:rPr>
                <w:rFonts w:ascii="Tinos" w:hAnsi="Tinos"/>
                <w:color w:val="000000"/>
              </w:rPr>
              <w:t xml:space="preserve"> в предэпидемичес</w:t>
            </w:r>
            <w:r w:rsidR="009671C7">
              <w:rPr>
                <w:rFonts w:ascii="Tinos" w:hAnsi="Tinos"/>
                <w:color w:val="000000"/>
              </w:rPr>
              <w:t>-к</w:t>
            </w:r>
            <w:r w:rsidR="00D24D9C">
              <w:rPr>
                <w:rFonts w:ascii="Tinos" w:hAnsi="Tinos"/>
                <w:color w:val="000000"/>
              </w:rPr>
              <w:t>ий период,</w:t>
            </w:r>
          </w:p>
          <w:p w:rsidR="00947076" w:rsidRDefault="00D24D9C" w:rsidP="009671C7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ГАУЗ «КБ № 4»,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ФГБУЗ МСЧ № 107 ФМБА России,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КУО,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ГКУЗ «КДСЛТ»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ГУСО КСРЦ «Доброта» Забайкальского края</w:t>
            </w:r>
          </w:p>
          <w:p w:rsidR="00947076" w:rsidRDefault="00947076">
            <w:pPr>
              <w:widowControl w:val="0"/>
              <w:rPr>
                <w:rFonts w:ascii="Tinos" w:hAnsi="Tinos"/>
                <w:color w:val="000000"/>
              </w:rPr>
            </w:pPr>
          </w:p>
        </w:tc>
      </w:tr>
      <w:tr w:rsidR="00947076" w:rsidTr="00DA3246">
        <w:trPr>
          <w:trHeight w:val="309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2.12.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Обеспечение готовности систем отопления к работе в холодный период года, эффективности функционирования нагревательных и отопительных приборов по поддержанию необходимого температурного режима в помещениях объектов, состояние остекления и переплетов окон, дверей и их теплоизоляцию, эффективность работы систем вентиляции и возможность проветривания помещений.</w:t>
            </w:r>
          </w:p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 Направление  в оперативном порядке в адрес Межрегионального управления №1</w:t>
            </w:r>
            <w:r w:rsidR="00023B3A">
              <w:rPr>
                <w:rFonts w:ascii="Tinos" w:hAnsi="Tinos"/>
              </w:rPr>
              <w:t xml:space="preserve"> </w:t>
            </w:r>
            <w:r>
              <w:rPr>
                <w:rFonts w:ascii="Tinos" w:hAnsi="Tinos"/>
              </w:rPr>
              <w:t>07 ФМБА России информации о несоблюдении температурного режима в учреждениях образования, здравоохранен</w:t>
            </w:r>
            <w:r w:rsidR="00023B3A">
              <w:rPr>
                <w:rFonts w:ascii="Tinos" w:hAnsi="Tinos"/>
              </w:rPr>
              <w:t>ия, социальной защиты населения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с начала отопительного сезона</w:t>
            </w:r>
          </w:p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постоянно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snapToGrid w:val="0"/>
              <w:ind w:right="-314"/>
            </w:pPr>
            <w:r>
              <w:rPr>
                <w:rStyle w:val="af"/>
                <w:rFonts w:ascii="Tinos" w:hAnsi="Tinos"/>
                <w:i w:val="0"/>
                <w:color w:val="auto"/>
              </w:rPr>
              <w:t>Администрация  Краснокаменского муниципаль</w:t>
            </w:r>
            <w:r w:rsidR="009671C7">
              <w:rPr>
                <w:rStyle w:val="af"/>
                <w:rFonts w:ascii="Tinos" w:hAnsi="Tinos"/>
                <w:i w:val="0"/>
                <w:color w:val="auto"/>
              </w:rPr>
              <w:t>ного округа Забайкальского края</w:t>
            </w:r>
          </w:p>
          <w:p w:rsidR="00947076" w:rsidRDefault="009671C7">
            <w:pPr>
              <w:widowControl w:val="0"/>
              <w:snapToGrid w:val="0"/>
              <w:ind w:right="-314"/>
            </w:pPr>
            <w:r>
              <w:rPr>
                <w:rStyle w:val="af"/>
                <w:rFonts w:ascii="Tinos" w:hAnsi="Tinos"/>
                <w:i w:val="0"/>
                <w:color w:val="auto"/>
              </w:rPr>
              <w:t>ПАО ППГХО</w:t>
            </w:r>
          </w:p>
          <w:p w:rsidR="00947076" w:rsidRDefault="00D24D9C">
            <w:pPr>
              <w:widowControl w:val="0"/>
              <w:snapToGrid w:val="0"/>
              <w:ind w:right="-56"/>
              <w:jc w:val="both"/>
            </w:pPr>
            <w:r>
              <w:rPr>
                <w:rStyle w:val="af"/>
                <w:rFonts w:ascii="Tinos" w:hAnsi="Tinos"/>
                <w:i w:val="0"/>
                <w:color w:val="000000"/>
              </w:rPr>
              <w:t>УМП «ЖКУ</w:t>
            </w:r>
          </w:p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КУО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ГУСО КСР</w:t>
            </w:r>
            <w:r w:rsidR="009671C7">
              <w:rPr>
                <w:rFonts w:ascii="Tinos" w:hAnsi="Tinos"/>
              </w:rPr>
              <w:t>Ц «Доброта» Забайкальского края</w:t>
            </w:r>
          </w:p>
          <w:p w:rsidR="00947076" w:rsidRDefault="00D24D9C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организации, учреждения всех форм собственности</w:t>
            </w: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lastRenderedPageBreak/>
              <w:t>2.13.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Обеспечение организаций дошкольного, общего и специального образования, учреждений здравоохранения и социальной защиты населения закрытого типа медицинскими кадрами, необходимым оборудованием и расходными материалами (термометры, аппаратура для обеззараживания воздуха, в т.ч. переносная), дезинфицирующими средствами, средствами личной гигиены, индивидуальной защиты и др.)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к началу эпидсезона</w:t>
            </w:r>
          </w:p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постоянно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snapToGrid w:val="0"/>
              <w:ind w:right="-314"/>
            </w:pPr>
            <w:r>
              <w:rPr>
                <w:rStyle w:val="af"/>
                <w:rFonts w:ascii="Tinos" w:hAnsi="Tinos"/>
                <w:i w:val="0"/>
                <w:color w:val="auto"/>
              </w:rPr>
              <w:t>Администрация  Краснокаменского муниципаль</w:t>
            </w:r>
            <w:r w:rsidR="009671C7">
              <w:rPr>
                <w:rStyle w:val="af"/>
                <w:rFonts w:ascii="Tinos" w:hAnsi="Tinos"/>
                <w:i w:val="0"/>
                <w:color w:val="auto"/>
              </w:rPr>
              <w:t>ного округа Забайкальского края</w:t>
            </w:r>
          </w:p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КУО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ГУСО КСРЦ</w:t>
            </w:r>
            <w:r w:rsidR="009671C7">
              <w:rPr>
                <w:rFonts w:ascii="Tinos" w:hAnsi="Tinos"/>
              </w:rPr>
              <w:t xml:space="preserve"> «Доброта» Забайкальского края</w:t>
            </w:r>
          </w:p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  <w:color w:val="333333"/>
              </w:rPr>
            </w:pPr>
            <w:r>
              <w:rPr>
                <w:rFonts w:ascii="Tinos" w:hAnsi="Tinos"/>
                <w:color w:val="333333"/>
              </w:rPr>
              <w:t>АНО «</w:t>
            </w:r>
            <w:r w:rsidR="00D24D9C">
              <w:rPr>
                <w:rFonts w:ascii="Tinos" w:hAnsi="Tinos"/>
                <w:color w:val="333333"/>
              </w:rPr>
              <w:t xml:space="preserve">СБЦ </w:t>
            </w:r>
            <w:r>
              <w:rPr>
                <w:rFonts w:ascii="Tinos" w:hAnsi="Tinos"/>
                <w:color w:val="333333"/>
              </w:rPr>
              <w:t>«</w:t>
            </w:r>
            <w:r w:rsidR="00D24D9C">
              <w:rPr>
                <w:rFonts w:ascii="Tinos" w:hAnsi="Tinos"/>
                <w:color w:val="333333"/>
              </w:rPr>
              <w:t>Выбери Жизнь</w:t>
            </w:r>
            <w:r>
              <w:rPr>
                <w:rFonts w:ascii="Tinos" w:hAnsi="Tinos"/>
                <w:color w:val="333333"/>
              </w:rPr>
              <w:t>»</w:t>
            </w:r>
            <w:r w:rsidR="00D24D9C">
              <w:rPr>
                <w:rFonts w:ascii="Tinos" w:hAnsi="Tinos"/>
                <w:color w:val="333333"/>
              </w:rPr>
              <w:t> </w:t>
            </w:r>
          </w:p>
          <w:p w:rsidR="00947076" w:rsidRDefault="00D24D9C" w:rsidP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  <w:color w:val="333333"/>
              </w:rPr>
              <w:t>Руководители образовательных организаций</w:t>
            </w:r>
          </w:p>
        </w:tc>
      </w:tr>
      <w:tr w:rsidR="00947076" w:rsidTr="009671C7">
        <w:trPr>
          <w:trHeight w:val="42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2.14.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Определение дополнительных объемов финансирования на проведение  профилактических и противоэпидемических мероприятий в </w:t>
            </w:r>
            <w:r>
              <w:rPr>
                <w:rFonts w:ascii="Tinos" w:hAnsi="Tinos"/>
                <w:color w:val="000000"/>
              </w:rPr>
              <w:t xml:space="preserve">период подъема заболеваемости респираторными вирусными инфекциями (грипп,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 xml:space="preserve">-19 и др.),  на закупку иммунобиологических лекарственных препаратов для проведения специфической профилактики гриппа граждан, не подлежащих иммунизации в рамках Национального календаря, лекарственных средств для профилактики и лечения гриппа, острых респираторных заболеваний, новой коронавирусной инфекции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-19, средств индивидуальной защиты, дезинфицирующих средств в соотве</w:t>
            </w:r>
            <w:r w:rsidR="00023B3A">
              <w:rPr>
                <w:rFonts w:ascii="Tinos" w:hAnsi="Tinos"/>
                <w:color w:val="000000"/>
              </w:rPr>
              <w:t>тствии с расчетной потребностью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сентябрь-октябрь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snapToGrid w:val="0"/>
              <w:ind w:right="-314"/>
              <w:rPr>
                <w:rFonts w:ascii="Tinos" w:hAnsi="Tinos"/>
                <w:color w:val="FF0000"/>
              </w:rPr>
            </w:pPr>
            <w:r>
              <w:rPr>
                <w:rStyle w:val="af"/>
                <w:rFonts w:ascii="Tinos" w:hAnsi="Tinos"/>
                <w:i w:val="0"/>
                <w:color w:val="auto"/>
              </w:rPr>
              <w:t>Администрация  Краснокаменского муниципаль</w:t>
            </w:r>
            <w:r w:rsidR="009671C7">
              <w:rPr>
                <w:rStyle w:val="af"/>
                <w:rFonts w:ascii="Tinos" w:hAnsi="Tinos"/>
                <w:i w:val="0"/>
                <w:color w:val="auto"/>
              </w:rPr>
              <w:t>ного округа Забайкальского края</w:t>
            </w: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</w:t>
            </w:r>
            <w:r>
              <w:rPr>
                <w:rFonts w:ascii="Tinos" w:hAnsi="Tinos"/>
                <w:bCs/>
                <w:color w:val="000000"/>
              </w:rPr>
              <w:t>15</w:t>
            </w:r>
            <w:r>
              <w:rPr>
                <w:rFonts w:ascii="Tinos" w:hAnsi="Tinos"/>
                <w:bCs/>
              </w:rPr>
              <w:t>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Обеспечение готовности лабораторий к проведению исследований по диагностике </w:t>
            </w:r>
            <w:r>
              <w:rPr>
                <w:rFonts w:ascii="Tinos" w:hAnsi="Tinos"/>
                <w:color w:val="000000"/>
              </w:rPr>
              <w:t>гриппа, ОРВИ</w:t>
            </w:r>
            <w:r>
              <w:rPr>
                <w:rFonts w:ascii="Tinos" w:hAnsi="Tinos"/>
              </w:rPr>
              <w:t xml:space="preserve">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 xml:space="preserve">-19, </w:t>
            </w:r>
            <w:r>
              <w:rPr>
                <w:rFonts w:ascii="Tinos" w:hAnsi="Tinos"/>
              </w:rPr>
              <w:t>внебольничных пневмоний. Принять дополнительные меры по улучшению качества дифференциальной</w:t>
            </w:r>
            <w:r w:rsidR="00023B3A">
              <w:rPr>
                <w:rFonts w:ascii="Tinos" w:hAnsi="Tinos"/>
              </w:rPr>
              <w:t xml:space="preserve"> диагностике данных заболеваний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2025- 2026г.г.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</w:tc>
      </w:tr>
      <w:tr w:rsidR="00947076" w:rsidTr="009671C7">
        <w:trPr>
          <w:trHeight w:val="81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2.17.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  <w:color w:val="000000"/>
              </w:rPr>
              <w:t xml:space="preserve">Проведение </w:t>
            </w:r>
            <w:r>
              <w:rPr>
                <w:rFonts w:ascii="Tinos" w:hAnsi="Tinos"/>
              </w:rPr>
              <w:t xml:space="preserve"> лабораторной диагностики внебольничных пневмоний с целью индикации и идентификации возбудителей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2025- 2026г.г.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</w:t>
            </w:r>
            <w:r>
              <w:rPr>
                <w:rFonts w:ascii="Tinos" w:hAnsi="Tinos"/>
                <w:bCs/>
                <w:color w:val="000000"/>
              </w:rPr>
              <w:t>18</w:t>
            </w:r>
            <w:r>
              <w:rPr>
                <w:rFonts w:ascii="Tinos" w:hAnsi="Tinos"/>
                <w:bCs/>
              </w:rPr>
              <w:t>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Обеспеч</w:t>
            </w:r>
            <w:r>
              <w:rPr>
                <w:rFonts w:ascii="Tinos" w:hAnsi="Tinos"/>
                <w:color w:val="000000"/>
              </w:rPr>
              <w:t>ение</w:t>
            </w:r>
            <w:r>
              <w:rPr>
                <w:rFonts w:ascii="Tinos" w:hAnsi="Tinos"/>
              </w:rPr>
              <w:t xml:space="preserve"> лабораторий не снижаемым запасом диагностических система</w:t>
            </w:r>
            <w:r>
              <w:rPr>
                <w:rFonts w:ascii="Tinos" w:hAnsi="Tinos"/>
                <w:color w:val="000000"/>
              </w:rPr>
              <w:t>м</w:t>
            </w:r>
            <w:r>
              <w:rPr>
                <w:rFonts w:ascii="Tinos" w:hAnsi="Tinos"/>
              </w:rPr>
              <w:t>, препарат</w:t>
            </w:r>
            <w:r>
              <w:rPr>
                <w:rFonts w:ascii="Tinos" w:hAnsi="Tinos"/>
                <w:color w:val="000000"/>
              </w:rPr>
              <w:t>ов</w:t>
            </w:r>
            <w:r>
              <w:rPr>
                <w:rFonts w:ascii="Tinos" w:hAnsi="Tinos"/>
              </w:rPr>
              <w:t>, микробиологически</w:t>
            </w:r>
            <w:r>
              <w:rPr>
                <w:rFonts w:ascii="Tinos" w:hAnsi="Tinos"/>
                <w:color w:val="000000"/>
              </w:rPr>
              <w:t>х</w:t>
            </w:r>
            <w:r>
              <w:rPr>
                <w:rFonts w:ascii="Tinos" w:hAnsi="Tinos"/>
              </w:rPr>
              <w:t xml:space="preserve"> сред, зарегистрированных в Российской Федерации для диагностики  гриппа,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 xml:space="preserve">-19 </w:t>
            </w:r>
            <w:r>
              <w:rPr>
                <w:rFonts w:ascii="Tinos" w:hAnsi="Tinos"/>
              </w:rPr>
              <w:t xml:space="preserve">пневмоний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2025- 2026г.г.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  4»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lastRenderedPageBreak/>
              <w:t>2.19.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Проведение ежемесячного мониторинга обеспеченности оборудованием, дезинфекционными средствами, средствами индивидуальной защиты, неснижаемого запаса профилактических и лечебных препаратов для профилактики и лечения гриппа, ОРВИ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</w:t>
            </w:r>
            <w:r>
              <w:rPr>
                <w:rFonts w:ascii="Tinos" w:hAnsi="Tinos"/>
              </w:rPr>
              <w:t xml:space="preserve">, обеспеченности медицинскими кадрами, коечным фондом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ежемесячно</w:t>
            </w:r>
            <w:r>
              <w:rPr>
                <w:rFonts w:ascii="Tinos" w:hAnsi="Tinos"/>
              </w:rPr>
              <w:br/>
              <w:t>до 25 числа текущего месяца</w:t>
            </w:r>
          </w:p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весь период эпидемического сезона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947076">
            <w:pPr>
              <w:widowControl w:val="0"/>
              <w:textAlignment w:val="baseline"/>
              <w:rPr>
                <w:rFonts w:ascii="Tinos" w:hAnsi="Tinos"/>
              </w:rPr>
            </w:pP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2.20.</w:t>
            </w:r>
          </w:p>
        </w:tc>
        <w:tc>
          <w:tcPr>
            <w:tcW w:w="7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Содействие медицинским учреждениям в организации и проведении в осенний период 2025 года мероприятий по иммунизации населения против гриппа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сентябрь -</w:t>
            </w:r>
          </w:p>
          <w:p w:rsidR="00947076" w:rsidRDefault="00D24D9C" w:rsidP="009671C7">
            <w:pPr>
              <w:widowControl w:val="0"/>
              <w:textAlignment w:val="baseline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 xml:space="preserve"> ноябрь</w:t>
            </w:r>
          </w:p>
        </w:tc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Администрация  Краснокаменского муниципального округа Забайкальского края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КУО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Руководители образовательных организаций</w:t>
            </w:r>
          </w:p>
          <w:p w:rsidR="00947076" w:rsidRDefault="00D24D9C" w:rsidP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snapToGrid w:val="0"/>
              <w:ind w:right="-314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Руководители учреждений и организаций</w:t>
            </w:r>
          </w:p>
        </w:tc>
      </w:tr>
      <w:tr w:rsidR="00947076" w:rsidTr="00DA3246">
        <w:trPr>
          <w:trHeight w:val="1140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2.21</w:t>
            </w:r>
          </w:p>
        </w:tc>
        <w:tc>
          <w:tcPr>
            <w:tcW w:w="7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Определение порядка работы медицинской организаций в период подъема заболеваемости гриппом и ОРВИ, включая оказание первичной медицинской помощи на дому, предусмотрев отдельный прием пациентов с признаками гриппа и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 xml:space="preserve">-19, </w:t>
            </w:r>
            <w:r>
              <w:rPr>
                <w:rFonts w:ascii="Tinos" w:hAnsi="Tinos"/>
              </w:rPr>
              <w:t xml:space="preserve"> выделение дополнительного транспорта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  <w:color w:val="000000"/>
              </w:rPr>
              <w:t xml:space="preserve">сентябрь </w:t>
            </w:r>
            <w:r>
              <w:rPr>
                <w:rFonts w:ascii="Tinos" w:hAnsi="Tinos"/>
              </w:rPr>
              <w:t>-октябрь</w:t>
            </w:r>
          </w:p>
          <w:p w:rsidR="00947076" w:rsidRDefault="00D24D9C" w:rsidP="002E3AA3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весь период эпидемического сезона</w:t>
            </w:r>
          </w:p>
        </w:tc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671C7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</w:tc>
      </w:tr>
      <w:tr w:rsidR="00947076" w:rsidTr="009671C7">
        <w:trPr>
          <w:trHeight w:val="3541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2.22</w:t>
            </w:r>
          </w:p>
        </w:tc>
        <w:tc>
          <w:tcPr>
            <w:tcW w:w="7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9671C7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Обеспечение готовности к работе организаций социального обслуживания, предоставляющих социальные услуги в стационарной форме в период эпидемического  подъема заболеваемости гриппом, 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 xml:space="preserve">-19, иммунизации против гриппа обслуживаемого контингента и персонала, усиление противоэпидемического режима и медицинского наблюдения, своевременной организации и проведения комплекса санитарно-противоэпидемических (профилактических) мероприятий в очагах  при регистрации случаев гриппа 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-19, внебольничных пневмоний, контроля температуры тела персонала перед допуском их на рабочие места и в течении рабочего дня (по показаниям), отстранение заболевших работников, соблюдение оптимального температурного режима в помещениях организаций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2E3AA3" w:rsidP="002E3AA3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 w:hint="eastAsia"/>
                <w:color w:val="000000"/>
              </w:rPr>
              <w:t>с</w:t>
            </w:r>
            <w:r>
              <w:rPr>
                <w:rFonts w:ascii="Tinos" w:hAnsi="Tinos"/>
                <w:color w:val="000000"/>
              </w:rPr>
              <w:t xml:space="preserve">ентябрь </w:t>
            </w:r>
            <w:r w:rsidR="00D24D9C">
              <w:rPr>
                <w:rFonts w:ascii="Tinos" w:hAnsi="Tinos"/>
              </w:rPr>
              <w:t>-</w:t>
            </w:r>
            <w:r>
              <w:rPr>
                <w:rFonts w:ascii="Tinos" w:hAnsi="Tinos"/>
              </w:rPr>
              <w:t>о</w:t>
            </w:r>
            <w:r w:rsidR="00D24D9C">
              <w:rPr>
                <w:rFonts w:ascii="Tinos" w:hAnsi="Tinos"/>
              </w:rPr>
              <w:t>ктябрь</w:t>
            </w:r>
          </w:p>
          <w:p w:rsidR="00947076" w:rsidRDefault="00D24D9C" w:rsidP="002E3AA3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весь период эпидемического сезона</w:t>
            </w:r>
          </w:p>
        </w:tc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  <w:color w:val="333333"/>
              </w:rPr>
            </w:pPr>
            <w:r>
              <w:rPr>
                <w:rFonts w:ascii="Tinos" w:hAnsi="Tinos"/>
                <w:color w:val="333333"/>
              </w:rPr>
              <w:t xml:space="preserve">АНО </w:t>
            </w:r>
            <w:r w:rsidR="002E3AA3">
              <w:rPr>
                <w:rFonts w:ascii="Tinos" w:hAnsi="Tinos"/>
                <w:color w:val="333333"/>
              </w:rPr>
              <w:t>«</w:t>
            </w:r>
            <w:r>
              <w:rPr>
                <w:rFonts w:ascii="Tinos" w:hAnsi="Tinos"/>
                <w:color w:val="333333"/>
              </w:rPr>
              <w:t xml:space="preserve">СБЦ </w:t>
            </w:r>
            <w:r w:rsidR="002E3AA3">
              <w:rPr>
                <w:rFonts w:ascii="Tinos" w:hAnsi="Tinos"/>
                <w:color w:val="333333"/>
              </w:rPr>
              <w:t>«Выбери Жизнь»</w:t>
            </w:r>
          </w:p>
          <w:p w:rsidR="00947076" w:rsidRDefault="00D24D9C" w:rsidP="002E3AA3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  <w:color w:val="333333"/>
              </w:rPr>
            </w:pPr>
            <w:r>
              <w:rPr>
                <w:rFonts w:ascii="Tinos" w:hAnsi="Tinos"/>
                <w:color w:val="333333"/>
              </w:rPr>
              <w:t xml:space="preserve">ГУСО КСРЦ «Доброта» </w:t>
            </w:r>
          </w:p>
        </w:tc>
      </w:tr>
      <w:tr w:rsidR="00947076" w:rsidTr="00DA3246">
        <w:trPr>
          <w:cantSplit/>
          <w:trHeight w:val="564"/>
        </w:trPr>
        <w:tc>
          <w:tcPr>
            <w:tcW w:w="1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947076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/>
                <w:bCs/>
                <w:iCs/>
              </w:rPr>
            </w:pPr>
          </w:p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/>
              </w:rPr>
            </w:pPr>
            <w:r>
              <w:rPr>
                <w:rFonts w:ascii="Tinos" w:hAnsi="Tinos"/>
                <w:b/>
                <w:bCs/>
                <w:iCs/>
              </w:rPr>
              <w:t xml:space="preserve">3. Противоэпидемические </w:t>
            </w:r>
            <w:r>
              <w:rPr>
                <w:rFonts w:ascii="Tinos" w:hAnsi="Tinos"/>
                <w:b/>
              </w:rPr>
              <w:t xml:space="preserve">мероприятия в период подъема заболеваемости </w:t>
            </w:r>
            <w:r>
              <w:rPr>
                <w:rFonts w:ascii="Tinos" w:hAnsi="Tinos"/>
                <w:b/>
                <w:bCs/>
                <w:iCs/>
              </w:rPr>
              <w:t>гриппом и ОРВИ</w:t>
            </w:r>
          </w:p>
          <w:p w:rsidR="00947076" w:rsidRDefault="00947076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/>
                <w:bCs/>
              </w:rPr>
            </w:pPr>
          </w:p>
        </w:tc>
      </w:tr>
      <w:tr w:rsidR="00947076" w:rsidTr="00DA3246">
        <w:trPr>
          <w:trHeight w:val="115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lastRenderedPageBreak/>
              <w:t>3.1.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Обеспечение эпидемиологического обследования очага инфекции, организация и контроль комплекса санитарно-противоэпидемических (профилактических) мероприятий при получении экстренного извещения  о регистрации </w:t>
            </w:r>
            <w:r>
              <w:rPr>
                <w:rFonts w:ascii="Tinos" w:hAnsi="Tinos"/>
                <w:color w:val="000000"/>
              </w:rPr>
              <w:t>у  20 % детей и более организованного коллектива  случаев</w:t>
            </w:r>
            <w:r>
              <w:rPr>
                <w:rFonts w:ascii="Tinos" w:hAnsi="Tinos"/>
              </w:rPr>
              <w:t xml:space="preserve"> острой респираторной инфекции, связанных между собой инкубационным периодом (в течение 7 дней) в дошкольных образовательных организациях, медицинских организациях, организациях отдыха детей и их оздоровления, организациях социального обеспечения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при  регистрации</w:t>
            </w:r>
          </w:p>
          <w:p w:rsidR="00947076" w:rsidRDefault="00D24D9C" w:rsidP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групповой и вспышечной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</w:t>
            </w:r>
            <w:r w:rsidR="002E3AA3">
              <w:rPr>
                <w:rFonts w:ascii="Tinos" w:hAnsi="Tinos"/>
              </w:rPr>
              <w:t>ое управление № 107 ФМБА России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</w:tc>
      </w:tr>
      <w:tr w:rsidR="00947076" w:rsidTr="00DA3246">
        <w:trPr>
          <w:trHeight w:val="115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3.2.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Обеспечение активного выявления заболевших гриппом,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</w:t>
            </w:r>
            <w:r>
              <w:rPr>
                <w:rFonts w:ascii="Tinos" w:hAnsi="Tinos"/>
              </w:rPr>
              <w:t xml:space="preserve"> с последующей изоляцией </w:t>
            </w:r>
            <w:r>
              <w:rPr>
                <w:rFonts w:ascii="Tinos" w:hAnsi="Tinos"/>
                <w:color w:val="000000"/>
              </w:rPr>
              <w:t xml:space="preserve"> </w:t>
            </w:r>
            <w:r>
              <w:rPr>
                <w:rFonts w:ascii="Tinos" w:hAnsi="Tinos"/>
              </w:rPr>
              <w:t>до исчезновения клинических симптомов, но не менее 7 календарных дней с момента появления симптомов респираторной инфекции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немедленно</w:t>
            </w:r>
          </w:p>
          <w:p w:rsidR="00947076" w:rsidRDefault="00D24D9C" w:rsidP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постоянно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D24D9C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 w:rsidP="002E3AA3">
            <w:pPr>
              <w:widowControl w:val="0"/>
              <w:tabs>
                <w:tab w:val="left" w:pos="9540"/>
                <w:tab w:val="left" w:pos="10620"/>
                <w:tab w:val="left" w:pos="10980"/>
              </w:tabs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ГУСО КСРЦ «Доброта» </w:t>
            </w:r>
          </w:p>
        </w:tc>
      </w:tr>
      <w:tr w:rsidR="00947076" w:rsidTr="00DA3246">
        <w:trPr>
          <w:trHeight w:val="115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3.3.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  <w:color w:val="000000"/>
              </w:rPr>
              <w:t xml:space="preserve">Обеспечение госпитализации по клиническим и (или) эпидемиологическим показаниям  больных респираторными вирусными инфекциями (грипп,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-19) с соблюдением условий, исключающих внутрибольничную передачу инфекций, включая разграничение потоков больных с учетом предполагаемой этиологии заболевания. Транспортировку заболевших осуществлять при условии использования средств индивидуальной защиты  органов дыхания перевозимыми лицами, персоналом , включая водителей.</w:t>
            </w:r>
          </w:p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  <w:color w:val="000000"/>
              </w:rPr>
              <w:t>П</w:t>
            </w:r>
            <w:r>
              <w:rPr>
                <w:rFonts w:ascii="Tinos" w:hAnsi="Tinos"/>
              </w:rPr>
              <w:t>ри необходимости вынесение вопроса на рассмотрение органов исполнительной власти об изменении работы медицинских организаций и создании дополнительных бригад неотложной помощи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947076">
            <w:pPr>
              <w:widowControl w:val="0"/>
              <w:rPr>
                <w:rFonts w:ascii="Tinos" w:hAnsi="Tinos"/>
              </w:rPr>
            </w:pPr>
          </w:p>
          <w:p w:rsidR="00947076" w:rsidRDefault="00947076">
            <w:pPr>
              <w:widowControl w:val="0"/>
              <w:rPr>
                <w:rFonts w:ascii="Tinos" w:hAnsi="Tinos"/>
              </w:rPr>
            </w:pPr>
          </w:p>
        </w:tc>
      </w:tr>
      <w:tr w:rsidR="00947076" w:rsidTr="00DA3246">
        <w:trPr>
          <w:trHeight w:val="115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3.4.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Определение порядка работы медицинских организаций в условиях подъема заболеваемости гриппом и ОРВИ, включая оказание первичной медицинской помощи на дому, </w:t>
            </w:r>
            <w:r>
              <w:rPr>
                <w:rFonts w:ascii="Tinos" w:hAnsi="Tinos"/>
                <w:color w:val="000000"/>
              </w:rPr>
              <w:t>предусмотрев отдельный приём больных с клиническими проявлениями ОРВИ, гриппа от пациентов с соматическими забо</w:t>
            </w:r>
            <w:r w:rsidR="002E3AA3">
              <w:rPr>
                <w:rFonts w:ascii="Tinos" w:hAnsi="Tinos"/>
                <w:color w:val="000000"/>
              </w:rPr>
              <w:t>леваниями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</w:tc>
      </w:tr>
      <w:tr w:rsidR="00947076" w:rsidTr="00DA3246">
        <w:trPr>
          <w:trHeight w:val="115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3.5.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Обеспечение работы амбулаторно-поликлинических учреждений включая оказание первичной медицинской помощи на дому, предусмотрев отдельный прием пациентов с признаками ОРВИ и гриппа, привлекая для этой работы врачей всех специальностей, дополнительный автотранспорт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textAlignment w:val="baseline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</w:tc>
      </w:tr>
      <w:tr w:rsidR="00947076" w:rsidTr="002E3AA3">
        <w:trPr>
          <w:trHeight w:val="55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lastRenderedPageBreak/>
              <w:t>3.6.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Проведение лабораторного обследования в целях идентификации возбудителя гриппа, ОРВИ при регистрации:</w:t>
            </w:r>
          </w:p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- у больных  тяжелой и нетипичной форм</w:t>
            </w:r>
            <w:r w:rsidR="00023B3A">
              <w:rPr>
                <w:rFonts w:ascii="Tinos" w:hAnsi="Tinos"/>
              </w:rPr>
              <w:t>ой</w:t>
            </w:r>
            <w:r>
              <w:rPr>
                <w:rFonts w:ascii="Tinos" w:hAnsi="Tinos"/>
              </w:rPr>
              <w:t xml:space="preserve"> гриппа, ОРВИ;</w:t>
            </w:r>
          </w:p>
          <w:p w:rsidR="00947076" w:rsidRDefault="00D24D9C">
            <w:pPr>
              <w:widowControl w:val="0"/>
              <w:tabs>
                <w:tab w:val="left" w:pos="851"/>
              </w:tabs>
              <w:ind w:right="-108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-заболеваний у привитых против гриппа в текущем эпидемиологическом сезоне;</w:t>
            </w:r>
          </w:p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- заболеваний  у больных, имеющих контакт с домашней или  дикой птицей, свиньями, крупным рогатым скотом;</w:t>
            </w:r>
          </w:p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- регистрации очагов ОРВИ с множественными случаями заболеваний в организованных коллективах детей и взрослых с числом пострадавших 5 и более человек в один инкубационный период, заболевания лиц из организаций с круглосуточным пребыванием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при регистрации случаев заболеваний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ГУСО КСРЦ «Доброта» </w:t>
            </w:r>
          </w:p>
          <w:p w:rsidR="00947076" w:rsidRDefault="00947076">
            <w:pPr>
              <w:widowControl w:val="0"/>
              <w:rPr>
                <w:rFonts w:ascii="Tinos" w:hAnsi="Tinos"/>
              </w:rPr>
            </w:pPr>
          </w:p>
          <w:p w:rsidR="00947076" w:rsidRDefault="00947076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</w:p>
        </w:tc>
      </w:tr>
      <w:tr w:rsidR="00947076" w:rsidTr="00DA3246">
        <w:trPr>
          <w:trHeight w:val="115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3.7.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Введение ограничительных мероприятий,  ограничение или запрещение проведения массовых культурных, спортивных и других общественных мероприятий на территории г/п «Г. Краснокаменск»  при превышении порогового уровня заболеваемости гриппом и ОРВИ среди совокупного населения более 20%.</w:t>
            </w:r>
          </w:p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Выдача предписаний в учреждения, организации и предприятия  с предложениями проведения дополнительных санитарно-противоэпидемических (профилактических) мероприятий по предупреждению распространения гриппа и ОРВИ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Администрация  Краснокаменского муниципального округа Забайкальского края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 председатель СПЭК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Межрегиональное управление № 107 ФМБА России</w:t>
            </w:r>
          </w:p>
        </w:tc>
      </w:tr>
      <w:tr w:rsidR="00947076" w:rsidTr="00DA3246">
        <w:trPr>
          <w:trHeight w:val="115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3.8.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pStyle w:val="ConsPlusNormal"/>
              <w:ind w:right="-285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 w:cs="Times New Roman"/>
                <w:sz w:val="24"/>
                <w:szCs w:val="24"/>
              </w:rPr>
              <w:t>Принятие решений</w:t>
            </w:r>
            <w:r>
              <w:rPr>
                <w:rFonts w:ascii="Tinos" w:hAnsi="Tinos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nos" w:hAnsi="Tinos" w:cs="Times New Roman"/>
                <w:sz w:val="24"/>
                <w:szCs w:val="24"/>
              </w:rPr>
              <w:t>о приостановлении учебного процесса в организациях, осуществляющих  образовательную деятельность (досрочном роспуске на каникулы, их продлении, переход на дистанционный формат обучения)</w:t>
            </w:r>
            <w:r w:rsidR="002E3AA3">
              <w:rPr>
                <w:rFonts w:ascii="Tinos" w:hAnsi="Tinos" w:cs="Times New Roman"/>
                <w:sz w:val="24"/>
                <w:szCs w:val="24"/>
              </w:rPr>
              <w:t>,</w:t>
            </w:r>
            <w:r>
              <w:rPr>
                <w:rFonts w:ascii="Tinos" w:hAnsi="Tinos" w:cs="Times New Roman"/>
                <w:sz w:val="24"/>
                <w:szCs w:val="24"/>
              </w:rPr>
              <w:t xml:space="preserve"> в случае отсутствия по причине гриппа, ОРВИ 20% и более детей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Администрация  Краснокаменского муниципального округа Забайкальского края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председатель СПЭК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Межрегиональное управление № 107 ФМБА России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3.9.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Организация поэтапного перепрофилирования соматических стационаров для госпитализации больных гриппом, ОРВИ,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-19,</w:t>
            </w:r>
            <w:r>
              <w:rPr>
                <w:rFonts w:ascii="Tinos" w:hAnsi="Tinos"/>
              </w:rPr>
              <w:t xml:space="preserve"> развертывание дополнительных коек  (взрослых, детских) в ЛПУ города для лечения больных ОРВИ, гриппом,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</w:t>
            </w:r>
            <w:r>
              <w:rPr>
                <w:rFonts w:ascii="Tinos" w:hAnsi="Tinos"/>
              </w:rPr>
              <w:t>; подготовку и выделение дополнительного медицинского персонала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947076">
            <w:pPr>
              <w:widowControl w:val="0"/>
              <w:rPr>
                <w:rFonts w:ascii="Tinos" w:hAnsi="Tinos"/>
              </w:rPr>
            </w:pPr>
          </w:p>
          <w:p w:rsidR="00947076" w:rsidRDefault="00947076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</w:rPr>
            </w:pPr>
            <w:r>
              <w:rPr>
                <w:rFonts w:ascii="Tinos" w:hAnsi="Tinos"/>
                <w:bCs/>
              </w:rPr>
              <w:t>3.10.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Выделение дополнительного автотранспорта для обслуживания больных на дому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snapToGrid w:val="0"/>
              <w:ind w:right="-314"/>
              <w:rPr>
                <w:rFonts w:ascii="Tinos" w:hAnsi="Tinos"/>
              </w:rPr>
            </w:pPr>
            <w:r>
              <w:rPr>
                <w:rStyle w:val="af"/>
                <w:rFonts w:ascii="Tinos" w:hAnsi="Tinos"/>
                <w:i w:val="0"/>
                <w:color w:val="auto"/>
              </w:rPr>
              <w:t>Администрация  Краснокаменского муниципального округа Забайкальского края</w:t>
            </w:r>
          </w:p>
          <w:p w:rsidR="00947076" w:rsidRDefault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lastRenderedPageBreak/>
              <w:t>ГАУЗ «КБ № 4»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bCs/>
                <w:iCs/>
              </w:rPr>
            </w:pPr>
            <w:r>
              <w:rPr>
                <w:rFonts w:ascii="Tinos" w:hAnsi="Tinos"/>
                <w:bCs/>
                <w:iCs/>
              </w:rPr>
              <w:lastRenderedPageBreak/>
              <w:t>3.11.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Контроль за выполнением ограничительных мероприятий,  требований санитарно–эпидемиологических правил по профилактике гриппа и ОРВИ в организациях и учреждениях, в том числе в учреждениях здравоохранения, образования,  на объектах торговли, общественного транспорта, в гостиницах,  других  местах массового сосредоточения людей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при осложнении эпидобстановки</w:t>
            </w:r>
          </w:p>
          <w:p w:rsidR="00947076" w:rsidRDefault="002E3AA3" w:rsidP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в</w:t>
            </w:r>
            <w:r w:rsidR="00D24D9C">
              <w:rPr>
                <w:rFonts w:ascii="Tinos" w:hAnsi="Tinos"/>
              </w:rPr>
              <w:t xml:space="preserve"> период эпидемии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Межрегиональное управление  № 107 ФМБА России,</w:t>
            </w:r>
          </w:p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Руководители учреждений и организаций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iCs/>
              </w:rPr>
            </w:pPr>
            <w:r>
              <w:rPr>
                <w:rFonts w:ascii="Tinos" w:hAnsi="Tinos"/>
                <w:iCs/>
              </w:rPr>
              <w:t>3.12.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Контроль за проведением дезинфекционных мероприятий в лечебных, образовательных и других учреждениях и организациях города (контроль за недопущением низкого качества уборки и дезинфекции, плохого проветривания и др.), обеспечить активное применение устройств для обеззараживания воздуха в помещениях, особенно в тех местах, где затруднительно проветривание помещений и пребывает большое количество людей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Межрегиональн</w:t>
            </w:r>
            <w:r w:rsidR="002E3AA3">
              <w:rPr>
                <w:rFonts w:ascii="Tinos" w:hAnsi="Tinos"/>
              </w:rPr>
              <w:t>ое управление № 107 ФМБА России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КУО</w:t>
            </w:r>
          </w:p>
          <w:p w:rsidR="00947076" w:rsidRDefault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D24D9C" w:rsidP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ГУСО КСРЦ «Доброта» Руководители учреждений и организаций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iCs/>
              </w:rPr>
            </w:pPr>
            <w:r>
              <w:rPr>
                <w:rFonts w:ascii="Tinos" w:hAnsi="Tinos"/>
                <w:iCs/>
              </w:rPr>
              <w:t>3.13.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pStyle w:val="ConsPlusNormal"/>
              <w:ind w:right="-285"/>
              <w:jc w:val="both"/>
              <w:rPr>
                <w:rFonts w:ascii="Tinos" w:hAnsi="Tinos" w:cs="Times New Roman"/>
                <w:sz w:val="24"/>
                <w:szCs w:val="24"/>
              </w:rPr>
            </w:pPr>
            <w:r>
              <w:rPr>
                <w:rFonts w:ascii="Tinos" w:hAnsi="Tinos" w:cs="Times New Roman"/>
                <w:sz w:val="24"/>
                <w:szCs w:val="24"/>
              </w:rPr>
              <w:t xml:space="preserve">Проведение идентификации возбудителей гриппа и ОРВИ в материале от больных из очагов ОРВИ с множественными случаями заболеваний (5 и более) в организованных коллективах детей и взрослых; у лиц с тяжелой и нетипичной формой гриппа, ОРВИ, при заболевании гриппом лиц, привитых против гриппа в текущем эпидсезоне; при каждом случае смерти от гриппа, ОРВИ, </w:t>
            </w:r>
            <w:r>
              <w:rPr>
                <w:rFonts w:ascii="Tinos" w:hAnsi="Tinos" w:cs="Times New Roman"/>
                <w:color w:val="000000"/>
                <w:sz w:val="24"/>
                <w:szCs w:val="24"/>
                <w:lang w:val="en-US"/>
              </w:rPr>
              <w:t>COVID</w:t>
            </w:r>
            <w:r>
              <w:rPr>
                <w:rFonts w:ascii="Tinos" w:hAnsi="Tinos" w:cs="Times New Roman"/>
                <w:color w:val="000000"/>
                <w:sz w:val="24"/>
                <w:szCs w:val="24"/>
              </w:rPr>
              <w:t>-19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при регистрации случаев заболеваний, очагов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ЦГиЭ № 107 ФМБА России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iCs/>
              </w:rPr>
            </w:pPr>
            <w:r>
              <w:rPr>
                <w:rFonts w:ascii="Tinos" w:hAnsi="Tinos"/>
                <w:iCs/>
              </w:rPr>
              <w:t>3.14.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285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Проведение</w:t>
            </w:r>
            <w:r>
              <w:rPr>
                <w:rFonts w:ascii="Tinos" w:hAnsi="Tinos"/>
                <w:color w:val="000000"/>
              </w:rPr>
              <w:t xml:space="preserve"> комиссионного рассмотрения причин каждого  летального </w:t>
            </w:r>
            <w:r>
              <w:rPr>
                <w:rFonts w:ascii="Tinos" w:hAnsi="Tinos"/>
              </w:rPr>
              <w:t xml:space="preserve"> случая от гриппа, </w:t>
            </w:r>
            <w:r>
              <w:rPr>
                <w:rFonts w:ascii="Tinos" w:hAnsi="Tinos"/>
                <w:color w:val="000000"/>
                <w:lang w:val="en-US"/>
              </w:rPr>
              <w:t>COVID</w:t>
            </w:r>
            <w:r>
              <w:rPr>
                <w:rFonts w:ascii="Tinos" w:hAnsi="Tinos"/>
                <w:color w:val="000000"/>
              </w:rPr>
              <w:t>-19</w:t>
            </w:r>
            <w:r>
              <w:rPr>
                <w:rFonts w:ascii="Tinos" w:hAnsi="Tinos"/>
              </w:rPr>
              <w:t xml:space="preserve">, </w:t>
            </w:r>
            <w:r>
              <w:rPr>
                <w:rFonts w:ascii="Tinos" w:hAnsi="Tinos"/>
                <w:color w:val="000000"/>
              </w:rPr>
              <w:t>пнев</w:t>
            </w:r>
            <w:r>
              <w:rPr>
                <w:rFonts w:ascii="Tinos" w:hAnsi="Tinos"/>
              </w:rPr>
              <w:t>монии с обязательным направлением биоматериала на лабораторное вирусологическое исследование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при регистрации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4»,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iCs/>
              </w:rPr>
            </w:pPr>
            <w:r>
              <w:rPr>
                <w:rFonts w:ascii="Tinos" w:hAnsi="Tinos"/>
                <w:iCs/>
              </w:rPr>
              <w:t>3.15.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Соблюдение оптимального температурного режима в детских дошкольных образовательных и общеобразовательных учреждениях, учреждениях здравоохранения, жилых домах, на транспорте. Организация работы в осенне-зимний период с соблюдением необходимого температурного режима в помещениях, обеспечение работающих на открытом воздухе помещениями для обогрева и приема пищи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textAlignment w:val="baseline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snapToGrid w:val="0"/>
              <w:ind w:right="-314"/>
              <w:rPr>
                <w:rFonts w:ascii="Tinos" w:hAnsi="Tinos"/>
              </w:rPr>
            </w:pPr>
            <w:r>
              <w:rPr>
                <w:rStyle w:val="af"/>
                <w:rFonts w:ascii="Tinos" w:hAnsi="Tinos"/>
                <w:i w:val="0"/>
                <w:color w:val="auto"/>
              </w:rPr>
              <w:t>Администрация  Краснокаменского муниципального округа Забайкальского края</w:t>
            </w:r>
          </w:p>
          <w:p w:rsidR="00947076" w:rsidRDefault="00D24D9C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ГАУЗ «КБ № 4»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ФГБУЗ МСЧ № 107 ФМБА России,</w:t>
            </w:r>
          </w:p>
          <w:p w:rsidR="00947076" w:rsidRDefault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ГКУЗ «КДСЛТ»</w:t>
            </w:r>
          </w:p>
          <w:p w:rsidR="00947076" w:rsidRDefault="002E3AA3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t>КУО</w:t>
            </w:r>
          </w:p>
          <w:p w:rsidR="00947076" w:rsidRDefault="00D24D9C">
            <w:pPr>
              <w:widowControl w:val="0"/>
              <w:tabs>
                <w:tab w:val="left" w:pos="1440"/>
              </w:tabs>
              <w:rPr>
                <w:rFonts w:ascii="Tinos" w:hAnsi="Tinos"/>
              </w:rPr>
            </w:pPr>
            <w:r>
              <w:rPr>
                <w:rFonts w:ascii="Tinos" w:hAnsi="Tinos"/>
              </w:rPr>
              <w:lastRenderedPageBreak/>
              <w:t>ГУСО КСРЦ «Доброта»</w:t>
            </w:r>
          </w:p>
          <w:p w:rsidR="00947076" w:rsidRDefault="00D24D9C">
            <w:pPr>
              <w:widowControl w:val="0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Руководители учреждений и организаций</w:t>
            </w:r>
          </w:p>
        </w:tc>
      </w:tr>
      <w:tr w:rsidR="00947076" w:rsidTr="00DA324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tabs>
                <w:tab w:val="left" w:pos="1440"/>
              </w:tabs>
              <w:ind w:right="-425"/>
              <w:jc w:val="center"/>
              <w:rPr>
                <w:rFonts w:ascii="Tinos" w:hAnsi="Tinos"/>
                <w:iCs/>
              </w:rPr>
            </w:pPr>
            <w:r>
              <w:rPr>
                <w:rFonts w:ascii="Tinos" w:hAnsi="Tinos"/>
                <w:iCs/>
              </w:rPr>
              <w:lastRenderedPageBreak/>
              <w:t>3.16.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  <w:r>
              <w:rPr>
                <w:rFonts w:ascii="Tinos" w:hAnsi="Tinos"/>
              </w:rPr>
              <w:t>Соблюдение в общественных местах, объектах торговли, общественного питания, транспорта, культуры, спорта, других объектах масочного режима для сотрудников и посетителей. Усиление контроля за температурным режимом и режимом проветривания помещений, проведением влажных уборок поверхностей помещений и оборудования с применением дезинфекционных средств</w:t>
            </w:r>
          </w:p>
          <w:p w:rsidR="00947076" w:rsidRDefault="00947076">
            <w:pPr>
              <w:widowControl w:val="0"/>
              <w:ind w:right="-285"/>
              <w:jc w:val="both"/>
              <w:textAlignment w:val="baseline"/>
              <w:rPr>
                <w:rFonts w:ascii="Tinos" w:hAnsi="Tino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 w:rsidP="002E3AA3">
            <w:pPr>
              <w:widowControl w:val="0"/>
              <w:textAlignment w:val="baseline"/>
              <w:rPr>
                <w:rFonts w:ascii="Tinos" w:hAnsi="Tinos"/>
                <w:color w:val="000000"/>
              </w:rPr>
            </w:pPr>
            <w:r>
              <w:rPr>
                <w:rFonts w:ascii="Tinos" w:hAnsi="Tinos"/>
                <w:color w:val="000000"/>
              </w:rPr>
              <w:t>в период  подъема заболеваемости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076" w:rsidRDefault="00D24D9C">
            <w:pPr>
              <w:widowControl w:val="0"/>
              <w:snapToGrid w:val="0"/>
              <w:ind w:right="-314"/>
            </w:pPr>
            <w:r>
              <w:rPr>
                <w:rStyle w:val="af"/>
                <w:rFonts w:ascii="Tinos" w:hAnsi="Tinos"/>
                <w:i w:val="0"/>
                <w:color w:val="auto"/>
              </w:rPr>
              <w:t xml:space="preserve">Администрация  Краснокаменского муниципального округа Забайкальского края </w:t>
            </w:r>
            <w:r>
              <w:rPr>
                <w:rFonts w:ascii="Tinos" w:hAnsi="Tinos"/>
              </w:rPr>
              <w:t>(по согласованию)</w:t>
            </w:r>
            <w:r>
              <w:rPr>
                <w:rFonts w:ascii="Tinos" w:hAnsi="Tinos"/>
              </w:rPr>
              <w:br/>
              <w:t>Руководители учреждений и организаций</w:t>
            </w:r>
          </w:p>
        </w:tc>
      </w:tr>
    </w:tbl>
    <w:p w:rsidR="00947076" w:rsidRDefault="00947076">
      <w:pPr>
        <w:contextualSpacing/>
        <w:jc w:val="center"/>
      </w:pPr>
    </w:p>
    <w:sectPr w:rsidR="00947076">
      <w:footerReference w:type="default" r:id="rId8"/>
      <w:pgSz w:w="16838" w:h="11906" w:orient="landscape"/>
      <w:pgMar w:top="720" w:right="720" w:bottom="766" w:left="720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5D3" w:rsidRDefault="00BF15D3">
      <w:r>
        <w:separator/>
      </w:r>
    </w:p>
  </w:endnote>
  <w:endnote w:type="continuationSeparator" w:id="0">
    <w:p w:rsidR="00BF15D3" w:rsidRDefault="00BF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nos">
    <w:altName w:val="Times New Roman"/>
    <w:charset w:val="01"/>
    <w:family w:val="roman"/>
    <w:pitch w:val="variable"/>
  </w:font>
  <w:font w:name="PdfIntextCondPro-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76" w:rsidRDefault="00947076">
    <w:pPr>
      <w:pStyle w:val="af7"/>
      <w:jc w:val="center"/>
    </w:pPr>
  </w:p>
  <w:p w:rsidR="00947076" w:rsidRDefault="00D24D9C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5D3" w:rsidRDefault="00BF15D3">
      <w:r>
        <w:separator/>
      </w:r>
    </w:p>
  </w:footnote>
  <w:footnote w:type="continuationSeparator" w:id="0">
    <w:p w:rsidR="00BF15D3" w:rsidRDefault="00BF1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76"/>
    <w:rsid w:val="00023B3A"/>
    <w:rsid w:val="001D2247"/>
    <w:rsid w:val="002E3AA3"/>
    <w:rsid w:val="003F4C32"/>
    <w:rsid w:val="00436AA2"/>
    <w:rsid w:val="005F1606"/>
    <w:rsid w:val="00947076"/>
    <w:rsid w:val="009671C7"/>
    <w:rsid w:val="00AA799A"/>
    <w:rsid w:val="00BF15D3"/>
    <w:rsid w:val="00CF3525"/>
    <w:rsid w:val="00D24D9C"/>
    <w:rsid w:val="00DA3246"/>
    <w:rsid w:val="00DB5AAC"/>
    <w:rsid w:val="00FB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FC1FC-F30A-47E2-9716-14DCC952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</w:style>
  <w:style w:type="character" w:customStyle="1" w:styleId="a5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qFormat/>
    <w:rPr>
      <w:rFonts w:ascii="Times New Roman" w:eastAsia="Times New Roman" w:hAnsi="Times New Roman"/>
      <w:sz w:val="24"/>
      <w:szCs w:val="24"/>
    </w:rPr>
  </w:style>
  <w:style w:type="character" w:customStyle="1" w:styleId="a7">
    <w:name w:val="Текст сноски Знак"/>
    <w:qFormat/>
    <w:rPr>
      <w:rFonts w:eastAsia="Times New Roman"/>
      <w:lang w:eastAsia="en-US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aa">
    <w:name w:val="Название Знак"/>
    <w:basedOn w:val="a0"/>
    <w:qFormat/>
    <w:rPr>
      <w:rFonts w:ascii="Times New Roman" w:eastAsia="Times New Roman" w:hAnsi="Times New Roman"/>
      <w:sz w:val="28"/>
      <w:szCs w:val="24"/>
    </w:rPr>
  </w:style>
  <w:style w:type="character" w:customStyle="1" w:styleId="mail-message-sender-email">
    <w:name w:val="mail-message-sender-email"/>
    <w:basedOn w:val="a0"/>
    <w:qFormat/>
  </w:style>
  <w:style w:type="character" w:customStyle="1" w:styleId="ab">
    <w:name w:val="Основной текст Знак"/>
    <w:basedOn w:val="a0"/>
    <w:qFormat/>
    <w:rPr>
      <w:rFonts w:ascii="Times New Roman" w:eastAsia="Times New Roman" w:hAnsi="Times New Roman"/>
      <w:sz w:val="24"/>
      <w:lang w:eastAsia="ar-SA"/>
    </w:rPr>
  </w:style>
  <w:style w:type="character" w:customStyle="1" w:styleId="ac">
    <w:name w:val="Подзаголовок Знак"/>
    <w:basedOn w:val="a0"/>
    <w:qFormat/>
    <w:rPr>
      <w:rFonts w:ascii="Arial" w:eastAsia="Arial Unicode MS" w:hAnsi="Arial" w:cs="Mangal"/>
      <w:i/>
      <w:iCs/>
      <w:sz w:val="28"/>
      <w:szCs w:val="28"/>
      <w:lang w:val="en-GB" w:eastAsia="ar-SA"/>
    </w:rPr>
  </w:style>
  <w:style w:type="character" w:customStyle="1" w:styleId="ad">
    <w:name w:val="Без интервала Знак"/>
    <w:qFormat/>
    <w:rPr>
      <w:sz w:val="22"/>
      <w:szCs w:val="22"/>
      <w:lang w:eastAsia="en-US"/>
    </w:rPr>
  </w:style>
  <w:style w:type="character" w:customStyle="1" w:styleId="ae">
    <w:name w:val="Основной текст_"/>
    <w:basedOn w:val="a0"/>
    <w:qFormat/>
    <w:rPr>
      <w:rFonts w:ascii="Times New Roman" w:eastAsia="Times New Roman" w:hAnsi="Times New Roman"/>
    </w:rPr>
  </w:style>
  <w:style w:type="character" w:styleId="af">
    <w:name w:val="Subtle Emphasis"/>
    <w:qFormat/>
    <w:rPr>
      <w:i/>
      <w:iCs/>
      <w:color w:val="808080"/>
    </w:r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/>
      <w:sz w:val="28"/>
      <w:szCs w:val="24"/>
    </w:rPr>
  </w:style>
  <w:style w:type="character" w:customStyle="1" w:styleId="af0">
    <w:name w:val="Посещённая гиперссылка"/>
    <w:rPr>
      <w:color w:val="800080"/>
      <w:u w:val="single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2">
    <w:name w:val="Body Text"/>
    <w:basedOn w:val="a"/>
    <w:pPr>
      <w:jc w:val="center"/>
    </w:pPr>
    <w:rPr>
      <w:szCs w:val="20"/>
      <w:lang w:eastAsia="ar-SA"/>
    </w:rPr>
  </w:style>
  <w:style w:type="paragraph" w:styleId="af3">
    <w:name w:val="List"/>
    <w:basedOn w:val="af2"/>
    <w:rPr>
      <w:rFonts w:cs="Droid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5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footer"/>
    <w:basedOn w:val="a"/>
    <w:pPr>
      <w:tabs>
        <w:tab w:val="center" w:pos="4677"/>
        <w:tab w:val="right" w:pos="9355"/>
      </w:tabs>
    </w:pPr>
  </w:style>
  <w:style w:type="paragraph" w:styleId="af8">
    <w:name w:val="No Spacing"/>
    <w:qFormat/>
    <w:rPr>
      <w:sz w:val="22"/>
      <w:szCs w:val="22"/>
      <w:lang w:eastAsia="en-US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a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 w:val="22"/>
    </w:rPr>
  </w:style>
  <w:style w:type="paragraph" w:styleId="afb">
    <w:name w:val="footnote text"/>
    <w:basedOn w:val="a"/>
    <w:rPr>
      <w:rFonts w:ascii="Calibri" w:hAnsi="Calibri"/>
      <w:sz w:val="20"/>
      <w:szCs w:val="20"/>
      <w:lang w:eastAsia="en-US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styleId="afd">
    <w:name w:val="Title"/>
    <w:basedOn w:val="a"/>
    <w:qFormat/>
    <w:pPr>
      <w:jc w:val="center"/>
    </w:pPr>
    <w:rPr>
      <w:sz w:val="28"/>
    </w:rPr>
  </w:style>
  <w:style w:type="paragraph" w:styleId="afe">
    <w:name w:val="Subtitle"/>
    <w:basedOn w:val="afd"/>
    <w:next w:val="af2"/>
    <w:qFormat/>
    <w:pPr>
      <w:keepNext/>
      <w:spacing w:before="240" w:after="120"/>
    </w:pPr>
    <w:rPr>
      <w:rFonts w:ascii="Arial" w:eastAsia="Arial Unicode MS" w:hAnsi="Arial" w:cs="Mangal"/>
      <w:i/>
      <w:iCs/>
      <w:szCs w:val="28"/>
      <w:lang w:val="en-GB" w:eastAsia="ar-SA"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11">
    <w:name w:val="Основной текст1"/>
    <w:basedOn w:val="a"/>
    <w:qFormat/>
    <w:pPr>
      <w:widowControl w:val="0"/>
      <w:ind w:firstLine="20"/>
    </w:pPr>
    <w:rPr>
      <w:sz w:val="20"/>
      <w:szCs w:val="20"/>
    </w:rPr>
  </w:style>
  <w:style w:type="paragraph" w:customStyle="1" w:styleId="5">
    <w:name w:val="Основной текст5"/>
    <w:basedOn w:val="a"/>
    <w:qFormat/>
    <w:pPr>
      <w:shd w:val="clear" w:color="auto" w:fill="FFFFFF"/>
      <w:spacing w:after="180" w:line="274" w:lineRule="exact"/>
      <w:ind w:hanging="1080"/>
      <w:jc w:val="center"/>
    </w:pPr>
    <w:rPr>
      <w:lang w:eastAsia="zh-CN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rmal (Web)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kr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12</Pages>
  <Words>3586</Words>
  <Characters>20445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Скобельцина</dc:creator>
  <dc:description/>
  <cp:lastModifiedBy>Userr</cp:lastModifiedBy>
  <cp:revision>40</cp:revision>
  <cp:lastPrinted>2025-08-26T09:37:00Z</cp:lastPrinted>
  <dcterms:created xsi:type="dcterms:W3CDTF">2022-09-30T02:37:00Z</dcterms:created>
  <dcterms:modified xsi:type="dcterms:W3CDTF">2025-10-01T01:41:00Z</dcterms:modified>
  <dc:language>ru-RU</dc:language>
</cp:coreProperties>
</file>