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E" w:rsidRPr="00B94514" w:rsidRDefault="00B94514" w:rsidP="00CD4389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94514">
        <w:rPr>
          <w:rFonts w:ascii="Times New Roman" w:hAnsi="Times New Roman" w:cs="Times New Roman"/>
          <w:b/>
          <w:sz w:val="28"/>
          <w:szCs w:val="32"/>
        </w:rPr>
        <w:t xml:space="preserve">РОССИЙСКАЯ ФЕДЕРАЦИЯ </w:t>
      </w:r>
    </w:p>
    <w:p w:rsidR="0052150F" w:rsidRPr="00B94514" w:rsidRDefault="0052150F" w:rsidP="00CD4389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B94514" w:rsidRDefault="00B94514" w:rsidP="00CD4389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94514">
        <w:rPr>
          <w:rFonts w:ascii="Times New Roman" w:hAnsi="Times New Roman" w:cs="Times New Roman"/>
          <w:b/>
          <w:sz w:val="28"/>
          <w:szCs w:val="32"/>
        </w:rPr>
        <w:t xml:space="preserve">СОВЕТ КРАСНОКАМЕНСКОГО МУНИЦИПАЛЬНОГО ОКРУГА </w:t>
      </w:r>
    </w:p>
    <w:p w:rsidR="00AA5D63" w:rsidRPr="00B94514" w:rsidRDefault="00B94514" w:rsidP="00CD4389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B94514">
        <w:rPr>
          <w:rFonts w:ascii="Times New Roman" w:hAnsi="Times New Roman" w:cs="Times New Roman"/>
          <w:b/>
          <w:sz w:val="28"/>
          <w:szCs w:val="32"/>
        </w:rPr>
        <w:t>ЗАБАЙКАЛЬСКОГО КРАЯ</w:t>
      </w:r>
    </w:p>
    <w:p w:rsidR="00AA5D63" w:rsidRPr="00B94514" w:rsidRDefault="00AA5D63" w:rsidP="00CD4389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B94514" w:rsidRDefault="00AA5D63" w:rsidP="00CD4389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94514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7C7604" w:rsidRDefault="007C7604" w:rsidP="00A3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B94514" w:rsidRDefault="0052150F" w:rsidP="00A3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14">
        <w:rPr>
          <w:rFonts w:ascii="Times New Roman" w:hAnsi="Times New Roman" w:cs="Times New Roman"/>
          <w:b/>
          <w:sz w:val="28"/>
          <w:szCs w:val="28"/>
        </w:rPr>
        <w:t>«</w:t>
      </w:r>
      <w:r w:rsidR="00B94514" w:rsidRPr="00B94514">
        <w:rPr>
          <w:rFonts w:ascii="Times New Roman" w:hAnsi="Times New Roman" w:cs="Times New Roman"/>
          <w:b/>
          <w:sz w:val="28"/>
          <w:szCs w:val="28"/>
        </w:rPr>
        <w:t>25</w:t>
      </w:r>
      <w:r w:rsidRPr="00B9451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4514" w:rsidRPr="00B94514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9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802" w:rsidRPr="00B94514">
        <w:rPr>
          <w:rFonts w:ascii="Times New Roman" w:hAnsi="Times New Roman" w:cs="Times New Roman"/>
          <w:b/>
          <w:sz w:val="28"/>
          <w:szCs w:val="28"/>
        </w:rPr>
        <w:t>202</w:t>
      </w:r>
      <w:r w:rsidR="0037138E" w:rsidRPr="00B94514">
        <w:rPr>
          <w:rFonts w:ascii="Times New Roman" w:hAnsi="Times New Roman" w:cs="Times New Roman"/>
          <w:b/>
          <w:sz w:val="28"/>
          <w:szCs w:val="28"/>
        </w:rPr>
        <w:t>5</w:t>
      </w:r>
      <w:r w:rsidR="0094368C" w:rsidRPr="00B94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802" w:rsidRPr="00B94514">
        <w:rPr>
          <w:rFonts w:ascii="Times New Roman" w:hAnsi="Times New Roman" w:cs="Times New Roman"/>
          <w:b/>
          <w:sz w:val="28"/>
          <w:szCs w:val="28"/>
        </w:rPr>
        <w:t>года</w:t>
      </w:r>
      <w:r w:rsidRPr="00B94514">
        <w:rPr>
          <w:rFonts w:ascii="Times New Roman" w:hAnsi="Times New Roman" w:cs="Times New Roman"/>
          <w:b/>
          <w:sz w:val="28"/>
          <w:szCs w:val="28"/>
        </w:rPr>
        <w:tab/>
      </w:r>
      <w:r w:rsidRPr="00B94514">
        <w:rPr>
          <w:rFonts w:ascii="Times New Roman" w:hAnsi="Times New Roman" w:cs="Times New Roman"/>
          <w:b/>
          <w:sz w:val="28"/>
          <w:szCs w:val="28"/>
        </w:rPr>
        <w:tab/>
      </w:r>
      <w:r w:rsidRPr="00B94514">
        <w:rPr>
          <w:rFonts w:ascii="Times New Roman" w:hAnsi="Times New Roman" w:cs="Times New Roman"/>
          <w:b/>
          <w:sz w:val="28"/>
          <w:szCs w:val="28"/>
        </w:rPr>
        <w:tab/>
      </w:r>
      <w:r w:rsidRPr="00B94514">
        <w:rPr>
          <w:rFonts w:ascii="Times New Roman" w:hAnsi="Times New Roman" w:cs="Times New Roman"/>
          <w:b/>
          <w:sz w:val="28"/>
          <w:szCs w:val="28"/>
        </w:rPr>
        <w:tab/>
      </w:r>
      <w:r w:rsidR="00B94514">
        <w:rPr>
          <w:rFonts w:ascii="Times New Roman" w:hAnsi="Times New Roman" w:cs="Times New Roman"/>
          <w:b/>
          <w:sz w:val="28"/>
          <w:szCs w:val="28"/>
        </w:rPr>
        <w:tab/>
      </w:r>
      <w:r w:rsidR="00B94514">
        <w:rPr>
          <w:rFonts w:ascii="Times New Roman" w:hAnsi="Times New Roman" w:cs="Times New Roman"/>
          <w:b/>
          <w:sz w:val="28"/>
          <w:szCs w:val="28"/>
        </w:rPr>
        <w:tab/>
      </w:r>
      <w:r w:rsidR="00B94514">
        <w:rPr>
          <w:rFonts w:ascii="Times New Roman" w:hAnsi="Times New Roman" w:cs="Times New Roman"/>
          <w:b/>
          <w:sz w:val="28"/>
          <w:szCs w:val="28"/>
        </w:rPr>
        <w:tab/>
      </w:r>
      <w:r w:rsidR="00B94514" w:rsidRPr="00B94514">
        <w:rPr>
          <w:rFonts w:ascii="Times New Roman" w:hAnsi="Times New Roman" w:cs="Times New Roman"/>
          <w:b/>
          <w:sz w:val="28"/>
          <w:szCs w:val="28"/>
        </w:rPr>
        <w:t>№ 131</w:t>
      </w:r>
    </w:p>
    <w:p w:rsidR="00AA5D63" w:rsidRPr="00B94514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4514">
        <w:rPr>
          <w:rFonts w:ascii="Times New Roman" w:hAnsi="Times New Roman" w:cs="Times New Roman"/>
          <w:b/>
          <w:sz w:val="28"/>
          <w:szCs w:val="24"/>
        </w:rPr>
        <w:t xml:space="preserve">г. </w:t>
      </w:r>
      <w:proofErr w:type="spellStart"/>
      <w:r w:rsidRPr="00B94514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AA5D63" w:rsidRPr="007808A3" w:rsidRDefault="00AA5D63" w:rsidP="00B9451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A3"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резервах финансовых ресурс</w:t>
      </w:r>
      <w:r w:rsidR="00AC586B" w:rsidRPr="007808A3">
        <w:rPr>
          <w:rFonts w:ascii="Times New Roman" w:hAnsi="Times New Roman" w:cs="Times New Roman"/>
          <w:b/>
          <w:sz w:val="28"/>
          <w:szCs w:val="28"/>
        </w:rPr>
        <w:t>ов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389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</w:p>
    <w:p w:rsidR="00A32BFB" w:rsidRPr="00A32BFB" w:rsidRDefault="00A32BFB" w:rsidP="00A32BF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A5D63" w:rsidRPr="0052150F" w:rsidRDefault="00AA5D63" w:rsidP="005215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50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21</w:t>
      </w:r>
      <w:r w:rsidR="00ED4473" w:rsidRPr="000E6509">
        <w:rPr>
          <w:rFonts w:ascii="Times New Roman" w:hAnsi="Times New Roman" w:cs="Times New Roman"/>
          <w:bCs/>
          <w:sz w:val="28"/>
          <w:szCs w:val="28"/>
        </w:rPr>
        <w:t>.12.</w:t>
      </w:r>
      <w:r w:rsidRPr="000E6509">
        <w:rPr>
          <w:rFonts w:ascii="Times New Roman" w:hAnsi="Times New Roman" w:cs="Times New Roman"/>
          <w:bCs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 xml:space="preserve">, </w:t>
      </w:r>
      <w:r w:rsidR="00936C55" w:rsidRPr="000E6509">
        <w:rPr>
          <w:rFonts w:ascii="Times New Roman" w:hAnsi="Times New Roman" w:cs="Times New Roman"/>
          <w:sz w:val="28"/>
          <w:szCs w:val="28"/>
        </w:rPr>
        <w:t>п</w:t>
      </w:r>
      <w:r w:rsidRPr="000E6509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Забайкальского края </w:t>
      </w:r>
      <w:r w:rsidR="007E6D39">
        <w:rPr>
          <w:rFonts w:ascii="Times New Roman" w:hAnsi="Times New Roman" w:cs="Times New Roman"/>
          <w:bCs/>
          <w:sz w:val="28"/>
          <w:szCs w:val="28"/>
        </w:rPr>
        <w:t xml:space="preserve">от 24.03.2009 </w:t>
      </w:r>
      <w:r w:rsidR="007E6D39" w:rsidRPr="000E6509">
        <w:rPr>
          <w:rFonts w:ascii="Times New Roman" w:hAnsi="Times New Roman" w:cs="Times New Roman"/>
          <w:bCs/>
          <w:sz w:val="28"/>
          <w:szCs w:val="28"/>
        </w:rPr>
        <w:t xml:space="preserve">№ 112 </w:t>
      </w:r>
      <w:r w:rsidRPr="000E6509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>, в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>целях предупреждения и ликвидации ч</w:t>
      </w:r>
      <w:r w:rsidR="004371D9" w:rsidRPr="000E6509">
        <w:rPr>
          <w:rFonts w:ascii="Times New Roman" w:hAnsi="Times New Roman" w:cs="Times New Roman"/>
          <w:sz w:val="28"/>
          <w:szCs w:val="28"/>
        </w:rPr>
        <w:t>резвычайных ситуаций муниципального и локального характера</w:t>
      </w:r>
      <w:r w:rsidR="00FE2AFA" w:rsidRPr="000E6509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FE2AFA" w:rsidRPr="000E6509">
        <w:rPr>
          <w:rFonts w:ascii="Times New Roman" w:hAnsi="Times New Roman" w:cs="Times New Roman"/>
          <w:sz w:val="28"/>
          <w:szCs w:val="28"/>
        </w:rPr>
        <w:t>Устав</w:t>
      </w:r>
      <w:r w:rsidR="00FE2AFA">
        <w:rPr>
          <w:rFonts w:ascii="Times New Roman" w:hAnsi="Times New Roman" w:cs="Times New Roman"/>
          <w:sz w:val="28"/>
          <w:szCs w:val="28"/>
        </w:rPr>
        <w:t>ом</w:t>
      </w:r>
      <w:r w:rsidR="00FE2AFA" w:rsidRPr="000E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</w:t>
      </w:r>
      <w:r w:rsidR="0052150F">
        <w:rPr>
          <w:rFonts w:ascii="Times New Roman" w:hAnsi="Times New Roman" w:cs="Times New Roman"/>
          <w:sz w:val="28"/>
          <w:szCs w:val="32"/>
        </w:rPr>
        <w:t>менского</w:t>
      </w:r>
      <w:proofErr w:type="spellEnd"/>
      <w:proofErr w:type="gramEnd"/>
      <w:r w:rsid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="0052150F">
        <w:rPr>
          <w:rFonts w:ascii="Times New Roman" w:hAnsi="Times New Roman" w:cs="Times New Roman"/>
          <w:sz w:val="28"/>
          <w:szCs w:val="28"/>
        </w:rPr>
        <w:t>З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52150F">
        <w:rPr>
          <w:rFonts w:ascii="Times New Roman" w:hAnsi="Times New Roman" w:cs="Times New Roman"/>
          <w:sz w:val="28"/>
          <w:szCs w:val="28"/>
        </w:rPr>
        <w:t>С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раснокаменского</w:t>
      </w:r>
      <w:proofErr w:type="spellEnd"/>
      <w:r w:rsidR="0052150F" w:rsidRP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52150F" w:rsidRPr="005215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1. Утвердить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E6509">
        <w:rPr>
          <w:rFonts w:ascii="Times New Roman" w:hAnsi="Times New Roman" w:cs="Times New Roman"/>
          <w:sz w:val="28"/>
          <w:szCs w:val="28"/>
        </w:rPr>
        <w:t xml:space="preserve">Положение о резервах финансовых ресурсов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округа</w:t>
      </w:r>
      <w:r w:rsidRPr="000E6509">
        <w:rPr>
          <w:rFonts w:ascii="Times New Roman" w:hAnsi="Times New Roman" w:cs="Times New Roman"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  <w:r w:rsidR="0052150F">
        <w:rPr>
          <w:rFonts w:ascii="Times New Roman" w:hAnsi="Times New Roman" w:cs="Times New Roman"/>
          <w:sz w:val="28"/>
          <w:szCs w:val="28"/>
        </w:rPr>
        <w:t>.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2.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6F431E">
        <w:rPr>
          <w:rFonts w:ascii="Times New Roman" w:hAnsi="Times New Roman" w:cs="Times New Roman"/>
          <w:sz w:val="28"/>
          <w:szCs w:val="28"/>
        </w:rPr>
        <w:t>Рекомендовать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, руководителям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B03445" w:rsidRPr="000E6509">
        <w:rPr>
          <w:rFonts w:ascii="Times New Roman" w:hAnsi="Times New Roman" w:cs="Times New Roman"/>
          <w:sz w:val="28"/>
          <w:szCs w:val="28"/>
        </w:rPr>
        <w:t>организаций</w:t>
      </w:r>
      <w:r w:rsidR="00F30E91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30E91"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E650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833B9">
        <w:rPr>
          <w:rFonts w:ascii="Times New Roman" w:hAnsi="Times New Roman" w:cs="Times New Roman"/>
          <w:sz w:val="28"/>
          <w:szCs w:val="28"/>
        </w:rPr>
        <w:t>ть</w:t>
      </w:r>
      <w:r w:rsidRPr="000E6509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3833B9">
        <w:rPr>
          <w:rFonts w:ascii="Times New Roman" w:hAnsi="Times New Roman" w:cs="Times New Roman"/>
          <w:sz w:val="28"/>
          <w:szCs w:val="28"/>
        </w:rPr>
        <w:t>ы</w:t>
      </w:r>
      <w:r w:rsidRPr="000E6509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3833B9">
        <w:rPr>
          <w:rFonts w:ascii="Times New Roman" w:hAnsi="Times New Roman" w:cs="Times New Roman"/>
          <w:sz w:val="28"/>
          <w:szCs w:val="28"/>
        </w:rPr>
        <w:t>овых ресурсов для</w:t>
      </w:r>
      <w:r w:rsidRPr="000E6509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ситуаций.</w:t>
      </w:r>
      <w:r w:rsidR="00CD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63" w:rsidRPr="004B586A" w:rsidRDefault="00936C55" w:rsidP="004B586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3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</w:t>
      </w:r>
      <w:proofErr w:type="spellStart"/>
      <w:r w:rsidR="004B586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B586A">
        <w:rPr>
          <w:rFonts w:ascii="Times New Roman" w:hAnsi="Times New Roman" w:cs="Times New Roman"/>
          <w:sz w:val="28"/>
          <w:szCs w:val="28"/>
        </w:rPr>
        <w:t xml:space="preserve"> 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86A">
        <w:rPr>
          <w:rFonts w:ascii="Times New Roman" w:hAnsi="Times New Roman" w:cs="Times New Roman"/>
          <w:sz w:val="28"/>
          <w:szCs w:val="28"/>
        </w:rPr>
        <w:t>округа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AA5D63" w:rsidRPr="004B586A">
        <w:rPr>
          <w:rFonts w:ascii="Times New Roman" w:hAnsi="Times New Roman" w:cs="Times New Roman"/>
          <w:sz w:val="28"/>
          <w:szCs w:val="28"/>
        </w:rPr>
        <w:t>25.</w:t>
      </w:r>
      <w:r w:rsidR="004B586A" w:rsidRPr="004B586A">
        <w:rPr>
          <w:rFonts w:ascii="Times New Roman" w:hAnsi="Times New Roman" w:cs="Times New Roman"/>
          <w:sz w:val="28"/>
          <w:szCs w:val="28"/>
        </w:rPr>
        <w:t>09</w:t>
      </w:r>
      <w:r w:rsidR="00AA5D63" w:rsidRPr="004B586A">
        <w:rPr>
          <w:rFonts w:ascii="Times New Roman" w:hAnsi="Times New Roman" w:cs="Times New Roman"/>
          <w:sz w:val="28"/>
          <w:szCs w:val="28"/>
        </w:rPr>
        <w:t>.20</w:t>
      </w:r>
      <w:r w:rsidR="004B586A" w:rsidRPr="004B586A">
        <w:rPr>
          <w:rFonts w:ascii="Times New Roman" w:hAnsi="Times New Roman" w:cs="Times New Roman"/>
          <w:sz w:val="28"/>
          <w:szCs w:val="28"/>
        </w:rPr>
        <w:t>24</w:t>
      </w:r>
      <w:r w:rsidR="00AA5D63" w:rsidRPr="004B586A">
        <w:rPr>
          <w:rFonts w:ascii="Times New Roman" w:hAnsi="Times New Roman" w:cs="Times New Roman"/>
          <w:sz w:val="28"/>
          <w:szCs w:val="28"/>
        </w:rPr>
        <w:t xml:space="preserve"> № </w:t>
      </w:r>
      <w:r w:rsidR="004B586A" w:rsidRPr="004B586A">
        <w:rPr>
          <w:rFonts w:ascii="Times New Roman" w:hAnsi="Times New Roman" w:cs="Times New Roman"/>
          <w:sz w:val="28"/>
          <w:szCs w:val="28"/>
        </w:rPr>
        <w:t>35</w:t>
      </w:r>
      <w:r w:rsidR="00AA5D63" w:rsidRPr="004B586A">
        <w:rPr>
          <w:rFonts w:ascii="Times New Roman" w:hAnsi="Times New Roman" w:cs="Times New Roman"/>
          <w:sz w:val="28"/>
          <w:szCs w:val="28"/>
        </w:rPr>
        <w:t xml:space="preserve"> «</w:t>
      </w:r>
      <w:r w:rsidR="004B586A" w:rsidRPr="004B586A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резервах финансовых ресурсов муниципального района «Город </w:t>
      </w:r>
      <w:proofErr w:type="spellStart"/>
      <w:r w:rsidR="004B586A" w:rsidRPr="004B586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B586A" w:rsidRPr="004B58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586A" w:rsidRPr="004B58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B586A" w:rsidRPr="004B586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предупреждения и ликвидации чрезвычайных ситуаций муниципального и локального характера</w:t>
      </w:r>
      <w:r w:rsidR="00AA5D63" w:rsidRPr="004B586A">
        <w:rPr>
          <w:rFonts w:ascii="Times New Roman" w:hAnsi="Times New Roman" w:cs="Times New Roman"/>
          <w:sz w:val="28"/>
          <w:szCs w:val="28"/>
        </w:rPr>
        <w:t>».</w:t>
      </w:r>
    </w:p>
    <w:p w:rsidR="00CD4389" w:rsidRPr="00DF4A4E" w:rsidRDefault="00936C55" w:rsidP="00CD438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389">
        <w:rPr>
          <w:rFonts w:ascii="Times New Roman" w:hAnsi="Times New Roman" w:cs="Times New Roman"/>
          <w:b w:val="0"/>
          <w:sz w:val="28"/>
          <w:szCs w:val="28"/>
        </w:rPr>
        <w:t>4</w:t>
      </w:r>
      <w:r w:rsidR="00F30E91" w:rsidRPr="00CD4389">
        <w:rPr>
          <w:rFonts w:ascii="Times New Roman" w:hAnsi="Times New Roman" w:cs="Times New Roman"/>
          <w:b w:val="0"/>
          <w:sz w:val="28"/>
          <w:szCs w:val="28"/>
        </w:rPr>
        <w:t>.</w:t>
      </w:r>
      <w:r w:rsidR="00F30E91">
        <w:rPr>
          <w:rFonts w:ascii="Times New Roman" w:hAnsi="Times New Roman" w:cs="Times New Roman"/>
          <w:sz w:val="28"/>
          <w:szCs w:val="28"/>
        </w:rPr>
        <w:t xml:space="preserve"> </w:t>
      </w:r>
      <w:r w:rsidR="00CD4389">
        <w:rPr>
          <w:rFonts w:ascii="Times New Roman" w:hAnsi="Times New Roman"/>
          <w:b w:val="0"/>
          <w:sz w:val="28"/>
          <w:szCs w:val="28"/>
        </w:rPr>
        <w:t xml:space="preserve">Настоящее решение подлежит официальному обнародованию на официальном сайте </w:t>
      </w:r>
      <w:proofErr w:type="spellStart"/>
      <w:r w:rsidR="00B94514">
        <w:rPr>
          <w:rFonts w:ascii="Times New Roman" w:hAnsi="Times New Roman"/>
          <w:b w:val="0"/>
          <w:sz w:val="28"/>
          <w:szCs w:val="28"/>
        </w:rPr>
        <w:t>Краснокаменского</w:t>
      </w:r>
      <w:proofErr w:type="spellEnd"/>
      <w:r w:rsidR="00B94514">
        <w:rPr>
          <w:rFonts w:ascii="Times New Roman" w:hAnsi="Times New Roman"/>
          <w:b w:val="0"/>
          <w:sz w:val="28"/>
          <w:szCs w:val="28"/>
        </w:rPr>
        <w:t xml:space="preserve"> </w:t>
      </w:r>
      <w:r w:rsidR="00CD438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B94514">
        <w:rPr>
          <w:rFonts w:ascii="Times New Roman" w:hAnsi="Times New Roman"/>
          <w:b w:val="0"/>
          <w:sz w:val="28"/>
          <w:szCs w:val="28"/>
        </w:rPr>
        <w:t>округа</w:t>
      </w:r>
      <w:r w:rsidR="00CD4389">
        <w:rPr>
          <w:rFonts w:ascii="Times New Roman" w:hAnsi="Times New Roman"/>
          <w:b w:val="0"/>
          <w:sz w:val="28"/>
          <w:szCs w:val="28"/>
        </w:rPr>
        <w:t xml:space="preserve"> Забайкальского края в информационно-</w:t>
      </w:r>
      <w:r w:rsidR="00CD4389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7" w:history="1"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4389" w:rsidRPr="00DF4A4E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</w:t>
      </w:r>
      <w:r w:rsidR="00CD4389" w:rsidRPr="00DF4A4E">
        <w:rPr>
          <w:rFonts w:ascii="Times New Roman" w:hAnsi="Times New Roman" w:cs="Times New Roman"/>
          <w:b w:val="0"/>
          <w:sz w:val="28"/>
        </w:rPr>
        <w:lastRenderedPageBreak/>
        <w:t xml:space="preserve">круга лиц, расположенных по следующим адресам: Забайкальский край, г.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505,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7C7604">
        <w:rPr>
          <w:rFonts w:ascii="Times New Roman" w:hAnsi="Times New Roman" w:cs="Times New Roman"/>
          <w:b w:val="0"/>
          <w:sz w:val="28"/>
        </w:rPr>
        <w:t>п</w:t>
      </w:r>
      <w:proofErr w:type="gramStart"/>
      <w:r w:rsidR="00CD4389" w:rsidRPr="00DF4A4E">
        <w:rPr>
          <w:rFonts w:ascii="Times New Roman" w:hAnsi="Times New Roman" w:cs="Times New Roman"/>
          <w:b w:val="0"/>
          <w:sz w:val="28"/>
        </w:rPr>
        <w:t>.К</w:t>
      </w:r>
      <w:proofErr w:type="gramEnd"/>
      <w:r w:rsidR="00CD4389" w:rsidRPr="00DF4A4E">
        <w:rPr>
          <w:rFonts w:ascii="Times New Roman" w:hAnsi="Times New Roman" w:cs="Times New Roman"/>
          <w:b w:val="0"/>
          <w:sz w:val="28"/>
        </w:rPr>
        <w:t>овыли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с.Кайластуй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10;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с.</w:t>
      </w:r>
      <w:r w:rsidR="00CD4389" w:rsidRPr="00DF4A4E">
        <w:rPr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Маргуцек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</w:t>
      </w:r>
      <w:proofErr w:type="gramStart"/>
      <w:r w:rsidR="00CD4389" w:rsidRPr="00DF4A4E">
        <w:rPr>
          <w:rFonts w:ascii="Times New Roman" w:hAnsi="Times New Roman" w:cs="Times New Roman"/>
          <w:b w:val="0"/>
          <w:sz w:val="28"/>
        </w:rPr>
        <w:t>.Г</w:t>
      </w:r>
      <w:proofErr w:type="gramEnd"/>
      <w:r w:rsidR="00CD4389" w:rsidRPr="00DF4A4E">
        <w:rPr>
          <w:rFonts w:ascii="Times New Roman" w:hAnsi="Times New Roman" w:cs="Times New Roman"/>
          <w:b w:val="0"/>
          <w:sz w:val="28"/>
        </w:rPr>
        <w:t>убина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61;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13;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7C7604">
        <w:rPr>
          <w:rFonts w:ascii="Times New Roman" w:hAnsi="Times New Roman" w:cs="Times New Roman"/>
          <w:b w:val="0"/>
          <w:sz w:val="28"/>
        </w:rPr>
        <w:t>п</w:t>
      </w:r>
      <w:r w:rsidR="00CD4389" w:rsidRPr="00DF4A4E">
        <w:rPr>
          <w:rFonts w:ascii="Times New Roman" w:hAnsi="Times New Roman" w:cs="Times New Roman"/>
          <w:b w:val="0"/>
          <w:sz w:val="28"/>
        </w:rPr>
        <w:t>.Целинный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п.Юбилейный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CD4389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3F1" w:rsidRDefault="003703F1" w:rsidP="00CD43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3F1" w:rsidRPr="000E6509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DF09AE" w:rsidP="003703F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r w:rsidR="00B94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ab/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ab/>
      </w:r>
      <w:r w:rsidR="00B9451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Н.С. Щербакова</w:t>
      </w:r>
    </w:p>
    <w:p w:rsidR="00AA5D63" w:rsidRDefault="00AA5D63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52150F" w:rsidRPr="00A32BFB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45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А.У.</w:t>
      </w:r>
      <w:r w:rsidR="002F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514" w:rsidRDefault="00B9451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14" w:rsidRDefault="00B9451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14" w:rsidRDefault="00B9451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14" w:rsidRDefault="00B9451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14" w:rsidRDefault="00B9451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к решению Совета</w:t>
      </w:r>
      <w:r w:rsidR="00F3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Краснокаменского</w:t>
      </w:r>
      <w:proofErr w:type="spellEnd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</w:p>
    <w:p w:rsidR="00AA5D63" w:rsidRPr="00A32BFB" w:rsidRDefault="0052150F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Забайкальского края </w:t>
      </w:r>
    </w:p>
    <w:p w:rsidR="00AA5D63" w:rsidRPr="00A32BFB" w:rsidRDefault="00754802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 w:rsidR="00B9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</w:t>
      </w:r>
      <w:r w:rsidR="00CA4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B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CA4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</w:t>
      </w: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B1" w:rsidRDefault="00671BB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E91" w:rsidRPr="001057A9" w:rsidRDefault="00F30E91" w:rsidP="00CA42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5D63" w:rsidRPr="001057A9" w:rsidRDefault="00F30E91" w:rsidP="00CD43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A9">
        <w:rPr>
          <w:rFonts w:ascii="Times New Roman" w:hAnsi="Times New Roman" w:cs="Times New Roman"/>
          <w:b/>
          <w:sz w:val="28"/>
          <w:szCs w:val="28"/>
        </w:rPr>
        <w:t>о резервах финансовых ресурс</w:t>
      </w:r>
      <w:r w:rsidR="00AC586B" w:rsidRPr="001057A9">
        <w:rPr>
          <w:rFonts w:ascii="Times New Roman" w:hAnsi="Times New Roman" w:cs="Times New Roman"/>
          <w:b/>
          <w:sz w:val="28"/>
          <w:szCs w:val="28"/>
        </w:rPr>
        <w:t>ов</w:t>
      </w:r>
      <w:r w:rsidRPr="00105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389" w:rsidRPr="001057A9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CD4389" w:rsidRPr="001057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Pr="001057A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</w:p>
    <w:p w:rsidR="00F30E91" w:rsidRPr="00A32BFB" w:rsidRDefault="00F30E91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57C" w:rsidRPr="00A32BFB" w:rsidRDefault="006C77B8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вопросы создания, использования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восполнен</w:t>
      </w:r>
      <w:r w:rsidR="00D8068E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резервов финансовых ресурсов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71F9A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для предупреждения и ликвидации чрезвычайных ситуаций муниципального и локального характера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резерв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6872" w:rsidRDefault="006C77B8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hAnsi="Times New Roman" w:cs="Times New Roman"/>
          <w:sz w:val="28"/>
          <w:szCs w:val="28"/>
        </w:rPr>
        <w:t xml:space="preserve">2. 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Муниципальные резервы создаются </w:t>
      </w:r>
      <w:r w:rsidR="003A7B76" w:rsidRPr="0070015E">
        <w:rPr>
          <w:rFonts w:ascii="Times New Roman" w:hAnsi="Times New Roman" w:cs="Times New Roman"/>
          <w:sz w:val="28"/>
          <w:szCs w:val="28"/>
        </w:rPr>
        <w:t>заблаговременно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в составе бюджета</w:t>
      </w:r>
      <w:r w:rsidR="002B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(далее - муниципальный </w:t>
      </w:r>
      <w:r w:rsidR="00CD4389">
        <w:rPr>
          <w:rFonts w:ascii="Times New Roman" w:hAnsi="Times New Roman" w:cs="Times New Roman"/>
          <w:sz w:val="28"/>
          <w:szCs w:val="28"/>
        </w:rPr>
        <w:t>округ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) </w:t>
      </w:r>
      <w:r w:rsidR="003A7B76" w:rsidRPr="00766510">
        <w:rPr>
          <w:rFonts w:ascii="Times New Roman" w:hAnsi="Times New Roman" w:cs="Times New Roman"/>
          <w:sz w:val="28"/>
          <w:szCs w:val="28"/>
        </w:rPr>
        <w:t>по соответствующему коду бюджетной классификации</w:t>
      </w:r>
      <w:r w:rsidR="003833B9">
        <w:rPr>
          <w:rFonts w:ascii="Times New Roman" w:hAnsi="Times New Roman" w:cs="Times New Roman"/>
          <w:sz w:val="28"/>
          <w:szCs w:val="28"/>
        </w:rPr>
        <w:t>, установленному федеральным законодательством,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</w:t>
      </w:r>
      <w:r w:rsidR="003833B9">
        <w:rPr>
          <w:rFonts w:ascii="Times New Roman" w:hAnsi="Times New Roman" w:cs="Times New Roman"/>
          <w:sz w:val="28"/>
          <w:szCs w:val="28"/>
        </w:rPr>
        <w:t>соответствую</w:t>
      </w:r>
      <w:r w:rsidR="006D0B0B" w:rsidRPr="00766510">
        <w:rPr>
          <w:rFonts w:ascii="Times New Roman" w:hAnsi="Times New Roman" w:cs="Times New Roman"/>
          <w:sz w:val="28"/>
          <w:szCs w:val="28"/>
        </w:rPr>
        <w:t>щий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D0B0B" w:rsidRPr="00766510">
        <w:rPr>
          <w:rFonts w:ascii="Times New Roman" w:hAnsi="Times New Roman" w:cs="Times New Roman"/>
          <w:sz w:val="28"/>
          <w:szCs w:val="28"/>
        </w:rPr>
        <w:t>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год в целях экстренного привлечения необходимых сре</w:t>
      </w:r>
      <w:proofErr w:type="gramStart"/>
      <w:r w:rsidR="003A7B76" w:rsidRPr="00766510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3A7B76" w:rsidRPr="00766510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</w:t>
      </w:r>
      <w:r w:rsidR="0054107F" w:rsidRPr="007665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-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ЧС)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</w:t>
      </w:r>
      <w:r w:rsidR="00F30E91" w:rsidRPr="00A32B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</w:t>
      </w:r>
      <w:r w:rsidR="00F30E91" w:rsidRPr="00A32BFB">
        <w:rPr>
          <w:rFonts w:ascii="Times New Roman" w:hAnsi="Times New Roman" w:cs="Times New Roman"/>
          <w:sz w:val="28"/>
          <w:szCs w:val="28"/>
        </w:rPr>
        <w:t>а</w:t>
      </w:r>
      <w:r w:rsidR="003A7B76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1CFD" w:rsidRPr="00A32BFB" w:rsidRDefault="00C84447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Муниципальные резервы используются:</w:t>
      </w:r>
    </w:p>
    <w:p w:rsidR="00C84447" w:rsidRPr="00A32BFB" w:rsidRDefault="0054107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резерва финансовых ресурсов комиссии по предупреждению и </w:t>
      </w:r>
      <w:r w:rsidR="00D31CFD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ЧС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округа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КЧС и ОПБ);</w:t>
      </w:r>
      <w:r w:rsidR="00CD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872" w:rsidRDefault="0054107F" w:rsidP="00D06D3E">
      <w:pPr>
        <w:pStyle w:val="a8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872" w:rsidRPr="00E66872">
        <w:rPr>
          <w:rFonts w:ascii="Times New Roman" w:hAnsi="Times New Roman" w:cs="Times New Roman"/>
          <w:sz w:val="28"/>
          <w:shd w:val="clear" w:color="auto" w:fill="FFFFFF"/>
        </w:rPr>
        <w:t>на возмещение расходов, связанных с привлечением сил постоянной готовности, специалистов МЧС России,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  <w:proofErr w:type="gramEnd"/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hd w:val="clear" w:color="auto" w:fill="FFFFFF"/>
        </w:rPr>
        <w:t>3)</w:t>
      </w:r>
      <w:r w:rsidR="00A25E4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поисковых и аварийно-спасательных раб</w:t>
      </w:r>
      <w:r w:rsidR="0054107F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зонах ЧС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неотложных аварийно-восстановительных работ в организациях, учреждениях социальной сферы, на объектах жилищно-коммунального хозяйства, сельского хозяйства пострадавших в результате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54107F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07F" w:rsidRPr="00A32BFB">
        <w:rPr>
          <w:rFonts w:ascii="Times New Roman" w:hAnsi="Times New Roman" w:cs="Times New Roman"/>
          <w:sz w:val="28"/>
          <w:szCs w:val="28"/>
        </w:rPr>
        <w:t>)</w:t>
      </w:r>
      <w:r w:rsidR="00F30E91">
        <w:rPr>
          <w:rFonts w:ascii="Times New Roman" w:hAnsi="Times New Roman" w:cs="Times New Roman"/>
          <w:sz w:val="28"/>
          <w:szCs w:val="28"/>
        </w:rPr>
        <w:t xml:space="preserve"> </w:t>
      </w:r>
      <w:r w:rsidR="008E24D3" w:rsidRPr="00A32BFB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для эвакуируемых из опасных зон граждан в течение необходимого срока, но не более 30 суток;</w:t>
      </w:r>
    </w:p>
    <w:p w:rsidR="00F30E91" w:rsidRPr="00766510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E6509">
        <w:rPr>
          <w:sz w:val="28"/>
        </w:rPr>
        <w:lastRenderedPageBreak/>
        <w:t>7</w:t>
      </w:r>
      <w:r w:rsidR="0054107F" w:rsidRPr="000E6509">
        <w:rPr>
          <w:sz w:val="28"/>
        </w:rPr>
        <w:t>)</w:t>
      </w:r>
      <w:r w:rsidR="00F30E91">
        <w:rPr>
          <w:sz w:val="28"/>
        </w:rPr>
        <w:t xml:space="preserve"> </w:t>
      </w:r>
      <w:r w:rsidRPr="000E6509">
        <w:rPr>
          <w:sz w:val="28"/>
        </w:rPr>
        <w:t xml:space="preserve">на оказание единовременной материальной помощи пострадавшим гражданам (получившим ущерб здоровью и в связи с утратой имущества) в объеме до ста минимальных </w:t>
      </w:r>
      <w:proofErr w:type="gramStart"/>
      <w:r w:rsidRPr="000E6509">
        <w:rPr>
          <w:sz w:val="28"/>
        </w:rPr>
        <w:t>размеров оплаты труда</w:t>
      </w:r>
      <w:proofErr w:type="gramEnd"/>
      <w:r w:rsidRPr="000E6509">
        <w:rPr>
          <w:sz w:val="28"/>
        </w:rPr>
        <w:t xml:space="preserve">, </w:t>
      </w:r>
      <w:r w:rsidRPr="00766510">
        <w:rPr>
          <w:sz w:val="28"/>
        </w:rPr>
        <w:t>установленных федеральным</w:t>
      </w:r>
      <w:r w:rsidR="00F30E91" w:rsidRPr="00766510">
        <w:rPr>
          <w:sz w:val="28"/>
        </w:rPr>
        <w:t xml:space="preserve"> </w:t>
      </w:r>
      <w:r w:rsidRPr="00766510">
        <w:rPr>
          <w:sz w:val="28"/>
        </w:rPr>
        <w:t>законодательством;</w:t>
      </w:r>
    </w:p>
    <w:p w:rsidR="00671BB1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766510">
        <w:rPr>
          <w:sz w:val="28"/>
        </w:rPr>
        <w:t xml:space="preserve">8) на возмещение расходов, связанных с подготовкой к перевозке тел, перевозкой тел, погребением спасателей, </w:t>
      </w:r>
      <w:proofErr w:type="spellStart"/>
      <w:r w:rsidRPr="00766510">
        <w:rPr>
          <w:sz w:val="28"/>
        </w:rPr>
        <w:t>привлекавшихся</w:t>
      </w:r>
      <w:proofErr w:type="spellEnd"/>
      <w:r w:rsidRPr="00766510">
        <w:rPr>
          <w:sz w:val="28"/>
        </w:rPr>
        <w:t xml:space="preserve"> к проведению работ по ликвидации </w:t>
      </w:r>
      <w:r w:rsidR="006D0B0B" w:rsidRPr="00766510">
        <w:rPr>
          <w:sz w:val="28"/>
        </w:rPr>
        <w:t>ЧС</w:t>
      </w:r>
      <w:r w:rsidRPr="00766510">
        <w:rPr>
          <w:sz w:val="28"/>
        </w:rPr>
        <w:t xml:space="preserve">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</w:t>
      </w:r>
      <w:proofErr w:type="gramEnd"/>
      <w:r w:rsidRPr="00766510">
        <w:rPr>
          <w:sz w:val="28"/>
        </w:rPr>
        <w:t xml:space="preserve"> расходов по изготовлению и установке надгробных памятников;</w:t>
      </w:r>
    </w:p>
    <w:p w:rsidR="00E66872" w:rsidRPr="000E6509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E6509">
        <w:rPr>
          <w:sz w:val="28"/>
        </w:rPr>
        <w:t xml:space="preserve">9) на предоставление компенсаций и социальных гарантий гражданам Российской Федерации, пострадавшим от </w:t>
      </w:r>
      <w:r w:rsidR="006D0B0B">
        <w:rPr>
          <w:sz w:val="28"/>
        </w:rPr>
        <w:t>ЧС</w:t>
      </w:r>
      <w:r w:rsidRPr="000E6509">
        <w:rPr>
          <w:sz w:val="28"/>
        </w:rPr>
        <w:t xml:space="preserve"> </w:t>
      </w:r>
      <w:r w:rsidR="0070015E" w:rsidRPr="000E6509">
        <w:rPr>
          <w:sz w:val="28"/>
        </w:rPr>
        <w:t xml:space="preserve">на территории муниципального </w:t>
      </w:r>
      <w:r w:rsidR="0041258C">
        <w:rPr>
          <w:sz w:val="28"/>
          <w:szCs w:val="28"/>
        </w:rPr>
        <w:t>округа</w:t>
      </w:r>
      <w:r w:rsidRPr="000E6509">
        <w:rPr>
          <w:sz w:val="28"/>
        </w:rPr>
        <w:t>;</w:t>
      </w:r>
      <w:r w:rsidR="0041258C">
        <w:rPr>
          <w:sz w:val="28"/>
        </w:rPr>
        <w:t xml:space="preserve"> </w:t>
      </w:r>
    </w:p>
    <w:p w:rsidR="00907DB3" w:rsidRPr="000E6509" w:rsidRDefault="00907DB3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10) на расходы, связанные с информированием населения в рамках предупреждения и ликвидации чрезвычайных ситуаций (изготовление и прокат видеороликов, изготовление и распространение плакатов, буклетов, листовок и другой печатной продукции).</w:t>
      </w:r>
    </w:p>
    <w:p w:rsidR="003833B9" w:rsidRPr="00F608F1" w:rsidRDefault="0054107F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30E91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По решению К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резервы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могут использоваться для осуществления мероприятий, </w:t>
      </w:r>
      <w:r w:rsidR="003833B9" w:rsidRP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возникающих при введении режима повышенной готовности, а также на осуществление мероприятий, направленных на предупреждение </w:t>
      </w:r>
      <w:r w:rsid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>ЧС</w:t>
      </w:r>
      <w:r w:rsidR="003833B9" w:rsidRP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DB3" w:rsidRDefault="00454FAF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11580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Выделение средств резервов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производится по распоряжению главы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учетом решения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4125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CF3B31" w:rsidRDefault="00F608F1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608F1">
        <w:rPr>
          <w:sz w:val="28"/>
          <w:szCs w:val="28"/>
          <w:shd w:val="clear" w:color="auto" w:fill="FFFFFF"/>
        </w:rPr>
        <w:t xml:space="preserve">6. </w:t>
      </w:r>
      <w:r w:rsidRPr="00F608F1">
        <w:rPr>
          <w:sz w:val="28"/>
          <w:szCs w:val="28"/>
        </w:rPr>
        <w:t xml:space="preserve">При выделении средств </w:t>
      </w:r>
      <w:r>
        <w:rPr>
          <w:sz w:val="28"/>
          <w:szCs w:val="28"/>
        </w:rPr>
        <w:t>из</w:t>
      </w:r>
      <w:r w:rsidRPr="00F608F1">
        <w:rPr>
          <w:sz w:val="28"/>
          <w:szCs w:val="28"/>
        </w:rPr>
        <w:t xml:space="preserve"> резерва </w:t>
      </w:r>
      <w:r>
        <w:rPr>
          <w:sz w:val="28"/>
          <w:szCs w:val="28"/>
        </w:rPr>
        <w:t xml:space="preserve">муниципального округа </w:t>
      </w:r>
      <w:r w:rsidRPr="00F608F1">
        <w:rPr>
          <w:sz w:val="28"/>
          <w:szCs w:val="28"/>
        </w:rPr>
        <w:t xml:space="preserve">на цели, связанные с мероприятиями по ликвидации </w:t>
      </w:r>
      <w:r>
        <w:rPr>
          <w:sz w:val="28"/>
          <w:szCs w:val="28"/>
        </w:rPr>
        <w:t>ЧС</w:t>
      </w:r>
      <w:r w:rsidRPr="00F608F1">
        <w:rPr>
          <w:sz w:val="28"/>
          <w:szCs w:val="28"/>
        </w:rPr>
        <w:t xml:space="preserve">, </w:t>
      </w:r>
      <w:r w:rsidR="00B265B0">
        <w:rPr>
          <w:sz w:val="28"/>
          <w:szCs w:val="28"/>
        </w:rPr>
        <w:t xml:space="preserve">сельским населенным пунктом, </w:t>
      </w:r>
      <w:r w:rsidR="00B265B0" w:rsidRPr="00072AF9">
        <w:rPr>
          <w:sz w:val="28"/>
          <w:szCs w:val="28"/>
        </w:rPr>
        <w:t>организацией</w:t>
      </w:r>
      <w:r w:rsidRPr="00072AF9">
        <w:rPr>
          <w:sz w:val="28"/>
          <w:szCs w:val="28"/>
        </w:rPr>
        <w:t>, отправившим обращение в соответствии с пунктом 7 настоящего Положения, принимается обязательство по проведению профилактических мероприятий для предотвращения возникновения повторной ЧС, повлекшей выделение средств из резерва муниципального округа.</w:t>
      </w:r>
    </w:p>
    <w:p w:rsidR="00CF3B31" w:rsidRDefault="00F608F1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72AF9">
        <w:rPr>
          <w:sz w:val="28"/>
          <w:szCs w:val="28"/>
        </w:rPr>
        <w:t>Перечень мероприятий разрабатывается комиссией (рабочей группой), инициируемой органом местного самоуправления Забайкальского края, являющимся главным распорядителем бюджетных средств, определяемым в соответствии с </w:t>
      </w:r>
      <w:hyperlink r:id="rId8" w:anchor="64U0IK" w:history="1">
        <w:r w:rsidRPr="00072AF9">
          <w:rPr>
            <w:sz w:val="28"/>
            <w:szCs w:val="28"/>
          </w:rPr>
          <w:t xml:space="preserve">Перечнем исполнительных органов Забайкальского края и территориальных органов федеральных органов исполнительной власти по Забайкальскому краю, создающих службы (группы) управления рисками возникновения </w:t>
        </w:r>
        <w:r w:rsidR="00B265B0" w:rsidRPr="00072AF9">
          <w:rPr>
            <w:sz w:val="28"/>
            <w:szCs w:val="28"/>
          </w:rPr>
          <w:t>ЧС</w:t>
        </w:r>
        <w:r w:rsidRPr="00072AF9">
          <w:rPr>
            <w:sz w:val="28"/>
            <w:szCs w:val="28"/>
          </w:rPr>
          <w:t xml:space="preserve"> и происшествий</w:t>
        </w:r>
      </w:hyperlink>
      <w:r w:rsidRPr="00072AF9">
        <w:rPr>
          <w:sz w:val="28"/>
          <w:szCs w:val="28"/>
        </w:rPr>
        <w:t> межмуниципального и регионального характера Забайкальского края, утвержденным </w:t>
      </w:r>
      <w:hyperlink r:id="rId9" w:anchor="64U0IK" w:history="1">
        <w:r w:rsidRPr="00072AF9">
          <w:rPr>
            <w:sz w:val="28"/>
            <w:szCs w:val="28"/>
          </w:rPr>
          <w:t>постановлением Правительства Забайкальского края от 12</w:t>
        </w:r>
        <w:r w:rsidR="00072AF9">
          <w:rPr>
            <w:sz w:val="28"/>
            <w:szCs w:val="28"/>
          </w:rPr>
          <w:t>.03.</w:t>
        </w:r>
        <w:r w:rsidRPr="00072AF9">
          <w:rPr>
            <w:sz w:val="28"/>
            <w:szCs w:val="28"/>
          </w:rPr>
          <w:t xml:space="preserve">2018 </w:t>
        </w:r>
        <w:r w:rsidR="00072AF9">
          <w:rPr>
            <w:sz w:val="28"/>
            <w:szCs w:val="28"/>
          </w:rPr>
          <w:t>№</w:t>
        </w:r>
        <w:r w:rsidRPr="00072AF9">
          <w:rPr>
            <w:sz w:val="28"/>
            <w:szCs w:val="28"/>
          </w:rPr>
          <w:t xml:space="preserve"> 85 </w:t>
        </w:r>
        <w:r w:rsidR="00072AF9">
          <w:rPr>
            <w:sz w:val="28"/>
            <w:szCs w:val="28"/>
          </w:rPr>
          <w:t>«</w:t>
        </w:r>
        <w:r w:rsidRPr="00072AF9">
          <w:rPr>
            <w:sz w:val="28"/>
            <w:szCs w:val="28"/>
          </w:rPr>
          <w:t>О</w:t>
        </w:r>
        <w:proofErr w:type="gramEnd"/>
        <w:r w:rsidRPr="00072AF9">
          <w:rPr>
            <w:sz w:val="28"/>
            <w:szCs w:val="28"/>
          </w:rPr>
          <w:t xml:space="preserve"> </w:t>
        </w:r>
        <w:proofErr w:type="gramStart"/>
        <w:r w:rsidRPr="00072AF9">
          <w:rPr>
            <w:sz w:val="28"/>
            <w:szCs w:val="28"/>
          </w:rPr>
          <w:t>создании и функционировании служб (групп) управления рисками возникновения чрезвычайных ситуаций и происшествий межмуниципального и регионального характера Забайкальского края</w:t>
        </w:r>
      </w:hyperlink>
      <w:r w:rsidR="00072AF9">
        <w:rPr>
          <w:sz w:val="28"/>
          <w:szCs w:val="28"/>
        </w:rPr>
        <w:t>»</w:t>
      </w:r>
      <w:r w:rsidRPr="00072AF9">
        <w:rPr>
          <w:sz w:val="28"/>
          <w:szCs w:val="28"/>
        </w:rPr>
        <w:t> (далее - главный распорядитель бюджетных средств), с участием муниципального о</w:t>
      </w:r>
      <w:r w:rsidR="00B265B0" w:rsidRPr="00072AF9">
        <w:rPr>
          <w:sz w:val="28"/>
          <w:szCs w:val="28"/>
        </w:rPr>
        <w:t>круга</w:t>
      </w:r>
      <w:r w:rsidRPr="00072AF9">
        <w:rPr>
          <w:sz w:val="28"/>
          <w:szCs w:val="28"/>
        </w:rPr>
        <w:t xml:space="preserve"> в </w:t>
      </w:r>
      <w:r w:rsidRPr="00072AF9">
        <w:rPr>
          <w:sz w:val="28"/>
          <w:szCs w:val="28"/>
        </w:rPr>
        <w:lastRenderedPageBreak/>
        <w:t xml:space="preserve">течение месяца со дня вступления в силу распоряжения </w:t>
      </w:r>
      <w:r w:rsidR="00B265B0" w:rsidRPr="00072AF9">
        <w:rPr>
          <w:sz w:val="28"/>
          <w:szCs w:val="28"/>
        </w:rPr>
        <w:t>главы муниципального округа</w:t>
      </w:r>
      <w:r w:rsidRPr="00072AF9">
        <w:rPr>
          <w:sz w:val="28"/>
          <w:szCs w:val="28"/>
        </w:rPr>
        <w:t xml:space="preserve"> и рекомендуется к исполнению в установленный срок.</w:t>
      </w:r>
      <w:proofErr w:type="gramEnd"/>
    </w:p>
    <w:p w:rsidR="00CF3B31" w:rsidRDefault="00F608F1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72AF9">
        <w:rPr>
          <w:sz w:val="28"/>
          <w:szCs w:val="28"/>
        </w:rPr>
        <w:t>Контроль за</w:t>
      </w:r>
      <w:proofErr w:type="gramEnd"/>
      <w:r w:rsidRPr="00072AF9">
        <w:rPr>
          <w:sz w:val="28"/>
          <w:szCs w:val="28"/>
        </w:rPr>
        <w:t xml:space="preserve"> выполнением профилактических мероприятий осуществляет главный распорядитель бюджетных средств.</w:t>
      </w:r>
    </w:p>
    <w:p w:rsidR="00D06D3E" w:rsidRDefault="00F608F1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72AF9">
        <w:rPr>
          <w:sz w:val="28"/>
          <w:szCs w:val="28"/>
        </w:rPr>
        <w:t>В случае невыполнения муниципальным образованием принятого обязательства по проведению рекомендованных профилактических мероприятий муниципальное образование не может претендовать на выделение средств из краевого резерва на ликвидацию последствий повторной чрезвычайной ситуации.</w:t>
      </w:r>
    </w:p>
    <w:p w:rsidR="00907DB3" w:rsidRPr="00F608F1" w:rsidRDefault="00D06D3E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907DB3" w:rsidRPr="00072AF9">
        <w:rPr>
          <w:sz w:val="28"/>
          <w:szCs w:val="28"/>
          <w:shd w:val="clear" w:color="auto" w:fill="FFFFFF"/>
        </w:rPr>
        <w:t>. Глава муниципально</w:t>
      </w:r>
      <w:r w:rsidR="00907DB3" w:rsidRPr="00F608F1">
        <w:rPr>
          <w:sz w:val="28"/>
          <w:szCs w:val="28"/>
          <w:shd w:val="clear" w:color="auto" w:fill="FFFFFF"/>
        </w:rPr>
        <w:t xml:space="preserve">го </w:t>
      </w:r>
      <w:r w:rsidR="0041258C" w:rsidRPr="00F608F1">
        <w:rPr>
          <w:sz w:val="28"/>
          <w:szCs w:val="28"/>
        </w:rPr>
        <w:t>округа</w:t>
      </w:r>
      <w:r w:rsidR="00907DB3" w:rsidRPr="00F608F1">
        <w:rPr>
          <w:sz w:val="28"/>
          <w:szCs w:val="28"/>
          <w:shd w:val="clear" w:color="auto" w:fill="FFFFFF"/>
        </w:rPr>
        <w:t xml:space="preserve"> по рекомендации </w:t>
      </w:r>
      <w:r w:rsidR="00671BB1" w:rsidRPr="00F608F1">
        <w:rPr>
          <w:sz w:val="28"/>
          <w:szCs w:val="28"/>
          <w:shd w:val="clear" w:color="auto" w:fill="FFFFFF"/>
        </w:rPr>
        <w:t>КЧС и ОПБ</w:t>
      </w:r>
      <w:r w:rsidR="00907DB3" w:rsidRPr="00F608F1">
        <w:rPr>
          <w:sz w:val="28"/>
          <w:szCs w:val="28"/>
          <w:shd w:val="clear" w:color="auto" w:fill="FFFFFF"/>
        </w:rPr>
        <w:t xml:space="preserve"> может принять решение о выделении средств </w:t>
      </w:r>
      <w:r w:rsidR="006528EB" w:rsidRPr="00F608F1">
        <w:rPr>
          <w:sz w:val="28"/>
          <w:szCs w:val="28"/>
          <w:shd w:val="clear" w:color="auto" w:fill="FFFFFF"/>
        </w:rPr>
        <w:t xml:space="preserve">из </w:t>
      </w:r>
      <w:r w:rsidR="00907DB3" w:rsidRPr="00F608F1">
        <w:rPr>
          <w:sz w:val="28"/>
          <w:szCs w:val="28"/>
          <w:shd w:val="clear" w:color="auto" w:fill="FFFFFF"/>
        </w:rPr>
        <w:t>резерв</w:t>
      </w:r>
      <w:r w:rsidR="006528EB" w:rsidRPr="00F608F1">
        <w:rPr>
          <w:sz w:val="28"/>
          <w:szCs w:val="28"/>
          <w:shd w:val="clear" w:color="auto" w:fill="FFFFFF"/>
        </w:rPr>
        <w:t>а</w:t>
      </w:r>
      <w:r w:rsidR="00907DB3" w:rsidRPr="00F608F1">
        <w:rPr>
          <w:sz w:val="28"/>
          <w:szCs w:val="28"/>
          <w:shd w:val="clear" w:color="auto" w:fill="FFFFFF"/>
        </w:rPr>
        <w:t xml:space="preserve"> муниципального </w:t>
      </w:r>
      <w:r w:rsidR="0041258C" w:rsidRPr="00F608F1">
        <w:rPr>
          <w:sz w:val="28"/>
          <w:szCs w:val="28"/>
        </w:rPr>
        <w:t>округа</w:t>
      </w:r>
      <w:r w:rsidR="00907DB3" w:rsidRPr="00F608F1">
        <w:rPr>
          <w:sz w:val="28"/>
          <w:szCs w:val="28"/>
          <w:shd w:val="clear" w:color="auto" w:fill="FFFFFF"/>
        </w:rPr>
        <w:t xml:space="preserve"> для частичного покрытия расходов на финансирование мероприятий, связанных с предупреждением и ликвидацией </w:t>
      </w:r>
      <w:r w:rsidR="006D0B0B" w:rsidRPr="00F608F1">
        <w:rPr>
          <w:sz w:val="28"/>
          <w:szCs w:val="28"/>
          <w:shd w:val="clear" w:color="auto" w:fill="FFFFFF"/>
        </w:rPr>
        <w:t>ЧС</w:t>
      </w:r>
      <w:r w:rsidR="00907DB3" w:rsidRPr="00F608F1">
        <w:rPr>
          <w:sz w:val="28"/>
          <w:szCs w:val="28"/>
          <w:shd w:val="clear" w:color="auto" w:fill="FFFFFF"/>
        </w:rPr>
        <w:t xml:space="preserve"> локального и муниципального характера.</w:t>
      </w:r>
      <w:r w:rsidR="0041258C" w:rsidRPr="00F608F1">
        <w:rPr>
          <w:sz w:val="28"/>
          <w:szCs w:val="28"/>
          <w:shd w:val="clear" w:color="auto" w:fill="FFFFFF"/>
        </w:rPr>
        <w:t xml:space="preserve"> </w:t>
      </w:r>
    </w:p>
    <w:p w:rsidR="00907DB3" w:rsidRPr="000E6509" w:rsidRDefault="00D06D3E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8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Для выделения средств из резерва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имя главы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или председателя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направляется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обращение главы сельск</w:t>
      </w:r>
      <w:r w:rsidR="0036477E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ой администрации 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или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организации с просьбой о выделении недостающих финансовых средств из резервов финансовых ресурсов не позднее одного месяца со дня возникновения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4125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907DB3" w:rsidRPr="000E6509" w:rsidRDefault="00D06D3E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9</w:t>
      </w:r>
      <w:r w:rsidR="009261D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обращении должны быть указаны данные о количестве погибших и пострадавших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количестве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у которых нарушены условия жизнедеятельности, о размере материального ущерба, о размере выделенных и израсходованных на предупреждение или ликвидацию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средств организаций</w:t>
      </w:r>
      <w:r w:rsidR="0041258C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и иных источников, а также о наличии у них резервов финансовых ресурсов.</w:t>
      </w:r>
    </w:p>
    <w:p w:rsidR="00E11580" w:rsidRPr="000E6509" w:rsidRDefault="00E11580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zCs w:val="28"/>
        </w:rPr>
        <w:t>К обр</w:t>
      </w:r>
      <w:r w:rsidR="00BE4493">
        <w:rPr>
          <w:rFonts w:ascii="Times New Roman" w:hAnsi="Times New Roman" w:cs="Times New Roman"/>
          <w:sz w:val="28"/>
          <w:szCs w:val="28"/>
        </w:rPr>
        <w:t>ащению прилагаются:</w:t>
      </w:r>
    </w:p>
    <w:p w:rsidR="00454FAF" w:rsidRPr="0036477E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70015E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на территории</w:t>
      </w:r>
      <w:r w:rsidR="005E5E0C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населенного пункта</w:t>
      </w:r>
      <w:r w:rsidR="00F30E91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на его отдельной территории) </w:t>
      </w:r>
      <w:r w:rsidR="005E5E0C"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организации режима ЧС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258C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FAF" w:rsidRPr="0036477E" w:rsidRDefault="00326FA9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протокол заседания КЧС и ОПБ </w:t>
      </w:r>
      <w:r w:rsidR="00766510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смета-заявка потребности в денежных средствах на оказание помощи в </w:t>
      </w:r>
      <w:r w:rsidR="00281E98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</w:t>
      </w:r>
      <w:r w:rsidR="00A25E41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населенному пункту</w:t>
      </w:r>
      <w:r w:rsidR="00326FA9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="00B410E5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 к настоящему Положению)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повреждении (разрушении) и материальном ущербе</w:t>
      </w:r>
      <w:r w:rsid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2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на каждый пострадавший объект с указанием характера и объемов разрушений (повреждений) с приложением сметы на проведение неотложных аварийно-восстановительных работ по каждому объекту</w:t>
      </w:r>
      <w:r w:rsidR="00D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68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акты выполненных работ;</w:t>
      </w:r>
    </w:p>
    <w:p w:rsidR="00454FAF" w:rsidRPr="000E6509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 соответствии проектно-сметной документации</w:t>
      </w: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строительных норм и правил;</w:t>
      </w:r>
    </w:p>
    <w:p w:rsidR="00454FAF" w:rsidRPr="000E6509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договоры, платежные поручения, счета-фактуры с приложением расчетов произведенных затрат;</w:t>
      </w:r>
    </w:p>
    <w:p w:rsidR="00EE7D85" w:rsidRDefault="00326FA9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6509">
        <w:rPr>
          <w:sz w:val="28"/>
          <w:szCs w:val="28"/>
        </w:rPr>
        <w:t>9</w:t>
      </w:r>
      <w:r w:rsidR="00454FAF" w:rsidRPr="000E6509">
        <w:rPr>
          <w:sz w:val="28"/>
          <w:szCs w:val="28"/>
        </w:rPr>
        <w:t xml:space="preserve">) </w:t>
      </w:r>
      <w:r w:rsidR="006528EB" w:rsidRPr="000E6509">
        <w:rPr>
          <w:sz w:val="28"/>
          <w:szCs w:val="28"/>
        </w:rPr>
        <w:t xml:space="preserve">список пострадавших в результате </w:t>
      </w:r>
      <w:r w:rsidR="006D0B0B">
        <w:rPr>
          <w:sz w:val="28"/>
          <w:szCs w:val="28"/>
        </w:rPr>
        <w:t>ЧС</w:t>
      </w:r>
      <w:r w:rsidR="006528EB" w:rsidRPr="000E6509">
        <w:rPr>
          <w:sz w:val="28"/>
          <w:szCs w:val="28"/>
        </w:rPr>
        <w:t xml:space="preserve"> граждан, имеющих право на получение единовременной материальной помощи;</w:t>
      </w:r>
    </w:p>
    <w:p w:rsidR="00454FAF" w:rsidRPr="002F691A" w:rsidRDefault="006528EB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6509">
        <w:rPr>
          <w:sz w:val="28"/>
          <w:szCs w:val="28"/>
        </w:rPr>
        <w:t xml:space="preserve">10) </w:t>
      </w:r>
      <w:r w:rsidR="00454FAF" w:rsidRPr="000E6509">
        <w:rPr>
          <w:sz w:val="28"/>
          <w:szCs w:val="28"/>
        </w:rPr>
        <w:t xml:space="preserve">иные документы, подтверждающие потребность в денежных </w:t>
      </w:r>
      <w:r w:rsidR="00454FAF" w:rsidRPr="002F691A">
        <w:rPr>
          <w:sz w:val="28"/>
          <w:szCs w:val="28"/>
        </w:rPr>
        <w:t xml:space="preserve">средствах на оказание помощи в ликвидации (предупреждении) </w:t>
      </w:r>
      <w:r w:rsidR="00326FA9" w:rsidRPr="002F691A">
        <w:rPr>
          <w:sz w:val="28"/>
          <w:szCs w:val="28"/>
        </w:rPr>
        <w:t xml:space="preserve">ЧС </w:t>
      </w:r>
      <w:r w:rsidR="00871355">
        <w:rPr>
          <w:sz w:val="28"/>
          <w:szCs w:val="28"/>
        </w:rPr>
        <w:t>населенному пункту</w:t>
      </w:r>
      <w:r w:rsidR="00454FAF" w:rsidRPr="002F691A">
        <w:rPr>
          <w:sz w:val="28"/>
          <w:szCs w:val="28"/>
        </w:rPr>
        <w:t xml:space="preserve"> (организации).</w:t>
      </w:r>
    </w:p>
    <w:p w:rsidR="00B7346A" w:rsidRPr="002F691A" w:rsidRDefault="00D06D3E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указанные в подпунктах 3 - 5, 9 пункта 8 настоящего Положения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представляются по форме, утвержденн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Совета муниципального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B7346A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58C3" w:rsidRPr="00671BB1" w:rsidRDefault="004958C3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06D3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Обращение и документы, указанные в пунктах 7 - 8 настоящего Положения, передаются </w:t>
      </w:r>
      <w:r w:rsidR="00A25E41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E6509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редседателю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B7346A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подготовки материалов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рассмотрения на заседании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8C3" w:rsidRPr="00671BB1" w:rsidRDefault="004958C3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71BB1">
        <w:rPr>
          <w:sz w:val="28"/>
          <w:szCs w:val="28"/>
          <w:shd w:val="clear" w:color="auto" w:fill="FFFFFF"/>
        </w:rPr>
        <w:t xml:space="preserve">Представленные документы регистрируются в </w:t>
      </w:r>
      <w:r w:rsidR="001A2545" w:rsidRPr="00671BB1">
        <w:rPr>
          <w:sz w:val="28"/>
          <w:szCs w:val="28"/>
          <w:shd w:val="clear" w:color="auto" w:fill="FFFFFF"/>
        </w:rPr>
        <w:t xml:space="preserve">отделе по делам </w:t>
      </w:r>
      <w:proofErr w:type="spellStart"/>
      <w:r w:rsidR="001A2545" w:rsidRPr="00671BB1">
        <w:rPr>
          <w:sz w:val="28"/>
          <w:szCs w:val="28"/>
          <w:shd w:val="clear" w:color="auto" w:fill="FFFFFF"/>
        </w:rPr>
        <w:t>ГОиЧС</w:t>
      </w:r>
      <w:proofErr w:type="spellEnd"/>
      <w:r w:rsidR="001A2545" w:rsidRPr="00671BB1">
        <w:rPr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sz w:val="28"/>
          <w:szCs w:val="28"/>
        </w:rPr>
        <w:t>округа</w:t>
      </w:r>
      <w:r w:rsidRPr="00671BB1">
        <w:rPr>
          <w:sz w:val="28"/>
          <w:szCs w:val="28"/>
          <w:shd w:val="clear" w:color="auto" w:fill="FFFFFF"/>
        </w:rPr>
        <w:t xml:space="preserve"> и рассматриваются в срок, не превышающий 14 рабочих дней.</w:t>
      </w:r>
      <w:r w:rsidR="0041258C">
        <w:rPr>
          <w:sz w:val="28"/>
          <w:szCs w:val="28"/>
          <w:shd w:val="clear" w:color="auto" w:fill="FFFFFF"/>
        </w:rPr>
        <w:t xml:space="preserve"> </w:t>
      </w:r>
    </w:p>
    <w:p w:rsidR="00D9357F" w:rsidRPr="00671BB1" w:rsidRDefault="00D9357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</w:t>
      </w:r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ГОиЧС</w:t>
      </w:r>
      <w:proofErr w:type="spellEnd"/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подготовленные материалы на рассмотрение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возвращает представленные документы </w:t>
      </w:r>
      <w:proofErr w:type="gramStart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обратившемуся</w:t>
      </w:r>
      <w:proofErr w:type="gramEnd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если:</w:t>
      </w:r>
      <w:r w:rsidR="0041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0B0B" w:rsidRDefault="001A2545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1) не представлены документы, указанные в пункте 8 Положения;</w:t>
      </w:r>
    </w:p>
    <w:p w:rsidR="00A25E41" w:rsidRPr="00671BB1" w:rsidRDefault="001A2545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2) представленные документы содержат недостоверные сведения.</w:t>
      </w:r>
    </w:p>
    <w:p w:rsidR="001A2545" w:rsidRDefault="001A2545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ГОиЧС</w:t>
      </w:r>
      <w:proofErr w:type="spellEnd"/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распоряжения администрации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1A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545" w:rsidRPr="00871355" w:rsidRDefault="001A254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32CC5">
        <w:rPr>
          <w:sz w:val="28"/>
          <w:szCs w:val="28"/>
          <w:shd w:val="clear" w:color="auto" w:fill="FFFFFF"/>
        </w:rPr>
        <w:t>1</w:t>
      </w:r>
      <w:r w:rsidR="00D06D3E">
        <w:rPr>
          <w:sz w:val="28"/>
          <w:szCs w:val="28"/>
          <w:shd w:val="clear" w:color="auto" w:fill="FFFFFF"/>
        </w:rPr>
        <w:t>4</w:t>
      </w:r>
      <w:r w:rsidRPr="00932CC5">
        <w:rPr>
          <w:sz w:val="28"/>
          <w:szCs w:val="28"/>
          <w:shd w:val="clear" w:color="auto" w:fill="FFFFFF"/>
        </w:rPr>
        <w:t>.</w:t>
      </w:r>
      <w:r w:rsidR="00A25E41">
        <w:rPr>
          <w:sz w:val="28"/>
          <w:szCs w:val="28"/>
          <w:shd w:val="clear" w:color="auto" w:fill="FFFFFF"/>
        </w:rPr>
        <w:t xml:space="preserve"> </w:t>
      </w:r>
      <w:r w:rsidRPr="00932CC5">
        <w:rPr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Pr="00932CC5">
        <w:rPr>
          <w:sz w:val="28"/>
          <w:szCs w:val="28"/>
          <w:shd w:val="clear" w:color="auto" w:fill="FFFFFF"/>
        </w:rPr>
        <w:t>ГОиЧС</w:t>
      </w:r>
      <w:proofErr w:type="spellEnd"/>
      <w:r w:rsidRPr="00932CC5">
        <w:rPr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sz w:val="28"/>
          <w:szCs w:val="28"/>
        </w:rPr>
        <w:t>округа</w:t>
      </w:r>
      <w:r w:rsidRPr="00932CC5">
        <w:rPr>
          <w:sz w:val="28"/>
          <w:szCs w:val="28"/>
          <w:shd w:val="clear" w:color="auto" w:fill="FFFFFF"/>
        </w:rPr>
        <w:t xml:space="preserve"> и </w:t>
      </w:r>
      <w:r w:rsidR="00A25E41">
        <w:rPr>
          <w:sz w:val="28"/>
          <w:szCs w:val="28"/>
          <w:shd w:val="clear" w:color="auto" w:fill="FFFFFF"/>
        </w:rPr>
        <w:t>к</w:t>
      </w:r>
      <w:r w:rsidRPr="00932CC5">
        <w:rPr>
          <w:sz w:val="28"/>
          <w:szCs w:val="28"/>
          <w:shd w:val="clear" w:color="auto" w:fill="FFFFFF"/>
        </w:rPr>
        <w:t xml:space="preserve">омитет по финансам </w:t>
      </w:r>
      <w:r w:rsidR="00A25E41" w:rsidRPr="00932CC5">
        <w:rPr>
          <w:sz w:val="28"/>
          <w:szCs w:val="28"/>
          <w:shd w:val="clear" w:color="auto" w:fill="FFFFFF"/>
        </w:rPr>
        <w:t xml:space="preserve">администрации </w:t>
      </w:r>
      <w:r w:rsidRPr="00932CC5">
        <w:rPr>
          <w:sz w:val="28"/>
          <w:szCs w:val="28"/>
          <w:shd w:val="clear" w:color="auto" w:fill="FFFFFF"/>
        </w:rPr>
        <w:t xml:space="preserve">муниципального </w:t>
      </w:r>
      <w:r w:rsidR="0041258C">
        <w:rPr>
          <w:sz w:val="28"/>
          <w:szCs w:val="28"/>
        </w:rPr>
        <w:t>округа</w:t>
      </w:r>
      <w:r w:rsidR="0041258C" w:rsidRPr="00932CC5">
        <w:rPr>
          <w:sz w:val="28"/>
          <w:szCs w:val="28"/>
          <w:shd w:val="clear" w:color="auto" w:fill="FFFFFF"/>
        </w:rPr>
        <w:t xml:space="preserve"> </w:t>
      </w:r>
      <w:r w:rsidRPr="00932CC5">
        <w:rPr>
          <w:sz w:val="28"/>
          <w:szCs w:val="28"/>
          <w:shd w:val="clear" w:color="auto" w:fill="FFFFFF"/>
        </w:rPr>
        <w:t xml:space="preserve">совместно </w:t>
      </w:r>
      <w:r w:rsidR="00871355" w:rsidRPr="00871355">
        <w:rPr>
          <w:sz w:val="28"/>
          <w:szCs w:val="28"/>
        </w:rPr>
        <w:t>обеспечивают целевой характер использования сре</w:t>
      </w:r>
      <w:proofErr w:type="gramStart"/>
      <w:r w:rsidR="00871355" w:rsidRPr="00871355">
        <w:rPr>
          <w:sz w:val="28"/>
          <w:szCs w:val="28"/>
        </w:rPr>
        <w:t>дств кр</w:t>
      </w:r>
      <w:proofErr w:type="gramEnd"/>
      <w:r w:rsidR="00871355" w:rsidRPr="00871355">
        <w:rPr>
          <w:sz w:val="28"/>
          <w:szCs w:val="28"/>
        </w:rPr>
        <w:t>аевых резервов и осуществляют контроль за расходованием выделенных средств.</w:t>
      </w:r>
      <w:r w:rsidR="00072AF9">
        <w:rPr>
          <w:sz w:val="28"/>
          <w:szCs w:val="28"/>
        </w:rPr>
        <w:t xml:space="preserve"> </w:t>
      </w:r>
      <w:r w:rsidR="00871355" w:rsidRPr="00871355">
        <w:rPr>
          <w:sz w:val="28"/>
          <w:szCs w:val="28"/>
        </w:rPr>
        <w:t>Контроль за расходованием сре</w:t>
      </w:r>
      <w:proofErr w:type="gramStart"/>
      <w:r w:rsidR="00871355" w:rsidRPr="00871355">
        <w:rPr>
          <w:sz w:val="28"/>
          <w:szCs w:val="28"/>
        </w:rPr>
        <w:t xml:space="preserve">дств </w:t>
      </w:r>
      <w:r w:rsidR="00871355" w:rsidRPr="00072AF9">
        <w:rPr>
          <w:sz w:val="28"/>
          <w:szCs w:val="28"/>
        </w:rPr>
        <w:t>кр</w:t>
      </w:r>
      <w:proofErr w:type="gramEnd"/>
      <w:r w:rsidR="00871355" w:rsidRPr="00072AF9">
        <w:rPr>
          <w:sz w:val="28"/>
          <w:szCs w:val="28"/>
        </w:rPr>
        <w:t>аевых резервов осуществляют Министерство финансов Забайкальского края, Департамент по гражданской обороне и пожарной безопасности Забайкальского края, главный распорядитель бюджетных средств, орган внешнего государственного финансового контроля, созданный Законодательным Собранием Забайкальского края</w:t>
      </w:r>
      <w:r w:rsidR="00B410E5" w:rsidRPr="00072AF9">
        <w:rPr>
          <w:sz w:val="28"/>
          <w:szCs w:val="28"/>
          <w:shd w:val="clear" w:color="auto" w:fill="FFFFFF"/>
        </w:rPr>
        <w:t xml:space="preserve"> (приложение № 3 к настоящему Положению)</w:t>
      </w:r>
      <w:r w:rsidRPr="00072AF9">
        <w:rPr>
          <w:sz w:val="28"/>
          <w:szCs w:val="28"/>
          <w:shd w:val="clear" w:color="auto" w:fill="FFFFFF"/>
        </w:rPr>
        <w:t>.</w:t>
      </w:r>
      <w:r w:rsidR="0041258C" w:rsidRPr="00871355">
        <w:rPr>
          <w:sz w:val="28"/>
          <w:szCs w:val="28"/>
          <w:shd w:val="clear" w:color="auto" w:fill="FFFFFF"/>
        </w:rPr>
        <w:t xml:space="preserve"> </w:t>
      </w:r>
    </w:p>
    <w:p w:rsidR="001A2545" w:rsidRPr="00671BB1" w:rsidRDefault="001A2545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повышения оперативности привлечения сил и средств территориальной подсистемы единой государственной системы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резервов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оперативный финансовый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2545" w:rsidRPr="00671BB1" w:rsidRDefault="001A2545" w:rsidP="00D06D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Резерв Комиссии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бюджетом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1258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1258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 на предстоящий год и плановый период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355" w:rsidRPr="00072AF9" w:rsidRDefault="001A2545" w:rsidP="00D06D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резерва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КЧС и ОПБ 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финансам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7346A"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072AF9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 и ликвидацию </w:t>
      </w:r>
      <w:r w:rsidR="006D0B0B"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355"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E7D85" w:rsidRDefault="0041258C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6477E">
        <w:rPr>
          <w:sz w:val="28"/>
          <w:szCs w:val="28"/>
        </w:rPr>
        <w:t xml:space="preserve"> </w:t>
      </w:r>
      <w:r w:rsidR="00871355" w:rsidRPr="0036477E">
        <w:rPr>
          <w:sz w:val="28"/>
        </w:rPr>
        <w:t>1) на проведение поисковых и аварийно-спасательных работ в зонах чрезвычайных ситуаций;</w:t>
      </w:r>
    </w:p>
    <w:p w:rsidR="00EE7D85" w:rsidRDefault="0087135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6477E">
        <w:rPr>
          <w:sz w:val="28"/>
        </w:rPr>
        <w:t>2) на закупку, доставку и кратковременное хранение (до 7 суток) материальных ресурсов для первоочередного жизнеобеспечения пострадавших граждан в районе чрезвычайной ситуации;</w:t>
      </w:r>
    </w:p>
    <w:p w:rsidR="00EE7D85" w:rsidRDefault="0087135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6477E">
        <w:rPr>
          <w:sz w:val="28"/>
        </w:rPr>
        <w:t>3) на развертывание и содержание временных (до 7 суток) пунктов проживания и питания для эвакуированных пострадавших граждан;</w:t>
      </w:r>
    </w:p>
    <w:p w:rsidR="00EE7D85" w:rsidRDefault="0087135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36477E">
        <w:rPr>
          <w:sz w:val="28"/>
        </w:rPr>
        <w:t>4) на возмещение расходов, связанных с привлечением сил и средств организаций,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  <w:proofErr w:type="gramEnd"/>
    </w:p>
    <w:p w:rsidR="00871355" w:rsidRPr="0036477E" w:rsidRDefault="0087135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36477E">
        <w:rPr>
          <w:sz w:val="28"/>
        </w:rPr>
        <w:t>5) на экстренное восполнение запасов материальных ценностей, выпущенных в установленном </w:t>
      </w:r>
      <w:hyperlink r:id="rId10" w:anchor="64U0IK" w:history="1">
        <w:r w:rsidRPr="0036477E">
          <w:rPr>
            <w:sz w:val="28"/>
          </w:rPr>
          <w:t>порядке</w:t>
        </w:r>
      </w:hyperlink>
      <w:r w:rsidRPr="0036477E">
        <w:rPr>
          <w:sz w:val="28"/>
        </w:rPr>
        <w:t> из резерва материальных ресурсов муниципального округа для обеспечения неотложных работ при ликвидации чрезвычайной ситуации, утвержденного </w:t>
      </w:r>
      <w:hyperlink r:id="rId11" w:anchor="64U0IK" w:history="1">
        <w:r w:rsidRPr="0036477E">
          <w:rPr>
            <w:sz w:val="28"/>
          </w:rPr>
          <w:t xml:space="preserve">постановлением Правительства Забайкальского края от </w:t>
        </w:r>
        <w:r w:rsidR="0036477E">
          <w:rPr>
            <w:sz w:val="28"/>
          </w:rPr>
          <w:t>0</w:t>
        </w:r>
        <w:r w:rsidRPr="0036477E">
          <w:rPr>
            <w:sz w:val="28"/>
          </w:rPr>
          <w:t>3</w:t>
        </w:r>
        <w:r w:rsidR="0036477E">
          <w:rPr>
            <w:sz w:val="28"/>
          </w:rPr>
          <w:t>.03</w:t>
        </w:r>
        <w:r w:rsidRPr="0036477E">
          <w:rPr>
            <w:sz w:val="28"/>
          </w:rPr>
          <w:t xml:space="preserve">2009 </w:t>
        </w:r>
        <w:r w:rsidR="00072AF9" w:rsidRPr="0036477E">
          <w:rPr>
            <w:sz w:val="28"/>
          </w:rPr>
          <w:t>№</w:t>
        </w:r>
        <w:r w:rsidRPr="0036477E">
          <w:rPr>
            <w:sz w:val="28"/>
          </w:rPr>
          <w:t xml:space="preserve"> 84 </w:t>
        </w:r>
        <w:r w:rsidR="00072AF9" w:rsidRPr="0036477E">
          <w:rPr>
            <w:sz w:val="28"/>
          </w:rPr>
          <w:t>«</w:t>
        </w:r>
        <w:r w:rsidRPr="0036477E">
          <w:rPr>
            <w:sz w:val="28"/>
          </w:rPr>
          <w:t>О резервах материальных ресурсов Забайкальского края для ликвидации чрезвычайных ситуаций природного и техногенного характера</w:t>
        </w:r>
      </w:hyperlink>
      <w:r w:rsidR="00072AF9" w:rsidRPr="0036477E">
        <w:rPr>
          <w:sz w:val="28"/>
        </w:rPr>
        <w:t>»</w:t>
      </w:r>
      <w:r w:rsidRPr="0036477E">
        <w:rPr>
          <w:sz w:val="28"/>
        </w:rPr>
        <w:t> (включая мероприятия по доставке указанных материальных ценностей к месту их постоянного хранения).</w:t>
      </w:r>
      <w:proofErr w:type="gramEnd"/>
    </w:p>
    <w:p w:rsidR="001A2545" w:rsidRPr="00072AF9" w:rsidRDefault="007D54EB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06D3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Средства на восполнение резервов 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предусматриваются в бюджете муниципального </w:t>
      </w:r>
      <w:r w:rsidR="0041258C" w:rsidRPr="00072AF9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очередной финансовый год.</w:t>
      </w:r>
      <w:r w:rsidR="0041258C"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5BE6" w:rsidRPr="00A32BFB" w:rsidRDefault="0000657C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0D0A03" w:rsidRPr="0007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0F" w:rsidRDefault="003A140F" w:rsidP="00771F9A">
      <w:pPr>
        <w:sectPr w:rsidR="003A140F" w:rsidSect="00ED44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923"/>
      </w:tblGrid>
      <w:tr w:rsidR="00F9754D" w:rsidRPr="0036477E" w:rsidTr="00CF4209">
        <w:tc>
          <w:tcPr>
            <w:tcW w:w="5678" w:type="dxa"/>
          </w:tcPr>
          <w:p w:rsidR="00F9754D" w:rsidRPr="0036477E" w:rsidRDefault="00F9754D" w:rsidP="00F9754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B20EC9" w:rsidRPr="0036477E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сельской 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BA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 w:rsidR="0041258C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58C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населенного пункта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8760D8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174BA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36477E" w:rsidRDefault="0041258C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 </w:t>
            </w:r>
            <w:r w:rsidR="00F9754D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B20EC9" w:rsidRPr="0036477E" w:rsidRDefault="00B20EC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36477E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gramStart"/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</w:t>
            </w:r>
          </w:p>
          <w:p w:rsidR="00CF4209" w:rsidRPr="0036477E" w:rsidRDefault="00CF4209" w:rsidP="00CF420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209" w:rsidRPr="0036477E" w:rsidRDefault="00CF4209" w:rsidP="00CF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7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9754D" w:rsidRPr="0036477E" w:rsidRDefault="00F9754D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F9754D" w:rsidRPr="0036477E" w:rsidRDefault="00F9754D" w:rsidP="00F9754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к ПОЛОЖЕНИЮ</w:t>
            </w:r>
          </w:p>
          <w:p w:rsidR="0041258C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о резервах финансовых ресурсов</w:t>
            </w:r>
          </w:p>
          <w:p w:rsidR="0041258C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258C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41258C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 Забайкальского края для предупреждения и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F9754D" w:rsidRPr="0036477E" w:rsidRDefault="00F9754D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7E">
        <w:rPr>
          <w:rFonts w:ascii="Times New Roman" w:hAnsi="Times New Roman" w:cs="Times New Roman"/>
          <w:b/>
          <w:sz w:val="24"/>
          <w:szCs w:val="24"/>
        </w:rPr>
        <w:t>СМЕТА-ЗАЯВКА</w:t>
      </w:r>
    </w:p>
    <w:p w:rsidR="00F9754D" w:rsidRPr="0036477E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потребности в денежных средствах на оказание помощи в ликвидации чрезвычайной ситуации</w:t>
      </w:r>
    </w:p>
    <w:p w:rsidR="00B20EC9" w:rsidRPr="0036477E" w:rsidRDefault="00B20EC9" w:rsidP="006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CF42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B20EC9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 xml:space="preserve"> (</w:t>
      </w:r>
      <w:r w:rsidR="00F9754D" w:rsidRPr="0036477E">
        <w:rPr>
          <w:rFonts w:ascii="Times New Roman" w:hAnsi="Times New Roman" w:cs="Times New Roman"/>
          <w:sz w:val="24"/>
          <w:szCs w:val="24"/>
        </w:rPr>
        <w:t>сельск</w:t>
      </w:r>
      <w:r w:rsidR="0041258C" w:rsidRPr="0036477E">
        <w:rPr>
          <w:rFonts w:ascii="Times New Roman" w:hAnsi="Times New Roman" w:cs="Times New Roman"/>
          <w:sz w:val="24"/>
          <w:szCs w:val="24"/>
        </w:rPr>
        <w:t>ий</w:t>
      </w:r>
      <w:r w:rsidR="00F9754D" w:rsidRP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41258C" w:rsidRPr="0036477E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населенный пункт</w:t>
      </w:r>
      <w:r w:rsidRPr="0036477E">
        <w:rPr>
          <w:rFonts w:ascii="Times New Roman" w:hAnsi="Times New Roman" w:cs="Times New Roman"/>
          <w:sz w:val="24"/>
          <w:szCs w:val="24"/>
        </w:rPr>
        <w:t>)</w:t>
      </w:r>
      <w:r w:rsidR="00F9754D" w:rsidRPr="0036477E">
        <w:rPr>
          <w:rFonts w:ascii="Times New Roman" w:hAnsi="Times New Roman" w:cs="Times New Roman"/>
          <w:sz w:val="24"/>
          <w:szCs w:val="24"/>
        </w:rPr>
        <w:t>, организация)</w:t>
      </w:r>
    </w:p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 xml:space="preserve">1) </w:t>
      </w:r>
      <w:r w:rsidR="00F9754D" w:rsidRPr="0036477E">
        <w:rPr>
          <w:rFonts w:ascii="Times New Roman" w:hAnsi="Times New Roman" w:cs="Times New Roman"/>
          <w:sz w:val="24"/>
          <w:szCs w:val="24"/>
        </w:rPr>
        <w:t xml:space="preserve">Состояние бюджета </w:t>
      </w:r>
      <w:r w:rsidR="00B20EC9" w:rsidRPr="0036477E">
        <w:rPr>
          <w:rFonts w:ascii="Times New Roman" w:hAnsi="Times New Roman" w:cs="Times New Roman"/>
          <w:sz w:val="24"/>
          <w:szCs w:val="24"/>
        </w:rPr>
        <w:t>(</w:t>
      </w:r>
      <w:r w:rsidR="00F9754D" w:rsidRPr="0036477E">
        <w:rPr>
          <w:rFonts w:ascii="Times New Roman" w:hAnsi="Times New Roman" w:cs="Times New Roman"/>
          <w:sz w:val="24"/>
          <w:szCs w:val="24"/>
        </w:rPr>
        <w:t>с</w:t>
      </w:r>
      <w:r w:rsidR="00CF4209" w:rsidRPr="0036477E">
        <w:rPr>
          <w:rFonts w:ascii="Times New Roman" w:hAnsi="Times New Roman" w:cs="Times New Roman"/>
          <w:sz w:val="24"/>
          <w:szCs w:val="24"/>
        </w:rPr>
        <w:t>ельского</w:t>
      </w:r>
      <w:r w:rsidR="00B20EC9" w:rsidRPr="0036477E">
        <w:rPr>
          <w:rFonts w:ascii="Times New Roman" w:hAnsi="Times New Roman" w:cs="Times New Roman"/>
          <w:sz w:val="24"/>
          <w:szCs w:val="24"/>
        </w:rPr>
        <w:t>)</w:t>
      </w:r>
      <w:r w:rsidR="00CF4209" w:rsidRP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41258C" w:rsidRPr="0036477E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населенного пункта</w:t>
      </w:r>
      <w:r w:rsidR="00174BAB" w:rsidRPr="0036477E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F9754D" w:rsidRPr="0036477E">
        <w:rPr>
          <w:rFonts w:ascii="Times New Roman" w:hAnsi="Times New Roman" w:cs="Times New Roman"/>
          <w:sz w:val="24"/>
          <w:szCs w:val="24"/>
        </w:rPr>
        <w:t>по сост</w:t>
      </w:r>
      <w:r w:rsidR="00CF4209" w:rsidRPr="0036477E">
        <w:rPr>
          <w:rFonts w:ascii="Times New Roman" w:hAnsi="Times New Roman" w:cs="Times New Roman"/>
          <w:sz w:val="24"/>
          <w:szCs w:val="24"/>
        </w:rPr>
        <w:t>оянию на «_____» _______ 202</w:t>
      </w:r>
      <w:r w:rsidR="00F9754D" w:rsidRPr="0036477E">
        <w:rPr>
          <w:rFonts w:ascii="Times New Roman" w:hAnsi="Times New Roman" w:cs="Times New Roman"/>
          <w:sz w:val="24"/>
          <w:szCs w:val="24"/>
        </w:rPr>
        <w:t>___г.</w:t>
      </w:r>
    </w:p>
    <w:p w:rsidR="00F9754D" w:rsidRPr="0036477E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В том числе резервов финансо</w:t>
      </w:r>
      <w:r w:rsidR="00B20EC9" w:rsidRPr="0036477E">
        <w:rPr>
          <w:rFonts w:ascii="Times New Roman" w:hAnsi="Times New Roman" w:cs="Times New Roman"/>
          <w:sz w:val="24"/>
          <w:szCs w:val="24"/>
        </w:rPr>
        <w:t xml:space="preserve">вых ресурсов </w:t>
      </w:r>
      <w:r w:rsidRPr="0036477E">
        <w:rPr>
          <w:rFonts w:ascii="Times New Roman" w:hAnsi="Times New Roman" w:cs="Times New Roman"/>
          <w:sz w:val="24"/>
          <w:szCs w:val="24"/>
        </w:rPr>
        <w:t>на ЧС_______________________ тыс. руб.</w:t>
      </w:r>
    </w:p>
    <w:p w:rsidR="00F9754D" w:rsidRPr="0036477E" w:rsidRDefault="00F9754D" w:rsidP="00CF42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4209" w:rsidRDefault="00CF4209" w:rsidP="00B20E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2</w:t>
      </w:r>
      <w:r w:rsidR="00F9754D" w:rsidRPr="0036477E">
        <w:rPr>
          <w:rFonts w:ascii="Times New Roman" w:hAnsi="Times New Roman" w:cs="Times New Roman"/>
          <w:sz w:val="24"/>
          <w:szCs w:val="24"/>
        </w:rPr>
        <w:t>) Развертывание и содержание временных пунктов проживания, питание, аренда зданий (сооружений), для пострадавших граждан: __________________________________________(</w:t>
      </w:r>
      <w:proofErr w:type="gramStart"/>
      <w:r w:rsidR="00F9754D" w:rsidRPr="0036477E">
        <w:rPr>
          <w:rFonts w:ascii="Times New Roman" w:hAnsi="Times New Roman" w:cs="Times New Roman"/>
          <w:sz w:val="24"/>
          <w:szCs w:val="24"/>
        </w:rPr>
        <w:t>развертывались</w:t>
      </w:r>
      <w:proofErr w:type="gramEnd"/>
      <w:r w:rsidR="00F9754D" w:rsidRPr="0036477E">
        <w:rPr>
          <w:rFonts w:ascii="Times New Roman" w:hAnsi="Times New Roman" w:cs="Times New Roman"/>
          <w:sz w:val="24"/>
          <w:szCs w:val="24"/>
        </w:rPr>
        <w:t xml:space="preserve"> / не</w:t>
      </w:r>
      <w:r w:rsidR="00B20EC9" w:rsidRPr="0036477E">
        <w:rPr>
          <w:rFonts w:ascii="Times New Roman" w:hAnsi="Times New Roman" w:cs="Times New Roman"/>
          <w:sz w:val="24"/>
          <w:szCs w:val="24"/>
        </w:rPr>
        <w:t xml:space="preserve"> развертывались</w:t>
      </w:r>
      <w:r w:rsidR="00B20EC9">
        <w:rPr>
          <w:rFonts w:ascii="Times New Roman" w:hAnsi="Times New Roman" w:cs="Times New Roman"/>
          <w:sz w:val="24"/>
          <w:szCs w:val="24"/>
        </w:rPr>
        <w:t>).</w:t>
      </w: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Layout w:type="fixed"/>
        <w:tblCellMar>
          <w:top w:w="49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1276"/>
        <w:gridCol w:w="992"/>
        <w:gridCol w:w="851"/>
        <w:gridCol w:w="992"/>
        <w:gridCol w:w="1276"/>
        <w:gridCol w:w="1134"/>
        <w:gridCol w:w="1417"/>
        <w:gridCol w:w="709"/>
        <w:gridCol w:w="1134"/>
      </w:tblGrid>
      <w:tr w:rsidR="00692B6D" w:rsidRPr="00692B6D" w:rsidTr="00DB3121">
        <w:trPr>
          <w:trHeight w:val="226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gramStart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126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AB" w:rsidRPr="005746AD" w:rsidRDefault="00174BAB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692B6D" w:rsidRPr="00692B6D" w:rsidRDefault="00174BAB" w:rsidP="0017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Изрезервного</w:t>
            </w:r>
            <w:proofErr w:type="spellEnd"/>
            <w:r w:rsidRPr="00D6458C">
              <w:rPr>
                <w:rFonts w:ascii="Times New Roman" w:hAnsi="Times New Roman" w:cs="Times New Roman"/>
                <w:sz w:val="24"/>
                <w:szCs w:val="24"/>
              </w:rPr>
              <w:t xml:space="preserve">    фонда  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8C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501C" w:rsidRPr="00692B6D" w:rsidTr="0079501C">
        <w:trPr>
          <w:trHeight w:val="1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79501C" w:rsidRPr="00692B6D" w:rsidTr="0079501C">
        <w:trPr>
          <w:trHeight w:val="3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зданий (соор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ужений) для проживания и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питания 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м,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тыс.   руб.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временных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 предметам и видам)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DB3121">
        <w:trPr>
          <w:trHeight w:val="3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материалов (указывается каждый вид)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от по </w:t>
            </w:r>
            <w:r w:rsidR="00DB3121">
              <w:rPr>
                <w:rFonts w:ascii="Times New Roman" w:hAnsi="Times New Roman" w:cs="Times New Roman"/>
                <w:sz w:val="24"/>
                <w:szCs w:val="24"/>
              </w:rPr>
              <w:t>возведению пунктов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и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109">
              <w:rPr>
                <w:rFonts w:ascii="Times New Roman" w:hAnsi="Times New Roman" w:cs="Times New Roman"/>
                <w:sz w:val="24"/>
                <w:szCs w:val="24"/>
              </w:rPr>
              <w:t xml:space="preserve">асходы по коммунальным   </w:t>
            </w: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59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Start"/>
            <w:r w:rsidR="0079501C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="0079501C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proofErr w:type="spellEnd"/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4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продуктов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 каждый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приготовление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пищи).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6D" w:rsidRDefault="00692B6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Расходы н</w:t>
      </w:r>
      <w:r w:rsidR="005746AD">
        <w:rPr>
          <w:rFonts w:ascii="Times New Roman" w:hAnsi="Times New Roman" w:cs="Times New Roman"/>
          <w:sz w:val="24"/>
          <w:szCs w:val="24"/>
        </w:rPr>
        <w:t>а проведение неотложных аварийно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 – восстановительных работ на объектах, пострадавших в результате чрезвычайных ситуаций.</w:t>
      </w:r>
    </w:p>
    <w:tbl>
      <w:tblPr>
        <w:tblW w:w="1485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40"/>
        <w:gridCol w:w="1739"/>
        <w:gridCol w:w="1417"/>
        <w:gridCol w:w="1427"/>
        <w:gridCol w:w="1418"/>
        <w:gridCol w:w="1134"/>
        <w:gridCol w:w="1417"/>
        <w:gridCol w:w="993"/>
        <w:gridCol w:w="1701"/>
        <w:gridCol w:w="1417"/>
        <w:gridCol w:w="1418"/>
        <w:gridCol w:w="236"/>
      </w:tblGrid>
      <w:tr w:rsidR="00F9754D" w:rsidRPr="0031411E" w:rsidTr="008760D8">
        <w:trPr>
          <w:gridAfter w:val="1"/>
          <w:wAfter w:w="236" w:type="dxa"/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754D" w:rsidRPr="005746AD" w:rsidRDefault="00F9754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объектов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746AD" w:rsidRPr="0031411E" w:rsidTr="008760D8">
        <w:trPr>
          <w:gridAfter w:val="1"/>
          <w:wAfter w:w="236" w:type="dxa"/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Поисковых и 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восстанови 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BAB" w:rsidRPr="005746AD" w:rsidRDefault="00307109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746AD" w:rsidRPr="005746AD" w:rsidRDefault="00174BAB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5746AD" w:rsidRPr="005746AD" w:rsidRDefault="008760D8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="005746AD"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  фонда 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За счет предприятий, организаций и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5746AD" w:rsidP="00876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Объекты соцкультбыта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E76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8760D8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209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754D" w:rsidRPr="00984FDC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sz w:val="24"/>
          <w:szCs w:val="24"/>
        </w:rPr>
        <w:t>4</w:t>
      </w:r>
      <w:r w:rsidR="00F9754D" w:rsidRPr="00984FDC">
        <w:rPr>
          <w:rFonts w:ascii="Times New Roman" w:hAnsi="Times New Roman" w:cs="Times New Roman"/>
          <w:sz w:val="24"/>
          <w:szCs w:val="24"/>
        </w:rPr>
        <w:t>) Всего по смете – заявке _______________________________________тыс. руб.,</w:t>
      </w: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36477E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сельской администрации           Председатель КТР </w:t>
      </w:r>
    </w:p>
    <w:p w:rsidR="0036477E" w:rsidRPr="00FB03B3" w:rsidRDefault="0036477E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руководитель организации</w:t>
      </w:r>
    </w:p>
    <w:p w:rsidR="00F9754D" w:rsidRPr="00FB03B3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__________________________  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Pr="00FB03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подпись, ФИО, дата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подпись, ФИО, дата</w:t>
      </w:r>
    </w:p>
    <w:p w:rsidR="00F9754D" w:rsidRPr="00984FDC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                      М.П.                                                        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0D8" w:rsidRPr="00984FDC" w:rsidRDefault="008760D8" w:rsidP="00F9754D">
      <w:pPr>
        <w:tabs>
          <w:tab w:val="left" w:pos="1245"/>
        </w:tabs>
        <w:spacing w:after="0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FDC" w:rsidRDefault="00984FDC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148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9177"/>
      </w:tblGrid>
      <w:tr w:rsidR="008760D8" w:rsidRPr="00CF4209" w:rsidTr="003A140F">
        <w:tc>
          <w:tcPr>
            <w:tcW w:w="5678" w:type="dxa"/>
          </w:tcPr>
          <w:p w:rsidR="008760D8" w:rsidRPr="0036477E" w:rsidRDefault="008760D8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AC586B" w:rsidRPr="0036477E" w:rsidRDefault="00AC586B" w:rsidP="00AC586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6477E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сельской 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сельского </w:t>
            </w:r>
            <w:r w:rsidR="00FA6B3C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населенного пункта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), (руководитель организации)</w:t>
            </w:r>
          </w:p>
          <w:p w:rsidR="008760D8" w:rsidRPr="0036477E" w:rsidRDefault="00AC586B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 </w:t>
            </w:r>
            <w:r w:rsidR="008760D8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8760D8" w:rsidRPr="0036477E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__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60D8" w:rsidRPr="0036477E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gramStart"/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8760D8" w:rsidRPr="0036477E" w:rsidRDefault="008760D8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7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760D8" w:rsidRPr="0036477E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984FDC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7" w:type="dxa"/>
          </w:tcPr>
          <w:p w:rsidR="008760D8" w:rsidRPr="0036477E" w:rsidRDefault="008760D8" w:rsidP="003A140F">
            <w:pPr>
              <w:spacing w:after="4" w:line="249" w:lineRule="auto"/>
              <w:ind w:right="33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984FDC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к ПОЛОЖЕНИЮ</w:t>
            </w:r>
          </w:p>
          <w:p w:rsidR="008334B6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о резервах финансовых ресурсов</w:t>
            </w:r>
          </w:p>
          <w:p w:rsidR="008334B6" w:rsidRPr="0036477E" w:rsidRDefault="00AC586B" w:rsidP="0036477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6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  <w:p w:rsidR="00AC586B" w:rsidRPr="0036477E" w:rsidRDefault="008334B6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586B" w:rsidRPr="0036477E">
              <w:rPr>
                <w:rFonts w:ascii="Times New Roman" w:hAnsi="Times New Roman" w:cs="Times New Roman"/>
              </w:rPr>
              <w:t xml:space="preserve">Забайкальского края для предупреждения и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8760D8" w:rsidRPr="00984FDC" w:rsidRDefault="008760D8" w:rsidP="00692B6D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____________________________________________________________________________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(производственных зданий, сооружений, объектов социальной сферы, мостов, дорог)</w:t>
      </w: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о материальном ущербе </w:t>
      </w:r>
      <w:proofErr w:type="gramStart"/>
      <w:r w:rsidRPr="00984F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4F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Pr="00984FD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(наводнений, пожаров, штормовых ветров, и других ЧС)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3A140F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(сельского населенного пункта</w:t>
      </w:r>
      <w:r w:rsidR="008760D8" w:rsidRPr="00984FDC">
        <w:rPr>
          <w:rFonts w:ascii="Times New Roman" w:hAnsi="Times New Roman" w:cs="Times New Roman"/>
          <w:sz w:val="24"/>
          <w:szCs w:val="24"/>
        </w:rPr>
        <w:t>, организации)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0"/>
        <w:gridCol w:w="2070"/>
        <w:gridCol w:w="1596"/>
        <w:gridCol w:w="1700"/>
        <w:gridCol w:w="1417"/>
        <w:gridCol w:w="1492"/>
        <w:gridCol w:w="1584"/>
        <w:gridCol w:w="1407"/>
        <w:gridCol w:w="1312"/>
        <w:gridCol w:w="1508"/>
      </w:tblGrid>
      <w:tr w:rsidR="008760D8" w:rsidRPr="00984FDC" w:rsidTr="00AB5362">
        <w:trPr>
          <w:cantSplit/>
          <w:trHeight w:val="6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60D8" w:rsidRPr="00984FDC" w:rsidRDefault="00692B6D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>острадавшего здания (сооружения), его ведомственная принадлежность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(разрушения) слабая, средняя, сильная)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Согласно данных бухгалтерского учета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по состоянию 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Сумма ущерба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(тыс. руб.)</w:t>
            </w:r>
          </w:p>
        </w:tc>
      </w:tr>
      <w:tr w:rsidR="008760D8" w:rsidRPr="00984FDC" w:rsidTr="00AB5362">
        <w:trPr>
          <w:cantSplit/>
          <w:trHeight w:hRule="exact" w:val="176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362" w:rsidRPr="00AB5362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по </w:t>
            </w:r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  <w:proofErr w:type="gramStart"/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760D8" w:rsidRPr="00984FDC" w:rsidRDefault="00AB5362" w:rsidP="003A14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14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по состоянию 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760D8" w:rsidRPr="00984FDC" w:rsidRDefault="00AB5362" w:rsidP="003A14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140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984FDC" w:rsidTr="00AB5362"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A140F" w:rsidRDefault="003A140F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  <w:r w:rsidRPr="00984FDC">
        <w:rPr>
          <w:rFonts w:ascii="Times New Roman" w:hAnsi="Times New Roman" w:cs="Times New Roman"/>
          <w:sz w:val="24"/>
          <w:szCs w:val="24"/>
        </w:rPr>
        <w:t xml:space="preserve"> слабая степень: разрушены до 30% кровли, окна, двери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средняя степень: разрушены до 50 % кровли, оконные и дверные проемы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сильная степень: разрушены и обрушены на 100% все стены (крыша) и перекрытия. Балки, колонн</w:t>
      </w:r>
      <w:r w:rsidR="00AB5362">
        <w:rPr>
          <w:rFonts w:ascii="Times New Roman" w:hAnsi="Times New Roman" w:cs="Times New Roman"/>
          <w:sz w:val="24"/>
          <w:szCs w:val="24"/>
        </w:rPr>
        <w:t xml:space="preserve">ы, ригеля, фермы могут </w:t>
      </w:r>
      <w:r w:rsidRPr="00984FDC">
        <w:rPr>
          <w:rFonts w:ascii="Times New Roman" w:hAnsi="Times New Roman" w:cs="Times New Roman"/>
          <w:sz w:val="24"/>
          <w:szCs w:val="24"/>
        </w:rPr>
        <w:t>сохраниться.</w:t>
      </w:r>
    </w:p>
    <w:p w:rsidR="0036477E" w:rsidRDefault="0036477E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Pr="00FB03B3">
        <w:rPr>
          <w:rFonts w:ascii="Times New Roman" w:hAnsi="Times New Roman" w:cs="Times New Roman"/>
          <w:sz w:val="24"/>
          <w:szCs w:val="24"/>
        </w:rPr>
        <w:t xml:space="preserve">организации      </w:t>
      </w: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36477E" w:rsidRPr="00FB03B3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B03B3">
        <w:rPr>
          <w:rFonts w:ascii="Times New Roman" w:hAnsi="Times New Roman" w:cs="Times New Roman"/>
          <w:sz w:val="24"/>
          <w:szCs w:val="24"/>
        </w:rPr>
        <w:t>_____       _____________                ____________</w:t>
      </w:r>
    </w:p>
    <w:p w:rsidR="0036477E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36477E" w:rsidRPr="00984FDC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754802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бюро технической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8760D8" w:rsidRPr="00FB03B3">
        <w:rPr>
          <w:rFonts w:ascii="Times New Roman" w:hAnsi="Times New Roman" w:cs="Times New Roman"/>
          <w:sz w:val="24"/>
          <w:szCs w:val="24"/>
        </w:rPr>
        <w:t>инвентаризации</w:t>
      </w:r>
    </w:p>
    <w:p w:rsidR="0036477E" w:rsidRPr="00FB03B3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_____________       _____________                ____________</w:t>
      </w:r>
    </w:p>
    <w:p w:rsidR="0036477E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36477E" w:rsidRPr="00984FDC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страхового органа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_____________       _____________                ____________</w:t>
      </w:r>
    </w:p>
    <w:p w:rsidR="008760D8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 w:rsidR="0036477E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="008760D8"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754802" w:rsidRPr="00984FDC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54" w:rsidRDefault="00221054" w:rsidP="008760D8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40F" w:rsidRDefault="003A140F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A140F" w:rsidSect="003A14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678"/>
        <w:gridCol w:w="3814"/>
      </w:tblGrid>
      <w:tr w:rsidR="00E85BE6" w:rsidRPr="008334B6" w:rsidTr="00237DE1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92B6D" w:rsidRPr="008334B6" w:rsidRDefault="00692B6D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21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="008334B6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населенного пункта, 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(руководитель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DB3121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>Краснокаменского</w:t>
            </w:r>
            <w:proofErr w:type="spellEnd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proofErr w:type="gramEnd"/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_(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Ф.И.О.)</w:t>
            </w:r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692B6D" w:rsidRPr="008334B6" w:rsidRDefault="00692B6D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B6D" w:rsidRPr="008334B6" w:rsidRDefault="00692B6D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85BE6" w:rsidRPr="008334B6" w:rsidRDefault="00E85BE6" w:rsidP="00052FB8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E85BE6" w:rsidRPr="008334B6" w:rsidRDefault="008334B6" w:rsidP="0036477E">
            <w:pPr>
              <w:spacing w:after="4" w:line="249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85BE6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о резервах финансовых ресурсов </w:t>
            </w:r>
            <w:proofErr w:type="spellStart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>Краснокаменского</w:t>
            </w:r>
            <w:proofErr w:type="spellEnd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для предупреждения и 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чрезвычайных ситуаций                      </w:t>
            </w:r>
          </w:p>
          <w:p w:rsidR="00E85BE6" w:rsidRPr="008334B6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муниципального и локального характера</w:t>
            </w:r>
          </w:p>
        </w:tc>
      </w:tr>
    </w:tbl>
    <w:p w:rsidR="00E85BE6" w:rsidRPr="00237DE1" w:rsidRDefault="00E85BE6" w:rsidP="00052FB8">
      <w:pPr>
        <w:spacing w:after="0"/>
        <w:ind w:left="9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7DE1" w:rsidRPr="00E85BE6" w:rsidRDefault="00237DE1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АКТ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обследования объекта, поврежденного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разрушенного</w:t>
      </w:r>
      <w:proofErr w:type="gramEnd"/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в результате</w:t>
      </w:r>
    </w:p>
    <w:p w:rsidR="00E85BE6" w:rsidRPr="00E85BE6" w:rsidRDefault="00E85BE6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60770" w:rsidRPr="00760770" w:rsidRDefault="00760770" w:rsidP="00052FB8">
      <w:pPr>
        <w:spacing w:after="4" w:line="249" w:lineRule="auto"/>
        <w:ind w:right="504"/>
        <w:contextualSpacing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60770">
        <w:t>_________________________________________________________________</w:t>
      </w:r>
      <w:r w:rsidR="00671BB1">
        <w:t>___</w:t>
      </w:r>
      <w:r w:rsidRPr="00760770">
        <w:t>____________</w:t>
      </w:r>
    </w:p>
    <w:p w:rsidR="00E85BE6" w:rsidRPr="00E85BE6" w:rsidRDefault="00E85BE6" w:rsidP="00052FB8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(наименование ЧС, дата)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 Наименование объекта (адрес объекта):_____________________________</w:t>
      </w:r>
      <w:r w:rsidR="00671BB1">
        <w:t>_____</w:t>
      </w:r>
      <w:r w:rsidRPr="00760770">
        <w:t>__________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</w:t>
      </w:r>
      <w:r w:rsidRPr="00760770">
        <w:br/>
        <w:t>_________________________________________________________________________________________________________________________________________________</w:t>
      </w:r>
      <w:r w:rsidR="00671BB1">
        <w:t>_</w:t>
      </w:r>
      <w:r w:rsidRPr="00760770">
        <w:t>________</w:t>
      </w:r>
      <w:r w:rsidRPr="00760770">
        <w:br/>
        <w:t>Собственник объекта: __________________________________________________</w:t>
      </w:r>
      <w:r w:rsidR="00671BB1">
        <w:t>_</w:t>
      </w:r>
      <w:r w:rsidRPr="00760770">
        <w:t>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  <w:jc w:val="center"/>
      </w:pPr>
      <w:proofErr w:type="gramStart"/>
      <w:r w:rsidRPr="00760770">
        <w:t>____________________________________________________________________________</w:t>
      </w:r>
      <w:r w:rsidRPr="00760770">
        <w:br/>
        <w:t>Характеристика объекта по конструктивным элементам:___________________________</w:t>
      </w:r>
      <w:r w:rsidRPr="00760770">
        <w:br/>
        <w:t>__________________________________________________________________________________________________________________________________________________________</w:t>
      </w:r>
      <w:r w:rsidRPr="00760770">
        <w:br/>
        <w:t>(размеры, материалы, год постройки) (длина,</w:t>
      </w:r>
      <w:r w:rsidR="00760770" w:rsidRPr="00760770">
        <w:t xml:space="preserve"> ширина, высота, кв. м, куб. м)</w:t>
      </w:r>
      <w:proofErr w:type="gramEnd"/>
    </w:p>
    <w:p w:rsidR="00760770" w:rsidRPr="00760770" w:rsidRDefault="000A087C" w:rsidP="00760770">
      <w:pPr>
        <w:pStyle w:val="formattexttopleveltext"/>
        <w:contextualSpacing/>
      </w:pPr>
      <w:r w:rsidRPr="00760770">
        <w:t>Описание повреждени</w:t>
      </w:r>
      <w:proofErr w:type="gramStart"/>
      <w:r w:rsidRPr="00760770">
        <w:t>й(</w:t>
      </w:r>
      <w:proofErr w:type="gramEnd"/>
      <w:r w:rsidRPr="00760770">
        <w:t xml:space="preserve">разрушений):_____________________________________________ </w:t>
      </w:r>
      <w:r w:rsidRPr="00760770">
        <w:br/>
        <w:t>_____________________________________________________________________________</w:t>
      </w:r>
      <w:r w:rsidR="00760770" w:rsidRPr="00760770">
        <w:t>Сумма нанесенного ущерба</w:t>
      </w:r>
      <w:r w:rsidR="003D2BD5">
        <w:t>:</w:t>
      </w:r>
      <w:r w:rsidR="00760770" w:rsidRPr="00760770">
        <w:t xml:space="preserve"> ____________________________________</w:t>
      </w:r>
      <w:r w:rsidR="00671BB1">
        <w:t>__</w:t>
      </w:r>
      <w:r w:rsidR="00760770" w:rsidRPr="00760770">
        <w:t xml:space="preserve">______________ </w:t>
      </w:r>
    </w:p>
    <w:p w:rsidR="00760770" w:rsidRPr="00760770" w:rsidRDefault="00760770" w:rsidP="003C3719">
      <w:pPr>
        <w:pStyle w:val="formattexttopleveltext"/>
        <w:contextualSpacing/>
      </w:pPr>
      <w:r w:rsidRPr="00760770">
        <w:t>_______________________________________________________________</w:t>
      </w:r>
      <w:r w:rsidR="00671BB1">
        <w:t>__</w:t>
      </w:r>
      <w:r w:rsidRPr="00760770">
        <w:t xml:space="preserve">____________  </w:t>
      </w:r>
    </w:p>
    <w:p w:rsidR="003D2BD5" w:rsidRDefault="003D2BD5" w:rsidP="000A087C">
      <w:pPr>
        <w:pStyle w:val="formattexttopleveltext"/>
        <w:spacing w:before="0" w:beforeAutospacing="0" w:after="0" w:afterAutospacing="0"/>
      </w:pPr>
    </w:p>
    <w:p w:rsidR="000A087C" w:rsidRDefault="000A087C" w:rsidP="000A087C">
      <w:pPr>
        <w:pStyle w:val="formattexttopleveltext"/>
        <w:spacing w:before="0" w:beforeAutospacing="0" w:after="0" w:afterAutospacing="0"/>
      </w:pPr>
      <w:r>
        <w:t>Решение комиссии:</w:t>
      </w:r>
    </w:p>
    <w:p w:rsidR="000A087C" w:rsidRDefault="000A087C" w:rsidP="000A087C">
      <w:pPr>
        <w:pStyle w:val="formattexttopleveltext"/>
        <w:spacing w:before="0" w:beforeAutospacing="0" w:after="0" w:afterAutospacing="0"/>
      </w:pPr>
    </w:p>
    <w:p w:rsidR="006C4966" w:rsidRPr="00DB3121" w:rsidRDefault="000A087C" w:rsidP="000A087C">
      <w:pPr>
        <w:spacing w:after="4" w:line="249" w:lineRule="auto"/>
        <w:ind w:right="50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121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</w:t>
      </w:r>
      <w:r w:rsidR="00DB3121">
        <w:rPr>
          <w:rFonts w:ascii="Times New Roman" w:hAnsi="Times New Roman" w:cs="Times New Roman"/>
          <w:sz w:val="24"/>
          <w:szCs w:val="24"/>
        </w:rPr>
        <w:t>______ 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__ </w:t>
      </w:r>
      <w:r w:rsidR="00DB3121">
        <w:rPr>
          <w:rFonts w:ascii="Times New Roman" w:hAnsi="Times New Roman" w:cs="Times New Roman"/>
          <w:sz w:val="24"/>
          <w:szCs w:val="24"/>
        </w:rPr>
        <w:t>_________</w:t>
      </w:r>
      <w:r w:rsidR="004B00A4">
        <w:rPr>
          <w:rFonts w:ascii="Times New Roman" w:hAnsi="Times New Roman" w:cs="Times New Roman"/>
          <w:sz w:val="24"/>
          <w:szCs w:val="24"/>
        </w:rPr>
        <w:t>__</w:t>
      </w:r>
      <w:r w:rsidRPr="00DB312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71BB1">
        <w:rPr>
          <w:rFonts w:ascii="Times New Roman" w:hAnsi="Times New Roman" w:cs="Times New Roman"/>
          <w:sz w:val="24"/>
          <w:szCs w:val="24"/>
        </w:rPr>
        <w:t>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(Фамилия, И. О.)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</w:t>
      </w:r>
      <w:r w:rsidR="00DB3121">
        <w:rPr>
          <w:rFonts w:ascii="Times New Roman" w:hAnsi="Times New Roman" w:cs="Times New Roman"/>
          <w:sz w:val="24"/>
          <w:szCs w:val="24"/>
        </w:rPr>
        <w:t>_____ ________________________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 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_______________ ________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</w:t>
      </w:r>
      <w:r w:rsidR="002B4235">
        <w:rPr>
          <w:rFonts w:ascii="Times New Roman" w:hAnsi="Times New Roman" w:cs="Times New Roman"/>
          <w:sz w:val="24"/>
          <w:szCs w:val="24"/>
        </w:rPr>
        <w:t xml:space="preserve"> </w:t>
      </w:r>
      <w:r w:rsidRPr="00DB3121">
        <w:rPr>
          <w:rFonts w:ascii="Times New Roman" w:hAnsi="Times New Roman" w:cs="Times New Roman"/>
          <w:sz w:val="24"/>
          <w:szCs w:val="24"/>
        </w:rPr>
        <w:t>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 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 (подпись) 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>
        <w:rPr>
          <w:rFonts w:ascii="Times New Roman" w:hAnsi="Times New Roman" w:cs="Times New Roman"/>
          <w:sz w:val="24"/>
          <w:szCs w:val="24"/>
          <w:u w:val="single"/>
        </w:rPr>
        <w:t xml:space="preserve">_________                               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>И. О.)                        (подпись)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_________________ ___________________________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____________                  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6C4966" w:rsidRPr="00DB3121" w:rsidSect="003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049"/>
    <w:multiLevelType w:val="hybridMultilevel"/>
    <w:tmpl w:val="39587588"/>
    <w:lvl w:ilvl="0" w:tplc="5C0245C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4E1A86"/>
    <w:multiLevelType w:val="hybridMultilevel"/>
    <w:tmpl w:val="977E4A1A"/>
    <w:lvl w:ilvl="0" w:tplc="219A8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5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081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1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4F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8E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A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60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A6D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041A3"/>
    <w:multiLevelType w:val="multilevel"/>
    <w:tmpl w:val="824E63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6715D"/>
    <w:multiLevelType w:val="hybridMultilevel"/>
    <w:tmpl w:val="B9EACB74"/>
    <w:lvl w:ilvl="0" w:tplc="AAF27732">
      <w:start w:val="1"/>
      <w:numFmt w:val="upperRoman"/>
      <w:lvlText w:val="%1.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A932E">
      <w:start w:val="1"/>
      <w:numFmt w:val="lowerLetter"/>
      <w:lvlText w:val="%2"/>
      <w:lvlJc w:val="left"/>
      <w:pPr>
        <w:ind w:left="2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0283E">
      <w:start w:val="1"/>
      <w:numFmt w:val="lowerRoman"/>
      <w:lvlText w:val="%3"/>
      <w:lvlJc w:val="left"/>
      <w:pPr>
        <w:ind w:left="3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C7E88">
      <w:start w:val="1"/>
      <w:numFmt w:val="decimal"/>
      <w:lvlText w:val="%4"/>
      <w:lvlJc w:val="left"/>
      <w:pPr>
        <w:ind w:left="4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9B02">
      <w:start w:val="1"/>
      <w:numFmt w:val="lowerLetter"/>
      <w:lvlText w:val="%5"/>
      <w:lvlJc w:val="left"/>
      <w:pPr>
        <w:ind w:left="4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8CAB8">
      <w:start w:val="1"/>
      <w:numFmt w:val="lowerRoman"/>
      <w:lvlText w:val="%6"/>
      <w:lvlJc w:val="left"/>
      <w:pPr>
        <w:ind w:left="5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CBFF2">
      <w:start w:val="1"/>
      <w:numFmt w:val="decimal"/>
      <w:lvlText w:val="%7"/>
      <w:lvlJc w:val="left"/>
      <w:pPr>
        <w:ind w:left="6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1C4C">
      <w:start w:val="1"/>
      <w:numFmt w:val="lowerLetter"/>
      <w:lvlText w:val="%8"/>
      <w:lvlJc w:val="left"/>
      <w:pPr>
        <w:ind w:left="6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A5FA">
      <w:start w:val="1"/>
      <w:numFmt w:val="lowerRoman"/>
      <w:lvlText w:val="%9"/>
      <w:lvlJc w:val="left"/>
      <w:pPr>
        <w:ind w:left="7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91"/>
    <w:rsid w:val="0000657C"/>
    <w:rsid w:val="00052FB8"/>
    <w:rsid w:val="00072AF9"/>
    <w:rsid w:val="0008501A"/>
    <w:rsid w:val="000A087C"/>
    <w:rsid w:val="000A73B0"/>
    <w:rsid w:val="000D0A03"/>
    <w:rsid w:val="000E6509"/>
    <w:rsid w:val="000F0811"/>
    <w:rsid w:val="000F665E"/>
    <w:rsid w:val="0010079E"/>
    <w:rsid w:val="001057A9"/>
    <w:rsid w:val="00123B00"/>
    <w:rsid w:val="00125E65"/>
    <w:rsid w:val="00174BAB"/>
    <w:rsid w:val="001810EC"/>
    <w:rsid w:val="001858BD"/>
    <w:rsid w:val="001A2545"/>
    <w:rsid w:val="001C3251"/>
    <w:rsid w:val="001F0796"/>
    <w:rsid w:val="00221054"/>
    <w:rsid w:val="00237DE1"/>
    <w:rsid w:val="00281E98"/>
    <w:rsid w:val="002B4235"/>
    <w:rsid w:val="002B72EC"/>
    <w:rsid w:val="002F4498"/>
    <w:rsid w:val="002F691A"/>
    <w:rsid w:val="00307109"/>
    <w:rsid w:val="00326FA9"/>
    <w:rsid w:val="0036477E"/>
    <w:rsid w:val="003703F1"/>
    <w:rsid w:val="0037138E"/>
    <w:rsid w:val="00372918"/>
    <w:rsid w:val="003833B9"/>
    <w:rsid w:val="003A140F"/>
    <w:rsid w:val="003A4BCE"/>
    <w:rsid w:val="003A7B76"/>
    <w:rsid w:val="003B7EB2"/>
    <w:rsid w:val="003C07C8"/>
    <w:rsid w:val="003C3719"/>
    <w:rsid w:val="003D2BD5"/>
    <w:rsid w:val="0041258C"/>
    <w:rsid w:val="004371D9"/>
    <w:rsid w:val="00454FAF"/>
    <w:rsid w:val="004958C3"/>
    <w:rsid w:val="004B00A4"/>
    <w:rsid w:val="004B586A"/>
    <w:rsid w:val="004E0B28"/>
    <w:rsid w:val="0052150F"/>
    <w:rsid w:val="0054107F"/>
    <w:rsid w:val="00552A79"/>
    <w:rsid w:val="0056176F"/>
    <w:rsid w:val="005746AD"/>
    <w:rsid w:val="005C12A1"/>
    <w:rsid w:val="005E5E0C"/>
    <w:rsid w:val="00645E55"/>
    <w:rsid w:val="006528EB"/>
    <w:rsid w:val="00671BB1"/>
    <w:rsid w:val="00692B6D"/>
    <w:rsid w:val="006963CF"/>
    <w:rsid w:val="006A6043"/>
    <w:rsid w:val="006C4966"/>
    <w:rsid w:val="006C77B8"/>
    <w:rsid w:val="006D0B0B"/>
    <w:rsid w:val="006E5343"/>
    <w:rsid w:val="006F302E"/>
    <w:rsid w:val="006F431E"/>
    <w:rsid w:val="0070015E"/>
    <w:rsid w:val="0070425A"/>
    <w:rsid w:val="007514B7"/>
    <w:rsid w:val="00754802"/>
    <w:rsid w:val="00760770"/>
    <w:rsid w:val="00766510"/>
    <w:rsid w:val="00771F9A"/>
    <w:rsid w:val="007808A3"/>
    <w:rsid w:val="0079501C"/>
    <w:rsid w:val="007A0212"/>
    <w:rsid w:val="007C7604"/>
    <w:rsid w:val="007D54EB"/>
    <w:rsid w:val="007E6D39"/>
    <w:rsid w:val="007F2A79"/>
    <w:rsid w:val="008334B6"/>
    <w:rsid w:val="00871355"/>
    <w:rsid w:val="008760D8"/>
    <w:rsid w:val="008812C8"/>
    <w:rsid w:val="008E24D3"/>
    <w:rsid w:val="008F41F2"/>
    <w:rsid w:val="00907DB3"/>
    <w:rsid w:val="00924670"/>
    <w:rsid w:val="009261D8"/>
    <w:rsid w:val="00932CC5"/>
    <w:rsid w:val="00936C55"/>
    <w:rsid w:val="0094368C"/>
    <w:rsid w:val="00965FF6"/>
    <w:rsid w:val="00984FDC"/>
    <w:rsid w:val="00987BB7"/>
    <w:rsid w:val="009E04E3"/>
    <w:rsid w:val="00A06E5B"/>
    <w:rsid w:val="00A11EA8"/>
    <w:rsid w:val="00A152CF"/>
    <w:rsid w:val="00A25E41"/>
    <w:rsid w:val="00A32BFB"/>
    <w:rsid w:val="00A96E35"/>
    <w:rsid w:val="00AA5D63"/>
    <w:rsid w:val="00AB5362"/>
    <w:rsid w:val="00AC586B"/>
    <w:rsid w:val="00B03445"/>
    <w:rsid w:val="00B119B7"/>
    <w:rsid w:val="00B20EC9"/>
    <w:rsid w:val="00B265B0"/>
    <w:rsid w:val="00B410E5"/>
    <w:rsid w:val="00B44E76"/>
    <w:rsid w:val="00B7346A"/>
    <w:rsid w:val="00B9264D"/>
    <w:rsid w:val="00B93170"/>
    <w:rsid w:val="00B94514"/>
    <w:rsid w:val="00BD450F"/>
    <w:rsid w:val="00BE4493"/>
    <w:rsid w:val="00C03705"/>
    <w:rsid w:val="00C04E91"/>
    <w:rsid w:val="00C24EC8"/>
    <w:rsid w:val="00C339D3"/>
    <w:rsid w:val="00C84447"/>
    <w:rsid w:val="00CA4220"/>
    <w:rsid w:val="00CD4389"/>
    <w:rsid w:val="00CF3B31"/>
    <w:rsid w:val="00CF4209"/>
    <w:rsid w:val="00D06D3E"/>
    <w:rsid w:val="00D2168E"/>
    <w:rsid w:val="00D31CFD"/>
    <w:rsid w:val="00D6458C"/>
    <w:rsid w:val="00D8068E"/>
    <w:rsid w:val="00D9357F"/>
    <w:rsid w:val="00DB3121"/>
    <w:rsid w:val="00DF09AE"/>
    <w:rsid w:val="00E11580"/>
    <w:rsid w:val="00E66872"/>
    <w:rsid w:val="00E6757B"/>
    <w:rsid w:val="00E85BE6"/>
    <w:rsid w:val="00EC00BE"/>
    <w:rsid w:val="00ED4473"/>
    <w:rsid w:val="00EE7D85"/>
    <w:rsid w:val="00EF5A0C"/>
    <w:rsid w:val="00F30E91"/>
    <w:rsid w:val="00F608F1"/>
    <w:rsid w:val="00F9754D"/>
    <w:rsid w:val="00F97F44"/>
    <w:rsid w:val="00FA6B3C"/>
    <w:rsid w:val="00FB03B3"/>
    <w:rsid w:val="00FB68D8"/>
    <w:rsid w:val="00FE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6683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222193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222193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46668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7174-AE31-4E91-9627-5FD4D3FB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</cp:lastModifiedBy>
  <cp:revision>60</cp:revision>
  <cp:lastPrinted>2025-09-25T00:55:00Z</cp:lastPrinted>
  <dcterms:created xsi:type="dcterms:W3CDTF">2024-04-12T00:58:00Z</dcterms:created>
  <dcterms:modified xsi:type="dcterms:W3CDTF">2025-09-25T00:58:00Z</dcterms:modified>
</cp:coreProperties>
</file>