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7F23E" w14:textId="77777777" w:rsidR="007760BC" w:rsidRDefault="007760BC" w:rsidP="007760BC">
      <w:pPr>
        <w:ind w:firstLine="391"/>
        <w:jc w:val="center"/>
        <w:rPr>
          <w:b/>
          <w:bCs/>
          <w:sz w:val="32"/>
          <w:szCs w:val="32"/>
        </w:rPr>
      </w:pPr>
    </w:p>
    <w:p w14:paraId="7FF4E9A5" w14:textId="77777777" w:rsidR="007760BC" w:rsidRPr="003A0139" w:rsidRDefault="007760BC" w:rsidP="007760BC">
      <w:pPr>
        <w:jc w:val="center"/>
        <w:rPr>
          <w:b/>
          <w:bCs/>
          <w:sz w:val="28"/>
          <w:szCs w:val="28"/>
        </w:rPr>
      </w:pPr>
      <w:r w:rsidRPr="003A0139">
        <w:rPr>
          <w:b/>
          <w:bCs/>
          <w:sz w:val="28"/>
          <w:szCs w:val="28"/>
        </w:rPr>
        <w:t>КОНТРОЛЬНО-СЧЕТНАЯ ПАЛАТА</w:t>
      </w:r>
    </w:p>
    <w:p w14:paraId="71B456D3" w14:textId="77777777" w:rsidR="007760BC" w:rsidRPr="00CB379E" w:rsidRDefault="007760BC" w:rsidP="007760BC">
      <w:pPr>
        <w:jc w:val="center"/>
        <w:rPr>
          <w:b/>
          <w:bCs/>
          <w:sz w:val="28"/>
          <w:szCs w:val="28"/>
        </w:rPr>
      </w:pPr>
      <w:r>
        <w:rPr>
          <w:b/>
          <w:bCs/>
          <w:sz w:val="28"/>
          <w:szCs w:val="28"/>
        </w:rPr>
        <w:t xml:space="preserve">КРАСНОКАМЕНСКОГО </w:t>
      </w:r>
      <w:r w:rsidRPr="00CB379E">
        <w:rPr>
          <w:b/>
          <w:bCs/>
          <w:sz w:val="28"/>
          <w:szCs w:val="28"/>
        </w:rPr>
        <w:t xml:space="preserve">МУНИЦИПАЛЬНОГО </w:t>
      </w:r>
      <w:r>
        <w:rPr>
          <w:b/>
          <w:bCs/>
          <w:sz w:val="28"/>
          <w:szCs w:val="28"/>
        </w:rPr>
        <w:t>ОКРУГА</w:t>
      </w:r>
    </w:p>
    <w:p w14:paraId="2E73CE78" w14:textId="77777777" w:rsidR="007760BC" w:rsidRPr="00CB379E" w:rsidRDefault="007760BC" w:rsidP="007760BC">
      <w:pPr>
        <w:jc w:val="center"/>
        <w:rPr>
          <w:b/>
          <w:bCs/>
          <w:sz w:val="28"/>
          <w:szCs w:val="28"/>
        </w:rPr>
      </w:pPr>
      <w:r w:rsidRPr="00CB379E">
        <w:rPr>
          <w:b/>
          <w:bCs/>
          <w:sz w:val="28"/>
          <w:szCs w:val="28"/>
        </w:rPr>
        <w:t>ЗАБАЙКАЛЬСКОГО КРАЯ</w:t>
      </w:r>
    </w:p>
    <w:p w14:paraId="2BC4A823" w14:textId="77777777" w:rsidR="007760BC" w:rsidRDefault="007760BC" w:rsidP="007760BC">
      <w:pPr>
        <w:jc w:val="center"/>
      </w:pPr>
    </w:p>
    <w:p w14:paraId="327318B0" w14:textId="77777777" w:rsidR="007760BC" w:rsidRDefault="007760BC" w:rsidP="007760BC">
      <w:pPr>
        <w:jc w:val="center"/>
      </w:pPr>
      <w:r w:rsidRPr="009D25E4">
        <w:t>505, г. Краснокаменск, 674674</w:t>
      </w:r>
    </w:p>
    <w:p w14:paraId="0486E6D7" w14:textId="77777777" w:rsidR="007760BC" w:rsidRPr="00D039A7" w:rsidRDefault="007760BC" w:rsidP="007760BC">
      <w:pPr>
        <w:jc w:val="center"/>
      </w:pPr>
      <w:r w:rsidRPr="00D039A7">
        <w:t xml:space="preserve">Тел (302 45) 6-24-27, </w:t>
      </w:r>
      <w:hyperlink r:id="rId8" w:history="1">
        <w:r w:rsidRPr="00D039A7">
          <w:rPr>
            <w:rStyle w:val="af9"/>
            <w:lang w:val="en-US"/>
          </w:rPr>
          <w:t>ksp</w:t>
        </w:r>
        <w:r w:rsidRPr="00D039A7">
          <w:rPr>
            <w:rStyle w:val="af9"/>
          </w:rPr>
          <w:t>.</w:t>
        </w:r>
        <w:r w:rsidRPr="00D039A7">
          <w:rPr>
            <w:rStyle w:val="af9"/>
            <w:lang w:val="en-US"/>
          </w:rPr>
          <w:t>krasnokamensk</w:t>
        </w:r>
        <w:r w:rsidRPr="00D039A7">
          <w:rPr>
            <w:rStyle w:val="af9"/>
          </w:rPr>
          <w:t>@</w:t>
        </w:r>
        <w:r w:rsidRPr="00D039A7">
          <w:rPr>
            <w:rStyle w:val="af9"/>
            <w:lang w:val="en-US"/>
          </w:rPr>
          <w:t>yandex</w:t>
        </w:r>
        <w:r w:rsidRPr="00D039A7">
          <w:rPr>
            <w:rStyle w:val="af9"/>
          </w:rPr>
          <w:t>.</w:t>
        </w:r>
        <w:r w:rsidRPr="00D039A7">
          <w:rPr>
            <w:rStyle w:val="af9"/>
            <w:lang w:val="en-US"/>
          </w:rPr>
          <w:t>ru</w:t>
        </w:r>
      </w:hyperlink>
    </w:p>
    <w:p w14:paraId="465283D9" w14:textId="77777777" w:rsidR="007760BC" w:rsidRPr="00D039A7" w:rsidRDefault="007760BC" w:rsidP="007760BC">
      <w:pPr>
        <w:jc w:val="center"/>
        <w:rPr>
          <w:b/>
          <w:bCs/>
          <w:sz w:val="28"/>
          <w:szCs w:val="28"/>
        </w:rPr>
      </w:pPr>
      <w:r w:rsidRPr="00D039A7">
        <w:rPr>
          <w:sz w:val="20"/>
        </w:rPr>
        <w:t xml:space="preserve">ОКПО 64761498, ОГРН </w:t>
      </w:r>
      <w:proofErr w:type="gramStart"/>
      <w:r w:rsidRPr="00D039A7">
        <w:rPr>
          <w:sz w:val="20"/>
        </w:rPr>
        <w:t>1107530000016  ИНН</w:t>
      </w:r>
      <w:proofErr w:type="gramEnd"/>
      <w:r w:rsidRPr="00D039A7">
        <w:rPr>
          <w:sz w:val="20"/>
        </w:rPr>
        <w:t>/КПП 7530012879/753001001</w:t>
      </w:r>
    </w:p>
    <w:p w14:paraId="1DA004FB" w14:textId="77777777" w:rsidR="009E680F" w:rsidRPr="005A78D2" w:rsidRDefault="009E680F" w:rsidP="009035E9">
      <w:pPr>
        <w:rPr>
          <w:b/>
        </w:rPr>
      </w:pPr>
    </w:p>
    <w:p w14:paraId="571287BB" w14:textId="77777777" w:rsidR="00845108" w:rsidRDefault="00845108" w:rsidP="00D13F56">
      <w:pPr>
        <w:ind w:firstLine="391"/>
        <w:jc w:val="center"/>
        <w:rPr>
          <w:b/>
          <w:sz w:val="28"/>
          <w:szCs w:val="28"/>
        </w:rPr>
      </w:pPr>
      <w:r>
        <w:rPr>
          <w:b/>
          <w:sz w:val="28"/>
          <w:szCs w:val="28"/>
        </w:rPr>
        <w:t>ЗАКЛЮЧЕНИЕ</w:t>
      </w:r>
    </w:p>
    <w:p w14:paraId="7CEE0405" w14:textId="77777777" w:rsidR="00845108" w:rsidRDefault="00362136" w:rsidP="00D13F56">
      <w:pPr>
        <w:ind w:firstLine="391"/>
        <w:jc w:val="center"/>
        <w:rPr>
          <w:b/>
          <w:sz w:val="28"/>
          <w:szCs w:val="28"/>
        </w:rPr>
      </w:pPr>
      <w:r>
        <w:rPr>
          <w:b/>
          <w:sz w:val="28"/>
          <w:szCs w:val="28"/>
        </w:rPr>
        <w:t>п</w:t>
      </w:r>
      <w:r w:rsidR="00845108">
        <w:rPr>
          <w:b/>
          <w:sz w:val="28"/>
          <w:szCs w:val="28"/>
        </w:rPr>
        <w:t>о результатам внешней проверки годового отчета</w:t>
      </w:r>
    </w:p>
    <w:p w14:paraId="521D3405" w14:textId="77777777" w:rsidR="00845108" w:rsidRDefault="00CF3219" w:rsidP="00D13F56">
      <w:pPr>
        <w:ind w:firstLine="391"/>
        <w:jc w:val="center"/>
        <w:rPr>
          <w:b/>
          <w:sz w:val="28"/>
          <w:szCs w:val="28"/>
        </w:rPr>
      </w:pPr>
      <w:r>
        <w:rPr>
          <w:b/>
          <w:sz w:val="28"/>
          <w:szCs w:val="28"/>
        </w:rPr>
        <w:t>о</w:t>
      </w:r>
      <w:r w:rsidR="00845108">
        <w:rPr>
          <w:b/>
          <w:sz w:val="28"/>
          <w:szCs w:val="28"/>
        </w:rPr>
        <w:t>б исполнении бюджета городского поселения</w:t>
      </w:r>
    </w:p>
    <w:p w14:paraId="45617590" w14:textId="55C79E2B" w:rsidR="006256C2" w:rsidRDefault="00845108" w:rsidP="009035E9">
      <w:pPr>
        <w:ind w:firstLine="391"/>
        <w:jc w:val="center"/>
        <w:rPr>
          <w:b/>
          <w:sz w:val="28"/>
          <w:szCs w:val="28"/>
        </w:rPr>
      </w:pPr>
      <w:r>
        <w:rPr>
          <w:b/>
          <w:sz w:val="28"/>
          <w:szCs w:val="28"/>
        </w:rPr>
        <w:t>«Город Краснокаменск» за 20</w:t>
      </w:r>
      <w:r w:rsidR="00362136">
        <w:rPr>
          <w:b/>
          <w:sz w:val="28"/>
          <w:szCs w:val="28"/>
        </w:rPr>
        <w:t>2</w:t>
      </w:r>
      <w:r w:rsidR="00AC681C">
        <w:rPr>
          <w:b/>
          <w:sz w:val="28"/>
          <w:szCs w:val="28"/>
        </w:rPr>
        <w:t>4</w:t>
      </w:r>
      <w:r>
        <w:rPr>
          <w:b/>
          <w:sz w:val="28"/>
          <w:szCs w:val="28"/>
        </w:rPr>
        <w:t xml:space="preserve"> год</w:t>
      </w:r>
    </w:p>
    <w:p w14:paraId="46E7F5AC" w14:textId="77777777" w:rsidR="001A08D3" w:rsidRDefault="001A08D3" w:rsidP="009035E9">
      <w:pPr>
        <w:ind w:firstLine="391"/>
        <w:jc w:val="center"/>
        <w:rPr>
          <w:b/>
          <w:sz w:val="28"/>
          <w:szCs w:val="28"/>
        </w:rPr>
      </w:pPr>
    </w:p>
    <w:p w14:paraId="226152E0" w14:textId="4C6598B2" w:rsidR="00983291" w:rsidRPr="00936D93" w:rsidRDefault="003F0C6E" w:rsidP="00416BC9">
      <w:pPr>
        <w:jc w:val="both"/>
        <w:rPr>
          <w:b/>
          <w:sz w:val="28"/>
          <w:szCs w:val="28"/>
        </w:rPr>
      </w:pPr>
      <w:r>
        <w:rPr>
          <w:b/>
          <w:sz w:val="28"/>
          <w:szCs w:val="28"/>
        </w:rPr>
        <w:t>«</w:t>
      </w:r>
      <w:r w:rsidR="00AC681C">
        <w:rPr>
          <w:b/>
          <w:sz w:val="28"/>
          <w:szCs w:val="28"/>
        </w:rPr>
        <w:t>30</w:t>
      </w:r>
      <w:r>
        <w:rPr>
          <w:b/>
          <w:sz w:val="28"/>
          <w:szCs w:val="28"/>
        </w:rPr>
        <w:t xml:space="preserve">» мая </w:t>
      </w:r>
      <w:r w:rsidR="00845108" w:rsidRPr="00F153AC">
        <w:rPr>
          <w:b/>
          <w:sz w:val="28"/>
          <w:szCs w:val="28"/>
        </w:rPr>
        <w:t>20</w:t>
      </w:r>
      <w:r w:rsidR="001A08D3" w:rsidRPr="00F153AC">
        <w:rPr>
          <w:b/>
          <w:sz w:val="28"/>
          <w:szCs w:val="28"/>
        </w:rPr>
        <w:t>2</w:t>
      </w:r>
      <w:r w:rsidR="00AC681C">
        <w:rPr>
          <w:b/>
          <w:sz w:val="28"/>
          <w:szCs w:val="28"/>
        </w:rPr>
        <w:t>5</w:t>
      </w:r>
      <w:r w:rsidR="00845108" w:rsidRPr="007C3302">
        <w:rPr>
          <w:b/>
          <w:sz w:val="28"/>
          <w:szCs w:val="28"/>
        </w:rPr>
        <w:t xml:space="preserve">                                                        </w:t>
      </w:r>
      <w:r w:rsidR="000A50CD" w:rsidRPr="007C3302">
        <w:rPr>
          <w:b/>
          <w:sz w:val="28"/>
          <w:szCs w:val="28"/>
        </w:rPr>
        <w:t xml:space="preserve">     </w:t>
      </w:r>
      <w:r w:rsidR="00845108" w:rsidRPr="007C3302">
        <w:rPr>
          <w:b/>
          <w:sz w:val="28"/>
          <w:szCs w:val="28"/>
        </w:rPr>
        <w:t xml:space="preserve">                                        № </w:t>
      </w:r>
      <w:r w:rsidR="00AC681C">
        <w:rPr>
          <w:b/>
          <w:sz w:val="28"/>
          <w:szCs w:val="28"/>
        </w:rPr>
        <w:t>11</w:t>
      </w:r>
    </w:p>
    <w:p w14:paraId="688619FB" w14:textId="77777777" w:rsidR="00845108" w:rsidRPr="00BD2A3D" w:rsidRDefault="00817C7B" w:rsidP="00772E71">
      <w:pPr>
        <w:ind w:firstLine="391"/>
        <w:jc w:val="center"/>
        <w:rPr>
          <w:b/>
          <w:sz w:val="28"/>
          <w:szCs w:val="28"/>
        </w:rPr>
      </w:pPr>
      <w:r w:rsidRPr="00BD2A3D">
        <w:rPr>
          <w:b/>
          <w:sz w:val="28"/>
          <w:szCs w:val="28"/>
        </w:rPr>
        <w:t>1. Общие положения</w:t>
      </w:r>
    </w:p>
    <w:p w14:paraId="7B9FA100" w14:textId="77777777" w:rsidR="00817C7B" w:rsidRPr="00BD2A3D" w:rsidRDefault="00817C7B" w:rsidP="00772E71">
      <w:pPr>
        <w:ind w:firstLine="391"/>
        <w:jc w:val="center"/>
        <w:rPr>
          <w:b/>
          <w:sz w:val="28"/>
          <w:szCs w:val="28"/>
        </w:rPr>
      </w:pPr>
    </w:p>
    <w:p w14:paraId="35F06FA4" w14:textId="0562BA6B" w:rsidR="00845108" w:rsidRPr="00BD2A3D" w:rsidRDefault="00983291" w:rsidP="005E741A">
      <w:pPr>
        <w:ind w:firstLine="709"/>
        <w:jc w:val="both"/>
        <w:rPr>
          <w:sz w:val="28"/>
          <w:szCs w:val="28"/>
        </w:rPr>
      </w:pPr>
      <w:r>
        <w:rPr>
          <w:sz w:val="28"/>
          <w:szCs w:val="28"/>
        </w:rPr>
        <w:t>Руководствуясь Законом Забайкальского края</w:t>
      </w:r>
      <w:r w:rsidR="006A5369">
        <w:rPr>
          <w:sz w:val="28"/>
          <w:szCs w:val="28"/>
        </w:rPr>
        <w:t xml:space="preserve"> «О преобразовании всех поселений, входящих в состав муниципального района «Город Краснокаменск и Краснокаменский район» Забайкальского края, в Краснокаменский муниципальный округ Забайкальского края»</w:t>
      </w:r>
      <w:r>
        <w:rPr>
          <w:sz w:val="28"/>
          <w:szCs w:val="28"/>
        </w:rPr>
        <w:t xml:space="preserve"> от 27 декабря 2023 года № 2291-ЗЗК</w:t>
      </w:r>
      <w:r w:rsidR="006A5369">
        <w:rPr>
          <w:sz w:val="28"/>
          <w:szCs w:val="28"/>
        </w:rPr>
        <w:t>, в</w:t>
      </w:r>
      <w:r w:rsidR="005E741A" w:rsidRPr="00BD2A3D">
        <w:rPr>
          <w:sz w:val="28"/>
          <w:szCs w:val="28"/>
        </w:rPr>
        <w:t xml:space="preserve"> соответствии с </w:t>
      </w:r>
      <w:r>
        <w:rPr>
          <w:sz w:val="28"/>
          <w:szCs w:val="28"/>
        </w:rPr>
        <w:t>планом работы Контрольно-счетной палаты Краснокаменского муниципального округа на 2025 год</w:t>
      </w:r>
      <w:r w:rsidR="005E741A" w:rsidRPr="00BD2A3D">
        <w:rPr>
          <w:sz w:val="28"/>
          <w:szCs w:val="28"/>
        </w:rPr>
        <w:t>, по распоряжению Контрольно-</w:t>
      </w:r>
      <w:r w:rsidR="005E741A" w:rsidRPr="00845736">
        <w:rPr>
          <w:sz w:val="28"/>
          <w:szCs w:val="28"/>
        </w:rPr>
        <w:t xml:space="preserve">счетной палаты  от </w:t>
      </w:r>
      <w:r w:rsidR="00845736" w:rsidRPr="00845736">
        <w:rPr>
          <w:sz w:val="28"/>
          <w:szCs w:val="28"/>
        </w:rPr>
        <w:t xml:space="preserve">30 апреля </w:t>
      </w:r>
      <w:r w:rsidR="00CD3347" w:rsidRPr="00845736">
        <w:rPr>
          <w:sz w:val="28"/>
          <w:szCs w:val="28"/>
        </w:rPr>
        <w:t>202</w:t>
      </w:r>
      <w:r w:rsidR="00845736" w:rsidRPr="00845736">
        <w:rPr>
          <w:sz w:val="28"/>
          <w:szCs w:val="28"/>
        </w:rPr>
        <w:t>5</w:t>
      </w:r>
      <w:r w:rsidR="00CB01A8" w:rsidRPr="00845736">
        <w:rPr>
          <w:sz w:val="28"/>
          <w:szCs w:val="28"/>
        </w:rPr>
        <w:t xml:space="preserve"> г.</w:t>
      </w:r>
      <w:r w:rsidR="005E741A" w:rsidRPr="00845736">
        <w:rPr>
          <w:sz w:val="28"/>
          <w:szCs w:val="28"/>
        </w:rPr>
        <w:t xml:space="preserve"> №</w:t>
      </w:r>
      <w:r w:rsidR="00BD2A3D" w:rsidRPr="00845736">
        <w:rPr>
          <w:sz w:val="28"/>
          <w:szCs w:val="28"/>
        </w:rPr>
        <w:t xml:space="preserve"> </w:t>
      </w:r>
      <w:r w:rsidR="00845736" w:rsidRPr="00845736">
        <w:rPr>
          <w:sz w:val="28"/>
          <w:szCs w:val="28"/>
        </w:rPr>
        <w:t>2</w:t>
      </w:r>
      <w:r w:rsidR="005E741A" w:rsidRPr="00845736">
        <w:rPr>
          <w:sz w:val="28"/>
          <w:szCs w:val="28"/>
        </w:rPr>
        <w:t xml:space="preserve"> председателем </w:t>
      </w:r>
      <w:r w:rsidR="005E741A" w:rsidRPr="00BD2A3D">
        <w:rPr>
          <w:sz w:val="28"/>
          <w:szCs w:val="28"/>
        </w:rPr>
        <w:t xml:space="preserve">Контрольно-счетной палаты </w:t>
      </w:r>
      <w:r w:rsidR="003B0862">
        <w:rPr>
          <w:sz w:val="28"/>
          <w:szCs w:val="28"/>
        </w:rPr>
        <w:t>Краснокаменского муниципального округа</w:t>
      </w:r>
      <w:r w:rsidR="005E741A" w:rsidRPr="00BD2A3D">
        <w:rPr>
          <w:sz w:val="28"/>
          <w:szCs w:val="28"/>
        </w:rPr>
        <w:t xml:space="preserve"> Тютриной М.В </w:t>
      </w:r>
      <w:r w:rsidR="003F4757" w:rsidRPr="00BD2A3D">
        <w:rPr>
          <w:sz w:val="28"/>
          <w:szCs w:val="28"/>
        </w:rPr>
        <w:t>проведена внешняя проверка</w:t>
      </w:r>
      <w:r w:rsidR="00845108" w:rsidRPr="00BD2A3D">
        <w:rPr>
          <w:sz w:val="28"/>
          <w:szCs w:val="28"/>
        </w:rPr>
        <w:t xml:space="preserve"> отчета об исполнении бюджета городского поселения «Город Краснокаменск» </w:t>
      </w:r>
      <w:r w:rsidR="00E7668C" w:rsidRPr="00BD2A3D">
        <w:rPr>
          <w:sz w:val="28"/>
          <w:szCs w:val="28"/>
        </w:rPr>
        <w:t>(далее – городско</w:t>
      </w:r>
      <w:r w:rsidR="003F0C6E">
        <w:rPr>
          <w:sz w:val="28"/>
          <w:szCs w:val="28"/>
        </w:rPr>
        <w:t>е</w:t>
      </w:r>
      <w:r w:rsidR="00E7668C" w:rsidRPr="00BD2A3D">
        <w:rPr>
          <w:sz w:val="28"/>
          <w:szCs w:val="28"/>
        </w:rPr>
        <w:t xml:space="preserve"> поселени</w:t>
      </w:r>
      <w:r w:rsidR="003F0C6E">
        <w:rPr>
          <w:sz w:val="28"/>
          <w:szCs w:val="28"/>
        </w:rPr>
        <w:t>е</w:t>
      </w:r>
      <w:r w:rsidR="00E7668C" w:rsidRPr="00BD2A3D">
        <w:rPr>
          <w:sz w:val="28"/>
          <w:szCs w:val="28"/>
        </w:rPr>
        <w:t>)</w:t>
      </w:r>
      <w:r w:rsidR="00A47198" w:rsidRPr="00BD2A3D">
        <w:rPr>
          <w:sz w:val="28"/>
          <w:szCs w:val="28"/>
        </w:rPr>
        <w:t xml:space="preserve"> за 20</w:t>
      </w:r>
      <w:r w:rsidR="00691D13" w:rsidRPr="00BD2A3D">
        <w:rPr>
          <w:sz w:val="28"/>
          <w:szCs w:val="28"/>
        </w:rPr>
        <w:t>2</w:t>
      </w:r>
      <w:r w:rsidR="003B0862">
        <w:rPr>
          <w:sz w:val="28"/>
          <w:szCs w:val="28"/>
        </w:rPr>
        <w:t>4</w:t>
      </w:r>
      <w:r w:rsidR="00A47198" w:rsidRPr="00BD2A3D">
        <w:rPr>
          <w:sz w:val="28"/>
          <w:szCs w:val="28"/>
        </w:rPr>
        <w:t xml:space="preserve"> год</w:t>
      </w:r>
      <w:r w:rsidR="00845108" w:rsidRPr="00BD2A3D">
        <w:rPr>
          <w:sz w:val="28"/>
          <w:szCs w:val="28"/>
        </w:rPr>
        <w:t xml:space="preserve">. </w:t>
      </w:r>
    </w:p>
    <w:p w14:paraId="63F7BD1E" w14:textId="63764C9A" w:rsidR="000B2D04" w:rsidRPr="00BD2A3D" w:rsidRDefault="000B2D04" w:rsidP="005E741A">
      <w:pPr>
        <w:ind w:firstLine="709"/>
        <w:jc w:val="both"/>
        <w:rPr>
          <w:color w:val="FF0000"/>
          <w:sz w:val="28"/>
          <w:szCs w:val="28"/>
        </w:rPr>
      </w:pPr>
      <w:r w:rsidRPr="00BD2A3D">
        <w:rPr>
          <w:sz w:val="28"/>
          <w:szCs w:val="28"/>
        </w:rPr>
        <w:t xml:space="preserve">Проверка проведена в срок с </w:t>
      </w:r>
      <w:r w:rsidR="00845736">
        <w:rPr>
          <w:sz w:val="28"/>
          <w:szCs w:val="28"/>
        </w:rPr>
        <w:t>1</w:t>
      </w:r>
      <w:r w:rsidR="00BA22F8">
        <w:rPr>
          <w:sz w:val="28"/>
          <w:szCs w:val="28"/>
        </w:rPr>
        <w:t>2.05.202</w:t>
      </w:r>
      <w:r w:rsidR="00845736">
        <w:rPr>
          <w:sz w:val="28"/>
          <w:szCs w:val="28"/>
        </w:rPr>
        <w:t>5</w:t>
      </w:r>
      <w:r w:rsidR="00F153AC">
        <w:rPr>
          <w:sz w:val="28"/>
          <w:szCs w:val="28"/>
        </w:rPr>
        <w:t xml:space="preserve"> </w:t>
      </w:r>
      <w:r w:rsidR="00691D13" w:rsidRPr="00BD2A3D">
        <w:rPr>
          <w:sz w:val="28"/>
          <w:szCs w:val="28"/>
        </w:rPr>
        <w:t>г</w:t>
      </w:r>
      <w:r w:rsidR="00F153AC">
        <w:rPr>
          <w:sz w:val="28"/>
          <w:szCs w:val="28"/>
        </w:rPr>
        <w:t>.</w:t>
      </w:r>
      <w:r w:rsidRPr="00BD2A3D">
        <w:rPr>
          <w:sz w:val="28"/>
          <w:szCs w:val="28"/>
        </w:rPr>
        <w:t xml:space="preserve"> </w:t>
      </w:r>
      <w:r w:rsidRPr="00806280">
        <w:rPr>
          <w:sz w:val="28"/>
          <w:szCs w:val="28"/>
        </w:rPr>
        <w:t xml:space="preserve">по </w:t>
      </w:r>
      <w:r w:rsidR="00845736">
        <w:rPr>
          <w:sz w:val="28"/>
          <w:szCs w:val="28"/>
        </w:rPr>
        <w:t>30</w:t>
      </w:r>
      <w:r w:rsidRPr="00806280">
        <w:rPr>
          <w:sz w:val="28"/>
          <w:szCs w:val="28"/>
        </w:rPr>
        <w:t>.0</w:t>
      </w:r>
      <w:r w:rsidR="00CD3347" w:rsidRPr="00806280">
        <w:rPr>
          <w:sz w:val="28"/>
          <w:szCs w:val="28"/>
        </w:rPr>
        <w:t>5.202</w:t>
      </w:r>
      <w:r w:rsidR="00845736">
        <w:rPr>
          <w:sz w:val="28"/>
          <w:szCs w:val="28"/>
        </w:rPr>
        <w:t>5</w:t>
      </w:r>
      <w:r w:rsidR="00F153AC">
        <w:rPr>
          <w:sz w:val="28"/>
          <w:szCs w:val="28"/>
        </w:rPr>
        <w:t xml:space="preserve"> </w:t>
      </w:r>
      <w:r w:rsidRPr="00806280">
        <w:rPr>
          <w:sz w:val="28"/>
          <w:szCs w:val="28"/>
        </w:rPr>
        <w:t>г.</w:t>
      </w:r>
    </w:p>
    <w:p w14:paraId="4300BAE1" w14:textId="42C7D19E" w:rsidR="00535D68" w:rsidRDefault="00535D68" w:rsidP="00535D68">
      <w:pPr>
        <w:pStyle w:val="a9"/>
        <w:suppressAutoHyphens w:val="0"/>
        <w:spacing w:after="0"/>
        <w:ind w:firstLine="709"/>
        <w:jc w:val="both"/>
        <w:rPr>
          <w:sz w:val="28"/>
          <w:szCs w:val="28"/>
        </w:rPr>
      </w:pPr>
      <w:r w:rsidRPr="009957BC">
        <w:rPr>
          <w:sz w:val="28"/>
          <w:szCs w:val="28"/>
        </w:rPr>
        <w:t>При проведении экспертизы учитывались нормы и требования Бюджетного и Налогового кодексов Р</w:t>
      </w:r>
      <w:r>
        <w:rPr>
          <w:sz w:val="28"/>
          <w:szCs w:val="28"/>
        </w:rPr>
        <w:t xml:space="preserve">оссийской </w:t>
      </w:r>
      <w:r w:rsidRPr="009957BC">
        <w:rPr>
          <w:sz w:val="28"/>
          <w:szCs w:val="28"/>
        </w:rPr>
        <w:t>Ф</w:t>
      </w:r>
      <w:r>
        <w:rPr>
          <w:sz w:val="28"/>
          <w:szCs w:val="28"/>
        </w:rPr>
        <w:t>едерации</w:t>
      </w:r>
      <w:r w:rsidRPr="009957BC">
        <w:rPr>
          <w:sz w:val="28"/>
          <w:szCs w:val="28"/>
        </w:rPr>
        <w:t xml:space="preserve">, а также других законодательных актов Российской Федерации, Забайкальского края, Положения «О бюджетном процессе </w:t>
      </w:r>
      <w:r>
        <w:rPr>
          <w:sz w:val="28"/>
          <w:szCs w:val="28"/>
        </w:rPr>
        <w:t>в городском поселении «Город Краснокаменск», утвержденного решением Совета городского поселения от 27.03.2014 г. № 25</w:t>
      </w:r>
      <w:r w:rsidRPr="009957BC">
        <w:rPr>
          <w:sz w:val="28"/>
          <w:szCs w:val="28"/>
        </w:rPr>
        <w:t xml:space="preserve"> (далее – Положение о бюджетном процессе в </w:t>
      </w:r>
      <w:r>
        <w:rPr>
          <w:sz w:val="28"/>
          <w:szCs w:val="28"/>
        </w:rPr>
        <w:t>городском поселении</w:t>
      </w:r>
      <w:r w:rsidRPr="009957BC">
        <w:rPr>
          <w:sz w:val="28"/>
          <w:szCs w:val="28"/>
        </w:rPr>
        <w:t xml:space="preserve">), а также других </w:t>
      </w:r>
      <w:r>
        <w:rPr>
          <w:sz w:val="28"/>
          <w:szCs w:val="28"/>
        </w:rPr>
        <w:t>муниципальных но</w:t>
      </w:r>
      <w:r w:rsidRPr="009957BC">
        <w:rPr>
          <w:sz w:val="28"/>
          <w:szCs w:val="28"/>
        </w:rPr>
        <w:t>рмативных актов.</w:t>
      </w:r>
    </w:p>
    <w:p w14:paraId="636ACCC4" w14:textId="77777777" w:rsidR="00FF1015" w:rsidRPr="009957BC" w:rsidRDefault="00285926" w:rsidP="00285926">
      <w:pPr>
        <w:ind w:firstLine="709"/>
        <w:jc w:val="both"/>
        <w:rPr>
          <w:sz w:val="28"/>
          <w:szCs w:val="28"/>
        </w:rPr>
      </w:pPr>
      <w:r w:rsidRPr="00534897">
        <w:rPr>
          <w:sz w:val="28"/>
          <w:szCs w:val="28"/>
        </w:rPr>
        <w:t xml:space="preserve">Право первой подписи в отчетном периоде имел </w:t>
      </w:r>
      <w:r>
        <w:rPr>
          <w:sz w:val="28"/>
          <w:szCs w:val="28"/>
        </w:rPr>
        <w:t>Глава Администрации городского поселения</w:t>
      </w:r>
      <w:r w:rsidRPr="00534897">
        <w:rPr>
          <w:sz w:val="28"/>
          <w:szCs w:val="28"/>
        </w:rPr>
        <w:t xml:space="preserve"> </w:t>
      </w:r>
      <w:r>
        <w:rPr>
          <w:sz w:val="28"/>
          <w:szCs w:val="28"/>
        </w:rPr>
        <w:t>Мудрак Игорь Георгиевич</w:t>
      </w:r>
      <w:r w:rsidRPr="00534897">
        <w:rPr>
          <w:sz w:val="28"/>
          <w:szCs w:val="28"/>
        </w:rPr>
        <w:t>.</w:t>
      </w:r>
    </w:p>
    <w:p w14:paraId="6F24C37D" w14:textId="77777777" w:rsidR="005401C1" w:rsidRDefault="005401C1" w:rsidP="005401C1">
      <w:pPr>
        <w:ind w:firstLine="709"/>
        <w:jc w:val="both"/>
        <w:rPr>
          <w:sz w:val="28"/>
          <w:szCs w:val="28"/>
        </w:rPr>
      </w:pPr>
      <w:r>
        <w:rPr>
          <w:sz w:val="28"/>
          <w:szCs w:val="28"/>
        </w:rPr>
        <w:t xml:space="preserve">Заключение Контрольно-счетной палаты Краснокаменского муниципального округа (далее – Контрольно-счетная палата, КСП) составлено на основании анализа, представленного проекта решения Совета Краснокаменского муниципального округа «Об исполнении бюджета городского поселения «Город Краснокаменск» муниципального района «Город Краснокаменск и Краснокаменский район» Забайкальского края за 2024 год», годовой сводной бюджетной отчетности и годовой сводной бухгалтерской отчетности городского поселения, регистров бухгалтерского учета и прочих документов и материалов главного администратора бюджетных средств – </w:t>
      </w:r>
      <w:r>
        <w:rPr>
          <w:sz w:val="28"/>
          <w:szCs w:val="28"/>
        </w:rPr>
        <w:lastRenderedPageBreak/>
        <w:t>Администрации городского поселения «Город Краснокаменск» (далее – Администрация городского поселения).</w:t>
      </w:r>
    </w:p>
    <w:p w14:paraId="133E6ED2" w14:textId="519E6A8F" w:rsidR="00182885" w:rsidRDefault="00845108" w:rsidP="009C35A1">
      <w:pPr>
        <w:ind w:firstLine="709"/>
        <w:jc w:val="both"/>
        <w:rPr>
          <w:sz w:val="28"/>
          <w:szCs w:val="28"/>
        </w:rPr>
      </w:pPr>
      <w:r w:rsidRPr="003C318C">
        <w:rPr>
          <w:sz w:val="28"/>
          <w:szCs w:val="28"/>
        </w:rPr>
        <w:t>Исполнение бюд</w:t>
      </w:r>
      <w:r w:rsidR="00CA6337" w:rsidRPr="003C318C">
        <w:rPr>
          <w:sz w:val="28"/>
          <w:szCs w:val="28"/>
        </w:rPr>
        <w:t>жета городского поселения</w:t>
      </w:r>
      <w:r w:rsidR="00535D68">
        <w:rPr>
          <w:sz w:val="28"/>
          <w:szCs w:val="28"/>
        </w:rPr>
        <w:t xml:space="preserve"> </w:t>
      </w:r>
      <w:r w:rsidR="00CA6337" w:rsidRPr="003C318C">
        <w:rPr>
          <w:sz w:val="28"/>
          <w:szCs w:val="28"/>
        </w:rPr>
        <w:t>за 20</w:t>
      </w:r>
      <w:r w:rsidR="00DF4B9A">
        <w:rPr>
          <w:sz w:val="28"/>
          <w:szCs w:val="28"/>
        </w:rPr>
        <w:t>2</w:t>
      </w:r>
      <w:r w:rsidR="008C6302">
        <w:rPr>
          <w:sz w:val="28"/>
          <w:szCs w:val="28"/>
        </w:rPr>
        <w:t>4</w:t>
      </w:r>
      <w:r w:rsidRPr="003C318C">
        <w:rPr>
          <w:sz w:val="28"/>
          <w:szCs w:val="28"/>
        </w:rPr>
        <w:t xml:space="preserve"> год осуществлялось на основании решения Совета городского поселения от </w:t>
      </w:r>
      <w:r w:rsidR="008C6302">
        <w:rPr>
          <w:sz w:val="28"/>
          <w:szCs w:val="28"/>
        </w:rPr>
        <w:t>26</w:t>
      </w:r>
      <w:r w:rsidRPr="003C318C">
        <w:rPr>
          <w:sz w:val="28"/>
          <w:szCs w:val="28"/>
        </w:rPr>
        <w:t>.12.20</w:t>
      </w:r>
      <w:r w:rsidR="00F2187B">
        <w:rPr>
          <w:sz w:val="28"/>
          <w:szCs w:val="28"/>
        </w:rPr>
        <w:t>2</w:t>
      </w:r>
      <w:r w:rsidR="008C6302">
        <w:rPr>
          <w:sz w:val="28"/>
          <w:szCs w:val="28"/>
        </w:rPr>
        <w:t>3</w:t>
      </w:r>
      <w:r w:rsidR="009D3ED0">
        <w:rPr>
          <w:sz w:val="28"/>
          <w:szCs w:val="28"/>
        </w:rPr>
        <w:t xml:space="preserve"> года №</w:t>
      </w:r>
      <w:r w:rsidR="0049289C">
        <w:rPr>
          <w:sz w:val="28"/>
          <w:szCs w:val="28"/>
        </w:rPr>
        <w:t xml:space="preserve"> </w:t>
      </w:r>
      <w:r w:rsidR="008C6302">
        <w:rPr>
          <w:sz w:val="28"/>
          <w:szCs w:val="28"/>
        </w:rPr>
        <w:t>9</w:t>
      </w:r>
      <w:r w:rsidR="00BA22F8">
        <w:rPr>
          <w:sz w:val="28"/>
          <w:szCs w:val="28"/>
        </w:rPr>
        <w:t>6</w:t>
      </w:r>
      <w:r w:rsidRPr="003C318C">
        <w:rPr>
          <w:sz w:val="28"/>
          <w:szCs w:val="28"/>
        </w:rPr>
        <w:t xml:space="preserve"> «О бюджете городского поселения «Город Краснокаменск</w:t>
      </w:r>
      <w:r>
        <w:rPr>
          <w:sz w:val="28"/>
          <w:szCs w:val="28"/>
        </w:rPr>
        <w:t>» на 20</w:t>
      </w:r>
      <w:r w:rsidR="00DF4B9A">
        <w:rPr>
          <w:sz w:val="28"/>
          <w:szCs w:val="28"/>
        </w:rPr>
        <w:t>2</w:t>
      </w:r>
      <w:r w:rsidR="008C6302">
        <w:rPr>
          <w:sz w:val="28"/>
          <w:szCs w:val="28"/>
        </w:rPr>
        <w:t>4</w:t>
      </w:r>
      <w:r>
        <w:rPr>
          <w:sz w:val="28"/>
          <w:szCs w:val="28"/>
        </w:rPr>
        <w:t xml:space="preserve"> год</w:t>
      </w:r>
      <w:r w:rsidR="00D84CD9">
        <w:rPr>
          <w:sz w:val="28"/>
          <w:szCs w:val="28"/>
        </w:rPr>
        <w:t xml:space="preserve"> и плановый период 20</w:t>
      </w:r>
      <w:r w:rsidR="009D3ED0">
        <w:rPr>
          <w:sz w:val="28"/>
          <w:szCs w:val="28"/>
        </w:rPr>
        <w:t>2</w:t>
      </w:r>
      <w:r w:rsidR="008C6302">
        <w:rPr>
          <w:sz w:val="28"/>
          <w:szCs w:val="28"/>
        </w:rPr>
        <w:t>5</w:t>
      </w:r>
      <w:r w:rsidR="00D84CD9">
        <w:rPr>
          <w:sz w:val="28"/>
          <w:szCs w:val="28"/>
        </w:rPr>
        <w:t xml:space="preserve"> и 20</w:t>
      </w:r>
      <w:r w:rsidR="00957B51">
        <w:rPr>
          <w:sz w:val="28"/>
          <w:szCs w:val="28"/>
        </w:rPr>
        <w:t>2</w:t>
      </w:r>
      <w:r w:rsidR="008C6302">
        <w:rPr>
          <w:sz w:val="28"/>
          <w:szCs w:val="28"/>
        </w:rPr>
        <w:t>6</w:t>
      </w:r>
      <w:r w:rsidR="00D84CD9">
        <w:rPr>
          <w:sz w:val="28"/>
          <w:szCs w:val="28"/>
        </w:rPr>
        <w:t xml:space="preserve"> годов</w:t>
      </w:r>
      <w:r>
        <w:rPr>
          <w:sz w:val="28"/>
          <w:szCs w:val="28"/>
        </w:rPr>
        <w:t>»</w:t>
      </w:r>
      <w:r w:rsidR="00834574">
        <w:rPr>
          <w:sz w:val="28"/>
          <w:szCs w:val="28"/>
        </w:rPr>
        <w:t xml:space="preserve">, </w:t>
      </w:r>
      <w:r w:rsidR="00067A39">
        <w:rPr>
          <w:sz w:val="28"/>
          <w:szCs w:val="28"/>
        </w:rPr>
        <w:t>в ред</w:t>
      </w:r>
      <w:r w:rsidR="00834574">
        <w:rPr>
          <w:sz w:val="28"/>
          <w:szCs w:val="28"/>
        </w:rPr>
        <w:t>акции</w:t>
      </w:r>
      <w:r w:rsidR="00067A39">
        <w:rPr>
          <w:sz w:val="28"/>
          <w:szCs w:val="28"/>
        </w:rPr>
        <w:t xml:space="preserve"> решения Совета </w:t>
      </w:r>
      <w:r w:rsidR="008C6302">
        <w:rPr>
          <w:sz w:val="28"/>
          <w:szCs w:val="28"/>
        </w:rPr>
        <w:t xml:space="preserve">Краснокаменского муниципального округа </w:t>
      </w:r>
      <w:r w:rsidR="00067A39">
        <w:rPr>
          <w:sz w:val="28"/>
          <w:szCs w:val="28"/>
        </w:rPr>
        <w:t xml:space="preserve">от </w:t>
      </w:r>
      <w:r w:rsidR="00BA22F8">
        <w:rPr>
          <w:sz w:val="28"/>
          <w:szCs w:val="28"/>
        </w:rPr>
        <w:t>2</w:t>
      </w:r>
      <w:r w:rsidR="008C6302">
        <w:rPr>
          <w:sz w:val="28"/>
          <w:szCs w:val="28"/>
        </w:rPr>
        <w:t>5</w:t>
      </w:r>
      <w:r w:rsidR="003F4757">
        <w:rPr>
          <w:sz w:val="28"/>
          <w:szCs w:val="28"/>
        </w:rPr>
        <w:t>.12.20</w:t>
      </w:r>
      <w:r w:rsidR="00DF4B9A">
        <w:rPr>
          <w:sz w:val="28"/>
          <w:szCs w:val="28"/>
        </w:rPr>
        <w:t>2</w:t>
      </w:r>
      <w:r w:rsidR="008C6302">
        <w:rPr>
          <w:sz w:val="28"/>
          <w:szCs w:val="28"/>
        </w:rPr>
        <w:t>4</w:t>
      </w:r>
      <w:r w:rsidR="00F2187B">
        <w:rPr>
          <w:sz w:val="28"/>
          <w:szCs w:val="28"/>
        </w:rPr>
        <w:t xml:space="preserve"> г.</w:t>
      </w:r>
      <w:r w:rsidR="00067A39">
        <w:rPr>
          <w:sz w:val="28"/>
          <w:szCs w:val="28"/>
        </w:rPr>
        <w:t xml:space="preserve"> </w:t>
      </w:r>
      <w:r w:rsidR="00F2187B">
        <w:rPr>
          <w:sz w:val="28"/>
          <w:szCs w:val="28"/>
        </w:rPr>
        <w:t xml:space="preserve">  </w:t>
      </w:r>
      <w:r w:rsidR="00067A39">
        <w:rPr>
          <w:sz w:val="28"/>
          <w:szCs w:val="28"/>
        </w:rPr>
        <w:t>№</w:t>
      </w:r>
      <w:r w:rsidR="00F2187B">
        <w:rPr>
          <w:sz w:val="28"/>
          <w:szCs w:val="28"/>
        </w:rPr>
        <w:t xml:space="preserve"> </w:t>
      </w:r>
      <w:r w:rsidR="008C6302">
        <w:rPr>
          <w:sz w:val="28"/>
          <w:szCs w:val="28"/>
        </w:rPr>
        <w:t>118</w:t>
      </w:r>
      <w:r w:rsidR="00834574">
        <w:rPr>
          <w:sz w:val="28"/>
          <w:szCs w:val="28"/>
        </w:rPr>
        <w:t xml:space="preserve"> (далее – решение о бюджете городского поселения на 202</w:t>
      </w:r>
      <w:r w:rsidR="008C6302">
        <w:rPr>
          <w:sz w:val="28"/>
          <w:szCs w:val="28"/>
        </w:rPr>
        <w:t>4</w:t>
      </w:r>
      <w:r w:rsidR="00834574">
        <w:rPr>
          <w:sz w:val="28"/>
          <w:szCs w:val="28"/>
        </w:rPr>
        <w:t xml:space="preserve"> год и плановый период</w:t>
      </w:r>
      <w:r w:rsidR="00067A39">
        <w:rPr>
          <w:sz w:val="28"/>
          <w:szCs w:val="28"/>
        </w:rPr>
        <w:t>)</w:t>
      </w:r>
      <w:r>
        <w:rPr>
          <w:sz w:val="28"/>
          <w:szCs w:val="28"/>
        </w:rPr>
        <w:t xml:space="preserve">, </w:t>
      </w:r>
      <w:r w:rsidR="009C35A1">
        <w:rPr>
          <w:sz w:val="28"/>
          <w:szCs w:val="28"/>
        </w:rPr>
        <w:t>кассового плана,</w:t>
      </w:r>
      <w:r w:rsidR="009C35A1" w:rsidRPr="00561F88">
        <w:rPr>
          <w:color w:val="FF0000"/>
          <w:sz w:val="28"/>
          <w:szCs w:val="28"/>
        </w:rPr>
        <w:t xml:space="preserve"> </w:t>
      </w:r>
      <w:r w:rsidR="009C35A1" w:rsidRPr="00561F88">
        <w:rPr>
          <w:sz w:val="28"/>
          <w:szCs w:val="28"/>
        </w:rPr>
        <w:t>в соответствии с</w:t>
      </w:r>
      <w:r w:rsidR="009C35A1">
        <w:rPr>
          <w:sz w:val="28"/>
          <w:szCs w:val="28"/>
        </w:rPr>
        <w:t>о сводной</w:t>
      </w:r>
      <w:r w:rsidR="009C35A1" w:rsidRPr="00561F88">
        <w:rPr>
          <w:sz w:val="28"/>
          <w:szCs w:val="28"/>
        </w:rPr>
        <w:t xml:space="preserve"> бюджетной росписью</w:t>
      </w:r>
      <w:r w:rsidR="00F2187B">
        <w:rPr>
          <w:sz w:val="28"/>
          <w:szCs w:val="28"/>
        </w:rPr>
        <w:t xml:space="preserve"> бюджета городского поселения </w:t>
      </w:r>
      <w:r w:rsidR="009C35A1">
        <w:rPr>
          <w:sz w:val="28"/>
          <w:szCs w:val="28"/>
        </w:rPr>
        <w:t>на 20</w:t>
      </w:r>
      <w:r w:rsidR="00DF4B9A">
        <w:rPr>
          <w:sz w:val="28"/>
          <w:szCs w:val="28"/>
        </w:rPr>
        <w:t>2</w:t>
      </w:r>
      <w:r w:rsidR="008C6302">
        <w:rPr>
          <w:sz w:val="28"/>
          <w:szCs w:val="28"/>
        </w:rPr>
        <w:t>4</w:t>
      </w:r>
      <w:r w:rsidR="009C35A1">
        <w:rPr>
          <w:sz w:val="28"/>
          <w:szCs w:val="28"/>
        </w:rPr>
        <w:t xml:space="preserve"> год</w:t>
      </w:r>
      <w:r w:rsidR="009C35A1" w:rsidRPr="00561F88">
        <w:rPr>
          <w:sz w:val="28"/>
          <w:szCs w:val="28"/>
        </w:rPr>
        <w:t>.</w:t>
      </w:r>
    </w:p>
    <w:p w14:paraId="4F61BBE6" w14:textId="7ED06FE8" w:rsidR="00182885" w:rsidRDefault="00845108" w:rsidP="00182885">
      <w:pPr>
        <w:ind w:firstLine="709"/>
        <w:jc w:val="both"/>
        <w:rPr>
          <w:sz w:val="28"/>
          <w:szCs w:val="28"/>
        </w:rPr>
      </w:pPr>
      <w:r>
        <w:rPr>
          <w:sz w:val="28"/>
          <w:szCs w:val="28"/>
        </w:rPr>
        <w:t>Сводная бюджетная роспись бюджет</w:t>
      </w:r>
      <w:r w:rsidR="00285926">
        <w:rPr>
          <w:sz w:val="28"/>
          <w:szCs w:val="28"/>
        </w:rPr>
        <w:t>а</w:t>
      </w:r>
      <w:r>
        <w:rPr>
          <w:sz w:val="28"/>
          <w:szCs w:val="28"/>
        </w:rPr>
        <w:t xml:space="preserve"> городского поселения составлена в соответствии с требованиями ст.</w:t>
      </w:r>
      <w:r w:rsidR="0049289C">
        <w:rPr>
          <w:sz w:val="28"/>
          <w:szCs w:val="28"/>
        </w:rPr>
        <w:t xml:space="preserve"> </w:t>
      </w:r>
      <w:r>
        <w:rPr>
          <w:sz w:val="28"/>
          <w:szCs w:val="28"/>
        </w:rPr>
        <w:t>217 Бюджетного кодекса Р</w:t>
      </w:r>
      <w:r w:rsidR="00DF4B9A">
        <w:rPr>
          <w:sz w:val="28"/>
          <w:szCs w:val="28"/>
        </w:rPr>
        <w:t xml:space="preserve">оссийской </w:t>
      </w:r>
      <w:r>
        <w:rPr>
          <w:sz w:val="28"/>
          <w:szCs w:val="28"/>
        </w:rPr>
        <w:t>Ф</w:t>
      </w:r>
      <w:r w:rsidR="00DF4B9A">
        <w:rPr>
          <w:sz w:val="28"/>
          <w:szCs w:val="28"/>
        </w:rPr>
        <w:t>едерации</w:t>
      </w:r>
      <w:r w:rsidR="00876059">
        <w:rPr>
          <w:sz w:val="28"/>
          <w:szCs w:val="28"/>
        </w:rPr>
        <w:t xml:space="preserve"> (далее – Бюджетный Кодекс РФ)</w:t>
      </w:r>
      <w:r>
        <w:rPr>
          <w:sz w:val="28"/>
          <w:szCs w:val="28"/>
        </w:rPr>
        <w:t>,</w:t>
      </w:r>
      <w:r w:rsidR="009F19DB">
        <w:rPr>
          <w:sz w:val="28"/>
          <w:szCs w:val="28"/>
        </w:rPr>
        <w:t xml:space="preserve"> Порядка ведения</w:t>
      </w:r>
      <w:r w:rsidR="00F46177">
        <w:rPr>
          <w:sz w:val="28"/>
          <w:szCs w:val="28"/>
        </w:rPr>
        <w:t xml:space="preserve"> сводной</w:t>
      </w:r>
      <w:r w:rsidR="009F19DB">
        <w:rPr>
          <w:sz w:val="28"/>
          <w:szCs w:val="28"/>
        </w:rPr>
        <w:t xml:space="preserve"> бюджетной росписи</w:t>
      </w:r>
      <w:r>
        <w:rPr>
          <w:sz w:val="28"/>
          <w:szCs w:val="28"/>
        </w:rPr>
        <w:t xml:space="preserve"> и </w:t>
      </w:r>
      <w:r w:rsidRPr="00182885">
        <w:rPr>
          <w:sz w:val="28"/>
          <w:szCs w:val="28"/>
        </w:rPr>
        <w:t xml:space="preserve">утверждена </w:t>
      </w:r>
      <w:r w:rsidR="00EE61F0">
        <w:rPr>
          <w:sz w:val="28"/>
          <w:szCs w:val="28"/>
        </w:rPr>
        <w:t>н</w:t>
      </w:r>
      <w:r w:rsidR="00775960" w:rsidRPr="00866491">
        <w:rPr>
          <w:sz w:val="28"/>
          <w:szCs w:val="28"/>
        </w:rPr>
        <w:t>ачальник</w:t>
      </w:r>
      <w:r w:rsidR="003F0C6E">
        <w:rPr>
          <w:sz w:val="28"/>
          <w:szCs w:val="28"/>
        </w:rPr>
        <w:t>ом</w:t>
      </w:r>
      <w:r w:rsidR="00775960" w:rsidRPr="00866491">
        <w:rPr>
          <w:sz w:val="28"/>
          <w:szCs w:val="28"/>
        </w:rPr>
        <w:t xml:space="preserve"> финансового отдела Администрации</w:t>
      </w:r>
      <w:r w:rsidRPr="00866491">
        <w:rPr>
          <w:sz w:val="28"/>
          <w:szCs w:val="28"/>
        </w:rPr>
        <w:t xml:space="preserve"> городского поселения </w:t>
      </w:r>
      <w:r w:rsidR="00F2187B">
        <w:rPr>
          <w:sz w:val="28"/>
          <w:szCs w:val="28"/>
        </w:rPr>
        <w:t xml:space="preserve">Л.В. </w:t>
      </w:r>
      <w:proofErr w:type="spellStart"/>
      <w:r w:rsidR="00F2187B">
        <w:rPr>
          <w:sz w:val="28"/>
          <w:szCs w:val="28"/>
        </w:rPr>
        <w:t>Дулькиной</w:t>
      </w:r>
      <w:proofErr w:type="spellEnd"/>
      <w:r w:rsidRPr="00866491">
        <w:rPr>
          <w:sz w:val="28"/>
          <w:szCs w:val="28"/>
        </w:rPr>
        <w:t xml:space="preserve"> </w:t>
      </w:r>
      <w:r w:rsidR="008C6302">
        <w:rPr>
          <w:sz w:val="28"/>
          <w:szCs w:val="28"/>
        </w:rPr>
        <w:t>27</w:t>
      </w:r>
      <w:r w:rsidR="00300871" w:rsidRPr="002A3EF7">
        <w:rPr>
          <w:sz w:val="28"/>
          <w:szCs w:val="28"/>
        </w:rPr>
        <w:t xml:space="preserve"> </w:t>
      </w:r>
      <w:r w:rsidR="00087C27" w:rsidRPr="002A3EF7">
        <w:rPr>
          <w:sz w:val="28"/>
          <w:szCs w:val="28"/>
        </w:rPr>
        <w:t>декабря</w:t>
      </w:r>
      <w:r w:rsidR="00300871" w:rsidRPr="002A3EF7">
        <w:rPr>
          <w:sz w:val="28"/>
          <w:szCs w:val="28"/>
        </w:rPr>
        <w:t xml:space="preserve"> 20</w:t>
      </w:r>
      <w:r w:rsidR="00F2187B" w:rsidRPr="002A3EF7">
        <w:rPr>
          <w:sz w:val="28"/>
          <w:szCs w:val="28"/>
        </w:rPr>
        <w:t>2</w:t>
      </w:r>
      <w:r w:rsidR="008C6302">
        <w:rPr>
          <w:sz w:val="28"/>
          <w:szCs w:val="28"/>
        </w:rPr>
        <w:t>3</w:t>
      </w:r>
      <w:r w:rsidRPr="002A3EF7">
        <w:rPr>
          <w:sz w:val="28"/>
          <w:szCs w:val="28"/>
        </w:rPr>
        <w:t xml:space="preserve"> </w:t>
      </w:r>
      <w:r w:rsidRPr="00866491">
        <w:rPr>
          <w:sz w:val="28"/>
          <w:szCs w:val="28"/>
        </w:rPr>
        <w:t>года</w:t>
      </w:r>
      <w:r w:rsidR="00087C27">
        <w:rPr>
          <w:sz w:val="28"/>
          <w:szCs w:val="28"/>
        </w:rPr>
        <w:t>, с соблюдением</w:t>
      </w:r>
      <w:r w:rsidR="004E18BF">
        <w:rPr>
          <w:sz w:val="28"/>
          <w:szCs w:val="28"/>
        </w:rPr>
        <w:t xml:space="preserve"> законодательно </w:t>
      </w:r>
      <w:r w:rsidR="00087C27">
        <w:rPr>
          <w:sz w:val="28"/>
          <w:szCs w:val="28"/>
        </w:rPr>
        <w:t>установленного срока</w:t>
      </w:r>
      <w:r w:rsidR="00182885" w:rsidRPr="00182885">
        <w:rPr>
          <w:sz w:val="28"/>
          <w:szCs w:val="28"/>
        </w:rPr>
        <w:t>.</w:t>
      </w:r>
      <w:r w:rsidR="009F19DB">
        <w:rPr>
          <w:sz w:val="28"/>
          <w:szCs w:val="28"/>
        </w:rPr>
        <w:t xml:space="preserve"> </w:t>
      </w:r>
    </w:p>
    <w:p w14:paraId="73724290" w14:textId="77777777" w:rsidR="00E2440F" w:rsidRDefault="00E2440F" w:rsidP="00182885">
      <w:pPr>
        <w:ind w:firstLine="709"/>
        <w:jc w:val="both"/>
        <w:rPr>
          <w:sz w:val="28"/>
          <w:szCs w:val="28"/>
        </w:rPr>
      </w:pPr>
      <w:r>
        <w:rPr>
          <w:sz w:val="28"/>
          <w:szCs w:val="28"/>
        </w:rPr>
        <w:t>В целях соблюдения требований п.</w:t>
      </w:r>
      <w:r w:rsidR="0049289C">
        <w:rPr>
          <w:sz w:val="28"/>
          <w:szCs w:val="28"/>
        </w:rPr>
        <w:t xml:space="preserve"> </w:t>
      </w:r>
      <w:r>
        <w:rPr>
          <w:sz w:val="28"/>
          <w:szCs w:val="28"/>
        </w:rPr>
        <w:t>7 ст.</w:t>
      </w:r>
      <w:r w:rsidR="0049289C">
        <w:rPr>
          <w:sz w:val="28"/>
          <w:szCs w:val="28"/>
        </w:rPr>
        <w:t xml:space="preserve"> </w:t>
      </w:r>
      <w:r>
        <w:rPr>
          <w:sz w:val="28"/>
          <w:szCs w:val="28"/>
        </w:rPr>
        <w:t>47.1 Бюджетного кодекса Р</w:t>
      </w:r>
      <w:r w:rsidR="00834574">
        <w:rPr>
          <w:sz w:val="28"/>
          <w:szCs w:val="28"/>
        </w:rPr>
        <w:t xml:space="preserve">оссийской </w:t>
      </w:r>
      <w:r>
        <w:rPr>
          <w:sz w:val="28"/>
          <w:szCs w:val="28"/>
        </w:rPr>
        <w:t>Ф</w:t>
      </w:r>
      <w:r w:rsidR="00834574">
        <w:rPr>
          <w:sz w:val="28"/>
          <w:szCs w:val="28"/>
        </w:rPr>
        <w:t>едерации</w:t>
      </w:r>
      <w:r>
        <w:rPr>
          <w:sz w:val="28"/>
          <w:szCs w:val="28"/>
        </w:rPr>
        <w:t>, Постановлением Администрации городского поселения от 30 декабря 2016 года №</w:t>
      </w:r>
      <w:r w:rsidR="0049289C">
        <w:rPr>
          <w:sz w:val="28"/>
          <w:szCs w:val="28"/>
        </w:rPr>
        <w:t xml:space="preserve"> </w:t>
      </w:r>
      <w:r>
        <w:rPr>
          <w:sz w:val="28"/>
          <w:szCs w:val="28"/>
        </w:rPr>
        <w:t>1822 утвержден Порядок формирования и ведения реестра источников доходов бюджета городского поселения «Город Краснокаменск».</w:t>
      </w:r>
    </w:p>
    <w:p w14:paraId="0170909E" w14:textId="1CEAD4FF" w:rsidR="00845108" w:rsidRDefault="00535D68" w:rsidP="005E741A">
      <w:pPr>
        <w:ind w:firstLine="709"/>
        <w:jc w:val="both"/>
        <w:rPr>
          <w:sz w:val="28"/>
          <w:szCs w:val="28"/>
        </w:rPr>
      </w:pPr>
      <w:r>
        <w:rPr>
          <w:sz w:val="28"/>
          <w:szCs w:val="28"/>
        </w:rPr>
        <w:t>В целях исполнения требований ст. 36 Бюджетного кодекса РФ о принципе прозрачности (открытости), в</w:t>
      </w:r>
      <w:r w:rsidR="00845108" w:rsidRPr="00861389">
        <w:rPr>
          <w:sz w:val="28"/>
          <w:szCs w:val="28"/>
        </w:rPr>
        <w:t xml:space="preserve"> газете «</w:t>
      </w:r>
      <w:r w:rsidR="00DF4B9A" w:rsidRPr="00861389">
        <w:rPr>
          <w:sz w:val="28"/>
          <w:szCs w:val="28"/>
        </w:rPr>
        <w:t>КВАНТ</w:t>
      </w:r>
      <w:r w:rsidR="00845108" w:rsidRPr="00861389">
        <w:rPr>
          <w:sz w:val="28"/>
          <w:szCs w:val="28"/>
        </w:rPr>
        <w:t>»</w:t>
      </w:r>
      <w:r w:rsidR="007C198A">
        <w:rPr>
          <w:sz w:val="28"/>
          <w:szCs w:val="28"/>
        </w:rPr>
        <w:t xml:space="preserve"> и на официальном сайте Администрации городского поселения в информационно-телекоммуникационной сети «Интернет» по адресу </w:t>
      </w:r>
      <w:r w:rsidR="00EE61F0">
        <w:rPr>
          <w:sz w:val="28"/>
          <w:szCs w:val="28"/>
          <w:lang w:val="en-US"/>
        </w:rPr>
        <w:t>https</w:t>
      </w:r>
      <w:r w:rsidR="00EE61F0">
        <w:rPr>
          <w:sz w:val="28"/>
          <w:szCs w:val="28"/>
        </w:rPr>
        <w:t>://</w:t>
      </w:r>
      <w:r w:rsidR="00EE61F0" w:rsidRPr="00EE61F0">
        <w:rPr>
          <w:sz w:val="28"/>
          <w:szCs w:val="28"/>
          <w:lang w:val="en-US"/>
        </w:rPr>
        <w:t>krasnokamensk</w:t>
      </w:r>
      <w:r w:rsidR="00EE61F0" w:rsidRPr="00EE61F0">
        <w:rPr>
          <w:sz w:val="28"/>
          <w:szCs w:val="28"/>
        </w:rPr>
        <w:t>.75.</w:t>
      </w:r>
      <w:r w:rsidR="00EE61F0">
        <w:rPr>
          <w:sz w:val="28"/>
          <w:szCs w:val="28"/>
          <w:lang w:val="en-US"/>
        </w:rPr>
        <w:t>ru</w:t>
      </w:r>
      <w:r w:rsidR="0049289C">
        <w:rPr>
          <w:sz w:val="28"/>
          <w:szCs w:val="28"/>
        </w:rPr>
        <w:t xml:space="preserve"> </w:t>
      </w:r>
      <w:r w:rsidR="00861389">
        <w:rPr>
          <w:sz w:val="28"/>
          <w:szCs w:val="28"/>
        </w:rPr>
        <w:t xml:space="preserve">в порядке, установленном Уставом городского поселения, </w:t>
      </w:r>
      <w:r w:rsidR="00845108">
        <w:rPr>
          <w:sz w:val="28"/>
          <w:szCs w:val="28"/>
        </w:rPr>
        <w:t>были опубликованы</w:t>
      </w:r>
      <w:r w:rsidR="00861389">
        <w:rPr>
          <w:sz w:val="28"/>
          <w:szCs w:val="28"/>
        </w:rPr>
        <w:t xml:space="preserve"> (обнародованы)</w:t>
      </w:r>
      <w:r w:rsidR="007C198A">
        <w:rPr>
          <w:sz w:val="28"/>
          <w:szCs w:val="28"/>
        </w:rPr>
        <w:t xml:space="preserve"> и размещены</w:t>
      </w:r>
      <w:r w:rsidR="00845108">
        <w:rPr>
          <w:sz w:val="28"/>
          <w:szCs w:val="28"/>
        </w:rPr>
        <w:t>: утвержденный бюджет</w:t>
      </w:r>
      <w:r w:rsidR="009A6D0F">
        <w:rPr>
          <w:sz w:val="28"/>
          <w:szCs w:val="28"/>
        </w:rPr>
        <w:t xml:space="preserve"> на 20</w:t>
      </w:r>
      <w:r w:rsidR="00DF4B9A">
        <w:rPr>
          <w:sz w:val="28"/>
          <w:szCs w:val="28"/>
        </w:rPr>
        <w:t>2</w:t>
      </w:r>
      <w:r w:rsidR="008C6302">
        <w:rPr>
          <w:sz w:val="28"/>
          <w:szCs w:val="28"/>
        </w:rPr>
        <w:t>4</w:t>
      </w:r>
      <w:r w:rsidR="009A6D0F">
        <w:rPr>
          <w:sz w:val="28"/>
          <w:szCs w:val="28"/>
        </w:rPr>
        <w:t xml:space="preserve"> год и плановый период 20</w:t>
      </w:r>
      <w:r w:rsidR="009C35A1">
        <w:rPr>
          <w:sz w:val="28"/>
          <w:szCs w:val="28"/>
        </w:rPr>
        <w:t>2</w:t>
      </w:r>
      <w:r w:rsidR="008C6302">
        <w:rPr>
          <w:sz w:val="28"/>
          <w:szCs w:val="28"/>
        </w:rPr>
        <w:t>5</w:t>
      </w:r>
      <w:r w:rsidR="009A6D0F">
        <w:rPr>
          <w:sz w:val="28"/>
          <w:szCs w:val="28"/>
        </w:rPr>
        <w:t xml:space="preserve"> и 202</w:t>
      </w:r>
      <w:r w:rsidR="008C6302">
        <w:rPr>
          <w:sz w:val="28"/>
          <w:szCs w:val="28"/>
        </w:rPr>
        <w:t>6</w:t>
      </w:r>
      <w:r w:rsidR="009A6D0F">
        <w:rPr>
          <w:sz w:val="28"/>
          <w:szCs w:val="28"/>
        </w:rPr>
        <w:t xml:space="preserve"> годов</w:t>
      </w:r>
      <w:r w:rsidR="00845108">
        <w:rPr>
          <w:sz w:val="28"/>
          <w:szCs w:val="28"/>
        </w:rPr>
        <w:t xml:space="preserve">, внесение изменений в бюджет городского </w:t>
      </w:r>
      <w:r w:rsidR="003A6CCF">
        <w:rPr>
          <w:sz w:val="28"/>
          <w:szCs w:val="28"/>
        </w:rPr>
        <w:t>поселения на 20</w:t>
      </w:r>
      <w:r w:rsidR="00DF4B9A">
        <w:rPr>
          <w:sz w:val="28"/>
          <w:szCs w:val="28"/>
        </w:rPr>
        <w:t>2</w:t>
      </w:r>
      <w:r w:rsidR="008C6302">
        <w:rPr>
          <w:sz w:val="28"/>
          <w:szCs w:val="28"/>
        </w:rPr>
        <w:t>4</w:t>
      </w:r>
      <w:r w:rsidR="00845108">
        <w:rPr>
          <w:sz w:val="28"/>
          <w:szCs w:val="28"/>
        </w:rPr>
        <w:t xml:space="preserve"> год </w:t>
      </w:r>
      <w:r w:rsidR="009C35A1">
        <w:rPr>
          <w:sz w:val="28"/>
          <w:szCs w:val="28"/>
        </w:rPr>
        <w:t>и плановый период 202</w:t>
      </w:r>
      <w:r w:rsidR="008C6302">
        <w:rPr>
          <w:sz w:val="28"/>
          <w:szCs w:val="28"/>
        </w:rPr>
        <w:t>5</w:t>
      </w:r>
      <w:r w:rsidR="009C35A1">
        <w:rPr>
          <w:sz w:val="28"/>
          <w:szCs w:val="28"/>
        </w:rPr>
        <w:t xml:space="preserve"> и 202</w:t>
      </w:r>
      <w:r w:rsidR="008C6302">
        <w:rPr>
          <w:sz w:val="28"/>
          <w:szCs w:val="28"/>
        </w:rPr>
        <w:t>6</w:t>
      </w:r>
      <w:r w:rsidR="006E5C38">
        <w:rPr>
          <w:sz w:val="28"/>
          <w:szCs w:val="28"/>
        </w:rPr>
        <w:t xml:space="preserve"> годов </w:t>
      </w:r>
      <w:r w:rsidR="00845108">
        <w:rPr>
          <w:sz w:val="28"/>
          <w:szCs w:val="28"/>
        </w:rPr>
        <w:t xml:space="preserve">и отчеты об исполнении бюджета городского поселения за </w:t>
      </w:r>
      <w:r w:rsidR="00845108">
        <w:rPr>
          <w:sz w:val="28"/>
          <w:szCs w:val="28"/>
          <w:lang w:val="en-US"/>
        </w:rPr>
        <w:t>I</w:t>
      </w:r>
      <w:r w:rsidR="00845108" w:rsidRPr="001727E1">
        <w:rPr>
          <w:sz w:val="28"/>
          <w:szCs w:val="28"/>
        </w:rPr>
        <w:t xml:space="preserve"> </w:t>
      </w:r>
      <w:r w:rsidR="00845108">
        <w:rPr>
          <w:sz w:val="28"/>
          <w:szCs w:val="28"/>
        </w:rPr>
        <w:t>квартал,</w:t>
      </w:r>
      <w:r w:rsidR="00845108" w:rsidRPr="001727E1">
        <w:rPr>
          <w:sz w:val="28"/>
          <w:szCs w:val="28"/>
        </w:rPr>
        <w:t xml:space="preserve"> </w:t>
      </w:r>
      <w:r w:rsidR="00845108">
        <w:rPr>
          <w:sz w:val="28"/>
          <w:szCs w:val="28"/>
          <w:lang w:val="en-US"/>
        </w:rPr>
        <w:t>I</w:t>
      </w:r>
      <w:r w:rsidR="00845108">
        <w:rPr>
          <w:sz w:val="28"/>
          <w:szCs w:val="28"/>
        </w:rPr>
        <w:t xml:space="preserve"> полугодие и 9 месяцев 20</w:t>
      </w:r>
      <w:r w:rsidR="00DF4B9A">
        <w:rPr>
          <w:sz w:val="28"/>
          <w:szCs w:val="28"/>
        </w:rPr>
        <w:t>2</w:t>
      </w:r>
      <w:r w:rsidR="008C6302">
        <w:rPr>
          <w:sz w:val="28"/>
          <w:szCs w:val="28"/>
        </w:rPr>
        <w:t>4</w:t>
      </w:r>
      <w:r w:rsidR="00845108">
        <w:rPr>
          <w:sz w:val="28"/>
          <w:szCs w:val="28"/>
        </w:rPr>
        <w:t xml:space="preserve"> года. </w:t>
      </w:r>
    </w:p>
    <w:p w14:paraId="47AB6F36" w14:textId="77777777" w:rsidR="00190DC5" w:rsidRDefault="00190DC5" w:rsidP="00190DC5">
      <w:pPr>
        <w:tabs>
          <w:tab w:val="left" w:pos="18224"/>
        </w:tabs>
        <w:ind w:firstLine="391"/>
        <w:jc w:val="both"/>
        <w:rPr>
          <w:sz w:val="28"/>
          <w:szCs w:val="28"/>
        </w:rPr>
      </w:pPr>
    </w:p>
    <w:p w14:paraId="16D6473B" w14:textId="74263540" w:rsidR="001259FC" w:rsidRDefault="00530B8F" w:rsidP="001259FC">
      <w:pPr>
        <w:tabs>
          <w:tab w:val="left" w:pos="18224"/>
        </w:tabs>
        <w:ind w:firstLine="391"/>
        <w:jc w:val="center"/>
        <w:rPr>
          <w:b/>
          <w:sz w:val="28"/>
          <w:szCs w:val="28"/>
        </w:rPr>
      </w:pPr>
      <w:r>
        <w:rPr>
          <w:b/>
          <w:sz w:val="28"/>
          <w:szCs w:val="28"/>
        </w:rPr>
        <w:t>2</w:t>
      </w:r>
      <w:r w:rsidR="00134C7F" w:rsidRPr="00134C7F">
        <w:rPr>
          <w:b/>
          <w:sz w:val="28"/>
          <w:szCs w:val="28"/>
        </w:rPr>
        <w:t>.</w:t>
      </w:r>
      <w:r w:rsidR="00D86111">
        <w:rPr>
          <w:b/>
          <w:sz w:val="28"/>
          <w:szCs w:val="28"/>
        </w:rPr>
        <w:t xml:space="preserve"> </w:t>
      </w:r>
      <w:r w:rsidR="00134C7F" w:rsidRPr="00134C7F">
        <w:rPr>
          <w:b/>
          <w:sz w:val="28"/>
          <w:szCs w:val="28"/>
        </w:rPr>
        <w:t xml:space="preserve">Общая характеристика проекта решения Совета </w:t>
      </w:r>
      <w:r w:rsidR="008C6302">
        <w:rPr>
          <w:b/>
          <w:sz w:val="28"/>
          <w:szCs w:val="28"/>
        </w:rPr>
        <w:t>Краснокаменского муниципального округа</w:t>
      </w:r>
      <w:r w:rsidR="00134C7F" w:rsidRPr="00134C7F">
        <w:rPr>
          <w:b/>
          <w:sz w:val="28"/>
          <w:szCs w:val="28"/>
        </w:rPr>
        <w:t xml:space="preserve"> «Об исполнении бюджета городского поселения «Город Краснокаменск»</w:t>
      </w:r>
      <w:r w:rsidR="008C6302">
        <w:rPr>
          <w:b/>
          <w:sz w:val="28"/>
          <w:szCs w:val="28"/>
        </w:rPr>
        <w:t xml:space="preserve"> муниципального района «Город Краснокаменск и Краснокаменский район» Забайкальского края</w:t>
      </w:r>
      <w:r w:rsidR="00134C7F">
        <w:rPr>
          <w:b/>
          <w:sz w:val="28"/>
          <w:szCs w:val="28"/>
        </w:rPr>
        <w:t xml:space="preserve"> за 20</w:t>
      </w:r>
      <w:r w:rsidR="002B664C">
        <w:rPr>
          <w:b/>
          <w:sz w:val="28"/>
          <w:szCs w:val="28"/>
        </w:rPr>
        <w:t>2</w:t>
      </w:r>
      <w:r w:rsidR="008C6302">
        <w:rPr>
          <w:b/>
          <w:sz w:val="28"/>
          <w:szCs w:val="28"/>
        </w:rPr>
        <w:t>4</w:t>
      </w:r>
      <w:r w:rsidR="00134C7F">
        <w:rPr>
          <w:b/>
          <w:sz w:val="28"/>
          <w:szCs w:val="28"/>
        </w:rPr>
        <w:t xml:space="preserve"> год</w:t>
      </w:r>
      <w:r w:rsidR="008C6302">
        <w:rPr>
          <w:b/>
          <w:sz w:val="28"/>
          <w:szCs w:val="28"/>
        </w:rPr>
        <w:t>»</w:t>
      </w:r>
    </w:p>
    <w:p w14:paraId="35776964" w14:textId="77777777" w:rsidR="00EE61F0" w:rsidRDefault="00EE61F0" w:rsidP="001259FC">
      <w:pPr>
        <w:tabs>
          <w:tab w:val="left" w:pos="18224"/>
        </w:tabs>
        <w:ind w:firstLine="391"/>
        <w:jc w:val="center"/>
        <w:rPr>
          <w:b/>
          <w:sz w:val="28"/>
          <w:szCs w:val="28"/>
        </w:rPr>
      </w:pPr>
    </w:p>
    <w:p w14:paraId="4112FBB1" w14:textId="08A67BB4" w:rsidR="00134C7F" w:rsidRDefault="00866491" w:rsidP="00134C7F">
      <w:pPr>
        <w:ind w:firstLine="709"/>
        <w:jc w:val="both"/>
        <w:rPr>
          <w:sz w:val="28"/>
          <w:szCs w:val="28"/>
        </w:rPr>
      </w:pPr>
      <w:r>
        <w:rPr>
          <w:sz w:val="28"/>
          <w:szCs w:val="28"/>
        </w:rPr>
        <w:t>О</w:t>
      </w:r>
      <w:r w:rsidR="00134C7F" w:rsidRPr="00290A63">
        <w:rPr>
          <w:sz w:val="28"/>
          <w:szCs w:val="28"/>
        </w:rPr>
        <w:t>тчет об исполнении бю</w:t>
      </w:r>
      <w:r w:rsidR="001259FC">
        <w:rPr>
          <w:sz w:val="28"/>
          <w:szCs w:val="28"/>
        </w:rPr>
        <w:t>д</w:t>
      </w:r>
      <w:r w:rsidR="00134C7F" w:rsidRPr="00290A63">
        <w:rPr>
          <w:sz w:val="28"/>
          <w:szCs w:val="28"/>
        </w:rPr>
        <w:t>жета городского поселения</w:t>
      </w:r>
      <w:r w:rsidR="000B025A">
        <w:rPr>
          <w:sz w:val="28"/>
          <w:szCs w:val="28"/>
        </w:rPr>
        <w:t xml:space="preserve"> за 20</w:t>
      </w:r>
      <w:r>
        <w:rPr>
          <w:sz w:val="28"/>
          <w:szCs w:val="28"/>
        </w:rPr>
        <w:t>2</w:t>
      </w:r>
      <w:r w:rsidR="008C6302">
        <w:rPr>
          <w:sz w:val="28"/>
          <w:szCs w:val="28"/>
        </w:rPr>
        <w:t>4</w:t>
      </w:r>
      <w:r w:rsidR="000B025A">
        <w:rPr>
          <w:sz w:val="28"/>
          <w:szCs w:val="28"/>
        </w:rPr>
        <w:t xml:space="preserve"> год</w:t>
      </w:r>
      <w:r w:rsidR="00134C7F" w:rsidRPr="00290A63">
        <w:rPr>
          <w:sz w:val="28"/>
          <w:szCs w:val="28"/>
        </w:rPr>
        <w:t xml:space="preserve"> </w:t>
      </w:r>
      <w:r w:rsidR="000262AC" w:rsidRPr="00290A63">
        <w:rPr>
          <w:sz w:val="28"/>
          <w:szCs w:val="28"/>
        </w:rPr>
        <w:t>в К</w:t>
      </w:r>
      <w:r w:rsidR="000262AC">
        <w:rPr>
          <w:sz w:val="28"/>
          <w:szCs w:val="28"/>
        </w:rPr>
        <w:t xml:space="preserve">онтрольно-счетную палату </w:t>
      </w:r>
      <w:r w:rsidR="00134C7F" w:rsidRPr="00290A63">
        <w:rPr>
          <w:sz w:val="28"/>
          <w:szCs w:val="28"/>
        </w:rPr>
        <w:t xml:space="preserve">представлен </w:t>
      </w:r>
      <w:r w:rsidR="008C6302">
        <w:rPr>
          <w:sz w:val="28"/>
          <w:szCs w:val="28"/>
        </w:rPr>
        <w:t>01.04</w:t>
      </w:r>
      <w:r w:rsidR="00D47B21">
        <w:rPr>
          <w:sz w:val="28"/>
          <w:szCs w:val="28"/>
        </w:rPr>
        <w:t>.202</w:t>
      </w:r>
      <w:r w:rsidR="008C6302">
        <w:rPr>
          <w:sz w:val="28"/>
          <w:szCs w:val="28"/>
        </w:rPr>
        <w:t>5</w:t>
      </w:r>
      <w:r w:rsidR="00D47B21">
        <w:rPr>
          <w:sz w:val="28"/>
          <w:szCs w:val="28"/>
        </w:rPr>
        <w:t xml:space="preserve"> года</w:t>
      </w:r>
      <w:r w:rsidR="00387EC0">
        <w:rPr>
          <w:sz w:val="28"/>
          <w:szCs w:val="28"/>
        </w:rPr>
        <w:t>, с соблюдением установленного Положением о бюджетном процессе срока</w:t>
      </w:r>
      <w:r w:rsidR="00134C7F" w:rsidRPr="00290A63">
        <w:rPr>
          <w:sz w:val="28"/>
          <w:szCs w:val="28"/>
        </w:rPr>
        <w:t>.</w:t>
      </w:r>
    </w:p>
    <w:p w14:paraId="104E9164" w14:textId="06780C1A" w:rsidR="00EE1F8C" w:rsidRDefault="00EE1F8C" w:rsidP="00EE1F8C">
      <w:pPr>
        <w:ind w:firstLine="709"/>
        <w:jc w:val="both"/>
        <w:rPr>
          <w:sz w:val="28"/>
          <w:szCs w:val="28"/>
        </w:rPr>
      </w:pPr>
      <w:r>
        <w:rPr>
          <w:sz w:val="28"/>
          <w:szCs w:val="28"/>
        </w:rPr>
        <w:t xml:space="preserve">Одновременно с годовым отчетом об исполнении бюджета городского поселения в Контрольно-счетную палату представлены </w:t>
      </w:r>
      <w:r w:rsidR="008C6302">
        <w:rPr>
          <w:sz w:val="28"/>
          <w:szCs w:val="28"/>
        </w:rPr>
        <w:t xml:space="preserve">следующие </w:t>
      </w:r>
      <w:r>
        <w:rPr>
          <w:sz w:val="28"/>
          <w:szCs w:val="28"/>
        </w:rPr>
        <w:t>документы и материалы:</w:t>
      </w:r>
    </w:p>
    <w:p w14:paraId="312C65DF" w14:textId="20308D91" w:rsidR="00EE1F8C" w:rsidRPr="00941053" w:rsidRDefault="00EE1F8C" w:rsidP="00EE1F8C">
      <w:pPr>
        <w:tabs>
          <w:tab w:val="left" w:pos="18224"/>
        </w:tabs>
        <w:ind w:firstLine="709"/>
        <w:jc w:val="both"/>
        <w:rPr>
          <w:sz w:val="28"/>
          <w:szCs w:val="28"/>
        </w:rPr>
      </w:pPr>
      <w:r>
        <w:rPr>
          <w:sz w:val="28"/>
          <w:szCs w:val="28"/>
        </w:rPr>
        <w:t xml:space="preserve">проект </w:t>
      </w:r>
      <w:r w:rsidRPr="00CC7A88">
        <w:rPr>
          <w:sz w:val="28"/>
          <w:szCs w:val="28"/>
        </w:rPr>
        <w:t xml:space="preserve">решения </w:t>
      </w:r>
      <w:r w:rsidRPr="008C6302">
        <w:rPr>
          <w:sz w:val="28"/>
          <w:szCs w:val="28"/>
        </w:rPr>
        <w:t xml:space="preserve">Совета </w:t>
      </w:r>
      <w:r w:rsidR="008C6302" w:rsidRPr="008C6302">
        <w:rPr>
          <w:sz w:val="28"/>
          <w:szCs w:val="28"/>
        </w:rPr>
        <w:t xml:space="preserve">Краснокаменского муниципального округа «Об исполнении бюджета городского поселения «Город Краснокаменск» муниципального района «Город Краснокаменск и Краснокаменский район» </w:t>
      </w:r>
      <w:r w:rsidR="008C6302" w:rsidRPr="008C6302">
        <w:rPr>
          <w:sz w:val="28"/>
          <w:szCs w:val="28"/>
        </w:rPr>
        <w:lastRenderedPageBreak/>
        <w:t>Забайкальского края за 2024 год</w:t>
      </w:r>
      <w:r w:rsidR="008C6302" w:rsidRPr="00941053">
        <w:rPr>
          <w:sz w:val="28"/>
          <w:szCs w:val="28"/>
        </w:rPr>
        <w:t xml:space="preserve">» </w:t>
      </w:r>
      <w:r w:rsidRPr="00941053">
        <w:rPr>
          <w:sz w:val="28"/>
          <w:szCs w:val="28"/>
        </w:rPr>
        <w:t xml:space="preserve">(далее – проект решения </w:t>
      </w:r>
      <w:r w:rsidR="00936D93" w:rsidRPr="00941053">
        <w:rPr>
          <w:sz w:val="28"/>
          <w:szCs w:val="28"/>
        </w:rPr>
        <w:t xml:space="preserve">Совета </w:t>
      </w:r>
      <w:r w:rsidRPr="00941053">
        <w:rPr>
          <w:sz w:val="28"/>
          <w:szCs w:val="28"/>
        </w:rPr>
        <w:t>об исполнении бюджета</w:t>
      </w:r>
      <w:r w:rsidR="00936D93" w:rsidRPr="00941053">
        <w:rPr>
          <w:sz w:val="28"/>
          <w:szCs w:val="28"/>
        </w:rPr>
        <w:t xml:space="preserve"> городского поселения за 202</w:t>
      </w:r>
      <w:r w:rsidR="00941053" w:rsidRPr="00941053">
        <w:rPr>
          <w:sz w:val="28"/>
          <w:szCs w:val="28"/>
        </w:rPr>
        <w:t>4</w:t>
      </w:r>
      <w:r w:rsidR="00936D93" w:rsidRPr="00941053">
        <w:rPr>
          <w:sz w:val="28"/>
          <w:szCs w:val="28"/>
        </w:rPr>
        <w:t xml:space="preserve"> год</w:t>
      </w:r>
      <w:r w:rsidRPr="00941053">
        <w:rPr>
          <w:sz w:val="28"/>
          <w:szCs w:val="28"/>
        </w:rPr>
        <w:t>);</w:t>
      </w:r>
    </w:p>
    <w:p w14:paraId="0F4CECDD" w14:textId="77777777" w:rsidR="00EE1F8C" w:rsidRDefault="006D29BA" w:rsidP="00EE1F8C">
      <w:pPr>
        <w:ind w:firstLine="709"/>
        <w:jc w:val="both"/>
        <w:rPr>
          <w:sz w:val="28"/>
          <w:szCs w:val="28"/>
        </w:rPr>
      </w:pPr>
      <w:r>
        <w:rPr>
          <w:sz w:val="28"/>
          <w:szCs w:val="28"/>
        </w:rPr>
        <w:t>баланс исполнения бюджета городского поселения</w:t>
      </w:r>
      <w:r w:rsidR="00EE1F8C">
        <w:rPr>
          <w:sz w:val="28"/>
          <w:szCs w:val="28"/>
        </w:rPr>
        <w:t>;</w:t>
      </w:r>
    </w:p>
    <w:p w14:paraId="15278D64" w14:textId="77777777" w:rsidR="006D29BA" w:rsidRDefault="006D29BA" w:rsidP="00EE1F8C">
      <w:pPr>
        <w:ind w:firstLine="709"/>
        <w:jc w:val="both"/>
        <w:rPr>
          <w:sz w:val="28"/>
          <w:szCs w:val="28"/>
        </w:rPr>
      </w:pPr>
      <w:r>
        <w:rPr>
          <w:sz w:val="28"/>
          <w:szCs w:val="28"/>
        </w:rPr>
        <w:t>отчет о финансовых результатах деятельности;</w:t>
      </w:r>
    </w:p>
    <w:p w14:paraId="2967E429" w14:textId="77777777" w:rsidR="006D29BA" w:rsidRDefault="006D29BA" w:rsidP="00EE1F8C">
      <w:pPr>
        <w:ind w:firstLine="709"/>
        <w:jc w:val="both"/>
        <w:rPr>
          <w:sz w:val="28"/>
          <w:szCs w:val="28"/>
        </w:rPr>
      </w:pPr>
      <w:r>
        <w:rPr>
          <w:sz w:val="28"/>
          <w:szCs w:val="28"/>
        </w:rPr>
        <w:t>отчет о движении денежных средств;</w:t>
      </w:r>
    </w:p>
    <w:p w14:paraId="11A8C087" w14:textId="77777777" w:rsidR="006D29BA" w:rsidRDefault="006D29BA" w:rsidP="00EE1F8C">
      <w:pPr>
        <w:ind w:firstLine="709"/>
        <w:jc w:val="both"/>
        <w:rPr>
          <w:sz w:val="28"/>
          <w:szCs w:val="28"/>
        </w:rPr>
      </w:pPr>
      <w:r>
        <w:rPr>
          <w:sz w:val="28"/>
          <w:szCs w:val="28"/>
        </w:rPr>
        <w:t>отчет об использовании резервного фонда местной администрации;</w:t>
      </w:r>
    </w:p>
    <w:p w14:paraId="11EEC766" w14:textId="77777777" w:rsidR="00EE1F8C" w:rsidRDefault="00EE1F8C" w:rsidP="00EE1F8C">
      <w:pPr>
        <w:ind w:firstLine="709"/>
        <w:jc w:val="both"/>
        <w:rPr>
          <w:sz w:val="28"/>
          <w:szCs w:val="28"/>
        </w:rPr>
      </w:pPr>
      <w:r>
        <w:rPr>
          <w:sz w:val="28"/>
          <w:szCs w:val="28"/>
        </w:rPr>
        <w:t>пояснительная записка;</w:t>
      </w:r>
    </w:p>
    <w:p w14:paraId="10644B0E" w14:textId="77777777" w:rsidR="00EE1F8C" w:rsidRDefault="00EE1F8C" w:rsidP="00EE1F8C">
      <w:pPr>
        <w:ind w:firstLine="709"/>
        <w:jc w:val="both"/>
        <w:rPr>
          <w:sz w:val="28"/>
          <w:szCs w:val="28"/>
        </w:rPr>
      </w:pPr>
      <w:r>
        <w:rPr>
          <w:sz w:val="28"/>
          <w:szCs w:val="28"/>
        </w:rPr>
        <w:t>иные документы.</w:t>
      </w:r>
    </w:p>
    <w:p w14:paraId="72A017FF" w14:textId="750B2C9D" w:rsidR="00EE1F8C" w:rsidRDefault="00EE1F8C" w:rsidP="00EE1F8C">
      <w:pPr>
        <w:ind w:firstLine="709"/>
        <w:jc w:val="both"/>
        <w:rPr>
          <w:sz w:val="28"/>
          <w:szCs w:val="28"/>
        </w:rPr>
      </w:pPr>
      <w:r>
        <w:rPr>
          <w:sz w:val="28"/>
          <w:szCs w:val="28"/>
        </w:rPr>
        <w:t>Отдельными приложениями к проекту решения</w:t>
      </w:r>
      <w:r w:rsidR="00936D93">
        <w:rPr>
          <w:sz w:val="28"/>
          <w:szCs w:val="28"/>
        </w:rPr>
        <w:t xml:space="preserve"> Совета</w:t>
      </w:r>
      <w:r>
        <w:rPr>
          <w:sz w:val="28"/>
          <w:szCs w:val="28"/>
        </w:rPr>
        <w:t xml:space="preserve"> об исполнении бюджета</w:t>
      </w:r>
      <w:r w:rsidR="00936D93">
        <w:rPr>
          <w:sz w:val="28"/>
          <w:szCs w:val="28"/>
        </w:rPr>
        <w:t xml:space="preserve"> городского поселения за 202</w:t>
      </w:r>
      <w:r w:rsidR="00941053">
        <w:rPr>
          <w:sz w:val="28"/>
          <w:szCs w:val="28"/>
        </w:rPr>
        <w:t>4</w:t>
      </w:r>
      <w:r w:rsidR="00936D93">
        <w:rPr>
          <w:sz w:val="28"/>
          <w:szCs w:val="28"/>
        </w:rPr>
        <w:t xml:space="preserve"> год</w:t>
      </w:r>
      <w:r>
        <w:rPr>
          <w:sz w:val="28"/>
          <w:szCs w:val="28"/>
        </w:rPr>
        <w:t xml:space="preserve"> предлагается утвердить:</w:t>
      </w:r>
    </w:p>
    <w:p w14:paraId="02C58F85" w14:textId="5D672451" w:rsidR="00EE1F8C" w:rsidRDefault="00EE1F8C" w:rsidP="00EE1F8C">
      <w:pPr>
        <w:ind w:firstLine="709"/>
        <w:jc w:val="both"/>
        <w:rPr>
          <w:sz w:val="28"/>
          <w:szCs w:val="28"/>
        </w:rPr>
      </w:pPr>
      <w:r>
        <w:rPr>
          <w:sz w:val="28"/>
          <w:szCs w:val="28"/>
        </w:rPr>
        <w:t>«Показатели доходов бюджета городского поселения «Город Краснокаменск» по кодам классификации доходов бюджета за 20</w:t>
      </w:r>
      <w:r w:rsidR="00866491">
        <w:rPr>
          <w:sz w:val="28"/>
          <w:szCs w:val="28"/>
        </w:rPr>
        <w:t>2</w:t>
      </w:r>
      <w:r w:rsidR="00941053">
        <w:rPr>
          <w:sz w:val="28"/>
          <w:szCs w:val="28"/>
        </w:rPr>
        <w:t>4</w:t>
      </w:r>
      <w:r>
        <w:rPr>
          <w:sz w:val="28"/>
          <w:szCs w:val="28"/>
        </w:rPr>
        <w:t xml:space="preserve"> год» (приложение</w:t>
      </w:r>
      <w:r w:rsidR="007C3302">
        <w:rPr>
          <w:sz w:val="28"/>
          <w:szCs w:val="28"/>
        </w:rPr>
        <w:t xml:space="preserve"> №</w:t>
      </w:r>
      <w:r>
        <w:rPr>
          <w:sz w:val="28"/>
          <w:szCs w:val="28"/>
        </w:rPr>
        <w:t xml:space="preserve"> 1);</w:t>
      </w:r>
    </w:p>
    <w:p w14:paraId="701F9AC9" w14:textId="012B452A" w:rsidR="00EE1F8C" w:rsidRDefault="00EE1F8C" w:rsidP="00EE1F8C">
      <w:pPr>
        <w:ind w:firstLine="709"/>
        <w:jc w:val="both"/>
        <w:rPr>
          <w:sz w:val="28"/>
          <w:szCs w:val="28"/>
        </w:rPr>
      </w:pPr>
      <w:r>
        <w:rPr>
          <w:sz w:val="28"/>
          <w:szCs w:val="28"/>
        </w:rPr>
        <w:t>«Показатели расходов бюджета городского поселения «Город Краснокаменск» за 20</w:t>
      </w:r>
      <w:r w:rsidR="00866491">
        <w:rPr>
          <w:sz w:val="28"/>
          <w:szCs w:val="28"/>
        </w:rPr>
        <w:t>2</w:t>
      </w:r>
      <w:r w:rsidR="00941053">
        <w:rPr>
          <w:sz w:val="28"/>
          <w:szCs w:val="28"/>
        </w:rPr>
        <w:t>4</w:t>
      </w:r>
      <w:r>
        <w:rPr>
          <w:sz w:val="28"/>
          <w:szCs w:val="28"/>
        </w:rPr>
        <w:t xml:space="preserve"> год по разделам и подразделам классификации расходов бюджетов» (приложение </w:t>
      </w:r>
      <w:r w:rsidR="007C3302">
        <w:rPr>
          <w:sz w:val="28"/>
          <w:szCs w:val="28"/>
        </w:rPr>
        <w:t xml:space="preserve">№ </w:t>
      </w:r>
      <w:r>
        <w:rPr>
          <w:sz w:val="28"/>
          <w:szCs w:val="28"/>
        </w:rPr>
        <w:t>2);</w:t>
      </w:r>
    </w:p>
    <w:p w14:paraId="0781F714" w14:textId="5145B725" w:rsidR="00EE1F8C" w:rsidRDefault="00EE1F8C" w:rsidP="00EE1F8C">
      <w:pPr>
        <w:ind w:firstLine="709"/>
        <w:jc w:val="both"/>
        <w:rPr>
          <w:sz w:val="28"/>
          <w:szCs w:val="28"/>
        </w:rPr>
      </w:pPr>
      <w:r>
        <w:rPr>
          <w:sz w:val="28"/>
          <w:szCs w:val="28"/>
        </w:rPr>
        <w:t>«Исполнение бюджета городского поселения «Город Краснокаменск» за 20</w:t>
      </w:r>
      <w:r w:rsidR="00866491">
        <w:rPr>
          <w:sz w:val="28"/>
          <w:szCs w:val="28"/>
        </w:rPr>
        <w:t>2</w:t>
      </w:r>
      <w:r w:rsidR="006C43E0">
        <w:rPr>
          <w:sz w:val="28"/>
          <w:szCs w:val="28"/>
        </w:rPr>
        <w:t>4</w:t>
      </w:r>
      <w:r>
        <w:rPr>
          <w:sz w:val="28"/>
          <w:szCs w:val="28"/>
        </w:rPr>
        <w:t xml:space="preserve"> год по ведомственной структуре расходов бюджетов» (приложение </w:t>
      </w:r>
      <w:r w:rsidR="007C3302">
        <w:rPr>
          <w:sz w:val="28"/>
          <w:szCs w:val="28"/>
        </w:rPr>
        <w:t xml:space="preserve">№ </w:t>
      </w:r>
      <w:r w:rsidR="006C43E0">
        <w:rPr>
          <w:sz w:val="28"/>
          <w:szCs w:val="28"/>
        </w:rPr>
        <w:t>3</w:t>
      </w:r>
      <w:r>
        <w:rPr>
          <w:sz w:val="28"/>
          <w:szCs w:val="28"/>
        </w:rPr>
        <w:t>);</w:t>
      </w:r>
    </w:p>
    <w:p w14:paraId="43D6E543" w14:textId="77777777" w:rsidR="006C43E0" w:rsidRDefault="00EE1F8C" w:rsidP="00850795">
      <w:pPr>
        <w:ind w:firstLine="709"/>
        <w:jc w:val="both"/>
        <w:rPr>
          <w:sz w:val="28"/>
          <w:szCs w:val="28"/>
        </w:rPr>
      </w:pPr>
      <w:r>
        <w:rPr>
          <w:sz w:val="28"/>
          <w:szCs w:val="28"/>
        </w:rPr>
        <w:t>«Источники финансирования дефицита бюджета городского поселения «Город Краснокаменск» за 20</w:t>
      </w:r>
      <w:r w:rsidR="00866491">
        <w:rPr>
          <w:sz w:val="28"/>
          <w:szCs w:val="28"/>
        </w:rPr>
        <w:t>2</w:t>
      </w:r>
      <w:r w:rsidR="006C43E0">
        <w:rPr>
          <w:sz w:val="28"/>
          <w:szCs w:val="28"/>
        </w:rPr>
        <w:t>4</w:t>
      </w:r>
      <w:r>
        <w:rPr>
          <w:sz w:val="28"/>
          <w:szCs w:val="28"/>
        </w:rPr>
        <w:t xml:space="preserve"> год»</w:t>
      </w:r>
      <w:r w:rsidRPr="005B48E8">
        <w:rPr>
          <w:sz w:val="28"/>
          <w:szCs w:val="28"/>
        </w:rPr>
        <w:t xml:space="preserve"> </w:t>
      </w:r>
      <w:r>
        <w:rPr>
          <w:sz w:val="28"/>
          <w:szCs w:val="28"/>
        </w:rPr>
        <w:t xml:space="preserve">(приложение </w:t>
      </w:r>
      <w:r w:rsidR="007C3302">
        <w:rPr>
          <w:sz w:val="28"/>
          <w:szCs w:val="28"/>
        </w:rPr>
        <w:t xml:space="preserve">№ </w:t>
      </w:r>
      <w:r>
        <w:rPr>
          <w:sz w:val="28"/>
          <w:szCs w:val="28"/>
        </w:rPr>
        <w:t>4)</w:t>
      </w:r>
      <w:r w:rsidR="006C43E0">
        <w:rPr>
          <w:sz w:val="28"/>
          <w:szCs w:val="28"/>
        </w:rPr>
        <w:t>;</w:t>
      </w:r>
    </w:p>
    <w:p w14:paraId="1FF06D98" w14:textId="7E63F6A4" w:rsidR="00142307" w:rsidRDefault="006C43E0" w:rsidP="00850795">
      <w:pPr>
        <w:ind w:firstLine="709"/>
        <w:jc w:val="both"/>
        <w:rPr>
          <w:sz w:val="28"/>
          <w:szCs w:val="28"/>
        </w:rPr>
      </w:pPr>
      <w:r>
        <w:rPr>
          <w:sz w:val="28"/>
          <w:szCs w:val="28"/>
        </w:rPr>
        <w:t>«Отчет об использовании бюджетных ассигнований резервного фонда за 2024 год» (приложение № 5)</w:t>
      </w:r>
      <w:r w:rsidR="007C3302">
        <w:rPr>
          <w:sz w:val="28"/>
          <w:szCs w:val="28"/>
        </w:rPr>
        <w:t>.</w:t>
      </w:r>
    </w:p>
    <w:p w14:paraId="117A19DD" w14:textId="75E4600F" w:rsidR="005401C1" w:rsidRPr="00387EC0" w:rsidRDefault="00A13940" w:rsidP="00387EC0">
      <w:pPr>
        <w:ind w:firstLine="709"/>
        <w:jc w:val="both"/>
        <w:rPr>
          <w:sz w:val="28"/>
          <w:szCs w:val="28"/>
        </w:rPr>
      </w:pPr>
      <w:r>
        <w:rPr>
          <w:sz w:val="28"/>
          <w:szCs w:val="28"/>
        </w:rPr>
        <w:t>П</w:t>
      </w:r>
      <w:r w:rsidR="00A3501D">
        <w:rPr>
          <w:sz w:val="28"/>
          <w:szCs w:val="28"/>
        </w:rPr>
        <w:t>о результатам п</w:t>
      </w:r>
      <w:r>
        <w:rPr>
          <w:sz w:val="28"/>
          <w:szCs w:val="28"/>
        </w:rPr>
        <w:t>роведенн</w:t>
      </w:r>
      <w:r w:rsidR="00A3501D">
        <w:rPr>
          <w:sz w:val="28"/>
          <w:szCs w:val="28"/>
        </w:rPr>
        <w:t>ого</w:t>
      </w:r>
      <w:r>
        <w:rPr>
          <w:sz w:val="28"/>
          <w:szCs w:val="28"/>
        </w:rPr>
        <w:t xml:space="preserve"> анализ</w:t>
      </w:r>
      <w:r w:rsidR="00A3501D">
        <w:rPr>
          <w:sz w:val="28"/>
          <w:szCs w:val="28"/>
        </w:rPr>
        <w:t>а</w:t>
      </w:r>
      <w:r>
        <w:rPr>
          <w:sz w:val="28"/>
          <w:szCs w:val="28"/>
        </w:rPr>
        <w:t xml:space="preserve"> </w:t>
      </w:r>
      <w:r w:rsidR="006C43E0">
        <w:rPr>
          <w:sz w:val="28"/>
          <w:szCs w:val="28"/>
        </w:rPr>
        <w:t xml:space="preserve">показателей представленного проекта решения Совета об исполнении бюджета городского поселения за 2024 год и </w:t>
      </w:r>
      <w:r>
        <w:rPr>
          <w:sz w:val="28"/>
          <w:szCs w:val="28"/>
        </w:rPr>
        <w:t>показателей форм годовой бюджетной отчетности городского поселения за 202</w:t>
      </w:r>
      <w:r w:rsidR="006C43E0">
        <w:rPr>
          <w:sz w:val="28"/>
          <w:szCs w:val="28"/>
        </w:rPr>
        <w:t>4</w:t>
      </w:r>
      <w:r>
        <w:rPr>
          <w:sz w:val="28"/>
          <w:szCs w:val="28"/>
        </w:rPr>
        <w:t xml:space="preserve"> год Контрольно-счетная палата подтверждает достоверность данны</w:t>
      </w:r>
      <w:r w:rsidR="00A3501D">
        <w:rPr>
          <w:sz w:val="28"/>
          <w:szCs w:val="28"/>
        </w:rPr>
        <w:t>х, содержащихся в приложениях к представленному проекту решения</w:t>
      </w:r>
      <w:r>
        <w:rPr>
          <w:sz w:val="28"/>
          <w:szCs w:val="28"/>
        </w:rPr>
        <w:t xml:space="preserve">. </w:t>
      </w:r>
    </w:p>
    <w:p w14:paraId="209D2FE8" w14:textId="31E79D48" w:rsidR="00601098" w:rsidRPr="00762276" w:rsidRDefault="00EB3800" w:rsidP="001259FC">
      <w:pPr>
        <w:ind w:firstLine="709"/>
        <w:jc w:val="both"/>
        <w:rPr>
          <w:sz w:val="28"/>
          <w:szCs w:val="28"/>
        </w:rPr>
      </w:pPr>
      <w:r w:rsidRPr="00387EC0">
        <w:rPr>
          <w:b/>
          <w:bCs/>
          <w:sz w:val="28"/>
          <w:szCs w:val="28"/>
        </w:rPr>
        <w:t>Замечания</w:t>
      </w:r>
      <w:r w:rsidR="00762276">
        <w:rPr>
          <w:b/>
          <w:bCs/>
          <w:sz w:val="28"/>
          <w:szCs w:val="28"/>
        </w:rPr>
        <w:t xml:space="preserve">: </w:t>
      </w:r>
      <w:r w:rsidR="00762276" w:rsidRPr="00762276">
        <w:rPr>
          <w:sz w:val="28"/>
          <w:szCs w:val="28"/>
        </w:rPr>
        <w:t>По результатам анализа данных</w:t>
      </w:r>
      <w:r w:rsidR="00936D93" w:rsidRPr="00762276">
        <w:rPr>
          <w:sz w:val="28"/>
          <w:szCs w:val="28"/>
        </w:rPr>
        <w:t xml:space="preserve"> проект</w:t>
      </w:r>
      <w:r w:rsidR="00762276" w:rsidRPr="00762276">
        <w:rPr>
          <w:sz w:val="28"/>
          <w:szCs w:val="28"/>
        </w:rPr>
        <w:t>а</w:t>
      </w:r>
      <w:r w:rsidR="00936D93" w:rsidRPr="00762276">
        <w:rPr>
          <w:sz w:val="28"/>
          <w:szCs w:val="28"/>
        </w:rPr>
        <w:t xml:space="preserve"> решения Совета городского поселения об исполнении бюджета городского поселения за 202</w:t>
      </w:r>
      <w:r w:rsidR="00234DD7" w:rsidRPr="00762276">
        <w:rPr>
          <w:sz w:val="28"/>
          <w:szCs w:val="28"/>
        </w:rPr>
        <w:t>4</w:t>
      </w:r>
      <w:r w:rsidR="00936D93" w:rsidRPr="00762276">
        <w:rPr>
          <w:sz w:val="28"/>
          <w:szCs w:val="28"/>
        </w:rPr>
        <w:t xml:space="preserve"> год</w:t>
      </w:r>
      <w:r w:rsidR="00762276" w:rsidRPr="00762276">
        <w:rPr>
          <w:sz w:val="28"/>
          <w:szCs w:val="28"/>
        </w:rPr>
        <w:t xml:space="preserve"> з</w:t>
      </w:r>
      <w:r w:rsidR="00234DD7" w:rsidRPr="00762276">
        <w:rPr>
          <w:sz w:val="28"/>
          <w:szCs w:val="28"/>
        </w:rPr>
        <w:t>амечаний нет.</w:t>
      </w:r>
    </w:p>
    <w:p w14:paraId="5EDB5092" w14:textId="77777777" w:rsidR="00234DD7" w:rsidRDefault="00234DD7" w:rsidP="001259FC">
      <w:pPr>
        <w:ind w:firstLine="709"/>
        <w:jc w:val="both"/>
        <w:rPr>
          <w:sz w:val="28"/>
          <w:szCs w:val="28"/>
        </w:rPr>
      </w:pPr>
    </w:p>
    <w:p w14:paraId="1181052B" w14:textId="1D899026" w:rsidR="00CE2245" w:rsidRPr="006307EE" w:rsidRDefault="00234DD7" w:rsidP="00762276">
      <w:pPr>
        <w:ind w:firstLine="709"/>
        <w:jc w:val="both"/>
        <w:rPr>
          <w:i/>
          <w:iCs/>
          <w:sz w:val="28"/>
          <w:szCs w:val="28"/>
        </w:rPr>
      </w:pPr>
      <w:bookmarkStart w:id="0" w:name="_Hlk200110562"/>
      <w:r w:rsidRPr="006307EE">
        <w:rPr>
          <w:i/>
          <w:iCs/>
          <w:sz w:val="28"/>
          <w:szCs w:val="28"/>
        </w:rPr>
        <w:t xml:space="preserve">Вместе с тем, </w:t>
      </w:r>
      <w:r w:rsidR="006307EE" w:rsidRPr="006307EE">
        <w:rPr>
          <w:i/>
          <w:iCs/>
          <w:sz w:val="28"/>
          <w:szCs w:val="28"/>
        </w:rPr>
        <w:t>по результатам анализа представленных к проверке документов, Контрольно-счетная палата отмечает следующее.</w:t>
      </w:r>
    </w:p>
    <w:p w14:paraId="092739B2" w14:textId="77777777" w:rsidR="00234DD7" w:rsidRPr="006307EE" w:rsidRDefault="00234DD7" w:rsidP="00234DD7">
      <w:pPr>
        <w:pStyle w:val="aff0"/>
        <w:ind w:left="0"/>
        <w:rPr>
          <w:i/>
          <w:iCs/>
          <w:sz w:val="28"/>
          <w:szCs w:val="28"/>
        </w:rPr>
      </w:pPr>
      <w:r w:rsidRPr="006307EE">
        <w:rPr>
          <w:i/>
          <w:iCs/>
          <w:sz w:val="28"/>
          <w:szCs w:val="28"/>
        </w:rPr>
        <w:t xml:space="preserve">В решении Совета городского поселения от 26.12.2023 г № 96 «О бюджете городского поселения «Город Краснокаменск» на 2024 год и плановый период 2025 и 2026 годов» (в ред. решения Совета Краснокаменского муниципального округа от 25.12.2024 № 118) допущены следующие технические ошибки: </w:t>
      </w:r>
    </w:p>
    <w:p w14:paraId="40DD137E" w14:textId="77777777" w:rsidR="00234DD7" w:rsidRPr="00B21640" w:rsidRDefault="00234DD7" w:rsidP="00234DD7">
      <w:pPr>
        <w:pStyle w:val="aff0"/>
        <w:ind w:left="0"/>
        <w:rPr>
          <w:i/>
          <w:iCs/>
          <w:sz w:val="28"/>
          <w:szCs w:val="28"/>
        </w:rPr>
      </w:pPr>
      <w:r w:rsidRPr="006307EE">
        <w:rPr>
          <w:i/>
          <w:iCs/>
          <w:sz w:val="28"/>
          <w:szCs w:val="28"/>
        </w:rPr>
        <w:t xml:space="preserve">- в приложении № 4 «Источники финансирования дефицита бюджета городского поселения «Город Краснокаменск» на 2024 год» по коду классификации источников финансирования дефицитов бюджетов Российской Федерации 01 05 02 01 00 0000 610 «Уменьшение прочих остатков денежных средств бюджетов» отражена цифра 535 859,5 тыс. рублей, вместе с тем расходы бюджета утверждены в сумме 520 153,5 тыс. рублей, вследствие чего неверно отражена сумма по источникам внутреннего финансирования </w:t>
      </w:r>
      <w:r w:rsidRPr="006307EE">
        <w:rPr>
          <w:i/>
          <w:iCs/>
          <w:sz w:val="28"/>
          <w:szCs w:val="28"/>
        </w:rPr>
        <w:lastRenderedPageBreak/>
        <w:t>дефицита бюджета – 115 196,4 тыс. рублей. В п. 1 текстовой части решения размер дефицита утвержден в сумме 84 496,7 тыс. рублей</w:t>
      </w:r>
      <w:r w:rsidRPr="00B21640">
        <w:rPr>
          <w:i/>
          <w:iCs/>
          <w:sz w:val="28"/>
          <w:szCs w:val="28"/>
        </w:rPr>
        <w:t>, что соответствует параметрам бюджета городского поселения;</w:t>
      </w:r>
    </w:p>
    <w:p w14:paraId="7C419A97" w14:textId="77777777" w:rsidR="00234DD7" w:rsidRPr="00B21640" w:rsidRDefault="00234DD7" w:rsidP="00234DD7">
      <w:pPr>
        <w:pStyle w:val="aff0"/>
        <w:ind w:left="0"/>
        <w:rPr>
          <w:i/>
          <w:iCs/>
          <w:sz w:val="28"/>
          <w:szCs w:val="28"/>
        </w:rPr>
      </w:pPr>
      <w:r w:rsidRPr="00B21640">
        <w:rPr>
          <w:i/>
          <w:iCs/>
          <w:sz w:val="28"/>
          <w:szCs w:val="28"/>
        </w:rPr>
        <w:t xml:space="preserve">- в приложении № 9 «Распределение бюджетных ассигнований бюджета городского поселения «Город Краснокаменск» на 2024 год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Российской Федерации» по строке «Общегосударственные вопросы» Раздел 01 отражена цифра «90 524,9», следовало отразить цифру «88 376,8». </w:t>
      </w:r>
    </w:p>
    <w:bookmarkEnd w:id="0"/>
    <w:p w14:paraId="592C4D52" w14:textId="77777777" w:rsidR="00047112" w:rsidRPr="00E74B9F" w:rsidRDefault="00047112" w:rsidP="009035E9">
      <w:pPr>
        <w:ind w:firstLine="709"/>
        <w:jc w:val="both"/>
        <w:rPr>
          <w:sz w:val="28"/>
          <w:szCs w:val="28"/>
        </w:rPr>
      </w:pPr>
    </w:p>
    <w:p w14:paraId="139F2180" w14:textId="41FE43A3" w:rsidR="00742732" w:rsidRDefault="00530B8F" w:rsidP="00894B5A">
      <w:pPr>
        <w:tabs>
          <w:tab w:val="left" w:pos="18224"/>
        </w:tabs>
        <w:jc w:val="center"/>
        <w:rPr>
          <w:b/>
          <w:sz w:val="28"/>
          <w:szCs w:val="28"/>
        </w:rPr>
      </w:pPr>
      <w:r>
        <w:rPr>
          <w:b/>
          <w:sz w:val="28"/>
          <w:szCs w:val="28"/>
        </w:rPr>
        <w:t>3</w:t>
      </w:r>
      <w:r w:rsidR="00AB6EA1">
        <w:rPr>
          <w:b/>
          <w:sz w:val="28"/>
          <w:szCs w:val="28"/>
        </w:rPr>
        <w:t xml:space="preserve">. </w:t>
      </w:r>
      <w:r w:rsidR="00742732">
        <w:rPr>
          <w:b/>
          <w:sz w:val="28"/>
          <w:szCs w:val="28"/>
        </w:rPr>
        <w:t>Годовая отчетность городского поселения</w:t>
      </w:r>
      <w:r w:rsidR="00387EC0">
        <w:rPr>
          <w:b/>
          <w:sz w:val="28"/>
          <w:szCs w:val="28"/>
        </w:rPr>
        <w:t xml:space="preserve"> за 2024 год</w:t>
      </w:r>
    </w:p>
    <w:p w14:paraId="5AD4F5C1" w14:textId="77777777" w:rsidR="00227072" w:rsidRDefault="00227072" w:rsidP="00227072">
      <w:pPr>
        <w:tabs>
          <w:tab w:val="left" w:pos="18224"/>
        </w:tabs>
        <w:ind w:firstLine="709"/>
        <w:jc w:val="both"/>
        <w:rPr>
          <w:bCs/>
          <w:sz w:val="28"/>
          <w:szCs w:val="28"/>
        </w:rPr>
      </w:pPr>
    </w:p>
    <w:p w14:paraId="5E97B0AC" w14:textId="77777777" w:rsidR="005401C1" w:rsidRDefault="005401C1" w:rsidP="005401C1">
      <w:pPr>
        <w:tabs>
          <w:tab w:val="left" w:pos="18224"/>
        </w:tabs>
        <w:ind w:firstLine="709"/>
        <w:jc w:val="both"/>
        <w:rPr>
          <w:sz w:val="28"/>
          <w:szCs w:val="28"/>
        </w:rPr>
      </w:pPr>
      <w:r>
        <w:rPr>
          <w:sz w:val="28"/>
          <w:szCs w:val="28"/>
        </w:rPr>
        <w:t>Отчет об исполнении бюджета городского поселения за 2024 год составлен финансовым отделом Администрации городского поселения,</w:t>
      </w:r>
      <w:r w:rsidRPr="00D41EF7">
        <w:rPr>
          <w:sz w:val="28"/>
          <w:szCs w:val="28"/>
        </w:rPr>
        <w:t xml:space="preserve"> </w:t>
      </w:r>
      <w:r>
        <w:rPr>
          <w:sz w:val="28"/>
          <w:szCs w:val="28"/>
        </w:rPr>
        <w:t xml:space="preserve">на основании представленной ему распорядителями и получателями средств бюджета городского поселения годовой отчетности. </w:t>
      </w:r>
    </w:p>
    <w:p w14:paraId="5BA54DF3" w14:textId="77777777" w:rsidR="005401C1" w:rsidRDefault="005401C1" w:rsidP="005401C1">
      <w:pPr>
        <w:tabs>
          <w:tab w:val="left" w:pos="18224"/>
        </w:tabs>
        <w:ind w:firstLine="709"/>
        <w:jc w:val="both"/>
        <w:rPr>
          <w:sz w:val="28"/>
          <w:szCs w:val="28"/>
        </w:rPr>
      </w:pPr>
      <w:r>
        <w:rPr>
          <w:sz w:val="28"/>
          <w:szCs w:val="28"/>
        </w:rPr>
        <w:t>Администрация городского поселения (код ведомства 802) является</w:t>
      </w:r>
      <w:r w:rsidRPr="00720C65">
        <w:rPr>
          <w:sz w:val="28"/>
          <w:szCs w:val="28"/>
        </w:rPr>
        <w:t xml:space="preserve"> </w:t>
      </w:r>
      <w:r>
        <w:rPr>
          <w:sz w:val="28"/>
          <w:szCs w:val="28"/>
        </w:rPr>
        <w:t>единственным главным распорядителем бюджетных средств бюджета городского поселения (п. 10 решения о бюджете городского поселения на 2024 год и плановый период), что соответствует</w:t>
      </w:r>
      <w:r w:rsidRPr="00B33405">
        <w:rPr>
          <w:sz w:val="28"/>
          <w:szCs w:val="28"/>
        </w:rPr>
        <w:t xml:space="preserve"> </w:t>
      </w:r>
      <w:r>
        <w:rPr>
          <w:sz w:val="28"/>
          <w:szCs w:val="28"/>
        </w:rPr>
        <w:t>представленной отчетности и данным отчета по поступлениям и выбытиям (ф.0503151) отделения по г. Краснокаменску и Краснокаменскому району Управления Федерального казначейства по Забайкальскому краю.</w:t>
      </w:r>
    </w:p>
    <w:p w14:paraId="36E4C72E" w14:textId="6C5D79E1" w:rsidR="00227072" w:rsidRDefault="00742732" w:rsidP="00227072">
      <w:pPr>
        <w:tabs>
          <w:tab w:val="left" w:pos="18224"/>
        </w:tabs>
        <w:ind w:firstLine="709"/>
        <w:jc w:val="both"/>
        <w:rPr>
          <w:bCs/>
          <w:sz w:val="28"/>
          <w:szCs w:val="28"/>
        </w:rPr>
      </w:pPr>
      <w:r>
        <w:rPr>
          <w:bCs/>
          <w:sz w:val="28"/>
          <w:szCs w:val="28"/>
        </w:rPr>
        <w:t>Годовая отчетность городского поселения</w:t>
      </w:r>
      <w:r w:rsidR="00227072">
        <w:rPr>
          <w:bCs/>
          <w:sz w:val="28"/>
          <w:szCs w:val="28"/>
        </w:rPr>
        <w:t xml:space="preserve"> за 202</w:t>
      </w:r>
      <w:r w:rsidR="005401C1">
        <w:rPr>
          <w:bCs/>
          <w:sz w:val="28"/>
          <w:szCs w:val="28"/>
        </w:rPr>
        <w:t>4</w:t>
      </w:r>
      <w:r w:rsidR="00227072">
        <w:rPr>
          <w:bCs/>
          <w:sz w:val="28"/>
          <w:szCs w:val="28"/>
        </w:rPr>
        <w:t xml:space="preserve"> год</w:t>
      </w:r>
      <w:r>
        <w:rPr>
          <w:bCs/>
          <w:sz w:val="28"/>
          <w:szCs w:val="28"/>
        </w:rPr>
        <w:t xml:space="preserve"> представлена в составе</w:t>
      </w:r>
      <w:r w:rsidR="00227072">
        <w:rPr>
          <w:bCs/>
          <w:sz w:val="28"/>
          <w:szCs w:val="28"/>
        </w:rPr>
        <w:t>:</w:t>
      </w:r>
    </w:p>
    <w:p w14:paraId="01B9EFEE" w14:textId="77777777" w:rsidR="00227072" w:rsidRDefault="00227072" w:rsidP="00227072">
      <w:pPr>
        <w:tabs>
          <w:tab w:val="left" w:pos="18224"/>
        </w:tabs>
        <w:ind w:firstLine="709"/>
        <w:jc w:val="both"/>
        <w:rPr>
          <w:bCs/>
          <w:sz w:val="28"/>
          <w:szCs w:val="28"/>
        </w:rPr>
      </w:pPr>
      <w:r>
        <w:rPr>
          <w:bCs/>
          <w:sz w:val="28"/>
          <w:szCs w:val="28"/>
        </w:rPr>
        <w:t>-</w:t>
      </w:r>
      <w:r w:rsidR="00742732">
        <w:rPr>
          <w:bCs/>
          <w:sz w:val="28"/>
          <w:szCs w:val="28"/>
        </w:rPr>
        <w:t xml:space="preserve"> </w:t>
      </w:r>
      <w:r w:rsidR="00742732" w:rsidRPr="00742732">
        <w:rPr>
          <w:bCs/>
          <w:sz w:val="28"/>
          <w:szCs w:val="28"/>
        </w:rPr>
        <w:t>годов</w:t>
      </w:r>
      <w:r w:rsidR="00742732">
        <w:rPr>
          <w:bCs/>
          <w:sz w:val="28"/>
          <w:szCs w:val="28"/>
        </w:rPr>
        <w:t>ой сводной</w:t>
      </w:r>
      <w:r w:rsidR="00742732" w:rsidRPr="00742732">
        <w:rPr>
          <w:bCs/>
          <w:sz w:val="28"/>
          <w:szCs w:val="28"/>
        </w:rPr>
        <w:t xml:space="preserve"> бюджетн</w:t>
      </w:r>
      <w:r>
        <w:rPr>
          <w:bCs/>
          <w:sz w:val="28"/>
          <w:szCs w:val="28"/>
        </w:rPr>
        <w:t>ой</w:t>
      </w:r>
      <w:r w:rsidR="00742732" w:rsidRPr="00742732">
        <w:rPr>
          <w:bCs/>
          <w:sz w:val="28"/>
          <w:szCs w:val="28"/>
        </w:rPr>
        <w:t xml:space="preserve"> отчетност</w:t>
      </w:r>
      <w:r>
        <w:rPr>
          <w:bCs/>
          <w:sz w:val="28"/>
          <w:szCs w:val="28"/>
        </w:rPr>
        <w:t>и</w:t>
      </w:r>
      <w:r w:rsidR="00742732" w:rsidRPr="00742732">
        <w:rPr>
          <w:bCs/>
          <w:sz w:val="28"/>
          <w:szCs w:val="28"/>
        </w:rPr>
        <w:t xml:space="preserve"> органа, организующего исполнение бюджета городского поселения – финансового отдела Администрации городского поселения</w:t>
      </w:r>
      <w:r>
        <w:rPr>
          <w:bCs/>
          <w:sz w:val="28"/>
          <w:szCs w:val="28"/>
        </w:rPr>
        <w:t xml:space="preserve"> (далее – годовая бюджетная отчетность городского поселения, бюджетная отчетность);</w:t>
      </w:r>
    </w:p>
    <w:p w14:paraId="5536241F" w14:textId="42FDC164" w:rsidR="00742732" w:rsidRPr="00742732" w:rsidRDefault="00227072" w:rsidP="00227072">
      <w:pPr>
        <w:tabs>
          <w:tab w:val="left" w:pos="18224"/>
        </w:tabs>
        <w:ind w:firstLine="709"/>
        <w:jc w:val="both"/>
        <w:rPr>
          <w:bCs/>
          <w:sz w:val="28"/>
          <w:szCs w:val="28"/>
        </w:rPr>
      </w:pPr>
      <w:r>
        <w:rPr>
          <w:bCs/>
          <w:sz w:val="28"/>
          <w:szCs w:val="28"/>
        </w:rPr>
        <w:t>- годовой сводной бухгалтерской отчетности</w:t>
      </w:r>
      <w:r w:rsidR="00387EC0">
        <w:rPr>
          <w:bCs/>
          <w:sz w:val="28"/>
          <w:szCs w:val="28"/>
        </w:rPr>
        <w:t xml:space="preserve"> бюджетных</w:t>
      </w:r>
      <w:r>
        <w:rPr>
          <w:bCs/>
          <w:sz w:val="28"/>
          <w:szCs w:val="28"/>
        </w:rPr>
        <w:t xml:space="preserve"> учреждений городского поселения (далее – годовая бухгалтерская отчетность </w:t>
      </w:r>
      <w:r w:rsidR="00387EC0">
        <w:rPr>
          <w:bCs/>
          <w:sz w:val="28"/>
          <w:szCs w:val="28"/>
        </w:rPr>
        <w:t xml:space="preserve">бюджетных </w:t>
      </w:r>
      <w:r>
        <w:rPr>
          <w:bCs/>
          <w:sz w:val="28"/>
          <w:szCs w:val="28"/>
        </w:rPr>
        <w:t>учреждений, бухгалтерская отчетность).</w:t>
      </w:r>
    </w:p>
    <w:p w14:paraId="1914AEFB" w14:textId="61A277DF" w:rsidR="003C3FC3" w:rsidRDefault="003C3FC3" w:rsidP="003C3FC3">
      <w:pPr>
        <w:ind w:firstLine="709"/>
        <w:jc w:val="both"/>
        <w:rPr>
          <w:sz w:val="28"/>
          <w:szCs w:val="28"/>
        </w:rPr>
      </w:pPr>
      <w:r w:rsidRPr="0000295F">
        <w:rPr>
          <w:sz w:val="28"/>
          <w:szCs w:val="28"/>
        </w:rPr>
        <w:t>Согласно представленного к проверке уведомления комитета по финансам администрации</w:t>
      </w:r>
      <w:r>
        <w:rPr>
          <w:sz w:val="28"/>
          <w:szCs w:val="28"/>
        </w:rPr>
        <w:t xml:space="preserve"> </w:t>
      </w:r>
      <w:r w:rsidR="00387EC0">
        <w:rPr>
          <w:sz w:val="28"/>
          <w:szCs w:val="28"/>
        </w:rPr>
        <w:t xml:space="preserve">Краснокаменского </w:t>
      </w:r>
      <w:r>
        <w:rPr>
          <w:sz w:val="28"/>
          <w:szCs w:val="28"/>
        </w:rPr>
        <w:t xml:space="preserve">муниципального </w:t>
      </w:r>
      <w:r w:rsidR="00387EC0">
        <w:rPr>
          <w:sz w:val="28"/>
          <w:szCs w:val="28"/>
        </w:rPr>
        <w:t>округа</w:t>
      </w:r>
      <w:r>
        <w:rPr>
          <w:sz w:val="28"/>
          <w:szCs w:val="28"/>
        </w:rPr>
        <w:t xml:space="preserve"> о приёме годовой бюджетной и бухгалтерской отчетности, годовая сводная бюджетная и сводная бухгалтерская отчетность бюджетных учреждений за 202</w:t>
      </w:r>
      <w:r w:rsidR="00387EC0">
        <w:rPr>
          <w:sz w:val="28"/>
          <w:szCs w:val="28"/>
        </w:rPr>
        <w:t>4</w:t>
      </w:r>
      <w:r>
        <w:rPr>
          <w:sz w:val="28"/>
          <w:szCs w:val="28"/>
        </w:rPr>
        <w:t xml:space="preserve"> год Администрации городского поселения представлена в полном объеме форм и в срок, установленный приказом комитета по финансам от </w:t>
      </w:r>
      <w:r w:rsidR="00E74B9F">
        <w:rPr>
          <w:sz w:val="28"/>
          <w:szCs w:val="28"/>
        </w:rPr>
        <w:t>1</w:t>
      </w:r>
      <w:r w:rsidR="00387EC0">
        <w:rPr>
          <w:sz w:val="28"/>
          <w:szCs w:val="28"/>
        </w:rPr>
        <w:t>7</w:t>
      </w:r>
      <w:r>
        <w:rPr>
          <w:sz w:val="28"/>
          <w:szCs w:val="28"/>
        </w:rPr>
        <w:t>.12.202</w:t>
      </w:r>
      <w:r w:rsidR="00387EC0">
        <w:rPr>
          <w:sz w:val="28"/>
          <w:szCs w:val="28"/>
        </w:rPr>
        <w:t>4</w:t>
      </w:r>
      <w:r>
        <w:rPr>
          <w:sz w:val="28"/>
          <w:szCs w:val="28"/>
        </w:rPr>
        <w:t xml:space="preserve"> № </w:t>
      </w:r>
      <w:r w:rsidR="00387EC0">
        <w:rPr>
          <w:sz w:val="28"/>
          <w:szCs w:val="28"/>
        </w:rPr>
        <w:t>17</w:t>
      </w:r>
      <w:r>
        <w:rPr>
          <w:sz w:val="28"/>
          <w:szCs w:val="28"/>
        </w:rPr>
        <w:t xml:space="preserve">.  </w:t>
      </w:r>
    </w:p>
    <w:p w14:paraId="49898503" w14:textId="0BEB9ECC" w:rsidR="003C3FC3" w:rsidRDefault="003C3FC3" w:rsidP="003C3FC3">
      <w:pPr>
        <w:ind w:firstLine="709"/>
        <w:jc w:val="both"/>
        <w:rPr>
          <w:sz w:val="28"/>
          <w:szCs w:val="28"/>
        </w:rPr>
      </w:pPr>
      <w:r>
        <w:rPr>
          <w:sz w:val="28"/>
          <w:szCs w:val="28"/>
        </w:rPr>
        <w:t xml:space="preserve">В отчетности городского поселения соблюдены контрольные соотношения, установленные </w:t>
      </w:r>
      <w:r w:rsidRPr="00883B2E">
        <w:rPr>
          <w:sz w:val="28"/>
          <w:szCs w:val="28"/>
        </w:rPr>
        <w:t>приказ</w:t>
      </w:r>
      <w:r>
        <w:rPr>
          <w:sz w:val="28"/>
          <w:szCs w:val="28"/>
        </w:rPr>
        <w:t>ом</w:t>
      </w:r>
      <w:r w:rsidRPr="00883B2E">
        <w:rPr>
          <w:sz w:val="28"/>
          <w:szCs w:val="28"/>
        </w:rPr>
        <w:t xml:space="preserve"> Министерства Финансов Р</w:t>
      </w:r>
      <w:r>
        <w:rPr>
          <w:sz w:val="28"/>
          <w:szCs w:val="28"/>
        </w:rPr>
        <w:t xml:space="preserve">оссийской </w:t>
      </w:r>
      <w:r w:rsidRPr="00883B2E">
        <w:rPr>
          <w:sz w:val="28"/>
          <w:szCs w:val="28"/>
        </w:rPr>
        <w:t>Ф</w:t>
      </w:r>
      <w:r>
        <w:rPr>
          <w:sz w:val="28"/>
          <w:szCs w:val="28"/>
        </w:rPr>
        <w:t>едерации</w:t>
      </w:r>
      <w:r w:rsidRPr="00883B2E">
        <w:rPr>
          <w:sz w:val="28"/>
          <w:szCs w:val="28"/>
        </w:rPr>
        <w:t xml:space="preserve"> от 28.12.2010 №</w:t>
      </w:r>
      <w:r>
        <w:rPr>
          <w:sz w:val="28"/>
          <w:szCs w:val="28"/>
        </w:rPr>
        <w:t xml:space="preserve"> </w:t>
      </w:r>
      <w:r w:rsidRPr="00883B2E">
        <w:rPr>
          <w:sz w:val="28"/>
          <w:szCs w:val="28"/>
        </w:rPr>
        <w:t>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r>
        <w:rPr>
          <w:sz w:val="28"/>
          <w:szCs w:val="28"/>
        </w:rPr>
        <w:t xml:space="preserve"> в редакции от 0</w:t>
      </w:r>
      <w:r w:rsidR="00E74B9F">
        <w:rPr>
          <w:sz w:val="28"/>
          <w:szCs w:val="28"/>
        </w:rPr>
        <w:t>7</w:t>
      </w:r>
      <w:r>
        <w:rPr>
          <w:sz w:val="28"/>
          <w:szCs w:val="28"/>
        </w:rPr>
        <w:t>.1</w:t>
      </w:r>
      <w:r w:rsidR="00E74B9F">
        <w:rPr>
          <w:sz w:val="28"/>
          <w:szCs w:val="28"/>
        </w:rPr>
        <w:t>1</w:t>
      </w:r>
      <w:r>
        <w:rPr>
          <w:sz w:val="28"/>
          <w:szCs w:val="28"/>
        </w:rPr>
        <w:t>.202</w:t>
      </w:r>
      <w:r w:rsidR="00E74B9F">
        <w:rPr>
          <w:sz w:val="28"/>
          <w:szCs w:val="28"/>
        </w:rPr>
        <w:t>3</w:t>
      </w:r>
      <w:r>
        <w:rPr>
          <w:sz w:val="28"/>
          <w:szCs w:val="28"/>
        </w:rPr>
        <w:t xml:space="preserve"> г. № 18</w:t>
      </w:r>
      <w:r w:rsidR="00E74B9F">
        <w:rPr>
          <w:sz w:val="28"/>
          <w:szCs w:val="28"/>
        </w:rPr>
        <w:t>0</w:t>
      </w:r>
      <w:r>
        <w:rPr>
          <w:sz w:val="28"/>
          <w:szCs w:val="28"/>
        </w:rPr>
        <w:t xml:space="preserve">н (далее – Инструкция № 191н), </w:t>
      </w:r>
      <w:r w:rsidRPr="00AB6EA1">
        <w:rPr>
          <w:sz w:val="28"/>
          <w:szCs w:val="28"/>
        </w:rPr>
        <w:t>приказ</w:t>
      </w:r>
      <w:r>
        <w:rPr>
          <w:sz w:val="28"/>
          <w:szCs w:val="28"/>
        </w:rPr>
        <w:t>ом</w:t>
      </w:r>
      <w:r w:rsidRPr="00AB6EA1">
        <w:rPr>
          <w:sz w:val="28"/>
          <w:szCs w:val="28"/>
        </w:rPr>
        <w:t xml:space="preserve"> Министерства </w:t>
      </w:r>
      <w:r w:rsidRPr="00AB6EA1">
        <w:rPr>
          <w:sz w:val="28"/>
          <w:szCs w:val="28"/>
        </w:rPr>
        <w:lastRenderedPageBreak/>
        <w:t>Финансов Р</w:t>
      </w:r>
      <w:r>
        <w:rPr>
          <w:sz w:val="28"/>
          <w:szCs w:val="28"/>
        </w:rPr>
        <w:t xml:space="preserve">оссийской </w:t>
      </w:r>
      <w:r w:rsidRPr="00AB6EA1">
        <w:rPr>
          <w:sz w:val="28"/>
          <w:szCs w:val="28"/>
        </w:rPr>
        <w:t>Ф</w:t>
      </w:r>
      <w:r>
        <w:rPr>
          <w:sz w:val="28"/>
          <w:szCs w:val="28"/>
        </w:rPr>
        <w:t>едерации</w:t>
      </w:r>
      <w:r w:rsidRPr="00AB6EA1">
        <w:rPr>
          <w:sz w:val="28"/>
          <w:szCs w:val="28"/>
        </w:rPr>
        <w:t xml:space="preserve"> от 25.03.2011 №</w:t>
      </w:r>
      <w:r>
        <w:rPr>
          <w:sz w:val="28"/>
          <w:szCs w:val="28"/>
        </w:rPr>
        <w:t xml:space="preserve"> </w:t>
      </w:r>
      <w:r w:rsidRPr="00AB6EA1">
        <w:rPr>
          <w:sz w:val="28"/>
          <w:szCs w:val="28"/>
        </w:rPr>
        <w:t>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Pr>
          <w:sz w:val="28"/>
          <w:szCs w:val="28"/>
        </w:rPr>
        <w:t xml:space="preserve"> в редакции от </w:t>
      </w:r>
      <w:r w:rsidR="00E74B9F">
        <w:rPr>
          <w:sz w:val="28"/>
          <w:szCs w:val="28"/>
        </w:rPr>
        <w:t>13</w:t>
      </w:r>
      <w:r>
        <w:rPr>
          <w:sz w:val="28"/>
          <w:szCs w:val="28"/>
        </w:rPr>
        <w:t>.1</w:t>
      </w:r>
      <w:r w:rsidR="00E74B9F">
        <w:rPr>
          <w:sz w:val="28"/>
          <w:szCs w:val="28"/>
        </w:rPr>
        <w:t>0</w:t>
      </w:r>
      <w:r>
        <w:rPr>
          <w:sz w:val="28"/>
          <w:szCs w:val="28"/>
        </w:rPr>
        <w:t>.202</w:t>
      </w:r>
      <w:r w:rsidR="00E74B9F">
        <w:rPr>
          <w:sz w:val="28"/>
          <w:szCs w:val="28"/>
        </w:rPr>
        <w:t>3</w:t>
      </w:r>
      <w:r>
        <w:rPr>
          <w:sz w:val="28"/>
          <w:szCs w:val="28"/>
        </w:rPr>
        <w:t xml:space="preserve"> № 1</w:t>
      </w:r>
      <w:r w:rsidR="00E74B9F">
        <w:rPr>
          <w:sz w:val="28"/>
          <w:szCs w:val="28"/>
        </w:rPr>
        <w:t>64</w:t>
      </w:r>
      <w:r>
        <w:rPr>
          <w:sz w:val="28"/>
          <w:szCs w:val="28"/>
        </w:rPr>
        <w:t>н</w:t>
      </w:r>
      <w:r w:rsidRPr="00AB6EA1">
        <w:rPr>
          <w:sz w:val="28"/>
          <w:szCs w:val="28"/>
        </w:rPr>
        <w:t xml:space="preserve"> (далее – Инструкция № 33н)</w:t>
      </w:r>
      <w:r>
        <w:rPr>
          <w:sz w:val="28"/>
          <w:szCs w:val="28"/>
        </w:rPr>
        <w:t>, ошибок не выявлено</w:t>
      </w:r>
      <w:r w:rsidR="00387EC0">
        <w:rPr>
          <w:sz w:val="28"/>
          <w:szCs w:val="28"/>
        </w:rPr>
        <w:t>, проверка выполнена успешно</w:t>
      </w:r>
      <w:r>
        <w:rPr>
          <w:sz w:val="28"/>
          <w:szCs w:val="28"/>
        </w:rPr>
        <w:t xml:space="preserve"> (протоколы проверок контрольных соотношений в КСП представлены).</w:t>
      </w:r>
    </w:p>
    <w:p w14:paraId="6643F2F8" w14:textId="54E6F938" w:rsidR="0023372E" w:rsidRPr="00EB3800" w:rsidRDefault="0023372E" w:rsidP="00A56318">
      <w:pPr>
        <w:tabs>
          <w:tab w:val="left" w:pos="18224"/>
        </w:tabs>
        <w:rPr>
          <w:b/>
          <w:sz w:val="28"/>
          <w:szCs w:val="28"/>
        </w:rPr>
      </w:pPr>
    </w:p>
    <w:p w14:paraId="69785A42" w14:textId="3CB4F063" w:rsidR="00A56318" w:rsidRPr="00A56318" w:rsidRDefault="00A56318" w:rsidP="00845736">
      <w:pPr>
        <w:tabs>
          <w:tab w:val="left" w:pos="18224"/>
        </w:tabs>
        <w:ind w:firstLine="709"/>
        <w:jc w:val="both"/>
        <w:rPr>
          <w:b/>
          <w:iCs/>
          <w:sz w:val="28"/>
          <w:szCs w:val="28"/>
        </w:rPr>
      </w:pPr>
      <w:r w:rsidRPr="00A56318">
        <w:rPr>
          <w:b/>
          <w:iCs/>
          <w:sz w:val="28"/>
          <w:szCs w:val="28"/>
        </w:rPr>
        <w:t>3.1.</w:t>
      </w:r>
      <w:r w:rsidR="00845108" w:rsidRPr="00A56318">
        <w:rPr>
          <w:b/>
          <w:iCs/>
          <w:sz w:val="28"/>
          <w:szCs w:val="28"/>
        </w:rPr>
        <w:t xml:space="preserve"> </w:t>
      </w:r>
      <w:r w:rsidR="00762276" w:rsidRPr="00A56318">
        <w:rPr>
          <w:b/>
          <w:iCs/>
          <w:sz w:val="28"/>
          <w:szCs w:val="28"/>
        </w:rPr>
        <w:t xml:space="preserve">Соответствие </w:t>
      </w:r>
      <w:r w:rsidR="004C02B3" w:rsidRPr="00A56318">
        <w:rPr>
          <w:b/>
          <w:iCs/>
          <w:sz w:val="28"/>
          <w:szCs w:val="28"/>
        </w:rPr>
        <w:t>бюджетной</w:t>
      </w:r>
      <w:r w:rsidR="00AB4D37" w:rsidRPr="00A56318">
        <w:rPr>
          <w:b/>
          <w:iCs/>
          <w:sz w:val="28"/>
          <w:szCs w:val="28"/>
        </w:rPr>
        <w:t xml:space="preserve"> и бухгалтерской</w:t>
      </w:r>
      <w:r w:rsidR="004C02B3" w:rsidRPr="00A56318">
        <w:rPr>
          <w:b/>
          <w:iCs/>
          <w:sz w:val="28"/>
          <w:szCs w:val="28"/>
        </w:rPr>
        <w:t xml:space="preserve"> </w:t>
      </w:r>
      <w:r w:rsidR="00E61717" w:rsidRPr="00A56318">
        <w:rPr>
          <w:b/>
          <w:iCs/>
          <w:sz w:val="28"/>
          <w:szCs w:val="28"/>
        </w:rPr>
        <w:t>отчетности</w:t>
      </w:r>
      <w:r w:rsidR="004C02B3" w:rsidRPr="00A56318">
        <w:rPr>
          <w:b/>
          <w:iCs/>
          <w:sz w:val="28"/>
          <w:szCs w:val="28"/>
        </w:rPr>
        <w:t xml:space="preserve"> установленным требованиям по составу, структуре и содержанию</w:t>
      </w:r>
      <w:r w:rsidR="003C3FC3" w:rsidRPr="00A56318">
        <w:rPr>
          <w:b/>
          <w:iCs/>
          <w:sz w:val="28"/>
          <w:szCs w:val="28"/>
        </w:rPr>
        <w:t>.</w:t>
      </w:r>
    </w:p>
    <w:p w14:paraId="4EA97A44" w14:textId="70DBA8F2" w:rsidR="00AB4D37" w:rsidRDefault="00B46D83" w:rsidP="008C04A3">
      <w:pPr>
        <w:ind w:firstLine="709"/>
        <w:jc w:val="both"/>
        <w:rPr>
          <w:sz w:val="28"/>
          <w:szCs w:val="28"/>
        </w:rPr>
      </w:pPr>
      <w:r w:rsidRPr="00AB4D37">
        <w:rPr>
          <w:sz w:val="28"/>
          <w:szCs w:val="28"/>
        </w:rPr>
        <w:t>Годовая сводная бюджетная отчетность городского поселения</w:t>
      </w:r>
      <w:r w:rsidR="00AB4D37" w:rsidRPr="00AB4D37">
        <w:rPr>
          <w:sz w:val="28"/>
          <w:szCs w:val="28"/>
        </w:rPr>
        <w:t xml:space="preserve">, включая годовую бюджетную отчетность Администрации городского поселения, </w:t>
      </w:r>
      <w:r w:rsidRPr="00AB4D37">
        <w:rPr>
          <w:sz w:val="28"/>
          <w:szCs w:val="28"/>
        </w:rPr>
        <w:t>представлен</w:t>
      </w:r>
      <w:r w:rsidR="008C04A3">
        <w:rPr>
          <w:sz w:val="28"/>
          <w:szCs w:val="28"/>
        </w:rPr>
        <w:t>ная</w:t>
      </w:r>
      <w:r w:rsidRPr="00AB4D37">
        <w:rPr>
          <w:sz w:val="28"/>
          <w:szCs w:val="28"/>
        </w:rPr>
        <w:t xml:space="preserve"> в Контрольно-счетную палату</w:t>
      </w:r>
      <w:r w:rsidR="008C04A3">
        <w:rPr>
          <w:sz w:val="28"/>
          <w:szCs w:val="28"/>
        </w:rPr>
        <w:t>,</w:t>
      </w:r>
      <w:r w:rsidRPr="00AB4D37">
        <w:rPr>
          <w:sz w:val="28"/>
          <w:szCs w:val="28"/>
        </w:rPr>
        <w:t xml:space="preserve"> соответствует </w:t>
      </w:r>
      <w:r w:rsidR="004332DA" w:rsidRPr="00AB4D37">
        <w:rPr>
          <w:sz w:val="28"/>
          <w:szCs w:val="28"/>
        </w:rPr>
        <w:t>требованиям п</w:t>
      </w:r>
      <w:r w:rsidR="00AB4D37" w:rsidRPr="00AB4D37">
        <w:rPr>
          <w:sz w:val="28"/>
          <w:szCs w:val="28"/>
        </w:rPr>
        <w:t>унктов 11.1 и</w:t>
      </w:r>
      <w:r w:rsidR="00BC78FD" w:rsidRPr="00AB4D37">
        <w:rPr>
          <w:sz w:val="28"/>
          <w:szCs w:val="28"/>
        </w:rPr>
        <w:t xml:space="preserve"> </w:t>
      </w:r>
      <w:r w:rsidR="004332DA" w:rsidRPr="00AB4D37">
        <w:rPr>
          <w:sz w:val="28"/>
          <w:szCs w:val="28"/>
        </w:rPr>
        <w:t>11.2 Инструкци</w:t>
      </w:r>
      <w:r w:rsidR="003C3FC3" w:rsidRPr="00AB4D37">
        <w:rPr>
          <w:sz w:val="28"/>
          <w:szCs w:val="28"/>
        </w:rPr>
        <w:t>и</w:t>
      </w:r>
      <w:r w:rsidR="004332DA" w:rsidRPr="00AB4D37">
        <w:rPr>
          <w:sz w:val="28"/>
          <w:szCs w:val="28"/>
        </w:rPr>
        <w:t xml:space="preserve"> № 191н</w:t>
      </w:r>
      <w:r w:rsidR="00AB4D37">
        <w:rPr>
          <w:sz w:val="28"/>
          <w:szCs w:val="28"/>
        </w:rPr>
        <w:t>.</w:t>
      </w:r>
      <w:r w:rsidR="008C04A3">
        <w:rPr>
          <w:sz w:val="28"/>
          <w:szCs w:val="28"/>
        </w:rPr>
        <w:t xml:space="preserve"> </w:t>
      </w:r>
      <w:r w:rsidR="00AB4D37" w:rsidRPr="00AB4D37">
        <w:rPr>
          <w:sz w:val="28"/>
          <w:szCs w:val="28"/>
        </w:rPr>
        <w:t xml:space="preserve">Годовая сводная </w:t>
      </w:r>
      <w:r w:rsidR="00AB4D37">
        <w:rPr>
          <w:sz w:val="28"/>
          <w:szCs w:val="28"/>
        </w:rPr>
        <w:t>бухгалтерская</w:t>
      </w:r>
      <w:r w:rsidR="00AB4D37" w:rsidRPr="00AB4D37">
        <w:rPr>
          <w:sz w:val="28"/>
          <w:szCs w:val="28"/>
        </w:rPr>
        <w:t xml:space="preserve"> отчетность</w:t>
      </w:r>
      <w:r w:rsidR="00AB4D37">
        <w:rPr>
          <w:sz w:val="28"/>
          <w:szCs w:val="28"/>
        </w:rPr>
        <w:t xml:space="preserve"> бюджетных учреждений</w:t>
      </w:r>
      <w:r w:rsidR="00AB4D37" w:rsidRPr="00AB4D37">
        <w:rPr>
          <w:sz w:val="28"/>
          <w:szCs w:val="28"/>
        </w:rPr>
        <w:t xml:space="preserve"> городского поселения</w:t>
      </w:r>
      <w:r w:rsidR="00AB4D37">
        <w:rPr>
          <w:sz w:val="28"/>
          <w:szCs w:val="28"/>
        </w:rPr>
        <w:t xml:space="preserve"> </w:t>
      </w:r>
      <w:r w:rsidR="00AB4D37" w:rsidRPr="00AB4D37">
        <w:rPr>
          <w:sz w:val="28"/>
          <w:szCs w:val="28"/>
        </w:rPr>
        <w:t>соответствует требованиям п</w:t>
      </w:r>
      <w:r w:rsidR="00AB4D37">
        <w:rPr>
          <w:sz w:val="28"/>
          <w:szCs w:val="28"/>
        </w:rPr>
        <w:t>.</w:t>
      </w:r>
      <w:r w:rsidR="00AB4D37" w:rsidRPr="00AB4D37">
        <w:rPr>
          <w:sz w:val="28"/>
          <w:szCs w:val="28"/>
        </w:rPr>
        <w:t xml:space="preserve"> </w:t>
      </w:r>
      <w:r w:rsidR="00AB4D37">
        <w:rPr>
          <w:sz w:val="28"/>
          <w:szCs w:val="28"/>
        </w:rPr>
        <w:t>12</w:t>
      </w:r>
      <w:r w:rsidR="00AB4D37" w:rsidRPr="00AB4D37">
        <w:rPr>
          <w:sz w:val="28"/>
          <w:szCs w:val="28"/>
        </w:rPr>
        <w:t xml:space="preserve"> Инструкции № </w:t>
      </w:r>
      <w:r w:rsidR="00AB4D37">
        <w:rPr>
          <w:sz w:val="28"/>
          <w:szCs w:val="28"/>
        </w:rPr>
        <w:t>33</w:t>
      </w:r>
      <w:r w:rsidR="00AB4D37" w:rsidRPr="00AB4D37">
        <w:rPr>
          <w:sz w:val="28"/>
          <w:szCs w:val="28"/>
        </w:rPr>
        <w:t>н</w:t>
      </w:r>
      <w:r w:rsidR="00AB4D37">
        <w:rPr>
          <w:sz w:val="28"/>
          <w:szCs w:val="28"/>
        </w:rPr>
        <w:t>.</w:t>
      </w:r>
    </w:p>
    <w:p w14:paraId="17EA669E" w14:textId="77CF1A31" w:rsidR="00AB4D37" w:rsidRPr="00AB4D37" w:rsidRDefault="00AB4D37" w:rsidP="00AB4D37">
      <w:pPr>
        <w:ind w:firstLine="709"/>
        <w:jc w:val="both"/>
        <w:rPr>
          <w:sz w:val="28"/>
          <w:szCs w:val="28"/>
        </w:rPr>
      </w:pPr>
      <w:r>
        <w:rPr>
          <w:sz w:val="28"/>
          <w:szCs w:val="28"/>
        </w:rPr>
        <w:t>Перечень форм годовой</w:t>
      </w:r>
      <w:r w:rsidRPr="00AB4D37">
        <w:rPr>
          <w:sz w:val="28"/>
          <w:szCs w:val="28"/>
        </w:rPr>
        <w:t xml:space="preserve"> </w:t>
      </w:r>
      <w:r>
        <w:rPr>
          <w:sz w:val="28"/>
          <w:szCs w:val="28"/>
        </w:rPr>
        <w:t>бюджетной и бухгалтерской отчетности городского поселения приведен</w:t>
      </w:r>
      <w:r w:rsidRPr="00AB4D37">
        <w:rPr>
          <w:sz w:val="28"/>
          <w:szCs w:val="28"/>
        </w:rPr>
        <w:t xml:space="preserve"> в приложении № 1 к настоящему Заключению</w:t>
      </w:r>
      <w:r>
        <w:rPr>
          <w:sz w:val="28"/>
          <w:szCs w:val="28"/>
        </w:rPr>
        <w:t>.</w:t>
      </w:r>
    </w:p>
    <w:p w14:paraId="49F336F0" w14:textId="48EDC398" w:rsidR="00C90D84" w:rsidRDefault="00E12E29" w:rsidP="00E12184">
      <w:pPr>
        <w:ind w:firstLine="708"/>
        <w:jc w:val="both"/>
        <w:rPr>
          <w:b/>
          <w:i/>
          <w:sz w:val="28"/>
          <w:szCs w:val="28"/>
        </w:rPr>
      </w:pPr>
      <w:r w:rsidRPr="00074973">
        <w:rPr>
          <w:b/>
          <w:i/>
          <w:sz w:val="28"/>
          <w:szCs w:val="28"/>
        </w:rPr>
        <w:t xml:space="preserve">Замечания: </w:t>
      </w:r>
      <w:r w:rsidR="008E2169" w:rsidRPr="00AB4D37">
        <w:rPr>
          <w:bCs/>
          <w:iCs/>
          <w:sz w:val="28"/>
          <w:szCs w:val="28"/>
        </w:rPr>
        <w:t>Замечаний по составу, структуре</w:t>
      </w:r>
      <w:r w:rsidR="00AB4D37">
        <w:rPr>
          <w:bCs/>
          <w:iCs/>
          <w:sz w:val="28"/>
          <w:szCs w:val="28"/>
        </w:rPr>
        <w:t xml:space="preserve"> и содержанию</w:t>
      </w:r>
      <w:r w:rsidR="008E2169" w:rsidRPr="00AB4D37">
        <w:rPr>
          <w:bCs/>
          <w:iCs/>
          <w:sz w:val="28"/>
          <w:szCs w:val="28"/>
        </w:rPr>
        <w:t xml:space="preserve"> представленных форм отчетности, нет.</w:t>
      </w:r>
    </w:p>
    <w:p w14:paraId="7429C5F1" w14:textId="77777777" w:rsidR="009E680F" w:rsidRPr="00074973" w:rsidRDefault="009E680F" w:rsidP="00E12184">
      <w:pPr>
        <w:ind w:firstLine="708"/>
        <w:jc w:val="both"/>
        <w:rPr>
          <w:b/>
          <w:i/>
          <w:sz w:val="28"/>
          <w:szCs w:val="28"/>
        </w:rPr>
      </w:pPr>
    </w:p>
    <w:p w14:paraId="26D443E7" w14:textId="4A15ADAF" w:rsidR="00A56318" w:rsidRPr="00A56318" w:rsidRDefault="00A56318" w:rsidP="00845736">
      <w:pPr>
        <w:ind w:firstLine="567"/>
        <w:contextualSpacing/>
        <w:jc w:val="both"/>
        <w:rPr>
          <w:b/>
          <w:bCs/>
          <w:sz w:val="28"/>
          <w:szCs w:val="28"/>
        </w:rPr>
      </w:pPr>
      <w:r w:rsidRPr="00A56318">
        <w:rPr>
          <w:b/>
          <w:bCs/>
          <w:sz w:val="28"/>
          <w:szCs w:val="28"/>
        </w:rPr>
        <w:t>3.2.</w:t>
      </w:r>
      <w:r w:rsidR="00C90D84" w:rsidRPr="00A56318">
        <w:rPr>
          <w:b/>
          <w:bCs/>
          <w:sz w:val="28"/>
          <w:szCs w:val="28"/>
        </w:rPr>
        <w:t xml:space="preserve"> Анализ форм представленной</w:t>
      </w:r>
      <w:r w:rsidR="00046FDB" w:rsidRPr="00A56318">
        <w:rPr>
          <w:b/>
          <w:bCs/>
          <w:sz w:val="28"/>
          <w:szCs w:val="28"/>
        </w:rPr>
        <w:t xml:space="preserve"> </w:t>
      </w:r>
      <w:r w:rsidR="00C90D84" w:rsidRPr="00A56318">
        <w:rPr>
          <w:b/>
          <w:bCs/>
          <w:sz w:val="28"/>
          <w:szCs w:val="28"/>
        </w:rPr>
        <w:t>бюджетной отчетности. Внутренняя согласованность форм</w:t>
      </w:r>
      <w:r w:rsidR="00046FDB" w:rsidRPr="00A56318">
        <w:rPr>
          <w:b/>
          <w:bCs/>
          <w:sz w:val="28"/>
          <w:szCs w:val="28"/>
        </w:rPr>
        <w:t xml:space="preserve"> </w:t>
      </w:r>
      <w:r w:rsidR="00C90D84" w:rsidRPr="00A56318">
        <w:rPr>
          <w:b/>
          <w:bCs/>
          <w:sz w:val="28"/>
          <w:szCs w:val="28"/>
        </w:rPr>
        <w:t>бюджетной отчетности.</w:t>
      </w:r>
    </w:p>
    <w:p w14:paraId="23B19092" w14:textId="694C26B6" w:rsidR="00C90D84" w:rsidRDefault="008E2169" w:rsidP="008E2169">
      <w:pPr>
        <w:ind w:firstLine="567"/>
        <w:contextualSpacing/>
        <w:jc w:val="both"/>
        <w:rPr>
          <w:sz w:val="28"/>
          <w:szCs w:val="28"/>
        </w:rPr>
      </w:pPr>
      <w:r>
        <w:rPr>
          <w:sz w:val="28"/>
          <w:szCs w:val="28"/>
        </w:rPr>
        <w:t xml:space="preserve">Информация об отчётных данных, содержащихся в представленных формах годовой бюджетной отчётности, указана в приложении № </w:t>
      </w:r>
      <w:r w:rsidR="008C04A3">
        <w:rPr>
          <w:sz w:val="28"/>
          <w:szCs w:val="28"/>
        </w:rPr>
        <w:t>2</w:t>
      </w:r>
      <w:r>
        <w:rPr>
          <w:sz w:val="28"/>
          <w:szCs w:val="28"/>
        </w:rPr>
        <w:t xml:space="preserve"> к настоящему Заключению.</w:t>
      </w:r>
    </w:p>
    <w:p w14:paraId="1664A206" w14:textId="7B1E8F5C" w:rsidR="00F35CA6" w:rsidRDefault="00DA3F65" w:rsidP="00F35CA6">
      <w:pPr>
        <w:tabs>
          <w:tab w:val="left" w:pos="18224"/>
        </w:tabs>
        <w:ind w:firstLine="709"/>
        <w:jc w:val="both"/>
        <w:rPr>
          <w:sz w:val="28"/>
          <w:szCs w:val="28"/>
        </w:rPr>
      </w:pPr>
      <w:r>
        <w:rPr>
          <w:sz w:val="28"/>
          <w:szCs w:val="28"/>
        </w:rPr>
        <w:t>Представленные к проверке формы бюджетной отчетности за 202</w:t>
      </w:r>
      <w:r w:rsidR="008C04A3">
        <w:rPr>
          <w:sz w:val="28"/>
          <w:szCs w:val="28"/>
        </w:rPr>
        <w:t>4</w:t>
      </w:r>
      <w:r>
        <w:rPr>
          <w:sz w:val="28"/>
          <w:szCs w:val="28"/>
        </w:rPr>
        <w:t xml:space="preserve"> год заполнены в соответствии с требованиями Инструкции № 191н</w:t>
      </w:r>
      <w:r w:rsidR="008C04A3">
        <w:rPr>
          <w:sz w:val="28"/>
          <w:szCs w:val="28"/>
        </w:rPr>
        <w:t xml:space="preserve"> и </w:t>
      </w:r>
      <w:r w:rsidRPr="00CA7241">
        <w:rPr>
          <w:sz w:val="28"/>
          <w:szCs w:val="28"/>
        </w:rPr>
        <w:t xml:space="preserve">соответствуют данным бюджетного учета </w:t>
      </w:r>
      <w:r>
        <w:rPr>
          <w:sz w:val="28"/>
          <w:szCs w:val="28"/>
        </w:rPr>
        <w:t>и</w:t>
      </w:r>
      <w:r w:rsidRPr="00CA7241">
        <w:rPr>
          <w:sz w:val="28"/>
          <w:szCs w:val="28"/>
        </w:rPr>
        <w:t xml:space="preserve"> данным взаимоувязанных форм отчетности</w:t>
      </w:r>
      <w:r>
        <w:rPr>
          <w:sz w:val="28"/>
          <w:szCs w:val="28"/>
        </w:rPr>
        <w:t>.</w:t>
      </w:r>
      <w:r w:rsidR="00F35CA6" w:rsidRPr="00F35CA6">
        <w:rPr>
          <w:sz w:val="28"/>
          <w:szCs w:val="28"/>
        </w:rPr>
        <w:t xml:space="preserve"> </w:t>
      </w:r>
    </w:p>
    <w:p w14:paraId="31402109" w14:textId="3F88A25C" w:rsidR="008C04A3" w:rsidRPr="00F35CA6" w:rsidRDefault="008C04A3" w:rsidP="008C04A3">
      <w:pPr>
        <w:tabs>
          <w:tab w:val="left" w:pos="18224"/>
        </w:tabs>
        <w:ind w:firstLine="709"/>
        <w:jc w:val="both"/>
        <w:rPr>
          <w:sz w:val="28"/>
          <w:szCs w:val="28"/>
        </w:rPr>
      </w:pPr>
      <w:r>
        <w:rPr>
          <w:sz w:val="28"/>
          <w:szCs w:val="28"/>
        </w:rPr>
        <w:t>Бюджетная отчетность</w:t>
      </w:r>
      <w:r w:rsidRPr="00234CF9">
        <w:rPr>
          <w:sz w:val="28"/>
          <w:szCs w:val="28"/>
        </w:rPr>
        <w:t xml:space="preserve"> </w:t>
      </w:r>
      <w:r>
        <w:rPr>
          <w:sz w:val="28"/>
          <w:szCs w:val="28"/>
        </w:rPr>
        <w:t>городского</w:t>
      </w:r>
      <w:r w:rsidRPr="00234CF9">
        <w:rPr>
          <w:sz w:val="28"/>
          <w:szCs w:val="28"/>
        </w:rPr>
        <w:t xml:space="preserve"> поселения за 202</w:t>
      </w:r>
      <w:r>
        <w:rPr>
          <w:sz w:val="28"/>
          <w:szCs w:val="28"/>
        </w:rPr>
        <w:t>4</w:t>
      </w:r>
      <w:r w:rsidRPr="00234CF9">
        <w:rPr>
          <w:sz w:val="28"/>
          <w:szCs w:val="28"/>
        </w:rPr>
        <w:t xml:space="preserve"> год</w:t>
      </w:r>
      <w:r>
        <w:rPr>
          <w:sz w:val="28"/>
          <w:szCs w:val="28"/>
        </w:rPr>
        <w:t xml:space="preserve"> финансовым отделом</w:t>
      </w:r>
      <w:r w:rsidRPr="00234CF9">
        <w:rPr>
          <w:sz w:val="28"/>
          <w:szCs w:val="28"/>
        </w:rPr>
        <w:t xml:space="preserve"> </w:t>
      </w:r>
      <w:r>
        <w:rPr>
          <w:sz w:val="28"/>
          <w:szCs w:val="28"/>
        </w:rPr>
        <w:t>А</w:t>
      </w:r>
      <w:r w:rsidRPr="00234CF9">
        <w:rPr>
          <w:sz w:val="28"/>
          <w:szCs w:val="28"/>
        </w:rPr>
        <w:t xml:space="preserve">дминистрации </w:t>
      </w:r>
      <w:r>
        <w:rPr>
          <w:sz w:val="28"/>
          <w:szCs w:val="28"/>
        </w:rPr>
        <w:t>городского поселения</w:t>
      </w:r>
      <w:r w:rsidRPr="00234CF9">
        <w:rPr>
          <w:sz w:val="28"/>
          <w:szCs w:val="28"/>
        </w:rPr>
        <w:t xml:space="preserve"> </w:t>
      </w:r>
      <w:r>
        <w:rPr>
          <w:sz w:val="28"/>
          <w:szCs w:val="28"/>
        </w:rPr>
        <w:t>(</w:t>
      </w:r>
      <w:r w:rsidRPr="00234CF9">
        <w:rPr>
          <w:sz w:val="28"/>
          <w:szCs w:val="28"/>
        </w:rPr>
        <w:t>финансовым органом</w:t>
      </w:r>
      <w:r>
        <w:rPr>
          <w:sz w:val="28"/>
          <w:szCs w:val="28"/>
        </w:rPr>
        <w:t xml:space="preserve">) </w:t>
      </w:r>
      <w:r w:rsidRPr="007A07CD">
        <w:rPr>
          <w:sz w:val="28"/>
          <w:szCs w:val="28"/>
        </w:rPr>
        <w:t>составлен</w:t>
      </w:r>
      <w:r>
        <w:rPr>
          <w:sz w:val="28"/>
          <w:szCs w:val="28"/>
        </w:rPr>
        <w:t>а</w:t>
      </w:r>
      <w:r w:rsidRPr="007A07CD">
        <w:rPr>
          <w:sz w:val="28"/>
          <w:szCs w:val="28"/>
        </w:rPr>
        <w:t xml:space="preserve"> на основании показателей форм бюджетной отчетности </w:t>
      </w:r>
      <w:r>
        <w:rPr>
          <w:sz w:val="28"/>
          <w:szCs w:val="28"/>
        </w:rPr>
        <w:t>А</w:t>
      </w:r>
      <w:r w:rsidRPr="007A07CD">
        <w:rPr>
          <w:sz w:val="28"/>
          <w:szCs w:val="28"/>
        </w:rPr>
        <w:t xml:space="preserve">дминистрации </w:t>
      </w:r>
      <w:r>
        <w:rPr>
          <w:sz w:val="28"/>
          <w:szCs w:val="28"/>
        </w:rPr>
        <w:t>городского</w:t>
      </w:r>
      <w:r w:rsidRPr="007A07CD">
        <w:rPr>
          <w:sz w:val="28"/>
          <w:szCs w:val="28"/>
        </w:rPr>
        <w:t xml:space="preserve"> поселения.</w:t>
      </w:r>
    </w:p>
    <w:p w14:paraId="22F1C9F3" w14:textId="6FE85591" w:rsidR="00F35CA6" w:rsidRDefault="00F35CA6" w:rsidP="00F35CA6">
      <w:pPr>
        <w:suppressAutoHyphens w:val="0"/>
        <w:autoSpaceDE w:val="0"/>
        <w:autoSpaceDN w:val="0"/>
        <w:adjustRightInd w:val="0"/>
        <w:ind w:firstLine="709"/>
        <w:jc w:val="both"/>
        <w:rPr>
          <w:sz w:val="28"/>
          <w:szCs w:val="28"/>
          <w:lang w:eastAsia="ru-RU"/>
        </w:rPr>
      </w:pPr>
      <w:r w:rsidRPr="007A07CD">
        <w:rPr>
          <w:sz w:val="28"/>
          <w:szCs w:val="28"/>
        </w:rPr>
        <w:t xml:space="preserve">В целях соблюдения требований п. 7 Инструкции № 191н показатели отчетности </w:t>
      </w:r>
      <w:r w:rsidR="00E12E29">
        <w:rPr>
          <w:sz w:val="28"/>
          <w:szCs w:val="28"/>
        </w:rPr>
        <w:t>А</w:t>
      </w:r>
      <w:r w:rsidRPr="007A07CD">
        <w:rPr>
          <w:sz w:val="28"/>
          <w:szCs w:val="28"/>
        </w:rPr>
        <w:t xml:space="preserve">дминистрации </w:t>
      </w:r>
      <w:r w:rsidR="00E12E29">
        <w:rPr>
          <w:sz w:val="28"/>
          <w:szCs w:val="28"/>
        </w:rPr>
        <w:t>городского</w:t>
      </w:r>
      <w:r w:rsidRPr="007A07CD">
        <w:rPr>
          <w:sz w:val="28"/>
          <w:szCs w:val="28"/>
        </w:rPr>
        <w:t xml:space="preserve"> поселения составлены на основе данных Главной книги и других регистров бюджетного учета. </w:t>
      </w:r>
      <w:r w:rsidRPr="007A07CD">
        <w:rPr>
          <w:sz w:val="28"/>
          <w:szCs w:val="28"/>
          <w:lang w:eastAsia="ru-RU"/>
        </w:rPr>
        <w:t>Перед составление</w:t>
      </w:r>
      <w:r>
        <w:rPr>
          <w:sz w:val="28"/>
          <w:szCs w:val="28"/>
          <w:lang w:eastAsia="ru-RU"/>
        </w:rPr>
        <w:t>м годовой бюджетной отчетности</w:t>
      </w:r>
      <w:r w:rsidR="008C04A3">
        <w:rPr>
          <w:sz w:val="28"/>
          <w:szCs w:val="28"/>
          <w:lang w:eastAsia="ru-RU"/>
        </w:rPr>
        <w:t xml:space="preserve"> </w:t>
      </w:r>
      <w:r>
        <w:rPr>
          <w:sz w:val="28"/>
          <w:szCs w:val="28"/>
          <w:lang w:eastAsia="ru-RU"/>
        </w:rPr>
        <w:t>проведена инвентаризация имущества и финансовых обязательств Администрации</w:t>
      </w:r>
      <w:r w:rsidR="008C04A3">
        <w:rPr>
          <w:sz w:val="28"/>
          <w:szCs w:val="28"/>
          <w:lang w:eastAsia="ru-RU"/>
        </w:rPr>
        <w:t xml:space="preserve"> городского поселения</w:t>
      </w:r>
      <w:r>
        <w:rPr>
          <w:sz w:val="28"/>
          <w:szCs w:val="28"/>
          <w:lang w:eastAsia="ru-RU"/>
        </w:rPr>
        <w:t>. По результатам инвентаризации расхождений и недостач не выявлено (таблица 16 «Прочие вопросы субъекта бюджетной отчетности» в составе Пояснительной записки (ф.0503160)).</w:t>
      </w:r>
    </w:p>
    <w:p w14:paraId="28FA6FC1" w14:textId="2F9CA0B3" w:rsidR="00EB3800" w:rsidRDefault="00F35CA6" w:rsidP="00E12E29">
      <w:pPr>
        <w:ind w:firstLine="709"/>
        <w:jc w:val="both"/>
        <w:rPr>
          <w:sz w:val="28"/>
          <w:szCs w:val="28"/>
        </w:rPr>
      </w:pPr>
      <w:r w:rsidRPr="007A07CD">
        <w:rPr>
          <w:sz w:val="28"/>
          <w:szCs w:val="28"/>
        </w:rPr>
        <w:t xml:space="preserve">Показатели годовой бюджетной отчетности </w:t>
      </w:r>
      <w:r w:rsidR="00E12E29">
        <w:rPr>
          <w:sz w:val="28"/>
          <w:szCs w:val="28"/>
        </w:rPr>
        <w:t>А</w:t>
      </w:r>
      <w:r w:rsidRPr="007A07CD">
        <w:rPr>
          <w:sz w:val="28"/>
          <w:szCs w:val="28"/>
        </w:rPr>
        <w:t xml:space="preserve">дминистрации </w:t>
      </w:r>
      <w:r w:rsidR="00E12E29">
        <w:rPr>
          <w:sz w:val="28"/>
          <w:szCs w:val="28"/>
        </w:rPr>
        <w:t xml:space="preserve">городского </w:t>
      </w:r>
      <w:r w:rsidRPr="007A07CD">
        <w:rPr>
          <w:sz w:val="28"/>
          <w:szCs w:val="28"/>
        </w:rPr>
        <w:t>поселения соответствуют данным главной книги, другим регистрам бюджетного учета, подтверждены актами сверок с поставщиками и подрядчиками.</w:t>
      </w:r>
    </w:p>
    <w:p w14:paraId="2A9DF956" w14:textId="1DCDB7F0" w:rsidR="00EB3800" w:rsidRPr="008C04A3" w:rsidRDefault="00EB3800" w:rsidP="00EB3800">
      <w:pPr>
        <w:ind w:firstLine="709"/>
        <w:jc w:val="both"/>
        <w:rPr>
          <w:sz w:val="28"/>
          <w:szCs w:val="28"/>
        </w:rPr>
      </w:pPr>
      <w:r w:rsidRPr="00074973">
        <w:rPr>
          <w:b/>
          <w:bCs/>
          <w:i/>
          <w:iCs/>
          <w:sz w:val="28"/>
          <w:szCs w:val="28"/>
        </w:rPr>
        <w:lastRenderedPageBreak/>
        <w:t>Замечани</w:t>
      </w:r>
      <w:r w:rsidR="00E12E29" w:rsidRPr="00074973">
        <w:rPr>
          <w:b/>
          <w:bCs/>
          <w:i/>
          <w:iCs/>
          <w:sz w:val="28"/>
          <w:szCs w:val="28"/>
        </w:rPr>
        <w:t>я</w:t>
      </w:r>
      <w:r w:rsidR="00074973" w:rsidRPr="00074973">
        <w:rPr>
          <w:b/>
          <w:bCs/>
          <w:i/>
          <w:iCs/>
          <w:sz w:val="28"/>
          <w:szCs w:val="28"/>
        </w:rPr>
        <w:t>:</w:t>
      </w:r>
      <w:r w:rsidRPr="00074973">
        <w:rPr>
          <w:b/>
          <w:bCs/>
          <w:i/>
          <w:iCs/>
          <w:sz w:val="28"/>
          <w:szCs w:val="28"/>
        </w:rPr>
        <w:t xml:space="preserve"> </w:t>
      </w:r>
      <w:r w:rsidRPr="008C04A3">
        <w:rPr>
          <w:sz w:val="28"/>
          <w:szCs w:val="28"/>
        </w:rPr>
        <w:t>по результатам краткого анализа представленной годовой бюджетной отчётности, в том числе: по внутренней согласованности форм бюджетной отчётности</w:t>
      </w:r>
      <w:r w:rsidR="00074973" w:rsidRPr="008C04A3">
        <w:rPr>
          <w:sz w:val="28"/>
          <w:szCs w:val="28"/>
        </w:rPr>
        <w:t xml:space="preserve"> замечаний</w:t>
      </w:r>
      <w:r w:rsidR="00E12E29" w:rsidRPr="008C04A3">
        <w:rPr>
          <w:sz w:val="28"/>
          <w:szCs w:val="28"/>
        </w:rPr>
        <w:t xml:space="preserve"> нет.</w:t>
      </w:r>
    </w:p>
    <w:p w14:paraId="20A8A0A9" w14:textId="77777777" w:rsidR="008C04A3" w:rsidRDefault="008C04A3" w:rsidP="008C04A3">
      <w:pPr>
        <w:ind w:firstLine="567"/>
        <w:contextualSpacing/>
        <w:jc w:val="both"/>
        <w:rPr>
          <w:sz w:val="28"/>
          <w:szCs w:val="28"/>
        </w:rPr>
      </w:pPr>
    </w:p>
    <w:p w14:paraId="6E5468D1" w14:textId="1BB6ACF3" w:rsidR="00A56318" w:rsidRPr="00845736" w:rsidRDefault="00A56318" w:rsidP="00845736">
      <w:pPr>
        <w:ind w:firstLine="567"/>
        <w:contextualSpacing/>
        <w:jc w:val="both"/>
        <w:rPr>
          <w:b/>
          <w:bCs/>
          <w:sz w:val="28"/>
          <w:szCs w:val="28"/>
        </w:rPr>
      </w:pPr>
      <w:r w:rsidRPr="00A56318">
        <w:rPr>
          <w:b/>
          <w:bCs/>
          <w:sz w:val="28"/>
          <w:szCs w:val="28"/>
        </w:rPr>
        <w:t>3.</w:t>
      </w:r>
      <w:r w:rsidR="008C04A3" w:rsidRPr="00A56318">
        <w:rPr>
          <w:b/>
          <w:bCs/>
          <w:sz w:val="28"/>
          <w:szCs w:val="28"/>
        </w:rPr>
        <w:t xml:space="preserve">3. Анализ форм представленной бухгалтерской отчетности. Внутренняя согласованность форм </w:t>
      </w:r>
      <w:r w:rsidR="00997CF9" w:rsidRPr="00A56318">
        <w:rPr>
          <w:b/>
          <w:bCs/>
          <w:sz w:val="28"/>
          <w:szCs w:val="28"/>
        </w:rPr>
        <w:t>бухгалтерской</w:t>
      </w:r>
      <w:r w:rsidR="008C04A3" w:rsidRPr="00A56318">
        <w:rPr>
          <w:b/>
          <w:bCs/>
          <w:sz w:val="28"/>
          <w:szCs w:val="28"/>
        </w:rPr>
        <w:t xml:space="preserve"> отчетности.</w:t>
      </w:r>
    </w:p>
    <w:p w14:paraId="752BD407" w14:textId="77B177F8" w:rsidR="008C04A3" w:rsidRDefault="008C04A3" w:rsidP="008C04A3">
      <w:pPr>
        <w:ind w:firstLine="567"/>
        <w:contextualSpacing/>
        <w:jc w:val="both"/>
        <w:rPr>
          <w:sz w:val="28"/>
          <w:szCs w:val="28"/>
        </w:rPr>
      </w:pPr>
      <w:r>
        <w:rPr>
          <w:sz w:val="28"/>
          <w:szCs w:val="28"/>
        </w:rPr>
        <w:t>Информация об отчётных данных, содержащихся в представленных формах годовой</w:t>
      </w:r>
      <w:r w:rsidR="00997CF9">
        <w:rPr>
          <w:sz w:val="28"/>
          <w:szCs w:val="28"/>
        </w:rPr>
        <w:t xml:space="preserve"> сводной</w:t>
      </w:r>
      <w:r>
        <w:rPr>
          <w:sz w:val="28"/>
          <w:szCs w:val="28"/>
        </w:rPr>
        <w:t xml:space="preserve"> </w:t>
      </w:r>
      <w:r w:rsidR="00997CF9">
        <w:rPr>
          <w:sz w:val="28"/>
          <w:szCs w:val="28"/>
        </w:rPr>
        <w:t xml:space="preserve">бухгалтерской </w:t>
      </w:r>
      <w:r>
        <w:rPr>
          <w:sz w:val="28"/>
          <w:szCs w:val="28"/>
        </w:rPr>
        <w:t>отчётности</w:t>
      </w:r>
      <w:r w:rsidR="00997CF9">
        <w:rPr>
          <w:sz w:val="28"/>
          <w:szCs w:val="28"/>
        </w:rPr>
        <w:t xml:space="preserve"> бюджетных учреждений городского поселения</w:t>
      </w:r>
      <w:r>
        <w:rPr>
          <w:sz w:val="28"/>
          <w:szCs w:val="28"/>
        </w:rPr>
        <w:t xml:space="preserve">, указана в приложении № </w:t>
      </w:r>
      <w:r w:rsidR="00997CF9">
        <w:rPr>
          <w:sz w:val="28"/>
          <w:szCs w:val="28"/>
        </w:rPr>
        <w:t>3</w:t>
      </w:r>
      <w:r>
        <w:rPr>
          <w:sz w:val="28"/>
          <w:szCs w:val="28"/>
        </w:rPr>
        <w:t xml:space="preserve"> к настоящему Заключению.</w:t>
      </w:r>
    </w:p>
    <w:p w14:paraId="2D721218" w14:textId="5BF12CC7" w:rsidR="008C04A3" w:rsidRDefault="008C04A3" w:rsidP="008C04A3">
      <w:pPr>
        <w:tabs>
          <w:tab w:val="left" w:pos="18224"/>
        </w:tabs>
        <w:ind w:firstLine="709"/>
        <w:jc w:val="both"/>
        <w:rPr>
          <w:sz w:val="28"/>
          <w:szCs w:val="28"/>
        </w:rPr>
      </w:pPr>
      <w:r>
        <w:rPr>
          <w:sz w:val="28"/>
          <w:szCs w:val="28"/>
        </w:rPr>
        <w:t xml:space="preserve">Представленные к проверке формы </w:t>
      </w:r>
      <w:r w:rsidR="00997CF9">
        <w:rPr>
          <w:sz w:val="28"/>
          <w:szCs w:val="28"/>
        </w:rPr>
        <w:t>бухгалтерской</w:t>
      </w:r>
      <w:r>
        <w:rPr>
          <w:sz w:val="28"/>
          <w:szCs w:val="28"/>
        </w:rPr>
        <w:t xml:space="preserve"> отчетности за 2024 год заполнены в соответствии с требованиями Инструкции № </w:t>
      </w:r>
      <w:r w:rsidR="00997CF9">
        <w:rPr>
          <w:sz w:val="28"/>
          <w:szCs w:val="28"/>
        </w:rPr>
        <w:t>33</w:t>
      </w:r>
      <w:r>
        <w:rPr>
          <w:sz w:val="28"/>
          <w:szCs w:val="28"/>
        </w:rPr>
        <w:t xml:space="preserve">н и </w:t>
      </w:r>
      <w:r w:rsidRPr="00CA7241">
        <w:rPr>
          <w:sz w:val="28"/>
          <w:szCs w:val="28"/>
        </w:rPr>
        <w:t>соответствуют данным взаимоувязанных форм отчетности</w:t>
      </w:r>
      <w:r>
        <w:rPr>
          <w:sz w:val="28"/>
          <w:szCs w:val="28"/>
        </w:rPr>
        <w:t>.</w:t>
      </w:r>
      <w:r w:rsidRPr="00F35CA6">
        <w:rPr>
          <w:sz w:val="28"/>
          <w:szCs w:val="28"/>
        </w:rPr>
        <w:t xml:space="preserve"> </w:t>
      </w:r>
    </w:p>
    <w:p w14:paraId="0C2CFECF" w14:textId="09181070" w:rsidR="008C04A3" w:rsidRPr="00F35CA6" w:rsidRDefault="00997CF9" w:rsidP="00997CF9">
      <w:pPr>
        <w:ind w:firstLine="708"/>
        <w:jc w:val="both"/>
        <w:rPr>
          <w:sz w:val="28"/>
          <w:szCs w:val="28"/>
        </w:rPr>
      </w:pPr>
      <w:r>
        <w:rPr>
          <w:sz w:val="28"/>
          <w:szCs w:val="28"/>
        </w:rPr>
        <w:t>Годовая сводная бухгалтерская</w:t>
      </w:r>
      <w:r w:rsidR="008C04A3">
        <w:rPr>
          <w:sz w:val="28"/>
          <w:szCs w:val="28"/>
        </w:rPr>
        <w:t xml:space="preserve"> отчетность</w:t>
      </w:r>
      <w:r w:rsidR="008C04A3" w:rsidRPr="00234CF9">
        <w:rPr>
          <w:sz w:val="28"/>
          <w:szCs w:val="28"/>
        </w:rPr>
        <w:t xml:space="preserve"> за 202</w:t>
      </w:r>
      <w:r w:rsidR="008C04A3">
        <w:rPr>
          <w:sz w:val="28"/>
          <w:szCs w:val="28"/>
        </w:rPr>
        <w:t>4</w:t>
      </w:r>
      <w:r w:rsidR="008C04A3" w:rsidRPr="00234CF9">
        <w:rPr>
          <w:sz w:val="28"/>
          <w:szCs w:val="28"/>
        </w:rPr>
        <w:t xml:space="preserve"> год</w:t>
      </w:r>
      <w:r w:rsidR="008C04A3">
        <w:rPr>
          <w:sz w:val="28"/>
          <w:szCs w:val="28"/>
        </w:rPr>
        <w:t xml:space="preserve"> финансовым отделом</w:t>
      </w:r>
      <w:r w:rsidR="008C04A3" w:rsidRPr="00234CF9">
        <w:rPr>
          <w:sz w:val="28"/>
          <w:szCs w:val="28"/>
        </w:rPr>
        <w:t xml:space="preserve"> </w:t>
      </w:r>
      <w:r w:rsidR="008C04A3">
        <w:rPr>
          <w:sz w:val="28"/>
          <w:szCs w:val="28"/>
        </w:rPr>
        <w:t>А</w:t>
      </w:r>
      <w:r w:rsidR="008C04A3" w:rsidRPr="00234CF9">
        <w:rPr>
          <w:sz w:val="28"/>
          <w:szCs w:val="28"/>
        </w:rPr>
        <w:t xml:space="preserve">дминистрации </w:t>
      </w:r>
      <w:r w:rsidR="008C04A3">
        <w:rPr>
          <w:sz w:val="28"/>
          <w:szCs w:val="28"/>
        </w:rPr>
        <w:t>городского поселения</w:t>
      </w:r>
      <w:r w:rsidR="008C04A3" w:rsidRPr="00234CF9">
        <w:rPr>
          <w:sz w:val="28"/>
          <w:szCs w:val="28"/>
        </w:rPr>
        <w:t xml:space="preserve"> </w:t>
      </w:r>
      <w:r w:rsidR="008C04A3">
        <w:rPr>
          <w:sz w:val="28"/>
          <w:szCs w:val="28"/>
        </w:rPr>
        <w:t>(</w:t>
      </w:r>
      <w:r w:rsidR="008C04A3" w:rsidRPr="00234CF9">
        <w:rPr>
          <w:sz w:val="28"/>
          <w:szCs w:val="28"/>
        </w:rPr>
        <w:t>финансовым органом</w:t>
      </w:r>
      <w:r w:rsidR="008C04A3">
        <w:rPr>
          <w:sz w:val="28"/>
          <w:szCs w:val="28"/>
        </w:rPr>
        <w:t xml:space="preserve">) </w:t>
      </w:r>
      <w:r w:rsidR="008C04A3" w:rsidRPr="007A07CD">
        <w:rPr>
          <w:sz w:val="28"/>
          <w:szCs w:val="28"/>
        </w:rPr>
        <w:t>составлен</w:t>
      </w:r>
      <w:r w:rsidR="008C04A3">
        <w:rPr>
          <w:sz w:val="28"/>
          <w:szCs w:val="28"/>
        </w:rPr>
        <w:t>а</w:t>
      </w:r>
      <w:r w:rsidR="008C04A3" w:rsidRPr="007A07CD">
        <w:rPr>
          <w:sz w:val="28"/>
          <w:szCs w:val="28"/>
        </w:rPr>
        <w:t xml:space="preserve"> на основании </w:t>
      </w:r>
      <w:r>
        <w:rPr>
          <w:sz w:val="28"/>
          <w:szCs w:val="28"/>
        </w:rPr>
        <w:t xml:space="preserve">показателей форм бухгалтерской отчетности </w:t>
      </w:r>
      <w:r w:rsidR="00D83E58">
        <w:rPr>
          <w:sz w:val="28"/>
          <w:szCs w:val="28"/>
        </w:rPr>
        <w:t>бюджетных учреждений городского</w:t>
      </w:r>
      <w:r w:rsidR="00D83E58" w:rsidRPr="00234CF9">
        <w:rPr>
          <w:sz w:val="28"/>
          <w:szCs w:val="28"/>
        </w:rPr>
        <w:t xml:space="preserve"> поселения</w:t>
      </w:r>
      <w:r>
        <w:rPr>
          <w:sz w:val="28"/>
          <w:szCs w:val="28"/>
        </w:rPr>
        <w:t>, в том числе Муниципально</w:t>
      </w:r>
      <w:r w:rsidR="003E5E09">
        <w:rPr>
          <w:sz w:val="28"/>
          <w:szCs w:val="28"/>
        </w:rPr>
        <w:t>го</w:t>
      </w:r>
      <w:r>
        <w:rPr>
          <w:sz w:val="28"/>
          <w:szCs w:val="28"/>
        </w:rPr>
        <w:t xml:space="preserve"> бюджетно</w:t>
      </w:r>
      <w:r w:rsidR="003E5E09">
        <w:rPr>
          <w:sz w:val="28"/>
          <w:szCs w:val="28"/>
        </w:rPr>
        <w:t>го</w:t>
      </w:r>
      <w:r>
        <w:rPr>
          <w:sz w:val="28"/>
          <w:szCs w:val="28"/>
        </w:rPr>
        <w:t xml:space="preserve"> учреждени</w:t>
      </w:r>
      <w:r w:rsidR="003E5E09">
        <w:rPr>
          <w:sz w:val="28"/>
          <w:szCs w:val="28"/>
        </w:rPr>
        <w:t>я</w:t>
      </w:r>
      <w:r>
        <w:rPr>
          <w:sz w:val="28"/>
          <w:szCs w:val="28"/>
        </w:rPr>
        <w:t xml:space="preserve"> культуры и спорта «Краснокаменский культурно-спортивный центр» и Муниципально</w:t>
      </w:r>
      <w:r w:rsidR="003E5E09">
        <w:rPr>
          <w:sz w:val="28"/>
          <w:szCs w:val="28"/>
        </w:rPr>
        <w:t>го</w:t>
      </w:r>
      <w:r>
        <w:rPr>
          <w:sz w:val="28"/>
          <w:szCs w:val="28"/>
        </w:rPr>
        <w:t xml:space="preserve"> бюджетно</w:t>
      </w:r>
      <w:r w:rsidR="003E5E09">
        <w:rPr>
          <w:sz w:val="28"/>
          <w:szCs w:val="28"/>
        </w:rPr>
        <w:t>го</w:t>
      </w:r>
      <w:r>
        <w:rPr>
          <w:sz w:val="28"/>
          <w:szCs w:val="28"/>
        </w:rPr>
        <w:t xml:space="preserve"> учреждени</w:t>
      </w:r>
      <w:r w:rsidR="003E5E09">
        <w:rPr>
          <w:sz w:val="28"/>
          <w:szCs w:val="28"/>
        </w:rPr>
        <w:t>я</w:t>
      </w:r>
      <w:r>
        <w:rPr>
          <w:sz w:val="28"/>
          <w:szCs w:val="28"/>
        </w:rPr>
        <w:t xml:space="preserve"> «</w:t>
      </w:r>
      <w:proofErr w:type="spellStart"/>
      <w:r>
        <w:rPr>
          <w:sz w:val="28"/>
          <w:szCs w:val="28"/>
        </w:rPr>
        <w:t>ДорСервис</w:t>
      </w:r>
      <w:proofErr w:type="spellEnd"/>
      <w:r>
        <w:rPr>
          <w:sz w:val="28"/>
          <w:szCs w:val="28"/>
        </w:rPr>
        <w:t>» (далее – бюджетные учреждения)</w:t>
      </w:r>
      <w:r w:rsidR="008C04A3" w:rsidRPr="007A07CD">
        <w:rPr>
          <w:sz w:val="28"/>
          <w:szCs w:val="28"/>
        </w:rPr>
        <w:t>.</w:t>
      </w:r>
    </w:p>
    <w:p w14:paraId="60BC435E" w14:textId="6538D8AE" w:rsidR="00D83E58" w:rsidRDefault="008C04A3" w:rsidP="00B154A3">
      <w:pPr>
        <w:suppressAutoHyphens w:val="0"/>
        <w:autoSpaceDE w:val="0"/>
        <w:autoSpaceDN w:val="0"/>
        <w:adjustRightInd w:val="0"/>
        <w:ind w:firstLine="709"/>
        <w:jc w:val="both"/>
        <w:rPr>
          <w:sz w:val="28"/>
          <w:szCs w:val="28"/>
          <w:lang w:eastAsia="ru-RU"/>
        </w:rPr>
      </w:pPr>
      <w:r w:rsidRPr="007A07CD">
        <w:rPr>
          <w:sz w:val="28"/>
          <w:szCs w:val="28"/>
          <w:lang w:eastAsia="ru-RU"/>
        </w:rPr>
        <w:t>Перед составление</w:t>
      </w:r>
      <w:r>
        <w:rPr>
          <w:sz w:val="28"/>
          <w:szCs w:val="28"/>
          <w:lang w:eastAsia="ru-RU"/>
        </w:rPr>
        <w:t xml:space="preserve">м годовой </w:t>
      </w:r>
      <w:r w:rsidR="003E5E09">
        <w:rPr>
          <w:sz w:val="28"/>
          <w:szCs w:val="28"/>
          <w:lang w:eastAsia="ru-RU"/>
        </w:rPr>
        <w:t>бухгалтерской</w:t>
      </w:r>
      <w:r>
        <w:rPr>
          <w:sz w:val="28"/>
          <w:szCs w:val="28"/>
          <w:lang w:eastAsia="ru-RU"/>
        </w:rPr>
        <w:t xml:space="preserve"> отчетности проведена инвентаризация имущества и финансовых обязательств </w:t>
      </w:r>
      <w:r w:rsidR="00997CF9">
        <w:rPr>
          <w:sz w:val="28"/>
          <w:szCs w:val="28"/>
          <w:lang w:eastAsia="ru-RU"/>
        </w:rPr>
        <w:t>бюджетных учреждений</w:t>
      </w:r>
      <w:r>
        <w:rPr>
          <w:sz w:val="28"/>
          <w:szCs w:val="28"/>
          <w:lang w:eastAsia="ru-RU"/>
        </w:rPr>
        <w:t xml:space="preserve">. По результатам инвентаризации расхождений </w:t>
      </w:r>
      <w:r w:rsidR="00997CF9">
        <w:rPr>
          <w:sz w:val="28"/>
          <w:szCs w:val="28"/>
          <w:lang w:eastAsia="ru-RU"/>
        </w:rPr>
        <w:t xml:space="preserve">учетных данных с фактическими данными </w:t>
      </w:r>
      <w:r>
        <w:rPr>
          <w:sz w:val="28"/>
          <w:szCs w:val="28"/>
          <w:lang w:eastAsia="ru-RU"/>
        </w:rPr>
        <w:t>не выявлено (таблица 1</w:t>
      </w:r>
      <w:r w:rsidR="00997CF9">
        <w:rPr>
          <w:sz w:val="28"/>
          <w:szCs w:val="28"/>
          <w:lang w:eastAsia="ru-RU"/>
        </w:rPr>
        <w:t>2</w:t>
      </w:r>
      <w:r>
        <w:rPr>
          <w:sz w:val="28"/>
          <w:szCs w:val="28"/>
          <w:lang w:eastAsia="ru-RU"/>
        </w:rPr>
        <w:t xml:space="preserve"> «Прочие вопросы </w:t>
      </w:r>
      <w:r w:rsidR="00997CF9">
        <w:rPr>
          <w:sz w:val="28"/>
          <w:szCs w:val="28"/>
          <w:lang w:eastAsia="ru-RU"/>
        </w:rPr>
        <w:t>деятельности учреждения</w:t>
      </w:r>
      <w:r>
        <w:rPr>
          <w:sz w:val="28"/>
          <w:szCs w:val="28"/>
          <w:lang w:eastAsia="ru-RU"/>
        </w:rPr>
        <w:t>» в составе Пояснительной записки (ф.0503</w:t>
      </w:r>
      <w:r w:rsidR="00997CF9">
        <w:rPr>
          <w:sz w:val="28"/>
          <w:szCs w:val="28"/>
          <w:lang w:eastAsia="ru-RU"/>
        </w:rPr>
        <w:t>7</w:t>
      </w:r>
      <w:r>
        <w:rPr>
          <w:sz w:val="28"/>
          <w:szCs w:val="28"/>
          <w:lang w:eastAsia="ru-RU"/>
        </w:rPr>
        <w:t>60)).</w:t>
      </w:r>
    </w:p>
    <w:p w14:paraId="792C4879" w14:textId="4B24B022" w:rsidR="008C04A3" w:rsidRPr="00B154A3" w:rsidRDefault="008C04A3" w:rsidP="008C04A3">
      <w:pPr>
        <w:ind w:firstLine="709"/>
        <w:jc w:val="both"/>
        <w:rPr>
          <w:i/>
          <w:iCs/>
          <w:sz w:val="28"/>
          <w:szCs w:val="28"/>
        </w:rPr>
      </w:pPr>
      <w:r w:rsidRPr="00A56318">
        <w:rPr>
          <w:b/>
          <w:bCs/>
          <w:i/>
          <w:iCs/>
          <w:sz w:val="28"/>
          <w:szCs w:val="28"/>
        </w:rPr>
        <w:t>Замечания</w:t>
      </w:r>
      <w:r w:rsidR="00B154A3">
        <w:rPr>
          <w:b/>
          <w:bCs/>
          <w:sz w:val="28"/>
          <w:szCs w:val="28"/>
        </w:rPr>
        <w:t xml:space="preserve">: </w:t>
      </w:r>
      <w:r w:rsidR="00B154A3" w:rsidRPr="00B154A3">
        <w:rPr>
          <w:sz w:val="28"/>
          <w:szCs w:val="28"/>
        </w:rPr>
        <w:t>по анализу форм представленной бухгалтерской отчетности, в том числе внутренней согласованности форм бухгалтерской отчетности нет.</w:t>
      </w:r>
      <w:r w:rsidRPr="00B154A3">
        <w:rPr>
          <w:i/>
          <w:iCs/>
          <w:sz w:val="28"/>
          <w:szCs w:val="28"/>
        </w:rPr>
        <w:t xml:space="preserve"> </w:t>
      </w:r>
    </w:p>
    <w:p w14:paraId="0F49238A" w14:textId="77777777" w:rsidR="009E680F" w:rsidRPr="00800801" w:rsidRDefault="009E680F" w:rsidP="00D83E58">
      <w:pPr>
        <w:jc w:val="both"/>
        <w:rPr>
          <w:b/>
          <w:bCs/>
          <w:i/>
          <w:iCs/>
          <w:sz w:val="28"/>
          <w:szCs w:val="28"/>
        </w:rPr>
      </w:pPr>
      <w:bookmarkStart w:id="1" w:name="_Hlk134454225"/>
    </w:p>
    <w:bookmarkEnd w:id="1"/>
    <w:p w14:paraId="400A3FA6" w14:textId="69818AED" w:rsidR="00B22750" w:rsidRPr="00845736" w:rsidRDefault="00530B8F" w:rsidP="00845736">
      <w:pPr>
        <w:autoSpaceDE w:val="0"/>
        <w:autoSpaceDN w:val="0"/>
        <w:ind w:firstLine="567"/>
        <w:jc w:val="both"/>
        <w:rPr>
          <w:b/>
          <w:sz w:val="28"/>
          <w:szCs w:val="28"/>
        </w:rPr>
      </w:pPr>
      <w:r w:rsidRPr="00EB3800">
        <w:rPr>
          <w:b/>
          <w:sz w:val="28"/>
          <w:szCs w:val="28"/>
        </w:rPr>
        <w:t>3.</w:t>
      </w:r>
      <w:r w:rsidR="00A56318">
        <w:rPr>
          <w:b/>
          <w:sz w:val="28"/>
          <w:szCs w:val="28"/>
        </w:rPr>
        <w:t>4</w:t>
      </w:r>
      <w:r w:rsidR="00676FDA" w:rsidRPr="00EB3800">
        <w:rPr>
          <w:b/>
          <w:sz w:val="28"/>
          <w:szCs w:val="28"/>
        </w:rPr>
        <w:t xml:space="preserve">. Проверка и анализ </w:t>
      </w:r>
      <w:r w:rsidR="00A56318">
        <w:rPr>
          <w:b/>
          <w:sz w:val="28"/>
          <w:szCs w:val="28"/>
        </w:rPr>
        <w:t>годовой</w:t>
      </w:r>
      <w:r w:rsidR="00676FDA" w:rsidRPr="00EB3800">
        <w:rPr>
          <w:b/>
          <w:sz w:val="28"/>
          <w:szCs w:val="28"/>
        </w:rPr>
        <w:t xml:space="preserve"> отчетности</w:t>
      </w:r>
      <w:r w:rsidR="00BD61AB" w:rsidRPr="00EB3800">
        <w:rPr>
          <w:b/>
          <w:sz w:val="28"/>
          <w:szCs w:val="28"/>
        </w:rPr>
        <w:t>: соответствие данным решения Совета о бюджете городского поселения на 202</w:t>
      </w:r>
      <w:r w:rsidR="00A56318">
        <w:rPr>
          <w:b/>
          <w:sz w:val="28"/>
          <w:szCs w:val="28"/>
        </w:rPr>
        <w:t>4</w:t>
      </w:r>
      <w:r w:rsidR="00BD61AB" w:rsidRPr="00EB3800">
        <w:rPr>
          <w:b/>
          <w:sz w:val="28"/>
          <w:szCs w:val="28"/>
        </w:rPr>
        <w:t xml:space="preserve"> год и плановый период 202</w:t>
      </w:r>
      <w:r w:rsidR="00A56318">
        <w:rPr>
          <w:b/>
          <w:sz w:val="28"/>
          <w:szCs w:val="28"/>
        </w:rPr>
        <w:t>5</w:t>
      </w:r>
      <w:r w:rsidR="00BD61AB" w:rsidRPr="00EB3800">
        <w:rPr>
          <w:b/>
          <w:sz w:val="28"/>
          <w:szCs w:val="28"/>
        </w:rPr>
        <w:t xml:space="preserve"> и 202</w:t>
      </w:r>
      <w:r w:rsidR="00A56318">
        <w:rPr>
          <w:b/>
          <w:sz w:val="28"/>
          <w:szCs w:val="28"/>
        </w:rPr>
        <w:t>6</w:t>
      </w:r>
      <w:r w:rsidR="00BD61AB" w:rsidRPr="00EB3800">
        <w:rPr>
          <w:b/>
          <w:sz w:val="28"/>
          <w:szCs w:val="28"/>
        </w:rPr>
        <w:t xml:space="preserve"> годов, сводной бюджетной росписи,</w:t>
      </w:r>
      <w:r w:rsidR="009644D1" w:rsidRPr="00EB3800">
        <w:rPr>
          <w:b/>
          <w:sz w:val="28"/>
          <w:szCs w:val="28"/>
        </w:rPr>
        <w:t xml:space="preserve"> УФК по Забайкальскому краю</w:t>
      </w:r>
    </w:p>
    <w:p w14:paraId="2667C952" w14:textId="1A825B5A" w:rsidR="00676FDA" w:rsidRPr="00DA4A07" w:rsidRDefault="00676FDA" w:rsidP="00676FDA">
      <w:pPr>
        <w:autoSpaceDE w:val="0"/>
        <w:autoSpaceDN w:val="0"/>
        <w:ind w:firstLine="709"/>
        <w:jc w:val="both"/>
        <w:rPr>
          <w:sz w:val="28"/>
          <w:szCs w:val="28"/>
        </w:rPr>
      </w:pPr>
      <w:r w:rsidRPr="00DA4A07">
        <w:rPr>
          <w:sz w:val="28"/>
          <w:szCs w:val="28"/>
        </w:rPr>
        <w:t xml:space="preserve">Анализ соответствия данных об исполнении бюджета </w:t>
      </w:r>
      <w:r w:rsidR="00BD61AB" w:rsidRPr="00DA4A07">
        <w:rPr>
          <w:sz w:val="28"/>
          <w:szCs w:val="28"/>
        </w:rPr>
        <w:t xml:space="preserve">городского поселения </w:t>
      </w:r>
      <w:r w:rsidRPr="00DA4A07">
        <w:rPr>
          <w:sz w:val="28"/>
          <w:szCs w:val="28"/>
        </w:rPr>
        <w:t xml:space="preserve">в представленных формах бюджетной отчётности данным решения </w:t>
      </w:r>
      <w:r w:rsidR="005F0E56">
        <w:rPr>
          <w:sz w:val="28"/>
          <w:szCs w:val="28"/>
        </w:rPr>
        <w:t>о бюджете городского поселения</w:t>
      </w:r>
      <w:r w:rsidRPr="00DA4A07">
        <w:rPr>
          <w:sz w:val="28"/>
          <w:szCs w:val="28"/>
        </w:rPr>
        <w:t xml:space="preserve">, сводной бюджетной росписи, </w:t>
      </w:r>
      <w:r w:rsidR="009644D1" w:rsidRPr="00DA4A07">
        <w:rPr>
          <w:sz w:val="28"/>
          <w:szCs w:val="28"/>
        </w:rPr>
        <w:t>УФК по Забайкальскому краю</w:t>
      </w:r>
      <w:r w:rsidRPr="00DA4A07">
        <w:rPr>
          <w:sz w:val="28"/>
          <w:szCs w:val="28"/>
        </w:rPr>
        <w:t xml:space="preserve"> показал следующее.</w:t>
      </w:r>
    </w:p>
    <w:p w14:paraId="120298C6" w14:textId="77777777" w:rsidR="00FC2369" w:rsidRDefault="00603134" w:rsidP="001E0E4C">
      <w:pPr>
        <w:ind w:firstLine="709"/>
        <w:jc w:val="both"/>
        <w:rPr>
          <w:sz w:val="28"/>
          <w:szCs w:val="28"/>
        </w:rPr>
      </w:pPr>
      <w:r w:rsidRPr="00603134">
        <w:rPr>
          <w:sz w:val="28"/>
          <w:szCs w:val="28"/>
        </w:rPr>
        <w:t xml:space="preserve">Данные в </w:t>
      </w:r>
      <w:r>
        <w:rPr>
          <w:sz w:val="28"/>
          <w:szCs w:val="28"/>
        </w:rPr>
        <w:t>представленных формах бюджетной отчетности городского поселения</w:t>
      </w:r>
      <w:r w:rsidR="00FC2369">
        <w:rPr>
          <w:sz w:val="28"/>
          <w:szCs w:val="28"/>
        </w:rPr>
        <w:t>:</w:t>
      </w:r>
    </w:p>
    <w:p w14:paraId="0526CB9E" w14:textId="185FD895" w:rsidR="001E0E4C" w:rsidRDefault="00FC2369" w:rsidP="001E0E4C">
      <w:pPr>
        <w:ind w:firstLine="709"/>
        <w:jc w:val="both"/>
        <w:rPr>
          <w:sz w:val="28"/>
          <w:szCs w:val="28"/>
        </w:rPr>
      </w:pPr>
      <w:r>
        <w:rPr>
          <w:sz w:val="28"/>
          <w:szCs w:val="28"/>
        </w:rPr>
        <w:t>-</w:t>
      </w:r>
      <w:r w:rsidR="00603134" w:rsidRPr="00142692">
        <w:rPr>
          <w:sz w:val="28"/>
          <w:szCs w:val="28"/>
        </w:rPr>
        <w:t xml:space="preserve"> </w:t>
      </w:r>
      <w:r w:rsidR="0083778F">
        <w:rPr>
          <w:sz w:val="28"/>
          <w:szCs w:val="28"/>
        </w:rPr>
        <w:t>в части утвержденных бюджетных назначений по доходам (435 656 787,80 рублей), по расходам (</w:t>
      </w:r>
      <w:r>
        <w:rPr>
          <w:sz w:val="28"/>
          <w:szCs w:val="28"/>
        </w:rPr>
        <w:t>520 153 491,05</w:t>
      </w:r>
      <w:r w:rsidR="0083778F">
        <w:rPr>
          <w:sz w:val="28"/>
          <w:szCs w:val="28"/>
        </w:rPr>
        <w:t xml:space="preserve"> рублей) и дефицит бюджета (</w:t>
      </w:r>
      <w:r>
        <w:rPr>
          <w:sz w:val="28"/>
          <w:szCs w:val="28"/>
        </w:rPr>
        <w:t>84 496 703,25</w:t>
      </w:r>
      <w:r w:rsidR="0083778F">
        <w:rPr>
          <w:sz w:val="28"/>
          <w:szCs w:val="28"/>
        </w:rPr>
        <w:t xml:space="preserve"> рублей)</w:t>
      </w:r>
      <w:r w:rsidR="0083778F" w:rsidRPr="00EA37CD">
        <w:rPr>
          <w:sz w:val="28"/>
          <w:szCs w:val="28"/>
        </w:rPr>
        <w:t xml:space="preserve"> </w:t>
      </w:r>
      <w:r w:rsidR="001E0E4C" w:rsidRPr="00142692">
        <w:rPr>
          <w:sz w:val="28"/>
          <w:szCs w:val="28"/>
        </w:rPr>
        <w:t>соответствуют</w:t>
      </w:r>
      <w:r w:rsidR="001E0E4C">
        <w:rPr>
          <w:sz w:val="28"/>
          <w:szCs w:val="28"/>
        </w:rPr>
        <w:t xml:space="preserve"> бюджетным назначениям, утвержденным </w:t>
      </w:r>
      <w:r w:rsidR="00845736">
        <w:rPr>
          <w:sz w:val="28"/>
          <w:szCs w:val="28"/>
        </w:rPr>
        <w:t>решением о бюджете городского поселения на 2024 год и плановый период</w:t>
      </w:r>
      <w:r w:rsidR="001E0E4C">
        <w:rPr>
          <w:sz w:val="28"/>
          <w:szCs w:val="28"/>
        </w:rPr>
        <w:t xml:space="preserve">, а также </w:t>
      </w:r>
      <w:r w:rsidR="001E0E4C" w:rsidRPr="00142692">
        <w:rPr>
          <w:sz w:val="28"/>
          <w:szCs w:val="28"/>
        </w:rPr>
        <w:t xml:space="preserve">показателям сводной бюджетной росписи </w:t>
      </w:r>
      <w:r w:rsidR="001E0E4C">
        <w:rPr>
          <w:sz w:val="28"/>
          <w:szCs w:val="28"/>
        </w:rPr>
        <w:t>городского</w:t>
      </w:r>
      <w:r w:rsidR="001E0E4C" w:rsidRPr="00142692">
        <w:rPr>
          <w:sz w:val="28"/>
          <w:szCs w:val="28"/>
        </w:rPr>
        <w:t xml:space="preserve"> поселения по состоянию на 31.12.202</w:t>
      </w:r>
      <w:r w:rsidR="001E0E4C">
        <w:rPr>
          <w:sz w:val="28"/>
          <w:szCs w:val="28"/>
        </w:rPr>
        <w:t>4</w:t>
      </w:r>
      <w:r w:rsidR="001E0E4C" w:rsidRPr="00142692">
        <w:rPr>
          <w:sz w:val="28"/>
          <w:szCs w:val="28"/>
        </w:rPr>
        <w:t xml:space="preserve"> года</w:t>
      </w:r>
      <w:r>
        <w:rPr>
          <w:sz w:val="28"/>
          <w:szCs w:val="28"/>
        </w:rPr>
        <w:t>;</w:t>
      </w:r>
    </w:p>
    <w:p w14:paraId="3C5E21F9" w14:textId="0E589889" w:rsidR="001E0E4C" w:rsidRDefault="001E0E4C" w:rsidP="00FC2369">
      <w:pPr>
        <w:pStyle w:val="aff0"/>
        <w:ind w:left="0"/>
        <w:rPr>
          <w:sz w:val="28"/>
          <w:szCs w:val="28"/>
        </w:rPr>
      </w:pPr>
      <w:r>
        <w:rPr>
          <w:sz w:val="28"/>
          <w:szCs w:val="28"/>
        </w:rPr>
        <w:t>- в части</w:t>
      </w:r>
      <w:r w:rsidRPr="00C5710C">
        <w:rPr>
          <w:sz w:val="28"/>
          <w:szCs w:val="28"/>
        </w:rPr>
        <w:t xml:space="preserve"> исполненны</w:t>
      </w:r>
      <w:r>
        <w:rPr>
          <w:sz w:val="28"/>
          <w:szCs w:val="28"/>
        </w:rPr>
        <w:t>х</w:t>
      </w:r>
      <w:r w:rsidRPr="00C5710C">
        <w:rPr>
          <w:sz w:val="28"/>
          <w:szCs w:val="28"/>
        </w:rPr>
        <w:t xml:space="preserve"> назначени</w:t>
      </w:r>
      <w:r>
        <w:rPr>
          <w:sz w:val="28"/>
          <w:szCs w:val="28"/>
        </w:rPr>
        <w:t>й</w:t>
      </w:r>
      <w:r w:rsidR="00FC2369" w:rsidRPr="00FC2369">
        <w:rPr>
          <w:sz w:val="28"/>
          <w:szCs w:val="28"/>
        </w:rPr>
        <w:t xml:space="preserve"> </w:t>
      </w:r>
      <w:r w:rsidR="00FC2369">
        <w:rPr>
          <w:sz w:val="28"/>
          <w:szCs w:val="28"/>
        </w:rPr>
        <w:t>по доходам (428 836 264,16 рублей), по расходам (493 028 162,46 рублей), дефицит бюджета (64 191 898,30 рублей)</w:t>
      </w:r>
      <w:r w:rsidRPr="00C5710C">
        <w:rPr>
          <w:sz w:val="28"/>
          <w:szCs w:val="28"/>
        </w:rPr>
        <w:t xml:space="preserve"> </w:t>
      </w:r>
      <w:r>
        <w:rPr>
          <w:sz w:val="28"/>
          <w:szCs w:val="28"/>
        </w:rPr>
        <w:lastRenderedPageBreak/>
        <w:t xml:space="preserve">соответствуют </w:t>
      </w:r>
      <w:r w:rsidRPr="00846498">
        <w:rPr>
          <w:sz w:val="28"/>
          <w:szCs w:val="28"/>
        </w:rPr>
        <w:t>показателям отчета по поступлениям и выбытиям Управления Федерального казначейства по Забайкальскому краю на 01.01.202</w:t>
      </w:r>
      <w:r>
        <w:rPr>
          <w:sz w:val="28"/>
          <w:szCs w:val="28"/>
        </w:rPr>
        <w:t>5</w:t>
      </w:r>
      <w:r w:rsidRPr="00846498">
        <w:rPr>
          <w:sz w:val="28"/>
          <w:szCs w:val="28"/>
        </w:rPr>
        <w:t xml:space="preserve"> (ф.0503151)</w:t>
      </w:r>
      <w:r>
        <w:rPr>
          <w:sz w:val="28"/>
          <w:szCs w:val="28"/>
        </w:rPr>
        <w:t>,</w:t>
      </w:r>
      <w:r w:rsidRPr="00554DD5">
        <w:rPr>
          <w:sz w:val="28"/>
          <w:szCs w:val="28"/>
        </w:rPr>
        <w:t xml:space="preserve"> </w:t>
      </w:r>
      <w:r>
        <w:rPr>
          <w:sz w:val="28"/>
          <w:szCs w:val="28"/>
        </w:rPr>
        <w:t xml:space="preserve">данным Управления Федерального казначейства по Забайкальскому края, отраженным в сводных ведомостях на 01.01.2025 года: по </w:t>
      </w:r>
      <w:r w:rsidRPr="003C7DB3">
        <w:rPr>
          <w:sz w:val="28"/>
          <w:szCs w:val="28"/>
        </w:rPr>
        <w:t>кассовым поступлениям № 1704808 (ф.0531817); по кассовым выплатам из бюджета № 3493798 (ф.05031815).</w:t>
      </w:r>
    </w:p>
    <w:p w14:paraId="6019D9B0" w14:textId="77777777" w:rsidR="00F745C6" w:rsidRDefault="001E0E4C" w:rsidP="001E0E4C">
      <w:pPr>
        <w:ind w:firstLine="709"/>
        <w:jc w:val="both"/>
        <w:rPr>
          <w:sz w:val="28"/>
          <w:szCs w:val="28"/>
        </w:rPr>
      </w:pPr>
      <w:bookmarkStart w:id="2" w:name="_Hlk199430463"/>
      <w:r>
        <w:rPr>
          <w:sz w:val="28"/>
          <w:szCs w:val="28"/>
        </w:rPr>
        <w:t>Данные в представленных формах годовой сводной бухгалтерской отчетности бюджетных учреждений</w:t>
      </w:r>
      <w:r w:rsidR="00F745C6">
        <w:rPr>
          <w:sz w:val="28"/>
          <w:szCs w:val="28"/>
        </w:rPr>
        <w:t>:</w:t>
      </w:r>
    </w:p>
    <w:p w14:paraId="37ECB886" w14:textId="180C7DC7" w:rsidR="001E0E4C" w:rsidRDefault="00F745C6" w:rsidP="001E0E4C">
      <w:pPr>
        <w:ind w:firstLine="709"/>
        <w:jc w:val="both"/>
        <w:rPr>
          <w:sz w:val="28"/>
          <w:szCs w:val="28"/>
        </w:rPr>
      </w:pPr>
      <w:r>
        <w:rPr>
          <w:sz w:val="28"/>
          <w:szCs w:val="28"/>
        </w:rPr>
        <w:t>-</w:t>
      </w:r>
      <w:r w:rsidR="001E0E4C">
        <w:rPr>
          <w:sz w:val="28"/>
          <w:szCs w:val="28"/>
        </w:rPr>
        <w:t xml:space="preserve"> </w:t>
      </w:r>
      <w:r>
        <w:rPr>
          <w:sz w:val="28"/>
          <w:szCs w:val="28"/>
        </w:rPr>
        <w:t xml:space="preserve">в части </w:t>
      </w:r>
      <w:r w:rsidR="00FC2369">
        <w:rPr>
          <w:sz w:val="28"/>
          <w:szCs w:val="28"/>
        </w:rPr>
        <w:t>исполненных</w:t>
      </w:r>
      <w:r w:rsidR="001E0E4C" w:rsidRPr="001F71FB">
        <w:rPr>
          <w:sz w:val="28"/>
          <w:szCs w:val="28"/>
        </w:rPr>
        <w:t xml:space="preserve"> </w:t>
      </w:r>
      <w:r w:rsidR="001E0E4C">
        <w:rPr>
          <w:sz w:val="28"/>
          <w:szCs w:val="28"/>
        </w:rPr>
        <w:t>назначени</w:t>
      </w:r>
      <w:r>
        <w:rPr>
          <w:sz w:val="28"/>
          <w:szCs w:val="28"/>
        </w:rPr>
        <w:t>й</w:t>
      </w:r>
      <w:r w:rsidR="001E0E4C" w:rsidRPr="001F71FB">
        <w:rPr>
          <w:sz w:val="28"/>
          <w:szCs w:val="28"/>
        </w:rPr>
        <w:t xml:space="preserve"> </w:t>
      </w:r>
      <w:r w:rsidR="001E0E4C">
        <w:rPr>
          <w:sz w:val="28"/>
          <w:szCs w:val="28"/>
        </w:rPr>
        <w:t xml:space="preserve">по доходам от </w:t>
      </w:r>
      <w:r w:rsidR="001E0E4C" w:rsidRPr="000877AF">
        <w:rPr>
          <w:sz w:val="28"/>
          <w:szCs w:val="28"/>
        </w:rPr>
        <w:t>субсидий на выполнение государственного (муниципального) задания</w:t>
      </w:r>
      <w:r w:rsidR="00FC2369">
        <w:rPr>
          <w:sz w:val="28"/>
          <w:szCs w:val="28"/>
        </w:rPr>
        <w:t xml:space="preserve"> (59 716 448,27 рублей)</w:t>
      </w:r>
      <w:r w:rsidR="001E0E4C">
        <w:rPr>
          <w:sz w:val="28"/>
          <w:szCs w:val="28"/>
        </w:rPr>
        <w:t xml:space="preserve"> </w:t>
      </w:r>
      <w:r w:rsidR="001E0E4C" w:rsidRPr="001F71FB">
        <w:rPr>
          <w:sz w:val="28"/>
          <w:szCs w:val="28"/>
        </w:rPr>
        <w:t xml:space="preserve">соответствуют показателям, доведенным </w:t>
      </w:r>
      <w:r w:rsidR="001E0E4C">
        <w:rPr>
          <w:sz w:val="28"/>
          <w:szCs w:val="28"/>
        </w:rPr>
        <w:t>Администрацией городского поселения</w:t>
      </w:r>
      <w:r w:rsidR="001E0E4C" w:rsidRPr="001F71FB">
        <w:rPr>
          <w:sz w:val="28"/>
          <w:szCs w:val="28"/>
        </w:rPr>
        <w:t xml:space="preserve"> </w:t>
      </w:r>
      <w:r w:rsidR="001E0E4C">
        <w:rPr>
          <w:sz w:val="28"/>
          <w:szCs w:val="28"/>
        </w:rPr>
        <w:t xml:space="preserve">до подведомственного бюджетного учреждения, по состоянию на </w:t>
      </w:r>
      <w:r w:rsidR="001E0E4C" w:rsidRPr="001F71FB">
        <w:rPr>
          <w:sz w:val="28"/>
          <w:szCs w:val="28"/>
        </w:rPr>
        <w:t>31.12.202</w:t>
      </w:r>
      <w:r w:rsidR="001E0E4C">
        <w:rPr>
          <w:sz w:val="28"/>
          <w:szCs w:val="28"/>
        </w:rPr>
        <w:t>4</w:t>
      </w:r>
      <w:r w:rsidR="001E0E4C" w:rsidRPr="001F71FB">
        <w:rPr>
          <w:sz w:val="28"/>
          <w:szCs w:val="28"/>
        </w:rPr>
        <w:t xml:space="preserve"> года</w:t>
      </w:r>
      <w:r>
        <w:rPr>
          <w:sz w:val="28"/>
          <w:szCs w:val="28"/>
        </w:rPr>
        <w:t>;</w:t>
      </w:r>
    </w:p>
    <w:p w14:paraId="47C5B2D1" w14:textId="5BBFFB64" w:rsidR="001E0E4C" w:rsidRPr="00FC2369" w:rsidRDefault="00F745C6" w:rsidP="00FC2369">
      <w:pPr>
        <w:pStyle w:val="aff0"/>
        <w:ind w:left="0"/>
        <w:rPr>
          <w:sz w:val="28"/>
          <w:szCs w:val="28"/>
        </w:rPr>
      </w:pPr>
      <w:r>
        <w:rPr>
          <w:sz w:val="28"/>
          <w:szCs w:val="28"/>
        </w:rPr>
        <w:t>- в части</w:t>
      </w:r>
      <w:r w:rsidR="001E0E4C" w:rsidRPr="006E6453">
        <w:rPr>
          <w:sz w:val="28"/>
          <w:szCs w:val="28"/>
        </w:rPr>
        <w:t xml:space="preserve"> исполненны</w:t>
      </w:r>
      <w:r>
        <w:rPr>
          <w:sz w:val="28"/>
          <w:szCs w:val="28"/>
        </w:rPr>
        <w:t>х</w:t>
      </w:r>
      <w:r w:rsidR="001E0E4C" w:rsidRPr="006E6453">
        <w:rPr>
          <w:sz w:val="28"/>
          <w:szCs w:val="28"/>
        </w:rPr>
        <w:t xml:space="preserve"> назначени</w:t>
      </w:r>
      <w:r>
        <w:rPr>
          <w:sz w:val="28"/>
          <w:szCs w:val="28"/>
        </w:rPr>
        <w:t>й</w:t>
      </w:r>
      <w:r w:rsidR="001E0E4C" w:rsidRPr="006E6453">
        <w:rPr>
          <w:sz w:val="28"/>
          <w:szCs w:val="28"/>
        </w:rPr>
        <w:t xml:space="preserve"> по расходам </w:t>
      </w:r>
      <w:r w:rsidR="00FC2369">
        <w:rPr>
          <w:sz w:val="28"/>
          <w:szCs w:val="28"/>
        </w:rPr>
        <w:t>(59 716 448,27 рублей)</w:t>
      </w:r>
      <w:r w:rsidR="001E0E4C" w:rsidRPr="006E6453">
        <w:rPr>
          <w:sz w:val="28"/>
          <w:szCs w:val="28"/>
        </w:rPr>
        <w:t xml:space="preserve"> соответствуют показателям Отчета о поступлениях и выбытиях средств бюджетных, автономных учреждений и иных юридических лиц на 01 января 202</w:t>
      </w:r>
      <w:r w:rsidR="001E0E4C">
        <w:rPr>
          <w:sz w:val="28"/>
          <w:szCs w:val="28"/>
        </w:rPr>
        <w:t>5</w:t>
      </w:r>
      <w:r w:rsidR="001E0E4C" w:rsidRPr="006E6453">
        <w:rPr>
          <w:sz w:val="28"/>
          <w:szCs w:val="28"/>
        </w:rPr>
        <w:t xml:space="preserve"> года (ф.0503155), </w:t>
      </w:r>
      <w:r w:rsidR="001E0E4C">
        <w:rPr>
          <w:sz w:val="28"/>
          <w:szCs w:val="28"/>
        </w:rPr>
        <w:t xml:space="preserve">согласуется с показателями </w:t>
      </w:r>
      <w:r w:rsidR="001E0E4C" w:rsidRPr="006E6453">
        <w:rPr>
          <w:sz w:val="28"/>
          <w:szCs w:val="28"/>
        </w:rPr>
        <w:t xml:space="preserve">Отчета Управления Федерального </w:t>
      </w:r>
      <w:bookmarkStart w:id="3" w:name="_Hlk199425832"/>
      <w:r w:rsidR="001E0E4C" w:rsidRPr="006E6453">
        <w:rPr>
          <w:sz w:val="28"/>
          <w:szCs w:val="28"/>
        </w:rPr>
        <w:t>казначейства по Забайкальскому краю о состоянии лицевого счета бюджетного учреждения</w:t>
      </w:r>
      <w:r w:rsidR="001E0E4C" w:rsidRPr="009332CC">
        <w:rPr>
          <w:color w:val="ED0000"/>
          <w:sz w:val="28"/>
          <w:szCs w:val="28"/>
        </w:rPr>
        <w:t xml:space="preserve"> </w:t>
      </w:r>
      <w:r w:rsidR="001E0E4C" w:rsidRPr="009332CC">
        <w:rPr>
          <w:sz w:val="28"/>
          <w:szCs w:val="28"/>
        </w:rPr>
        <w:t xml:space="preserve">на 01.01.2025  № 20916Ч38500 </w:t>
      </w:r>
      <w:r w:rsidR="001E0E4C">
        <w:rPr>
          <w:sz w:val="28"/>
          <w:szCs w:val="28"/>
        </w:rPr>
        <w:t>и</w:t>
      </w:r>
      <w:r w:rsidR="001E0E4C" w:rsidRPr="009332CC">
        <w:rPr>
          <w:sz w:val="28"/>
          <w:szCs w:val="28"/>
        </w:rPr>
        <w:t xml:space="preserve"> </w:t>
      </w:r>
      <w:bookmarkStart w:id="4" w:name="_Hlk199425918"/>
      <w:r w:rsidR="001E0E4C" w:rsidRPr="009332CC">
        <w:rPr>
          <w:sz w:val="28"/>
          <w:szCs w:val="28"/>
        </w:rPr>
        <w:t xml:space="preserve">№ 20916Й00340 </w:t>
      </w:r>
      <w:bookmarkEnd w:id="4"/>
      <w:r w:rsidR="001E0E4C" w:rsidRPr="009332CC">
        <w:rPr>
          <w:sz w:val="28"/>
          <w:szCs w:val="28"/>
        </w:rPr>
        <w:t>(ф.053965).</w:t>
      </w:r>
      <w:bookmarkEnd w:id="3"/>
    </w:p>
    <w:p w14:paraId="7B0A989A" w14:textId="45FF6918" w:rsidR="005E7239" w:rsidRPr="00F745C6" w:rsidRDefault="00EB1920" w:rsidP="00F745C6">
      <w:pPr>
        <w:pStyle w:val="aff0"/>
        <w:ind w:left="0"/>
        <w:rPr>
          <w:sz w:val="28"/>
          <w:szCs w:val="28"/>
        </w:rPr>
      </w:pPr>
      <w:bookmarkStart w:id="5" w:name="_Hlk164241370"/>
      <w:bookmarkEnd w:id="2"/>
      <w:r>
        <w:rPr>
          <w:sz w:val="28"/>
          <w:szCs w:val="28"/>
        </w:rPr>
        <w:t xml:space="preserve">Проведенный анализ </w:t>
      </w:r>
      <w:r w:rsidR="00F745C6">
        <w:rPr>
          <w:sz w:val="28"/>
          <w:szCs w:val="28"/>
        </w:rPr>
        <w:t xml:space="preserve">сводной </w:t>
      </w:r>
      <w:r>
        <w:rPr>
          <w:sz w:val="28"/>
          <w:szCs w:val="28"/>
        </w:rPr>
        <w:t>бюджетной</w:t>
      </w:r>
      <w:r w:rsidR="00F745C6">
        <w:rPr>
          <w:sz w:val="28"/>
          <w:szCs w:val="28"/>
        </w:rPr>
        <w:t xml:space="preserve"> и сводной бухгалтерской</w:t>
      </w:r>
      <w:r>
        <w:rPr>
          <w:sz w:val="28"/>
          <w:szCs w:val="28"/>
        </w:rPr>
        <w:t xml:space="preserve"> отчетности </w:t>
      </w:r>
      <w:r w:rsidRPr="00DA4A07">
        <w:rPr>
          <w:sz w:val="28"/>
          <w:szCs w:val="28"/>
        </w:rPr>
        <w:t xml:space="preserve">позволяет сделать вывод о достоверности и полноте представленного годового финансового отчета городского поселения. </w:t>
      </w:r>
    </w:p>
    <w:p w14:paraId="0735159A" w14:textId="06F6716B" w:rsidR="00423E0C" w:rsidRPr="00F745C6" w:rsidRDefault="00603134" w:rsidP="00210B00">
      <w:pPr>
        <w:pStyle w:val="aff0"/>
        <w:ind w:left="0"/>
        <w:rPr>
          <w:sz w:val="28"/>
          <w:szCs w:val="28"/>
        </w:rPr>
      </w:pPr>
      <w:r w:rsidRPr="00EB1920">
        <w:rPr>
          <w:b/>
          <w:bCs/>
          <w:i/>
          <w:iCs/>
          <w:sz w:val="28"/>
          <w:szCs w:val="28"/>
        </w:rPr>
        <w:t>Замечания</w:t>
      </w:r>
      <w:r w:rsidR="00E06354">
        <w:rPr>
          <w:b/>
          <w:bCs/>
          <w:i/>
          <w:iCs/>
          <w:sz w:val="28"/>
          <w:szCs w:val="28"/>
        </w:rPr>
        <w:t>:</w:t>
      </w:r>
      <w:r w:rsidR="00800801" w:rsidRPr="00EB1920">
        <w:rPr>
          <w:b/>
          <w:bCs/>
          <w:i/>
          <w:iCs/>
          <w:sz w:val="28"/>
          <w:szCs w:val="28"/>
        </w:rPr>
        <w:t xml:space="preserve"> </w:t>
      </w:r>
      <w:r w:rsidR="00F745C6" w:rsidRPr="00F745C6">
        <w:rPr>
          <w:sz w:val="28"/>
          <w:szCs w:val="28"/>
        </w:rPr>
        <w:t>Замечаний нет.</w:t>
      </w:r>
    </w:p>
    <w:bookmarkEnd w:id="5"/>
    <w:p w14:paraId="0D50A6FE" w14:textId="4DE1FF4E" w:rsidR="00530B8F" w:rsidRPr="00DA4A07" w:rsidRDefault="00530B8F" w:rsidP="00DA4A07">
      <w:pPr>
        <w:ind w:firstLine="709"/>
        <w:jc w:val="both"/>
        <w:rPr>
          <w:sz w:val="28"/>
          <w:szCs w:val="28"/>
        </w:rPr>
      </w:pPr>
    </w:p>
    <w:p w14:paraId="6A23181E" w14:textId="77777777" w:rsidR="00A90BEB" w:rsidRPr="007C1AD2" w:rsidRDefault="000D54C8" w:rsidP="00271792">
      <w:pPr>
        <w:numPr>
          <w:ilvl w:val="0"/>
          <w:numId w:val="3"/>
        </w:numPr>
        <w:tabs>
          <w:tab w:val="left" w:pos="18173"/>
        </w:tabs>
        <w:jc w:val="center"/>
        <w:rPr>
          <w:b/>
          <w:bCs/>
          <w:sz w:val="28"/>
          <w:szCs w:val="28"/>
        </w:rPr>
      </w:pPr>
      <w:r w:rsidRPr="007C1AD2">
        <w:rPr>
          <w:b/>
          <w:bCs/>
          <w:sz w:val="28"/>
          <w:szCs w:val="28"/>
        </w:rPr>
        <w:t xml:space="preserve">Общая </w:t>
      </w:r>
      <w:r w:rsidR="00530B8F" w:rsidRPr="007C1AD2">
        <w:rPr>
          <w:b/>
          <w:bCs/>
          <w:sz w:val="28"/>
          <w:szCs w:val="28"/>
        </w:rPr>
        <w:t>информация об исполнении</w:t>
      </w:r>
      <w:r w:rsidRPr="007C1AD2">
        <w:rPr>
          <w:b/>
          <w:bCs/>
          <w:sz w:val="28"/>
          <w:szCs w:val="28"/>
        </w:rPr>
        <w:t xml:space="preserve"> бюджета городского поселения</w:t>
      </w:r>
    </w:p>
    <w:p w14:paraId="37F05B90" w14:textId="77777777" w:rsidR="00A70C82" w:rsidRPr="007C1AD2" w:rsidRDefault="00A70C82" w:rsidP="00A70C82">
      <w:pPr>
        <w:rPr>
          <w:bCs/>
          <w:iCs/>
          <w:sz w:val="28"/>
          <w:szCs w:val="28"/>
        </w:rPr>
      </w:pPr>
    </w:p>
    <w:p w14:paraId="08513597" w14:textId="0476C954" w:rsidR="00290347" w:rsidRPr="00845736" w:rsidRDefault="00A70C82" w:rsidP="00845736">
      <w:pPr>
        <w:ind w:firstLine="709"/>
        <w:jc w:val="both"/>
        <w:rPr>
          <w:bCs/>
          <w:iCs/>
          <w:sz w:val="28"/>
          <w:szCs w:val="28"/>
        </w:rPr>
      </w:pPr>
      <w:r w:rsidRPr="007C1AD2">
        <w:rPr>
          <w:bCs/>
          <w:iCs/>
          <w:sz w:val="28"/>
          <w:szCs w:val="28"/>
        </w:rPr>
        <w:t>Бюджет городского поселения за 202</w:t>
      </w:r>
      <w:r w:rsidR="007C1AD2">
        <w:rPr>
          <w:bCs/>
          <w:iCs/>
          <w:sz w:val="28"/>
          <w:szCs w:val="28"/>
        </w:rPr>
        <w:t>4</w:t>
      </w:r>
      <w:r w:rsidRPr="007C1AD2">
        <w:rPr>
          <w:bCs/>
          <w:iCs/>
          <w:sz w:val="28"/>
          <w:szCs w:val="28"/>
        </w:rPr>
        <w:t xml:space="preserve"> год исполнен по доходам в сумме </w:t>
      </w:r>
      <w:r w:rsidR="007C1AD2">
        <w:rPr>
          <w:bCs/>
          <w:iCs/>
          <w:sz w:val="28"/>
          <w:szCs w:val="28"/>
        </w:rPr>
        <w:t>428 836,3</w:t>
      </w:r>
      <w:r w:rsidRPr="007C1AD2">
        <w:rPr>
          <w:bCs/>
          <w:iCs/>
          <w:sz w:val="28"/>
          <w:szCs w:val="28"/>
        </w:rPr>
        <w:t xml:space="preserve"> тыс. рублей, по расходам в сумме </w:t>
      </w:r>
      <w:r w:rsidR="007C1AD2">
        <w:rPr>
          <w:bCs/>
          <w:iCs/>
          <w:sz w:val="28"/>
          <w:szCs w:val="28"/>
        </w:rPr>
        <w:t>493 028,2</w:t>
      </w:r>
      <w:r w:rsidRPr="007C1AD2">
        <w:rPr>
          <w:bCs/>
          <w:iCs/>
          <w:sz w:val="28"/>
          <w:szCs w:val="28"/>
        </w:rPr>
        <w:t xml:space="preserve"> тыс. рублей, с </w:t>
      </w:r>
      <w:r w:rsidR="007C1AD2">
        <w:rPr>
          <w:bCs/>
          <w:iCs/>
          <w:sz w:val="28"/>
          <w:szCs w:val="28"/>
        </w:rPr>
        <w:t>дефицитом</w:t>
      </w:r>
      <w:r w:rsidRPr="007C1AD2">
        <w:rPr>
          <w:bCs/>
          <w:iCs/>
          <w:sz w:val="28"/>
          <w:szCs w:val="28"/>
        </w:rPr>
        <w:t xml:space="preserve"> в сумме </w:t>
      </w:r>
      <w:r w:rsidR="007C1AD2">
        <w:rPr>
          <w:bCs/>
          <w:iCs/>
          <w:sz w:val="28"/>
          <w:szCs w:val="28"/>
        </w:rPr>
        <w:t>64 191,9</w:t>
      </w:r>
      <w:r w:rsidRPr="007C1AD2">
        <w:rPr>
          <w:bCs/>
          <w:iCs/>
          <w:sz w:val="28"/>
          <w:szCs w:val="28"/>
        </w:rPr>
        <w:t xml:space="preserve"> тыс. рублей.</w:t>
      </w:r>
    </w:p>
    <w:p w14:paraId="3B509ACD" w14:textId="5FF206C8" w:rsidR="009035E9" w:rsidRPr="007C1AD2" w:rsidRDefault="006D4977" w:rsidP="006D4977">
      <w:pPr>
        <w:ind w:firstLine="709"/>
        <w:jc w:val="center"/>
        <w:rPr>
          <w:b/>
          <w:i/>
          <w:sz w:val="28"/>
          <w:szCs w:val="28"/>
        </w:rPr>
      </w:pPr>
      <w:r w:rsidRPr="007C1AD2">
        <w:rPr>
          <w:b/>
          <w:i/>
          <w:sz w:val="28"/>
          <w:szCs w:val="28"/>
        </w:rPr>
        <w:t>А</w:t>
      </w:r>
      <w:r w:rsidR="002935E9" w:rsidRPr="007C1AD2">
        <w:rPr>
          <w:b/>
          <w:i/>
          <w:sz w:val="28"/>
          <w:szCs w:val="28"/>
        </w:rPr>
        <w:t>нализ</w:t>
      </w:r>
      <w:r w:rsidR="000D54C8" w:rsidRPr="007C1AD2">
        <w:rPr>
          <w:b/>
          <w:i/>
          <w:sz w:val="28"/>
          <w:szCs w:val="28"/>
        </w:rPr>
        <w:t xml:space="preserve"> пл</w:t>
      </w:r>
      <w:r w:rsidR="009035E9" w:rsidRPr="007C1AD2">
        <w:rPr>
          <w:b/>
          <w:i/>
          <w:sz w:val="28"/>
          <w:szCs w:val="28"/>
        </w:rPr>
        <w:t>анирования бюджета</w:t>
      </w:r>
    </w:p>
    <w:p w14:paraId="1E4F9120" w14:textId="77777777" w:rsidR="009C1734" w:rsidRPr="007C1AD2" w:rsidRDefault="009C1734" w:rsidP="00210B00">
      <w:pPr>
        <w:ind w:firstLine="709"/>
        <w:rPr>
          <w:b/>
          <w:i/>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134"/>
        <w:gridCol w:w="1134"/>
        <w:gridCol w:w="1276"/>
        <w:gridCol w:w="851"/>
        <w:gridCol w:w="1275"/>
        <w:gridCol w:w="993"/>
        <w:gridCol w:w="821"/>
      </w:tblGrid>
      <w:tr w:rsidR="007C1AD2" w:rsidRPr="007C1AD2" w14:paraId="77C2A867" w14:textId="77777777" w:rsidTr="00604FE3">
        <w:trPr>
          <w:trHeight w:val="578"/>
        </w:trPr>
        <w:tc>
          <w:tcPr>
            <w:tcW w:w="2263" w:type="dxa"/>
            <w:vMerge w:val="restart"/>
            <w:shd w:val="clear" w:color="auto" w:fill="auto"/>
          </w:tcPr>
          <w:p w14:paraId="6D7F4C9E" w14:textId="77777777" w:rsidR="00E06354" w:rsidRPr="007C1AD2" w:rsidRDefault="00E06354" w:rsidP="00593FC9">
            <w:pPr>
              <w:jc w:val="both"/>
              <w:rPr>
                <w:sz w:val="20"/>
                <w:szCs w:val="20"/>
              </w:rPr>
            </w:pPr>
            <w:r w:rsidRPr="007C1AD2">
              <w:rPr>
                <w:sz w:val="20"/>
                <w:szCs w:val="20"/>
              </w:rPr>
              <w:t>Наименование показателей</w:t>
            </w:r>
          </w:p>
        </w:tc>
        <w:tc>
          <w:tcPr>
            <w:tcW w:w="2268" w:type="dxa"/>
            <w:gridSpan w:val="2"/>
            <w:shd w:val="clear" w:color="auto" w:fill="auto"/>
          </w:tcPr>
          <w:p w14:paraId="5AA7E81E" w14:textId="002DA0FE" w:rsidR="00E06354" w:rsidRPr="007C1AD2" w:rsidRDefault="00E06354" w:rsidP="00593FC9">
            <w:pPr>
              <w:jc w:val="both"/>
              <w:rPr>
                <w:sz w:val="20"/>
                <w:szCs w:val="20"/>
              </w:rPr>
            </w:pPr>
            <w:r w:rsidRPr="007C1AD2">
              <w:rPr>
                <w:sz w:val="20"/>
                <w:szCs w:val="20"/>
              </w:rPr>
              <w:t>Утверждено решением о бюджете на 202</w:t>
            </w:r>
            <w:r w:rsidR="007C1AD2">
              <w:rPr>
                <w:sz w:val="20"/>
                <w:szCs w:val="20"/>
              </w:rPr>
              <w:t>4</w:t>
            </w:r>
            <w:r w:rsidRPr="007C1AD2">
              <w:rPr>
                <w:sz w:val="20"/>
                <w:szCs w:val="20"/>
              </w:rPr>
              <w:t xml:space="preserve"> год</w:t>
            </w:r>
          </w:p>
          <w:p w14:paraId="0F02E3D7" w14:textId="6ABADB7E" w:rsidR="00E06354" w:rsidRPr="007C1AD2" w:rsidRDefault="00E06354" w:rsidP="00593FC9">
            <w:pPr>
              <w:jc w:val="both"/>
              <w:rPr>
                <w:sz w:val="20"/>
                <w:szCs w:val="20"/>
              </w:rPr>
            </w:pPr>
          </w:p>
        </w:tc>
        <w:tc>
          <w:tcPr>
            <w:tcW w:w="2127" w:type="dxa"/>
            <w:gridSpan w:val="2"/>
            <w:vMerge w:val="restart"/>
            <w:shd w:val="clear" w:color="auto" w:fill="auto"/>
          </w:tcPr>
          <w:p w14:paraId="7CEB601B" w14:textId="77777777" w:rsidR="00E06354" w:rsidRPr="007C1AD2" w:rsidRDefault="00E06354" w:rsidP="00593FC9">
            <w:pPr>
              <w:jc w:val="both"/>
              <w:rPr>
                <w:sz w:val="20"/>
                <w:szCs w:val="20"/>
              </w:rPr>
            </w:pPr>
            <w:r w:rsidRPr="007C1AD2">
              <w:rPr>
                <w:sz w:val="20"/>
                <w:szCs w:val="20"/>
              </w:rPr>
              <w:t>Изменение показателей по отношению к первоначальным назначениям</w:t>
            </w:r>
          </w:p>
        </w:tc>
        <w:tc>
          <w:tcPr>
            <w:tcW w:w="1275" w:type="dxa"/>
            <w:vMerge w:val="restart"/>
            <w:shd w:val="clear" w:color="auto" w:fill="auto"/>
          </w:tcPr>
          <w:p w14:paraId="0E65F788" w14:textId="70B38DCF" w:rsidR="00E06354" w:rsidRPr="007C1AD2" w:rsidRDefault="00E06354" w:rsidP="00210B00">
            <w:pPr>
              <w:rPr>
                <w:sz w:val="20"/>
                <w:szCs w:val="20"/>
              </w:rPr>
            </w:pPr>
            <w:r w:rsidRPr="007C1AD2">
              <w:rPr>
                <w:sz w:val="20"/>
                <w:szCs w:val="20"/>
              </w:rPr>
              <w:t>Утверждено сводной бюджетной росписью на 31.12.202</w:t>
            </w:r>
            <w:r w:rsidR="007C1AD2">
              <w:rPr>
                <w:sz w:val="20"/>
                <w:szCs w:val="20"/>
              </w:rPr>
              <w:t>4</w:t>
            </w:r>
          </w:p>
        </w:tc>
        <w:tc>
          <w:tcPr>
            <w:tcW w:w="1814" w:type="dxa"/>
            <w:gridSpan w:val="2"/>
            <w:vMerge w:val="restart"/>
            <w:shd w:val="clear" w:color="auto" w:fill="auto"/>
          </w:tcPr>
          <w:p w14:paraId="79D74400" w14:textId="77777777" w:rsidR="00E06354" w:rsidRPr="007C1AD2" w:rsidRDefault="00E06354" w:rsidP="00593FC9">
            <w:pPr>
              <w:jc w:val="both"/>
              <w:rPr>
                <w:sz w:val="20"/>
                <w:szCs w:val="20"/>
              </w:rPr>
            </w:pPr>
          </w:p>
          <w:p w14:paraId="52589F12" w14:textId="77777777" w:rsidR="00E06354" w:rsidRPr="007C1AD2" w:rsidRDefault="00E06354" w:rsidP="00593FC9">
            <w:pPr>
              <w:jc w:val="both"/>
              <w:rPr>
                <w:sz w:val="20"/>
                <w:szCs w:val="20"/>
              </w:rPr>
            </w:pPr>
          </w:p>
          <w:p w14:paraId="59CE0284" w14:textId="77777777" w:rsidR="00604FE3" w:rsidRPr="007C1AD2" w:rsidRDefault="00E06354" w:rsidP="00593FC9">
            <w:pPr>
              <w:jc w:val="both"/>
              <w:rPr>
                <w:sz w:val="20"/>
                <w:szCs w:val="20"/>
              </w:rPr>
            </w:pPr>
            <w:r w:rsidRPr="007C1AD2">
              <w:rPr>
                <w:sz w:val="20"/>
                <w:szCs w:val="20"/>
              </w:rPr>
              <w:t xml:space="preserve">Отклонение </w:t>
            </w:r>
          </w:p>
          <w:p w14:paraId="2CDB651C" w14:textId="2FB1F9EF" w:rsidR="00E06354" w:rsidRPr="007C1AD2" w:rsidRDefault="00E06354" w:rsidP="00593FC9">
            <w:pPr>
              <w:jc w:val="both"/>
              <w:rPr>
                <w:sz w:val="20"/>
                <w:szCs w:val="20"/>
              </w:rPr>
            </w:pPr>
            <w:r w:rsidRPr="007C1AD2">
              <w:rPr>
                <w:sz w:val="20"/>
                <w:szCs w:val="20"/>
              </w:rPr>
              <w:t>гр.3</w:t>
            </w:r>
            <w:r w:rsidR="00604FE3" w:rsidRPr="007C1AD2">
              <w:rPr>
                <w:sz w:val="20"/>
                <w:szCs w:val="20"/>
              </w:rPr>
              <w:t xml:space="preserve"> к </w:t>
            </w:r>
            <w:r w:rsidRPr="007C1AD2">
              <w:rPr>
                <w:sz w:val="20"/>
                <w:szCs w:val="20"/>
              </w:rPr>
              <w:t>гр.6</w:t>
            </w:r>
          </w:p>
        </w:tc>
      </w:tr>
      <w:tr w:rsidR="007C1AD2" w:rsidRPr="007C1AD2" w14:paraId="2C4288ED" w14:textId="77777777" w:rsidTr="00604FE3">
        <w:trPr>
          <w:trHeight w:val="577"/>
        </w:trPr>
        <w:tc>
          <w:tcPr>
            <w:tcW w:w="2263" w:type="dxa"/>
            <w:vMerge/>
            <w:shd w:val="clear" w:color="auto" w:fill="auto"/>
          </w:tcPr>
          <w:p w14:paraId="18D19F3F" w14:textId="77777777" w:rsidR="00E06354" w:rsidRPr="007C1AD2" w:rsidRDefault="00E06354" w:rsidP="00593FC9">
            <w:pPr>
              <w:jc w:val="both"/>
              <w:rPr>
                <w:sz w:val="20"/>
                <w:szCs w:val="20"/>
              </w:rPr>
            </w:pPr>
          </w:p>
        </w:tc>
        <w:tc>
          <w:tcPr>
            <w:tcW w:w="1134" w:type="dxa"/>
            <w:shd w:val="clear" w:color="auto" w:fill="auto"/>
          </w:tcPr>
          <w:p w14:paraId="5948B45D" w14:textId="37E0F589" w:rsidR="00E06354" w:rsidRPr="007C1AD2" w:rsidRDefault="00E06354" w:rsidP="00593FC9">
            <w:pPr>
              <w:jc w:val="both"/>
              <w:rPr>
                <w:sz w:val="20"/>
                <w:szCs w:val="20"/>
              </w:rPr>
            </w:pPr>
            <w:r w:rsidRPr="007C1AD2">
              <w:rPr>
                <w:sz w:val="20"/>
                <w:szCs w:val="20"/>
              </w:rPr>
              <w:t>от 1</w:t>
            </w:r>
            <w:r w:rsidR="007C1AD2">
              <w:rPr>
                <w:sz w:val="20"/>
                <w:szCs w:val="20"/>
              </w:rPr>
              <w:t>6</w:t>
            </w:r>
            <w:r w:rsidRPr="007C1AD2">
              <w:rPr>
                <w:sz w:val="20"/>
                <w:szCs w:val="20"/>
              </w:rPr>
              <w:t>.12.202</w:t>
            </w:r>
            <w:r w:rsidR="007C1AD2">
              <w:rPr>
                <w:sz w:val="20"/>
                <w:szCs w:val="20"/>
              </w:rPr>
              <w:t>3</w:t>
            </w:r>
            <w:r w:rsidRPr="007C1AD2">
              <w:rPr>
                <w:sz w:val="20"/>
                <w:szCs w:val="20"/>
              </w:rPr>
              <w:t xml:space="preserve"> № </w:t>
            </w:r>
            <w:r w:rsidR="007C1AD2">
              <w:rPr>
                <w:sz w:val="20"/>
                <w:szCs w:val="20"/>
              </w:rPr>
              <w:t>9</w:t>
            </w:r>
            <w:r w:rsidRPr="007C1AD2">
              <w:rPr>
                <w:sz w:val="20"/>
                <w:szCs w:val="20"/>
              </w:rPr>
              <w:t>6</w:t>
            </w:r>
          </w:p>
        </w:tc>
        <w:tc>
          <w:tcPr>
            <w:tcW w:w="1134" w:type="dxa"/>
            <w:shd w:val="clear" w:color="auto" w:fill="auto"/>
          </w:tcPr>
          <w:p w14:paraId="3CD6F334" w14:textId="5796B92D" w:rsidR="00E06354" w:rsidRPr="007C1AD2" w:rsidRDefault="00E06354" w:rsidP="00593FC9">
            <w:pPr>
              <w:jc w:val="both"/>
              <w:rPr>
                <w:sz w:val="20"/>
                <w:szCs w:val="20"/>
              </w:rPr>
            </w:pPr>
            <w:r w:rsidRPr="007C1AD2">
              <w:rPr>
                <w:sz w:val="20"/>
                <w:szCs w:val="20"/>
              </w:rPr>
              <w:t>от 2</w:t>
            </w:r>
            <w:r w:rsidR="007C1AD2">
              <w:rPr>
                <w:sz w:val="20"/>
                <w:szCs w:val="20"/>
              </w:rPr>
              <w:t>5</w:t>
            </w:r>
            <w:r w:rsidRPr="007C1AD2">
              <w:rPr>
                <w:sz w:val="20"/>
                <w:szCs w:val="20"/>
              </w:rPr>
              <w:t>.12.202</w:t>
            </w:r>
            <w:r w:rsidR="007C1AD2">
              <w:rPr>
                <w:sz w:val="20"/>
                <w:szCs w:val="20"/>
              </w:rPr>
              <w:t>4</w:t>
            </w:r>
            <w:r w:rsidRPr="007C1AD2">
              <w:rPr>
                <w:sz w:val="20"/>
                <w:szCs w:val="20"/>
              </w:rPr>
              <w:t xml:space="preserve"> № </w:t>
            </w:r>
            <w:r w:rsidR="007C1AD2">
              <w:rPr>
                <w:sz w:val="20"/>
                <w:szCs w:val="20"/>
              </w:rPr>
              <w:t>118</w:t>
            </w:r>
          </w:p>
        </w:tc>
        <w:tc>
          <w:tcPr>
            <w:tcW w:w="2127" w:type="dxa"/>
            <w:gridSpan w:val="2"/>
            <w:vMerge/>
            <w:shd w:val="clear" w:color="auto" w:fill="auto"/>
          </w:tcPr>
          <w:p w14:paraId="1D3CD807" w14:textId="77777777" w:rsidR="00E06354" w:rsidRPr="007C1AD2" w:rsidRDefault="00E06354" w:rsidP="00593FC9">
            <w:pPr>
              <w:jc w:val="both"/>
              <w:rPr>
                <w:sz w:val="20"/>
                <w:szCs w:val="20"/>
              </w:rPr>
            </w:pPr>
          </w:p>
        </w:tc>
        <w:tc>
          <w:tcPr>
            <w:tcW w:w="1275" w:type="dxa"/>
            <w:vMerge/>
            <w:shd w:val="clear" w:color="auto" w:fill="auto"/>
          </w:tcPr>
          <w:p w14:paraId="1DE61642" w14:textId="77777777" w:rsidR="00E06354" w:rsidRPr="007C1AD2" w:rsidRDefault="00E06354" w:rsidP="00210B00">
            <w:pPr>
              <w:rPr>
                <w:sz w:val="20"/>
                <w:szCs w:val="20"/>
              </w:rPr>
            </w:pPr>
          </w:p>
        </w:tc>
        <w:tc>
          <w:tcPr>
            <w:tcW w:w="1814" w:type="dxa"/>
            <w:gridSpan w:val="2"/>
            <w:vMerge/>
            <w:shd w:val="clear" w:color="auto" w:fill="auto"/>
          </w:tcPr>
          <w:p w14:paraId="01E0E875" w14:textId="77777777" w:rsidR="00E06354" w:rsidRPr="007C1AD2" w:rsidRDefault="00E06354" w:rsidP="00593FC9">
            <w:pPr>
              <w:jc w:val="both"/>
              <w:rPr>
                <w:sz w:val="20"/>
                <w:szCs w:val="20"/>
              </w:rPr>
            </w:pPr>
          </w:p>
        </w:tc>
      </w:tr>
      <w:tr w:rsidR="007C1AD2" w:rsidRPr="007C1AD2" w14:paraId="70B0F9CE" w14:textId="77777777" w:rsidTr="007C1AD2">
        <w:trPr>
          <w:trHeight w:val="145"/>
        </w:trPr>
        <w:tc>
          <w:tcPr>
            <w:tcW w:w="2263" w:type="dxa"/>
            <w:vMerge/>
            <w:shd w:val="clear" w:color="auto" w:fill="auto"/>
          </w:tcPr>
          <w:p w14:paraId="01C37155" w14:textId="77777777" w:rsidR="00E06354" w:rsidRPr="007C1AD2" w:rsidRDefault="00E06354" w:rsidP="00593FC9">
            <w:pPr>
              <w:jc w:val="both"/>
              <w:rPr>
                <w:sz w:val="20"/>
                <w:szCs w:val="20"/>
              </w:rPr>
            </w:pPr>
          </w:p>
        </w:tc>
        <w:tc>
          <w:tcPr>
            <w:tcW w:w="1134" w:type="dxa"/>
            <w:shd w:val="clear" w:color="auto" w:fill="auto"/>
          </w:tcPr>
          <w:p w14:paraId="41DF6B5F" w14:textId="77777777" w:rsidR="00E06354" w:rsidRPr="007C1AD2" w:rsidRDefault="00E06354" w:rsidP="00593FC9">
            <w:pPr>
              <w:jc w:val="both"/>
              <w:rPr>
                <w:sz w:val="20"/>
                <w:szCs w:val="20"/>
              </w:rPr>
            </w:pPr>
            <w:r w:rsidRPr="007C1AD2">
              <w:rPr>
                <w:sz w:val="20"/>
                <w:szCs w:val="20"/>
              </w:rPr>
              <w:t>тыс. руб.</w:t>
            </w:r>
          </w:p>
        </w:tc>
        <w:tc>
          <w:tcPr>
            <w:tcW w:w="1134" w:type="dxa"/>
            <w:shd w:val="clear" w:color="auto" w:fill="auto"/>
          </w:tcPr>
          <w:p w14:paraId="3326FCC6" w14:textId="77777777" w:rsidR="00E06354" w:rsidRPr="007C1AD2" w:rsidRDefault="00E06354" w:rsidP="00593FC9">
            <w:pPr>
              <w:jc w:val="both"/>
              <w:rPr>
                <w:sz w:val="20"/>
                <w:szCs w:val="20"/>
              </w:rPr>
            </w:pPr>
            <w:r w:rsidRPr="007C1AD2">
              <w:rPr>
                <w:sz w:val="20"/>
                <w:szCs w:val="20"/>
              </w:rPr>
              <w:t>тыс. руб.</w:t>
            </w:r>
          </w:p>
        </w:tc>
        <w:tc>
          <w:tcPr>
            <w:tcW w:w="1276" w:type="dxa"/>
            <w:shd w:val="clear" w:color="auto" w:fill="auto"/>
          </w:tcPr>
          <w:p w14:paraId="79BBF990" w14:textId="04FA40DC" w:rsidR="00E06354" w:rsidRPr="007C1AD2" w:rsidRDefault="007C1AD2" w:rsidP="00593FC9">
            <w:pPr>
              <w:jc w:val="both"/>
              <w:rPr>
                <w:sz w:val="20"/>
                <w:szCs w:val="20"/>
              </w:rPr>
            </w:pPr>
            <w:r w:rsidRPr="007C1AD2">
              <w:rPr>
                <w:sz w:val="20"/>
                <w:szCs w:val="20"/>
              </w:rPr>
              <w:t>тыс. руб.</w:t>
            </w:r>
          </w:p>
        </w:tc>
        <w:tc>
          <w:tcPr>
            <w:tcW w:w="851" w:type="dxa"/>
            <w:shd w:val="clear" w:color="auto" w:fill="auto"/>
          </w:tcPr>
          <w:p w14:paraId="3B620E03" w14:textId="10A89E5E" w:rsidR="00E06354" w:rsidRPr="007C1AD2" w:rsidRDefault="007C1AD2" w:rsidP="00593FC9">
            <w:pPr>
              <w:jc w:val="both"/>
              <w:rPr>
                <w:sz w:val="20"/>
                <w:szCs w:val="20"/>
              </w:rPr>
            </w:pPr>
            <w:r>
              <w:rPr>
                <w:sz w:val="20"/>
                <w:szCs w:val="20"/>
              </w:rPr>
              <w:t>%</w:t>
            </w:r>
          </w:p>
        </w:tc>
        <w:tc>
          <w:tcPr>
            <w:tcW w:w="1275" w:type="dxa"/>
            <w:shd w:val="clear" w:color="auto" w:fill="auto"/>
          </w:tcPr>
          <w:p w14:paraId="3BC056F1" w14:textId="77777777" w:rsidR="00E06354" w:rsidRPr="007C1AD2" w:rsidRDefault="00E06354" w:rsidP="00593FC9">
            <w:pPr>
              <w:jc w:val="both"/>
              <w:rPr>
                <w:sz w:val="20"/>
                <w:szCs w:val="20"/>
              </w:rPr>
            </w:pPr>
            <w:r w:rsidRPr="007C1AD2">
              <w:rPr>
                <w:sz w:val="20"/>
                <w:szCs w:val="20"/>
              </w:rPr>
              <w:t>тыс. руб.</w:t>
            </w:r>
          </w:p>
        </w:tc>
        <w:tc>
          <w:tcPr>
            <w:tcW w:w="993" w:type="dxa"/>
            <w:shd w:val="clear" w:color="auto" w:fill="auto"/>
          </w:tcPr>
          <w:p w14:paraId="5CD42AD3" w14:textId="6F444FC8" w:rsidR="00E06354" w:rsidRPr="007C1AD2" w:rsidRDefault="007C1AD2" w:rsidP="00593FC9">
            <w:pPr>
              <w:jc w:val="both"/>
              <w:rPr>
                <w:sz w:val="20"/>
                <w:szCs w:val="20"/>
              </w:rPr>
            </w:pPr>
            <w:r w:rsidRPr="007C1AD2">
              <w:rPr>
                <w:sz w:val="20"/>
                <w:szCs w:val="20"/>
              </w:rPr>
              <w:t>тыс. руб.</w:t>
            </w:r>
          </w:p>
        </w:tc>
        <w:tc>
          <w:tcPr>
            <w:tcW w:w="821" w:type="dxa"/>
            <w:shd w:val="clear" w:color="auto" w:fill="auto"/>
          </w:tcPr>
          <w:p w14:paraId="527BC13C" w14:textId="2AB590E3" w:rsidR="00E06354" w:rsidRPr="007C1AD2" w:rsidRDefault="007C1AD2" w:rsidP="00593FC9">
            <w:pPr>
              <w:jc w:val="both"/>
              <w:rPr>
                <w:sz w:val="20"/>
                <w:szCs w:val="20"/>
              </w:rPr>
            </w:pPr>
            <w:r>
              <w:rPr>
                <w:sz w:val="20"/>
                <w:szCs w:val="20"/>
              </w:rPr>
              <w:t>%</w:t>
            </w:r>
          </w:p>
        </w:tc>
      </w:tr>
      <w:tr w:rsidR="007C1AD2" w:rsidRPr="007C1AD2" w14:paraId="09F6315D" w14:textId="77777777" w:rsidTr="007C1AD2">
        <w:trPr>
          <w:trHeight w:val="241"/>
        </w:trPr>
        <w:tc>
          <w:tcPr>
            <w:tcW w:w="2263" w:type="dxa"/>
            <w:shd w:val="clear" w:color="auto" w:fill="auto"/>
          </w:tcPr>
          <w:p w14:paraId="506C39F6" w14:textId="77777777" w:rsidR="0045241E" w:rsidRPr="007C1AD2" w:rsidRDefault="0045241E" w:rsidP="0045241E">
            <w:pPr>
              <w:jc w:val="center"/>
              <w:rPr>
                <w:sz w:val="20"/>
                <w:szCs w:val="20"/>
              </w:rPr>
            </w:pPr>
            <w:r w:rsidRPr="007C1AD2">
              <w:rPr>
                <w:sz w:val="20"/>
                <w:szCs w:val="20"/>
              </w:rPr>
              <w:t>1</w:t>
            </w:r>
          </w:p>
        </w:tc>
        <w:tc>
          <w:tcPr>
            <w:tcW w:w="1134" w:type="dxa"/>
            <w:shd w:val="clear" w:color="auto" w:fill="auto"/>
          </w:tcPr>
          <w:p w14:paraId="62F88262" w14:textId="77777777" w:rsidR="0045241E" w:rsidRPr="007C1AD2" w:rsidRDefault="0045241E" w:rsidP="0045241E">
            <w:pPr>
              <w:jc w:val="center"/>
              <w:rPr>
                <w:sz w:val="20"/>
                <w:szCs w:val="20"/>
              </w:rPr>
            </w:pPr>
            <w:r w:rsidRPr="007C1AD2">
              <w:rPr>
                <w:sz w:val="20"/>
                <w:szCs w:val="20"/>
              </w:rPr>
              <w:t>2</w:t>
            </w:r>
          </w:p>
        </w:tc>
        <w:tc>
          <w:tcPr>
            <w:tcW w:w="1134" w:type="dxa"/>
            <w:shd w:val="clear" w:color="auto" w:fill="auto"/>
          </w:tcPr>
          <w:p w14:paraId="72AED8A4" w14:textId="77777777" w:rsidR="0045241E" w:rsidRPr="007C1AD2" w:rsidRDefault="0045241E" w:rsidP="0045241E">
            <w:pPr>
              <w:jc w:val="center"/>
              <w:rPr>
                <w:sz w:val="20"/>
                <w:szCs w:val="20"/>
              </w:rPr>
            </w:pPr>
            <w:r w:rsidRPr="007C1AD2">
              <w:rPr>
                <w:sz w:val="20"/>
                <w:szCs w:val="20"/>
              </w:rPr>
              <w:t>3</w:t>
            </w:r>
          </w:p>
        </w:tc>
        <w:tc>
          <w:tcPr>
            <w:tcW w:w="1276" w:type="dxa"/>
            <w:shd w:val="clear" w:color="auto" w:fill="auto"/>
          </w:tcPr>
          <w:p w14:paraId="38BA1320" w14:textId="77777777" w:rsidR="0045241E" w:rsidRPr="007C1AD2" w:rsidRDefault="0045241E" w:rsidP="0045241E">
            <w:pPr>
              <w:jc w:val="center"/>
              <w:rPr>
                <w:sz w:val="20"/>
                <w:szCs w:val="20"/>
              </w:rPr>
            </w:pPr>
            <w:r w:rsidRPr="007C1AD2">
              <w:rPr>
                <w:sz w:val="20"/>
                <w:szCs w:val="20"/>
              </w:rPr>
              <w:t>4</w:t>
            </w:r>
          </w:p>
        </w:tc>
        <w:tc>
          <w:tcPr>
            <w:tcW w:w="851" w:type="dxa"/>
            <w:shd w:val="clear" w:color="auto" w:fill="auto"/>
          </w:tcPr>
          <w:p w14:paraId="557C7CBA" w14:textId="77777777" w:rsidR="0045241E" w:rsidRPr="007C1AD2" w:rsidRDefault="0045241E" w:rsidP="0045241E">
            <w:pPr>
              <w:jc w:val="center"/>
              <w:rPr>
                <w:sz w:val="20"/>
                <w:szCs w:val="20"/>
              </w:rPr>
            </w:pPr>
            <w:r w:rsidRPr="007C1AD2">
              <w:rPr>
                <w:sz w:val="20"/>
                <w:szCs w:val="20"/>
              </w:rPr>
              <w:t>5</w:t>
            </w:r>
          </w:p>
        </w:tc>
        <w:tc>
          <w:tcPr>
            <w:tcW w:w="1275" w:type="dxa"/>
            <w:shd w:val="clear" w:color="auto" w:fill="auto"/>
          </w:tcPr>
          <w:p w14:paraId="23C9DE10" w14:textId="77777777" w:rsidR="0045241E" w:rsidRPr="007C1AD2" w:rsidRDefault="0045241E" w:rsidP="0045241E">
            <w:pPr>
              <w:jc w:val="center"/>
              <w:rPr>
                <w:sz w:val="20"/>
                <w:szCs w:val="20"/>
              </w:rPr>
            </w:pPr>
            <w:r w:rsidRPr="007C1AD2">
              <w:rPr>
                <w:sz w:val="20"/>
                <w:szCs w:val="20"/>
              </w:rPr>
              <w:t>6</w:t>
            </w:r>
          </w:p>
        </w:tc>
        <w:tc>
          <w:tcPr>
            <w:tcW w:w="993" w:type="dxa"/>
            <w:shd w:val="clear" w:color="auto" w:fill="auto"/>
          </w:tcPr>
          <w:p w14:paraId="1258D445" w14:textId="77777777" w:rsidR="0045241E" w:rsidRPr="007C1AD2" w:rsidRDefault="0045241E" w:rsidP="0045241E">
            <w:pPr>
              <w:jc w:val="center"/>
              <w:rPr>
                <w:sz w:val="20"/>
                <w:szCs w:val="20"/>
              </w:rPr>
            </w:pPr>
            <w:r w:rsidRPr="007C1AD2">
              <w:rPr>
                <w:sz w:val="20"/>
                <w:szCs w:val="20"/>
              </w:rPr>
              <w:t>7</w:t>
            </w:r>
          </w:p>
        </w:tc>
        <w:tc>
          <w:tcPr>
            <w:tcW w:w="821" w:type="dxa"/>
            <w:shd w:val="clear" w:color="auto" w:fill="auto"/>
          </w:tcPr>
          <w:p w14:paraId="74D42757" w14:textId="77777777" w:rsidR="0045241E" w:rsidRPr="007C1AD2" w:rsidRDefault="0045241E" w:rsidP="0045241E">
            <w:pPr>
              <w:jc w:val="center"/>
              <w:rPr>
                <w:sz w:val="20"/>
                <w:szCs w:val="20"/>
              </w:rPr>
            </w:pPr>
            <w:r w:rsidRPr="007C1AD2">
              <w:rPr>
                <w:sz w:val="20"/>
                <w:szCs w:val="20"/>
              </w:rPr>
              <w:t>8</w:t>
            </w:r>
          </w:p>
        </w:tc>
      </w:tr>
      <w:tr w:rsidR="007C1AD2" w:rsidRPr="007C1AD2" w14:paraId="0C5F7591" w14:textId="77777777" w:rsidTr="007C1AD2">
        <w:trPr>
          <w:trHeight w:val="454"/>
        </w:trPr>
        <w:tc>
          <w:tcPr>
            <w:tcW w:w="2263" w:type="dxa"/>
            <w:shd w:val="clear" w:color="auto" w:fill="auto"/>
          </w:tcPr>
          <w:p w14:paraId="44D080E5" w14:textId="77777777" w:rsidR="000D54C8" w:rsidRPr="007C1AD2" w:rsidRDefault="000D54C8" w:rsidP="00593FC9">
            <w:pPr>
              <w:jc w:val="both"/>
              <w:rPr>
                <w:sz w:val="20"/>
                <w:szCs w:val="20"/>
              </w:rPr>
            </w:pPr>
            <w:r w:rsidRPr="007C1AD2">
              <w:rPr>
                <w:sz w:val="20"/>
                <w:szCs w:val="20"/>
              </w:rPr>
              <w:t>Общий объем доходов всего</w:t>
            </w:r>
            <w:r w:rsidR="0045241E" w:rsidRPr="007C1AD2">
              <w:rPr>
                <w:sz w:val="20"/>
                <w:szCs w:val="20"/>
              </w:rPr>
              <w:t>,</w:t>
            </w:r>
            <w:r w:rsidRPr="007C1AD2">
              <w:rPr>
                <w:sz w:val="20"/>
                <w:szCs w:val="20"/>
              </w:rPr>
              <w:t xml:space="preserve"> </w:t>
            </w:r>
          </w:p>
          <w:p w14:paraId="0DEDAF4E" w14:textId="77777777" w:rsidR="000D54C8" w:rsidRPr="007C1AD2" w:rsidRDefault="000D54C8" w:rsidP="00593FC9">
            <w:pPr>
              <w:jc w:val="both"/>
              <w:rPr>
                <w:i/>
                <w:sz w:val="20"/>
                <w:szCs w:val="20"/>
              </w:rPr>
            </w:pPr>
            <w:r w:rsidRPr="007C1AD2">
              <w:rPr>
                <w:i/>
                <w:sz w:val="20"/>
                <w:szCs w:val="20"/>
              </w:rPr>
              <w:t>в том числе</w:t>
            </w:r>
            <w:r w:rsidR="0045241E" w:rsidRPr="007C1AD2">
              <w:rPr>
                <w:i/>
                <w:sz w:val="20"/>
                <w:szCs w:val="20"/>
              </w:rPr>
              <w:t xml:space="preserve">: </w:t>
            </w:r>
          </w:p>
        </w:tc>
        <w:tc>
          <w:tcPr>
            <w:tcW w:w="1134" w:type="dxa"/>
            <w:shd w:val="clear" w:color="auto" w:fill="auto"/>
          </w:tcPr>
          <w:p w14:paraId="13667924" w14:textId="77777777" w:rsidR="0045241E" w:rsidRDefault="0045241E" w:rsidP="00593FC9">
            <w:pPr>
              <w:jc w:val="center"/>
              <w:rPr>
                <w:sz w:val="20"/>
                <w:szCs w:val="20"/>
              </w:rPr>
            </w:pPr>
          </w:p>
          <w:p w14:paraId="0D5A51ED" w14:textId="09DB32F9" w:rsidR="007C1AD2" w:rsidRPr="007C1AD2" w:rsidRDefault="007C1AD2" w:rsidP="00593FC9">
            <w:pPr>
              <w:jc w:val="center"/>
              <w:rPr>
                <w:sz w:val="20"/>
                <w:szCs w:val="20"/>
              </w:rPr>
            </w:pPr>
            <w:r>
              <w:rPr>
                <w:sz w:val="20"/>
                <w:szCs w:val="20"/>
              </w:rPr>
              <w:t>197 869,3</w:t>
            </w:r>
          </w:p>
        </w:tc>
        <w:tc>
          <w:tcPr>
            <w:tcW w:w="1134" w:type="dxa"/>
            <w:shd w:val="clear" w:color="auto" w:fill="auto"/>
          </w:tcPr>
          <w:p w14:paraId="4913ED03" w14:textId="77777777" w:rsidR="0045241E" w:rsidRDefault="0045241E" w:rsidP="00593FC9">
            <w:pPr>
              <w:jc w:val="center"/>
              <w:rPr>
                <w:sz w:val="20"/>
                <w:szCs w:val="20"/>
              </w:rPr>
            </w:pPr>
          </w:p>
          <w:p w14:paraId="3E02DC01" w14:textId="1BAF3D31" w:rsidR="007C1AD2" w:rsidRPr="007C1AD2" w:rsidRDefault="007C1AD2" w:rsidP="00593FC9">
            <w:pPr>
              <w:jc w:val="center"/>
              <w:rPr>
                <w:sz w:val="20"/>
                <w:szCs w:val="20"/>
              </w:rPr>
            </w:pPr>
            <w:r>
              <w:rPr>
                <w:sz w:val="20"/>
                <w:szCs w:val="20"/>
              </w:rPr>
              <w:t>435 656,8</w:t>
            </w:r>
          </w:p>
        </w:tc>
        <w:tc>
          <w:tcPr>
            <w:tcW w:w="1276" w:type="dxa"/>
            <w:shd w:val="clear" w:color="auto" w:fill="auto"/>
          </w:tcPr>
          <w:p w14:paraId="0D3C3B77" w14:textId="77777777" w:rsidR="0045241E" w:rsidRDefault="0045241E" w:rsidP="00593FC9">
            <w:pPr>
              <w:jc w:val="center"/>
              <w:rPr>
                <w:sz w:val="20"/>
                <w:szCs w:val="20"/>
              </w:rPr>
            </w:pPr>
          </w:p>
          <w:p w14:paraId="4C5EA53C" w14:textId="00FB5610" w:rsidR="007C1AD2" w:rsidRPr="007C1AD2" w:rsidRDefault="007C1AD2" w:rsidP="00593FC9">
            <w:pPr>
              <w:jc w:val="center"/>
              <w:rPr>
                <w:sz w:val="20"/>
                <w:szCs w:val="20"/>
              </w:rPr>
            </w:pPr>
            <w:r>
              <w:rPr>
                <w:sz w:val="20"/>
                <w:szCs w:val="20"/>
              </w:rPr>
              <w:t>+237 787,5</w:t>
            </w:r>
          </w:p>
        </w:tc>
        <w:tc>
          <w:tcPr>
            <w:tcW w:w="851" w:type="dxa"/>
            <w:shd w:val="clear" w:color="auto" w:fill="auto"/>
          </w:tcPr>
          <w:p w14:paraId="2EA2F944" w14:textId="77777777" w:rsidR="00E06354" w:rsidRDefault="00E06354" w:rsidP="00593FC9">
            <w:pPr>
              <w:jc w:val="center"/>
              <w:rPr>
                <w:sz w:val="20"/>
                <w:szCs w:val="20"/>
              </w:rPr>
            </w:pPr>
          </w:p>
          <w:p w14:paraId="2415C4BF" w14:textId="55548279" w:rsidR="007C1AD2" w:rsidRPr="007C1AD2" w:rsidRDefault="007C1AD2" w:rsidP="00593FC9">
            <w:pPr>
              <w:jc w:val="center"/>
              <w:rPr>
                <w:sz w:val="20"/>
                <w:szCs w:val="20"/>
              </w:rPr>
            </w:pPr>
            <w:r>
              <w:rPr>
                <w:sz w:val="20"/>
                <w:szCs w:val="20"/>
              </w:rPr>
              <w:t>+120,2</w:t>
            </w:r>
          </w:p>
        </w:tc>
        <w:tc>
          <w:tcPr>
            <w:tcW w:w="1275" w:type="dxa"/>
            <w:shd w:val="clear" w:color="auto" w:fill="auto"/>
          </w:tcPr>
          <w:p w14:paraId="7269C91A" w14:textId="77777777" w:rsidR="0045241E" w:rsidRDefault="0045241E" w:rsidP="00593FC9">
            <w:pPr>
              <w:jc w:val="center"/>
              <w:rPr>
                <w:sz w:val="20"/>
                <w:szCs w:val="20"/>
              </w:rPr>
            </w:pPr>
          </w:p>
          <w:p w14:paraId="41C53450" w14:textId="1FE5514B" w:rsidR="007C1AD2" w:rsidRPr="007C1AD2" w:rsidRDefault="007C1AD2" w:rsidP="00593FC9">
            <w:pPr>
              <w:jc w:val="center"/>
              <w:rPr>
                <w:sz w:val="20"/>
                <w:szCs w:val="20"/>
              </w:rPr>
            </w:pPr>
            <w:r>
              <w:rPr>
                <w:sz w:val="20"/>
                <w:szCs w:val="20"/>
              </w:rPr>
              <w:t>435 656,8</w:t>
            </w:r>
          </w:p>
        </w:tc>
        <w:tc>
          <w:tcPr>
            <w:tcW w:w="993" w:type="dxa"/>
            <w:shd w:val="clear" w:color="auto" w:fill="auto"/>
          </w:tcPr>
          <w:p w14:paraId="707BDFD6" w14:textId="77777777" w:rsidR="00604FE3" w:rsidRDefault="00604FE3" w:rsidP="00593FC9">
            <w:pPr>
              <w:jc w:val="center"/>
              <w:rPr>
                <w:sz w:val="20"/>
                <w:szCs w:val="20"/>
              </w:rPr>
            </w:pPr>
          </w:p>
          <w:p w14:paraId="2C7D6735" w14:textId="5B4717CA" w:rsidR="007C1AD2" w:rsidRPr="007C1AD2" w:rsidRDefault="007C1AD2" w:rsidP="00593FC9">
            <w:pPr>
              <w:jc w:val="center"/>
              <w:rPr>
                <w:sz w:val="20"/>
                <w:szCs w:val="20"/>
              </w:rPr>
            </w:pPr>
            <w:r>
              <w:rPr>
                <w:sz w:val="20"/>
                <w:szCs w:val="20"/>
              </w:rPr>
              <w:t>-</w:t>
            </w:r>
          </w:p>
        </w:tc>
        <w:tc>
          <w:tcPr>
            <w:tcW w:w="821" w:type="dxa"/>
            <w:shd w:val="clear" w:color="auto" w:fill="auto"/>
          </w:tcPr>
          <w:p w14:paraId="341F4099" w14:textId="77777777" w:rsidR="00604FE3" w:rsidRDefault="00604FE3" w:rsidP="00593FC9">
            <w:pPr>
              <w:jc w:val="center"/>
              <w:rPr>
                <w:sz w:val="20"/>
                <w:szCs w:val="20"/>
              </w:rPr>
            </w:pPr>
          </w:p>
          <w:p w14:paraId="64AE4379" w14:textId="2DFE05ED" w:rsidR="007C1AD2" w:rsidRPr="007C1AD2" w:rsidRDefault="007C1AD2" w:rsidP="00593FC9">
            <w:pPr>
              <w:jc w:val="center"/>
              <w:rPr>
                <w:sz w:val="20"/>
                <w:szCs w:val="20"/>
              </w:rPr>
            </w:pPr>
            <w:r>
              <w:rPr>
                <w:sz w:val="20"/>
                <w:szCs w:val="20"/>
              </w:rPr>
              <w:t>-</w:t>
            </w:r>
          </w:p>
        </w:tc>
      </w:tr>
      <w:tr w:rsidR="007C1AD2" w:rsidRPr="007C1AD2" w14:paraId="2F2A90E4" w14:textId="77777777" w:rsidTr="007C1AD2">
        <w:trPr>
          <w:trHeight w:val="469"/>
        </w:trPr>
        <w:tc>
          <w:tcPr>
            <w:tcW w:w="2263" w:type="dxa"/>
            <w:shd w:val="clear" w:color="auto" w:fill="auto"/>
          </w:tcPr>
          <w:p w14:paraId="452DF1C6" w14:textId="77777777" w:rsidR="000D54C8" w:rsidRPr="007C1AD2" w:rsidRDefault="000D54C8" w:rsidP="00593FC9">
            <w:pPr>
              <w:jc w:val="both"/>
              <w:rPr>
                <w:i/>
                <w:sz w:val="20"/>
                <w:szCs w:val="20"/>
              </w:rPr>
            </w:pPr>
            <w:r w:rsidRPr="007C1AD2">
              <w:rPr>
                <w:i/>
                <w:sz w:val="20"/>
                <w:szCs w:val="20"/>
              </w:rPr>
              <w:t>-налоговые и неналоговые доходы</w:t>
            </w:r>
          </w:p>
        </w:tc>
        <w:tc>
          <w:tcPr>
            <w:tcW w:w="1134" w:type="dxa"/>
            <w:shd w:val="clear" w:color="auto" w:fill="auto"/>
          </w:tcPr>
          <w:p w14:paraId="05D6D6DC" w14:textId="77777777" w:rsidR="00141FA6" w:rsidRDefault="00141FA6" w:rsidP="00593FC9">
            <w:pPr>
              <w:jc w:val="center"/>
              <w:rPr>
                <w:i/>
                <w:sz w:val="20"/>
                <w:szCs w:val="20"/>
              </w:rPr>
            </w:pPr>
          </w:p>
          <w:p w14:paraId="552E97AB" w14:textId="145452A9" w:rsidR="007C1AD2" w:rsidRPr="007C1AD2" w:rsidRDefault="007C1AD2" w:rsidP="00593FC9">
            <w:pPr>
              <w:jc w:val="center"/>
              <w:rPr>
                <w:i/>
                <w:sz w:val="20"/>
                <w:szCs w:val="20"/>
              </w:rPr>
            </w:pPr>
            <w:r>
              <w:rPr>
                <w:i/>
                <w:sz w:val="20"/>
                <w:szCs w:val="20"/>
              </w:rPr>
              <w:t>190 181,3</w:t>
            </w:r>
          </w:p>
        </w:tc>
        <w:tc>
          <w:tcPr>
            <w:tcW w:w="1134" w:type="dxa"/>
            <w:shd w:val="clear" w:color="auto" w:fill="auto"/>
          </w:tcPr>
          <w:p w14:paraId="01DA4A1A" w14:textId="77777777" w:rsidR="00235C15" w:rsidRDefault="00235C15" w:rsidP="00593FC9">
            <w:pPr>
              <w:jc w:val="center"/>
              <w:rPr>
                <w:i/>
                <w:sz w:val="20"/>
                <w:szCs w:val="20"/>
              </w:rPr>
            </w:pPr>
          </w:p>
          <w:p w14:paraId="1E6AB074" w14:textId="027F04F6" w:rsidR="007C1AD2" w:rsidRPr="007C1AD2" w:rsidRDefault="007C1AD2" w:rsidP="00593FC9">
            <w:pPr>
              <w:jc w:val="center"/>
              <w:rPr>
                <w:i/>
                <w:sz w:val="20"/>
                <w:szCs w:val="20"/>
              </w:rPr>
            </w:pPr>
            <w:r>
              <w:rPr>
                <w:i/>
                <w:sz w:val="20"/>
                <w:szCs w:val="20"/>
              </w:rPr>
              <w:t>227 195,9</w:t>
            </w:r>
          </w:p>
        </w:tc>
        <w:tc>
          <w:tcPr>
            <w:tcW w:w="1276" w:type="dxa"/>
            <w:shd w:val="clear" w:color="auto" w:fill="auto"/>
          </w:tcPr>
          <w:p w14:paraId="0CBE80DB" w14:textId="77777777" w:rsidR="00141FA6" w:rsidRDefault="00141FA6" w:rsidP="00593FC9">
            <w:pPr>
              <w:jc w:val="center"/>
              <w:rPr>
                <w:i/>
                <w:sz w:val="20"/>
                <w:szCs w:val="20"/>
              </w:rPr>
            </w:pPr>
          </w:p>
          <w:p w14:paraId="66BE1833" w14:textId="6D7DF4B5" w:rsidR="007C1AD2" w:rsidRPr="007C1AD2" w:rsidRDefault="007C1AD2" w:rsidP="00593FC9">
            <w:pPr>
              <w:jc w:val="center"/>
              <w:rPr>
                <w:i/>
                <w:sz w:val="20"/>
                <w:szCs w:val="20"/>
              </w:rPr>
            </w:pPr>
            <w:r>
              <w:rPr>
                <w:i/>
                <w:sz w:val="20"/>
                <w:szCs w:val="20"/>
              </w:rPr>
              <w:t>+37 014,6</w:t>
            </w:r>
          </w:p>
        </w:tc>
        <w:tc>
          <w:tcPr>
            <w:tcW w:w="851" w:type="dxa"/>
            <w:shd w:val="clear" w:color="auto" w:fill="auto"/>
          </w:tcPr>
          <w:p w14:paraId="6D9E28CD" w14:textId="77777777" w:rsidR="00E06354" w:rsidRDefault="00E06354" w:rsidP="00593FC9">
            <w:pPr>
              <w:jc w:val="center"/>
              <w:rPr>
                <w:i/>
                <w:sz w:val="20"/>
                <w:szCs w:val="20"/>
              </w:rPr>
            </w:pPr>
          </w:p>
          <w:p w14:paraId="6A97DF05" w14:textId="3D58F344" w:rsidR="007C1AD2" w:rsidRPr="007C1AD2" w:rsidRDefault="007C1AD2" w:rsidP="00593FC9">
            <w:pPr>
              <w:jc w:val="center"/>
              <w:rPr>
                <w:i/>
                <w:sz w:val="20"/>
                <w:szCs w:val="20"/>
              </w:rPr>
            </w:pPr>
            <w:r>
              <w:rPr>
                <w:i/>
                <w:sz w:val="20"/>
                <w:szCs w:val="20"/>
              </w:rPr>
              <w:t>+19,5</w:t>
            </w:r>
          </w:p>
        </w:tc>
        <w:tc>
          <w:tcPr>
            <w:tcW w:w="1275" w:type="dxa"/>
            <w:shd w:val="clear" w:color="auto" w:fill="auto"/>
          </w:tcPr>
          <w:p w14:paraId="01739096" w14:textId="77777777" w:rsidR="0038083F" w:rsidRDefault="0038083F" w:rsidP="00593FC9">
            <w:pPr>
              <w:jc w:val="center"/>
              <w:rPr>
                <w:i/>
                <w:sz w:val="20"/>
                <w:szCs w:val="20"/>
              </w:rPr>
            </w:pPr>
          </w:p>
          <w:p w14:paraId="2A0EB845" w14:textId="6AE53541" w:rsidR="007C1AD2" w:rsidRPr="007C1AD2" w:rsidRDefault="007C1AD2" w:rsidP="00593FC9">
            <w:pPr>
              <w:jc w:val="center"/>
              <w:rPr>
                <w:i/>
                <w:sz w:val="20"/>
                <w:szCs w:val="20"/>
              </w:rPr>
            </w:pPr>
            <w:r>
              <w:rPr>
                <w:i/>
                <w:sz w:val="20"/>
                <w:szCs w:val="20"/>
              </w:rPr>
              <w:t>227 196,0</w:t>
            </w:r>
          </w:p>
        </w:tc>
        <w:tc>
          <w:tcPr>
            <w:tcW w:w="993" w:type="dxa"/>
            <w:shd w:val="clear" w:color="auto" w:fill="auto"/>
          </w:tcPr>
          <w:p w14:paraId="7FDA149B" w14:textId="77777777" w:rsidR="00604FE3" w:rsidRDefault="00604FE3" w:rsidP="00593FC9">
            <w:pPr>
              <w:jc w:val="center"/>
              <w:rPr>
                <w:i/>
                <w:sz w:val="20"/>
                <w:szCs w:val="20"/>
              </w:rPr>
            </w:pPr>
          </w:p>
          <w:p w14:paraId="09ECB9F7" w14:textId="01E704E4" w:rsidR="007C1AD2" w:rsidRPr="007C1AD2" w:rsidRDefault="007C1AD2" w:rsidP="00593FC9">
            <w:pPr>
              <w:jc w:val="center"/>
              <w:rPr>
                <w:i/>
                <w:sz w:val="20"/>
                <w:szCs w:val="20"/>
              </w:rPr>
            </w:pPr>
            <w:r>
              <w:rPr>
                <w:i/>
                <w:sz w:val="20"/>
                <w:szCs w:val="20"/>
              </w:rPr>
              <w:t>+0,1</w:t>
            </w:r>
          </w:p>
        </w:tc>
        <w:tc>
          <w:tcPr>
            <w:tcW w:w="821" w:type="dxa"/>
            <w:shd w:val="clear" w:color="auto" w:fill="auto"/>
          </w:tcPr>
          <w:p w14:paraId="79D37BB6" w14:textId="77777777" w:rsidR="00604FE3" w:rsidRDefault="00604FE3" w:rsidP="00593FC9">
            <w:pPr>
              <w:jc w:val="center"/>
              <w:rPr>
                <w:i/>
                <w:sz w:val="20"/>
                <w:szCs w:val="20"/>
              </w:rPr>
            </w:pPr>
          </w:p>
          <w:p w14:paraId="72C94A0C" w14:textId="413DF758" w:rsidR="007C1AD2" w:rsidRPr="007C1AD2" w:rsidRDefault="007C1AD2" w:rsidP="00593FC9">
            <w:pPr>
              <w:jc w:val="center"/>
              <w:rPr>
                <w:i/>
                <w:sz w:val="20"/>
                <w:szCs w:val="20"/>
              </w:rPr>
            </w:pPr>
            <w:r>
              <w:rPr>
                <w:i/>
                <w:sz w:val="20"/>
                <w:szCs w:val="20"/>
              </w:rPr>
              <w:t>-</w:t>
            </w:r>
          </w:p>
        </w:tc>
      </w:tr>
      <w:tr w:rsidR="002F2535" w:rsidRPr="00593FC9" w14:paraId="16FF035C" w14:textId="77777777" w:rsidTr="007C1AD2">
        <w:trPr>
          <w:trHeight w:val="227"/>
        </w:trPr>
        <w:tc>
          <w:tcPr>
            <w:tcW w:w="2263" w:type="dxa"/>
            <w:shd w:val="clear" w:color="auto" w:fill="auto"/>
          </w:tcPr>
          <w:p w14:paraId="0F054F47" w14:textId="68B18D89" w:rsidR="000D54C8" w:rsidRPr="00593FC9" w:rsidRDefault="000D54C8" w:rsidP="00593FC9">
            <w:pPr>
              <w:jc w:val="both"/>
              <w:rPr>
                <w:i/>
                <w:sz w:val="20"/>
                <w:szCs w:val="20"/>
              </w:rPr>
            </w:pPr>
            <w:r w:rsidRPr="00593FC9">
              <w:rPr>
                <w:i/>
                <w:sz w:val="20"/>
                <w:szCs w:val="20"/>
              </w:rPr>
              <w:t>-безвозмездные поступления</w:t>
            </w:r>
          </w:p>
        </w:tc>
        <w:tc>
          <w:tcPr>
            <w:tcW w:w="1134" w:type="dxa"/>
            <w:shd w:val="clear" w:color="auto" w:fill="auto"/>
          </w:tcPr>
          <w:p w14:paraId="11389F0D" w14:textId="77777777" w:rsidR="00235C15" w:rsidRDefault="00235C15" w:rsidP="00593FC9">
            <w:pPr>
              <w:jc w:val="center"/>
              <w:rPr>
                <w:i/>
                <w:sz w:val="20"/>
                <w:szCs w:val="20"/>
              </w:rPr>
            </w:pPr>
          </w:p>
          <w:p w14:paraId="0F4D7E03" w14:textId="062BDFC4" w:rsidR="007C1AD2" w:rsidRPr="00593FC9" w:rsidRDefault="007C1AD2" w:rsidP="00593FC9">
            <w:pPr>
              <w:jc w:val="center"/>
              <w:rPr>
                <w:i/>
                <w:sz w:val="20"/>
                <w:szCs w:val="20"/>
              </w:rPr>
            </w:pPr>
            <w:r>
              <w:rPr>
                <w:i/>
                <w:sz w:val="20"/>
                <w:szCs w:val="20"/>
              </w:rPr>
              <w:t>7 688,0</w:t>
            </w:r>
          </w:p>
        </w:tc>
        <w:tc>
          <w:tcPr>
            <w:tcW w:w="1134" w:type="dxa"/>
            <w:shd w:val="clear" w:color="auto" w:fill="auto"/>
          </w:tcPr>
          <w:p w14:paraId="56EE11D6" w14:textId="77777777" w:rsidR="00235C15" w:rsidRDefault="00235C15" w:rsidP="00593FC9">
            <w:pPr>
              <w:jc w:val="center"/>
              <w:rPr>
                <w:i/>
                <w:sz w:val="20"/>
                <w:szCs w:val="20"/>
              </w:rPr>
            </w:pPr>
          </w:p>
          <w:p w14:paraId="1E62A8BD" w14:textId="3A15CC62" w:rsidR="007C1AD2" w:rsidRPr="00593FC9" w:rsidRDefault="007C1AD2" w:rsidP="00593FC9">
            <w:pPr>
              <w:jc w:val="center"/>
              <w:rPr>
                <w:i/>
                <w:sz w:val="20"/>
                <w:szCs w:val="20"/>
              </w:rPr>
            </w:pPr>
            <w:r>
              <w:rPr>
                <w:i/>
                <w:sz w:val="20"/>
                <w:szCs w:val="20"/>
              </w:rPr>
              <w:t>208 460,9</w:t>
            </w:r>
          </w:p>
        </w:tc>
        <w:tc>
          <w:tcPr>
            <w:tcW w:w="1276" w:type="dxa"/>
            <w:shd w:val="clear" w:color="auto" w:fill="auto"/>
          </w:tcPr>
          <w:p w14:paraId="6EF76B33" w14:textId="77777777" w:rsidR="000D54C8" w:rsidRDefault="000D54C8" w:rsidP="002F2535">
            <w:pPr>
              <w:jc w:val="center"/>
              <w:rPr>
                <w:i/>
                <w:sz w:val="20"/>
                <w:szCs w:val="20"/>
              </w:rPr>
            </w:pPr>
          </w:p>
          <w:p w14:paraId="49F01A0D" w14:textId="414A070D" w:rsidR="007C1AD2" w:rsidRPr="002F2535" w:rsidRDefault="007C1AD2" w:rsidP="002F2535">
            <w:pPr>
              <w:jc w:val="center"/>
              <w:rPr>
                <w:i/>
                <w:sz w:val="20"/>
                <w:szCs w:val="20"/>
              </w:rPr>
            </w:pPr>
            <w:r>
              <w:rPr>
                <w:i/>
                <w:sz w:val="20"/>
                <w:szCs w:val="20"/>
              </w:rPr>
              <w:t>+200 772,9</w:t>
            </w:r>
          </w:p>
        </w:tc>
        <w:tc>
          <w:tcPr>
            <w:tcW w:w="851" w:type="dxa"/>
            <w:shd w:val="clear" w:color="auto" w:fill="auto"/>
          </w:tcPr>
          <w:p w14:paraId="43BC1081" w14:textId="77777777" w:rsidR="00E06354" w:rsidRDefault="00E06354" w:rsidP="00593FC9">
            <w:pPr>
              <w:jc w:val="center"/>
              <w:rPr>
                <w:i/>
                <w:sz w:val="20"/>
                <w:szCs w:val="20"/>
              </w:rPr>
            </w:pPr>
          </w:p>
          <w:p w14:paraId="569841F8" w14:textId="20D1FA0F" w:rsidR="007C1AD2" w:rsidRPr="00593FC9" w:rsidRDefault="007C1AD2" w:rsidP="00593FC9">
            <w:pPr>
              <w:jc w:val="center"/>
              <w:rPr>
                <w:i/>
                <w:sz w:val="20"/>
                <w:szCs w:val="20"/>
              </w:rPr>
            </w:pPr>
            <w:r>
              <w:rPr>
                <w:i/>
                <w:sz w:val="20"/>
                <w:szCs w:val="20"/>
              </w:rPr>
              <w:t>*</w:t>
            </w:r>
          </w:p>
        </w:tc>
        <w:tc>
          <w:tcPr>
            <w:tcW w:w="1275" w:type="dxa"/>
            <w:shd w:val="clear" w:color="auto" w:fill="auto"/>
          </w:tcPr>
          <w:p w14:paraId="7AFEC6FA" w14:textId="77777777" w:rsidR="00235C15" w:rsidRDefault="00235C15" w:rsidP="00593FC9">
            <w:pPr>
              <w:jc w:val="center"/>
              <w:rPr>
                <w:i/>
                <w:sz w:val="20"/>
                <w:szCs w:val="20"/>
              </w:rPr>
            </w:pPr>
          </w:p>
          <w:p w14:paraId="4EC5B1F1" w14:textId="4A2A5C89" w:rsidR="007C1AD2" w:rsidRPr="00593FC9" w:rsidRDefault="007C1AD2" w:rsidP="00593FC9">
            <w:pPr>
              <w:jc w:val="center"/>
              <w:rPr>
                <w:i/>
                <w:sz w:val="20"/>
                <w:szCs w:val="20"/>
              </w:rPr>
            </w:pPr>
            <w:r>
              <w:rPr>
                <w:i/>
                <w:sz w:val="20"/>
                <w:szCs w:val="20"/>
              </w:rPr>
              <w:t>208 460,8</w:t>
            </w:r>
          </w:p>
        </w:tc>
        <w:tc>
          <w:tcPr>
            <w:tcW w:w="993" w:type="dxa"/>
            <w:shd w:val="clear" w:color="auto" w:fill="auto"/>
          </w:tcPr>
          <w:p w14:paraId="12794D16" w14:textId="77777777" w:rsidR="00604FE3" w:rsidRDefault="00604FE3" w:rsidP="00604FE3">
            <w:pPr>
              <w:jc w:val="center"/>
              <w:rPr>
                <w:i/>
                <w:sz w:val="20"/>
                <w:szCs w:val="20"/>
              </w:rPr>
            </w:pPr>
          </w:p>
          <w:p w14:paraId="1DD3323A" w14:textId="15560689" w:rsidR="007C1AD2" w:rsidRPr="00593FC9" w:rsidRDefault="007C1AD2" w:rsidP="00604FE3">
            <w:pPr>
              <w:jc w:val="center"/>
              <w:rPr>
                <w:i/>
                <w:sz w:val="20"/>
                <w:szCs w:val="20"/>
              </w:rPr>
            </w:pPr>
            <w:r>
              <w:rPr>
                <w:i/>
                <w:sz w:val="20"/>
                <w:szCs w:val="20"/>
              </w:rPr>
              <w:t>-0,1</w:t>
            </w:r>
          </w:p>
        </w:tc>
        <w:tc>
          <w:tcPr>
            <w:tcW w:w="821" w:type="dxa"/>
            <w:shd w:val="clear" w:color="auto" w:fill="auto"/>
          </w:tcPr>
          <w:p w14:paraId="25643F36" w14:textId="77777777" w:rsidR="00604FE3" w:rsidRDefault="00604FE3" w:rsidP="00593FC9">
            <w:pPr>
              <w:jc w:val="center"/>
              <w:rPr>
                <w:i/>
                <w:sz w:val="20"/>
                <w:szCs w:val="20"/>
              </w:rPr>
            </w:pPr>
          </w:p>
          <w:p w14:paraId="42CEEA4A" w14:textId="11D9C03B" w:rsidR="007C1AD2" w:rsidRPr="00593FC9" w:rsidRDefault="007C1AD2" w:rsidP="00593FC9">
            <w:pPr>
              <w:jc w:val="center"/>
              <w:rPr>
                <w:i/>
                <w:sz w:val="20"/>
                <w:szCs w:val="20"/>
              </w:rPr>
            </w:pPr>
            <w:r>
              <w:rPr>
                <w:i/>
                <w:sz w:val="20"/>
                <w:szCs w:val="20"/>
              </w:rPr>
              <w:t>-</w:t>
            </w:r>
          </w:p>
        </w:tc>
      </w:tr>
      <w:tr w:rsidR="002F2535" w:rsidRPr="00593FC9" w14:paraId="0177C3D6" w14:textId="77777777" w:rsidTr="007C1AD2">
        <w:trPr>
          <w:trHeight w:val="227"/>
        </w:trPr>
        <w:tc>
          <w:tcPr>
            <w:tcW w:w="2263" w:type="dxa"/>
            <w:shd w:val="clear" w:color="auto" w:fill="auto"/>
          </w:tcPr>
          <w:p w14:paraId="5030982B" w14:textId="77777777" w:rsidR="000D54C8" w:rsidRPr="00593FC9" w:rsidRDefault="000D54C8" w:rsidP="00593FC9">
            <w:pPr>
              <w:jc w:val="both"/>
              <w:rPr>
                <w:sz w:val="20"/>
                <w:szCs w:val="20"/>
              </w:rPr>
            </w:pPr>
            <w:r w:rsidRPr="00593FC9">
              <w:rPr>
                <w:sz w:val="20"/>
                <w:szCs w:val="20"/>
              </w:rPr>
              <w:t>Общий объем расходов</w:t>
            </w:r>
          </w:p>
        </w:tc>
        <w:tc>
          <w:tcPr>
            <w:tcW w:w="1134" w:type="dxa"/>
            <w:shd w:val="clear" w:color="auto" w:fill="auto"/>
          </w:tcPr>
          <w:p w14:paraId="0D710E3B" w14:textId="023363C2" w:rsidR="00235C15" w:rsidRPr="00593FC9" w:rsidRDefault="007C1AD2" w:rsidP="009B1799">
            <w:pPr>
              <w:jc w:val="center"/>
              <w:rPr>
                <w:sz w:val="20"/>
                <w:szCs w:val="20"/>
              </w:rPr>
            </w:pPr>
            <w:r>
              <w:rPr>
                <w:sz w:val="20"/>
                <w:szCs w:val="20"/>
              </w:rPr>
              <w:t>215 677,5</w:t>
            </w:r>
          </w:p>
        </w:tc>
        <w:tc>
          <w:tcPr>
            <w:tcW w:w="1134" w:type="dxa"/>
            <w:shd w:val="clear" w:color="auto" w:fill="auto"/>
          </w:tcPr>
          <w:p w14:paraId="1D144B3F" w14:textId="23EA1E8B" w:rsidR="00235C15" w:rsidRPr="00593FC9" w:rsidRDefault="007C1AD2" w:rsidP="009B1799">
            <w:pPr>
              <w:jc w:val="center"/>
              <w:rPr>
                <w:sz w:val="20"/>
                <w:szCs w:val="20"/>
              </w:rPr>
            </w:pPr>
            <w:r>
              <w:rPr>
                <w:sz w:val="20"/>
                <w:szCs w:val="20"/>
              </w:rPr>
              <w:t>520 153,5</w:t>
            </w:r>
          </w:p>
        </w:tc>
        <w:tc>
          <w:tcPr>
            <w:tcW w:w="1276" w:type="dxa"/>
            <w:shd w:val="clear" w:color="auto" w:fill="auto"/>
          </w:tcPr>
          <w:p w14:paraId="0571C2EC" w14:textId="1837356D" w:rsidR="00235C15" w:rsidRPr="00593FC9" w:rsidRDefault="00A24465" w:rsidP="009B1799">
            <w:pPr>
              <w:jc w:val="center"/>
              <w:rPr>
                <w:sz w:val="20"/>
                <w:szCs w:val="20"/>
              </w:rPr>
            </w:pPr>
            <w:r>
              <w:rPr>
                <w:sz w:val="20"/>
                <w:szCs w:val="20"/>
              </w:rPr>
              <w:t>+304 476,0</w:t>
            </w:r>
          </w:p>
        </w:tc>
        <w:tc>
          <w:tcPr>
            <w:tcW w:w="851" w:type="dxa"/>
            <w:shd w:val="clear" w:color="auto" w:fill="auto"/>
          </w:tcPr>
          <w:p w14:paraId="1BD3885D" w14:textId="45E70767" w:rsidR="00604FE3" w:rsidRPr="00593FC9" w:rsidRDefault="00A24465" w:rsidP="009B1799">
            <w:pPr>
              <w:jc w:val="center"/>
              <w:rPr>
                <w:sz w:val="20"/>
                <w:szCs w:val="20"/>
              </w:rPr>
            </w:pPr>
            <w:r>
              <w:rPr>
                <w:sz w:val="20"/>
                <w:szCs w:val="20"/>
              </w:rPr>
              <w:t>+141,2</w:t>
            </w:r>
          </w:p>
        </w:tc>
        <w:tc>
          <w:tcPr>
            <w:tcW w:w="1275" w:type="dxa"/>
            <w:shd w:val="clear" w:color="auto" w:fill="auto"/>
          </w:tcPr>
          <w:p w14:paraId="6817311C" w14:textId="42C3193C" w:rsidR="00A06267" w:rsidRPr="00593FC9" w:rsidRDefault="00A24465" w:rsidP="009B1799">
            <w:pPr>
              <w:jc w:val="center"/>
              <w:rPr>
                <w:sz w:val="20"/>
                <w:szCs w:val="20"/>
              </w:rPr>
            </w:pPr>
            <w:r>
              <w:rPr>
                <w:sz w:val="20"/>
                <w:szCs w:val="20"/>
              </w:rPr>
              <w:t>520 153,5</w:t>
            </w:r>
          </w:p>
        </w:tc>
        <w:tc>
          <w:tcPr>
            <w:tcW w:w="993" w:type="dxa"/>
            <w:shd w:val="clear" w:color="auto" w:fill="auto"/>
          </w:tcPr>
          <w:p w14:paraId="61774D9A" w14:textId="51ABE36B" w:rsidR="00604FE3" w:rsidRPr="00593FC9" w:rsidRDefault="00A24465" w:rsidP="009B1799">
            <w:pPr>
              <w:jc w:val="center"/>
              <w:rPr>
                <w:sz w:val="20"/>
                <w:szCs w:val="20"/>
              </w:rPr>
            </w:pPr>
            <w:r>
              <w:rPr>
                <w:sz w:val="20"/>
                <w:szCs w:val="20"/>
              </w:rPr>
              <w:t>-</w:t>
            </w:r>
          </w:p>
        </w:tc>
        <w:tc>
          <w:tcPr>
            <w:tcW w:w="821" w:type="dxa"/>
            <w:shd w:val="clear" w:color="auto" w:fill="auto"/>
          </w:tcPr>
          <w:p w14:paraId="5F0943B8" w14:textId="4A406ACB" w:rsidR="00604FE3" w:rsidRPr="00593FC9" w:rsidRDefault="00A24465" w:rsidP="009B1799">
            <w:pPr>
              <w:jc w:val="center"/>
              <w:rPr>
                <w:sz w:val="20"/>
                <w:szCs w:val="20"/>
              </w:rPr>
            </w:pPr>
            <w:r>
              <w:rPr>
                <w:sz w:val="20"/>
                <w:szCs w:val="20"/>
              </w:rPr>
              <w:t>-</w:t>
            </w:r>
          </w:p>
        </w:tc>
      </w:tr>
      <w:tr w:rsidR="002F2535" w:rsidRPr="00593FC9" w14:paraId="40CD86B5" w14:textId="77777777" w:rsidTr="007C1AD2">
        <w:trPr>
          <w:trHeight w:val="469"/>
        </w:trPr>
        <w:tc>
          <w:tcPr>
            <w:tcW w:w="2263" w:type="dxa"/>
            <w:shd w:val="clear" w:color="auto" w:fill="auto"/>
          </w:tcPr>
          <w:p w14:paraId="6AA0A1FC" w14:textId="77777777" w:rsidR="000D54C8" w:rsidRPr="00593FC9" w:rsidRDefault="000D54C8" w:rsidP="00593FC9">
            <w:pPr>
              <w:jc w:val="both"/>
              <w:rPr>
                <w:sz w:val="20"/>
                <w:szCs w:val="20"/>
              </w:rPr>
            </w:pPr>
            <w:r w:rsidRPr="00593FC9">
              <w:rPr>
                <w:sz w:val="20"/>
                <w:szCs w:val="20"/>
              </w:rPr>
              <w:t>Дефицит «-»,</w:t>
            </w:r>
          </w:p>
          <w:p w14:paraId="2F73380F" w14:textId="77777777" w:rsidR="000D54C8" w:rsidRPr="00593FC9" w:rsidRDefault="000D54C8" w:rsidP="00593FC9">
            <w:pPr>
              <w:jc w:val="both"/>
              <w:rPr>
                <w:sz w:val="20"/>
                <w:szCs w:val="20"/>
              </w:rPr>
            </w:pPr>
            <w:r w:rsidRPr="00593FC9">
              <w:rPr>
                <w:sz w:val="20"/>
                <w:szCs w:val="20"/>
              </w:rPr>
              <w:t>Профицит «+»</w:t>
            </w:r>
          </w:p>
        </w:tc>
        <w:tc>
          <w:tcPr>
            <w:tcW w:w="1134" w:type="dxa"/>
            <w:shd w:val="clear" w:color="auto" w:fill="auto"/>
          </w:tcPr>
          <w:p w14:paraId="723A71E3" w14:textId="1417695A" w:rsidR="000D54C8" w:rsidRPr="00593FC9" w:rsidRDefault="00A24465" w:rsidP="00593FC9">
            <w:pPr>
              <w:jc w:val="center"/>
              <w:rPr>
                <w:sz w:val="20"/>
                <w:szCs w:val="20"/>
              </w:rPr>
            </w:pPr>
            <w:r>
              <w:rPr>
                <w:sz w:val="20"/>
                <w:szCs w:val="20"/>
              </w:rPr>
              <w:t>-17 808,2</w:t>
            </w:r>
          </w:p>
        </w:tc>
        <w:tc>
          <w:tcPr>
            <w:tcW w:w="1134" w:type="dxa"/>
            <w:shd w:val="clear" w:color="auto" w:fill="auto"/>
          </w:tcPr>
          <w:p w14:paraId="15C47141" w14:textId="259AA598" w:rsidR="000D54C8" w:rsidRPr="00593FC9" w:rsidRDefault="00A24465" w:rsidP="00593FC9">
            <w:pPr>
              <w:jc w:val="center"/>
              <w:rPr>
                <w:sz w:val="20"/>
                <w:szCs w:val="20"/>
              </w:rPr>
            </w:pPr>
            <w:r>
              <w:rPr>
                <w:sz w:val="20"/>
                <w:szCs w:val="20"/>
              </w:rPr>
              <w:t>-84 496,7</w:t>
            </w:r>
          </w:p>
        </w:tc>
        <w:tc>
          <w:tcPr>
            <w:tcW w:w="1276" w:type="dxa"/>
            <w:shd w:val="clear" w:color="auto" w:fill="auto"/>
          </w:tcPr>
          <w:p w14:paraId="357320D9" w14:textId="41BC5D7D" w:rsidR="000D54C8" w:rsidRPr="0023582C" w:rsidRDefault="00A24465" w:rsidP="00E37742">
            <w:pPr>
              <w:jc w:val="center"/>
              <w:rPr>
                <w:sz w:val="20"/>
                <w:szCs w:val="20"/>
              </w:rPr>
            </w:pPr>
            <w:r>
              <w:rPr>
                <w:sz w:val="20"/>
                <w:szCs w:val="20"/>
              </w:rPr>
              <w:t>-66 688,5</w:t>
            </w:r>
          </w:p>
        </w:tc>
        <w:tc>
          <w:tcPr>
            <w:tcW w:w="851" w:type="dxa"/>
            <w:shd w:val="clear" w:color="auto" w:fill="auto"/>
          </w:tcPr>
          <w:p w14:paraId="08EDE873" w14:textId="21E00B05" w:rsidR="000D54C8" w:rsidRPr="00593FC9" w:rsidRDefault="00A24465" w:rsidP="00E37742">
            <w:pPr>
              <w:jc w:val="center"/>
              <w:rPr>
                <w:sz w:val="20"/>
                <w:szCs w:val="20"/>
              </w:rPr>
            </w:pPr>
            <w:r>
              <w:rPr>
                <w:sz w:val="20"/>
                <w:szCs w:val="20"/>
              </w:rPr>
              <w:t>+374,5</w:t>
            </w:r>
          </w:p>
        </w:tc>
        <w:tc>
          <w:tcPr>
            <w:tcW w:w="1275" w:type="dxa"/>
            <w:shd w:val="clear" w:color="auto" w:fill="auto"/>
          </w:tcPr>
          <w:p w14:paraId="262D22A8" w14:textId="1251F058" w:rsidR="006B1FBA" w:rsidRPr="00593FC9" w:rsidRDefault="00A24465" w:rsidP="00604FE3">
            <w:pPr>
              <w:jc w:val="center"/>
              <w:rPr>
                <w:sz w:val="20"/>
                <w:szCs w:val="20"/>
              </w:rPr>
            </w:pPr>
            <w:r>
              <w:rPr>
                <w:sz w:val="20"/>
                <w:szCs w:val="20"/>
              </w:rPr>
              <w:t>-84 496,7</w:t>
            </w:r>
          </w:p>
        </w:tc>
        <w:tc>
          <w:tcPr>
            <w:tcW w:w="993" w:type="dxa"/>
            <w:shd w:val="clear" w:color="auto" w:fill="auto"/>
          </w:tcPr>
          <w:p w14:paraId="446993D5" w14:textId="6C7E1FE1" w:rsidR="000D54C8" w:rsidRPr="00593FC9" w:rsidRDefault="00A24465" w:rsidP="00593FC9">
            <w:pPr>
              <w:jc w:val="center"/>
              <w:rPr>
                <w:sz w:val="20"/>
                <w:szCs w:val="20"/>
              </w:rPr>
            </w:pPr>
            <w:r>
              <w:rPr>
                <w:sz w:val="20"/>
                <w:szCs w:val="20"/>
              </w:rPr>
              <w:t>-</w:t>
            </w:r>
          </w:p>
        </w:tc>
        <w:tc>
          <w:tcPr>
            <w:tcW w:w="821" w:type="dxa"/>
            <w:shd w:val="clear" w:color="auto" w:fill="auto"/>
          </w:tcPr>
          <w:p w14:paraId="764143A8" w14:textId="3D99F89E" w:rsidR="000D54C8" w:rsidRPr="00593FC9" w:rsidRDefault="00A24465" w:rsidP="00593FC9">
            <w:pPr>
              <w:jc w:val="center"/>
              <w:rPr>
                <w:sz w:val="20"/>
                <w:szCs w:val="20"/>
              </w:rPr>
            </w:pPr>
            <w:r>
              <w:rPr>
                <w:sz w:val="20"/>
                <w:szCs w:val="20"/>
              </w:rPr>
              <w:t>-</w:t>
            </w:r>
          </w:p>
        </w:tc>
      </w:tr>
    </w:tbl>
    <w:p w14:paraId="27B59F34" w14:textId="77777777" w:rsidR="0020000D" w:rsidRDefault="0020000D" w:rsidP="00936D93">
      <w:pPr>
        <w:tabs>
          <w:tab w:val="left" w:pos="18173"/>
        </w:tabs>
        <w:jc w:val="both"/>
        <w:rPr>
          <w:bCs/>
          <w:sz w:val="28"/>
          <w:szCs w:val="28"/>
        </w:rPr>
      </w:pPr>
    </w:p>
    <w:p w14:paraId="7E5404DA" w14:textId="4D1A8922" w:rsidR="004D5458" w:rsidRDefault="00113283" w:rsidP="004D5458">
      <w:pPr>
        <w:tabs>
          <w:tab w:val="left" w:pos="18173"/>
        </w:tabs>
        <w:ind w:firstLine="709"/>
        <w:jc w:val="both"/>
        <w:rPr>
          <w:bCs/>
          <w:sz w:val="28"/>
          <w:szCs w:val="28"/>
        </w:rPr>
      </w:pPr>
      <w:r>
        <w:rPr>
          <w:bCs/>
          <w:sz w:val="28"/>
          <w:szCs w:val="28"/>
        </w:rPr>
        <w:t>Бюджетные назначения по</w:t>
      </w:r>
      <w:r w:rsidR="000D54C8">
        <w:rPr>
          <w:bCs/>
          <w:sz w:val="28"/>
          <w:szCs w:val="28"/>
        </w:rPr>
        <w:t xml:space="preserve"> доход</w:t>
      </w:r>
      <w:r>
        <w:rPr>
          <w:bCs/>
          <w:sz w:val="28"/>
          <w:szCs w:val="28"/>
        </w:rPr>
        <w:t>ам</w:t>
      </w:r>
      <w:r w:rsidR="00FA3272" w:rsidRPr="00FA3272">
        <w:rPr>
          <w:bCs/>
          <w:sz w:val="28"/>
          <w:szCs w:val="28"/>
        </w:rPr>
        <w:t xml:space="preserve"> </w:t>
      </w:r>
      <w:r w:rsidR="00FA3272">
        <w:rPr>
          <w:bCs/>
          <w:sz w:val="28"/>
          <w:szCs w:val="28"/>
        </w:rPr>
        <w:t>бюджета городского поселения</w:t>
      </w:r>
      <w:r w:rsidR="000D54C8">
        <w:rPr>
          <w:bCs/>
          <w:sz w:val="28"/>
          <w:szCs w:val="28"/>
        </w:rPr>
        <w:t xml:space="preserve"> </w:t>
      </w:r>
      <w:r>
        <w:rPr>
          <w:bCs/>
          <w:sz w:val="28"/>
          <w:szCs w:val="28"/>
        </w:rPr>
        <w:t>по отношению к первоначально утвержденным назначениям</w:t>
      </w:r>
      <w:r w:rsidR="00B21FD1">
        <w:rPr>
          <w:bCs/>
          <w:sz w:val="28"/>
          <w:szCs w:val="28"/>
        </w:rPr>
        <w:t xml:space="preserve"> </w:t>
      </w:r>
      <w:r w:rsidR="000D54C8">
        <w:rPr>
          <w:bCs/>
          <w:sz w:val="28"/>
          <w:szCs w:val="28"/>
        </w:rPr>
        <w:t xml:space="preserve">увеличены на </w:t>
      </w:r>
      <w:r w:rsidR="00A24465">
        <w:rPr>
          <w:bCs/>
          <w:sz w:val="28"/>
          <w:szCs w:val="28"/>
        </w:rPr>
        <w:t>237 787,5</w:t>
      </w:r>
      <w:r w:rsidR="000D54C8">
        <w:rPr>
          <w:bCs/>
          <w:sz w:val="28"/>
          <w:szCs w:val="28"/>
        </w:rPr>
        <w:t xml:space="preserve"> тыс. руб</w:t>
      </w:r>
      <w:r w:rsidR="00DC3533">
        <w:rPr>
          <w:bCs/>
          <w:sz w:val="28"/>
          <w:szCs w:val="28"/>
        </w:rPr>
        <w:t>лей</w:t>
      </w:r>
      <w:r w:rsidR="00EB577F">
        <w:rPr>
          <w:bCs/>
          <w:sz w:val="28"/>
          <w:szCs w:val="28"/>
        </w:rPr>
        <w:t xml:space="preserve"> или</w:t>
      </w:r>
      <w:r w:rsidR="000D54C8">
        <w:rPr>
          <w:bCs/>
          <w:sz w:val="28"/>
          <w:szCs w:val="28"/>
        </w:rPr>
        <w:t xml:space="preserve"> </w:t>
      </w:r>
      <w:r w:rsidR="00A24465">
        <w:rPr>
          <w:bCs/>
          <w:sz w:val="28"/>
          <w:szCs w:val="28"/>
        </w:rPr>
        <w:t xml:space="preserve">более чем </w:t>
      </w:r>
      <w:r w:rsidR="009B1799">
        <w:rPr>
          <w:bCs/>
          <w:sz w:val="28"/>
          <w:szCs w:val="28"/>
        </w:rPr>
        <w:t xml:space="preserve">в </w:t>
      </w:r>
      <w:r w:rsidR="0023582C">
        <w:rPr>
          <w:bCs/>
          <w:sz w:val="28"/>
          <w:szCs w:val="28"/>
        </w:rPr>
        <w:t>2</w:t>
      </w:r>
      <w:r w:rsidR="00A24465">
        <w:rPr>
          <w:bCs/>
          <w:sz w:val="28"/>
          <w:szCs w:val="28"/>
        </w:rPr>
        <w:t>,2 раза</w:t>
      </w:r>
      <w:r w:rsidR="00FA3272">
        <w:rPr>
          <w:bCs/>
          <w:sz w:val="28"/>
          <w:szCs w:val="28"/>
        </w:rPr>
        <w:t>, а</w:t>
      </w:r>
      <w:r w:rsidR="00FC0644">
        <w:rPr>
          <w:bCs/>
          <w:sz w:val="28"/>
          <w:szCs w:val="28"/>
        </w:rPr>
        <w:t>ссигнования по р</w:t>
      </w:r>
      <w:r w:rsidR="000D54C8">
        <w:rPr>
          <w:bCs/>
          <w:sz w:val="28"/>
          <w:szCs w:val="28"/>
        </w:rPr>
        <w:t>асход</w:t>
      </w:r>
      <w:r w:rsidR="00FC0644">
        <w:rPr>
          <w:bCs/>
          <w:sz w:val="28"/>
          <w:szCs w:val="28"/>
        </w:rPr>
        <w:t>ам</w:t>
      </w:r>
      <w:r w:rsidR="000D34F6">
        <w:rPr>
          <w:bCs/>
          <w:sz w:val="28"/>
          <w:szCs w:val="28"/>
        </w:rPr>
        <w:t xml:space="preserve"> </w:t>
      </w:r>
      <w:r w:rsidR="00FA3272">
        <w:rPr>
          <w:bCs/>
          <w:sz w:val="28"/>
          <w:szCs w:val="28"/>
        </w:rPr>
        <w:t>-</w:t>
      </w:r>
      <w:r w:rsidR="000D54C8">
        <w:rPr>
          <w:bCs/>
          <w:sz w:val="28"/>
          <w:szCs w:val="28"/>
        </w:rPr>
        <w:t xml:space="preserve"> на </w:t>
      </w:r>
      <w:r w:rsidR="00A24465">
        <w:rPr>
          <w:bCs/>
          <w:sz w:val="28"/>
          <w:szCs w:val="28"/>
        </w:rPr>
        <w:t>сумму 304 476,0</w:t>
      </w:r>
      <w:r w:rsidR="000D54C8">
        <w:rPr>
          <w:bCs/>
          <w:sz w:val="28"/>
          <w:szCs w:val="28"/>
        </w:rPr>
        <w:t xml:space="preserve"> тыс. руб</w:t>
      </w:r>
      <w:r>
        <w:rPr>
          <w:bCs/>
          <w:sz w:val="28"/>
          <w:szCs w:val="28"/>
        </w:rPr>
        <w:t>лей</w:t>
      </w:r>
      <w:r w:rsidR="00A24465">
        <w:rPr>
          <w:bCs/>
          <w:sz w:val="28"/>
          <w:szCs w:val="28"/>
        </w:rPr>
        <w:t>,</w:t>
      </w:r>
      <w:r w:rsidR="000D54C8">
        <w:rPr>
          <w:bCs/>
          <w:sz w:val="28"/>
          <w:szCs w:val="28"/>
        </w:rPr>
        <w:t xml:space="preserve"> </w:t>
      </w:r>
      <w:r w:rsidR="00A24465">
        <w:rPr>
          <w:bCs/>
          <w:sz w:val="28"/>
          <w:szCs w:val="28"/>
        </w:rPr>
        <w:t>более чем в 2,4 раза</w:t>
      </w:r>
      <w:r w:rsidR="009B1799">
        <w:rPr>
          <w:bCs/>
          <w:sz w:val="28"/>
          <w:szCs w:val="28"/>
        </w:rPr>
        <w:t>.</w:t>
      </w:r>
      <w:r w:rsidR="000D34F6">
        <w:rPr>
          <w:bCs/>
          <w:sz w:val="28"/>
          <w:szCs w:val="28"/>
        </w:rPr>
        <w:t xml:space="preserve"> </w:t>
      </w:r>
    </w:p>
    <w:p w14:paraId="784B2491" w14:textId="77777777" w:rsidR="00290347" w:rsidRDefault="004D5458" w:rsidP="00FF0E93">
      <w:pPr>
        <w:tabs>
          <w:tab w:val="left" w:pos="18173"/>
        </w:tabs>
        <w:ind w:firstLine="709"/>
        <w:jc w:val="both"/>
        <w:rPr>
          <w:bCs/>
          <w:sz w:val="28"/>
          <w:szCs w:val="28"/>
        </w:rPr>
      </w:pPr>
      <w:r w:rsidRPr="00C93E6F">
        <w:rPr>
          <w:bCs/>
          <w:sz w:val="28"/>
          <w:szCs w:val="28"/>
        </w:rPr>
        <w:t>Проведенный анализ показал, что</w:t>
      </w:r>
      <w:r>
        <w:rPr>
          <w:bCs/>
          <w:sz w:val="28"/>
          <w:szCs w:val="28"/>
        </w:rPr>
        <w:t xml:space="preserve"> планов</w:t>
      </w:r>
      <w:r w:rsidR="00FA3272">
        <w:rPr>
          <w:bCs/>
          <w:sz w:val="28"/>
          <w:szCs w:val="28"/>
        </w:rPr>
        <w:t>ые назначения по доходам</w:t>
      </w:r>
      <w:r>
        <w:rPr>
          <w:bCs/>
          <w:sz w:val="28"/>
          <w:szCs w:val="28"/>
        </w:rPr>
        <w:t xml:space="preserve"> </w:t>
      </w:r>
      <w:r w:rsidR="00FA3272">
        <w:rPr>
          <w:bCs/>
          <w:sz w:val="28"/>
          <w:szCs w:val="28"/>
        </w:rPr>
        <w:t>увеличены как</w:t>
      </w:r>
      <w:r w:rsidR="00FF0E93">
        <w:rPr>
          <w:bCs/>
          <w:sz w:val="28"/>
          <w:szCs w:val="28"/>
        </w:rPr>
        <w:t xml:space="preserve"> за счет увеличения назначений по налоговым и неналоговым доходам бюджета, так и</w:t>
      </w:r>
      <w:r>
        <w:rPr>
          <w:bCs/>
          <w:sz w:val="28"/>
          <w:szCs w:val="28"/>
        </w:rPr>
        <w:t xml:space="preserve"> </w:t>
      </w:r>
      <w:r w:rsidR="0076552D">
        <w:rPr>
          <w:bCs/>
          <w:sz w:val="28"/>
          <w:szCs w:val="28"/>
        </w:rPr>
        <w:t xml:space="preserve">за счет </w:t>
      </w:r>
      <w:r w:rsidR="00C250BB">
        <w:rPr>
          <w:bCs/>
          <w:sz w:val="28"/>
          <w:szCs w:val="28"/>
        </w:rPr>
        <w:t>увеличения</w:t>
      </w:r>
      <w:r w:rsidR="0034280E">
        <w:rPr>
          <w:bCs/>
          <w:sz w:val="28"/>
          <w:szCs w:val="28"/>
        </w:rPr>
        <w:t xml:space="preserve"> </w:t>
      </w:r>
      <w:r w:rsidR="00305676">
        <w:rPr>
          <w:bCs/>
          <w:sz w:val="28"/>
          <w:szCs w:val="28"/>
        </w:rPr>
        <w:t>поступлений средств из бюджетов других уровней</w:t>
      </w:r>
      <w:r w:rsidR="00FF0E93">
        <w:rPr>
          <w:bCs/>
          <w:sz w:val="28"/>
          <w:szCs w:val="28"/>
        </w:rPr>
        <w:t xml:space="preserve">. </w:t>
      </w:r>
    </w:p>
    <w:p w14:paraId="355191EE" w14:textId="3A685B3D" w:rsidR="00A24465" w:rsidRDefault="00FF0E93" w:rsidP="00194881">
      <w:pPr>
        <w:tabs>
          <w:tab w:val="left" w:pos="18173"/>
        </w:tabs>
        <w:ind w:firstLine="709"/>
        <w:jc w:val="both"/>
        <w:rPr>
          <w:bCs/>
          <w:sz w:val="28"/>
          <w:szCs w:val="28"/>
        </w:rPr>
      </w:pPr>
      <w:r>
        <w:rPr>
          <w:bCs/>
          <w:sz w:val="28"/>
          <w:szCs w:val="28"/>
        </w:rPr>
        <w:t>Так, плановые</w:t>
      </w:r>
      <w:r w:rsidRPr="00C93E6F">
        <w:rPr>
          <w:bCs/>
          <w:sz w:val="28"/>
          <w:szCs w:val="28"/>
        </w:rPr>
        <w:t xml:space="preserve"> </w:t>
      </w:r>
      <w:r>
        <w:rPr>
          <w:bCs/>
          <w:sz w:val="28"/>
          <w:szCs w:val="28"/>
        </w:rPr>
        <w:t xml:space="preserve">бюджетные назначения по налоговым и неналоговым доходам городского поселения были увеличены на </w:t>
      </w:r>
      <w:r w:rsidR="00A24465">
        <w:rPr>
          <w:bCs/>
          <w:sz w:val="28"/>
          <w:szCs w:val="28"/>
        </w:rPr>
        <w:t>19,5</w:t>
      </w:r>
      <w:r>
        <w:rPr>
          <w:bCs/>
          <w:sz w:val="28"/>
          <w:szCs w:val="28"/>
        </w:rPr>
        <w:t>%</w:t>
      </w:r>
      <w:r w:rsidR="009B1799">
        <w:rPr>
          <w:bCs/>
          <w:sz w:val="28"/>
          <w:szCs w:val="28"/>
        </w:rPr>
        <w:t xml:space="preserve"> или на </w:t>
      </w:r>
      <w:r w:rsidR="00A24465">
        <w:rPr>
          <w:bCs/>
          <w:sz w:val="28"/>
          <w:szCs w:val="28"/>
        </w:rPr>
        <w:t xml:space="preserve">37 014,6 </w:t>
      </w:r>
      <w:r w:rsidR="009B1799">
        <w:rPr>
          <w:bCs/>
          <w:sz w:val="28"/>
          <w:szCs w:val="28"/>
        </w:rPr>
        <w:t>тыс. рублей</w:t>
      </w:r>
      <w:r>
        <w:rPr>
          <w:bCs/>
          <w:sz w:val="28"/>
          <w:szCs w:val="28"/>
        </w:rPr>
        <w:t xml:space="preserve"> (с</w:t>
      </w:r>
      <w:r w:rsidR="00A24465">
        <w:rPr>
          <w:bCs/>
          <w:sz w:val="28"/>
          <w:szCs w:val="28"/>
        </w:rPr>
        <w:t>о</w:t>
      </w:r>
      <w:r>
        <w:rPr>
          <w:bCs/>
          <w:sz w:val="28"/>
          <w:szCs w:val="28"/>
        </w:rPr>
        <w:t xml:space="preserve"> </w:t>
      </w:r>
      <w:r w:rsidR="00A24465">
        <w:rPr>
          <w:bCs/>
          <w:sz w:val="28"/>
          <w:szCs w:val="28"/>
        </w:rPr>
        <w:t>190 181,3</w:t>
      </w:r>
      <w:r>
        <w:rPr>
          <w:bCs/>
          <w:sz w:val="28"/>
          <w:szCs w:val="28"/>
        </w:rPr>
        <w:t xml:space="preserve"> тыс. рублей до </w:t>
      </w:r>
      <w:r w:rsidR="00A24465">
        <w:rPr>
          <w:bCs/>
          <w:sz w:val="28"/>
          <w:szCs w:val="28"/>
        </w:rPr>
        <w:t>227 195,9</w:t>
      </w:r>
      <w:r>
        <w:rPr>
          <w:bCs/>
          <w:sz w:val="28"/>
          <w:szCs w:val="28"/>
        </w:rPr>
        <w:t xml:space="preserve"> тыс. рублей), объем поступлений межбюджетных трансфертов </w:t>
      </w:r>
      <w:r w:rsidR="00A24465">
        <w:rPr>
          <w:bCs/>
          <w:sz w:val="28"/>
          <w:szCs w:val="28"/>
        </w:rPr>
        <w:t>увеличился</w:t>
      </w:r>
      <w:r w:rsidR="00305676">
        <w:rPr>
          <w:bCs/>
          <w:sz w:val="28"/>
          <w:szCs w:val="28"/>
        </w:rPr>
        <w:t xml:space="preserve"> </w:t>
      </w:r>
      <w:r w:rsidR="0034280E">
        <w:rPr>
          <w:bCs/>
          <w:sz w:val="28"/>
          <w:szCs w:val="28"/>
        </w:rPr>
        <w:t xml:space="preserve">на </w:t>
      </w:r>
      <w:r w:rsidR="00A24465">
        <w:rPr>
          <w:bCs/>
          <w:sz w:val="28"/>
          <w:szCs w:val="28"/>
        </w:rPr>
        <w:t>200 772,9</w:t>
      </w:r>
      <w:r w:rsidR="0034280E">
        <w:rPr>
          <w:bCs/>
          <w:sz w:val="28"/>
          <w:szCs w:val="28"/>
        </w:rPr>
        <w:t xml:space="preserve"> тыс. рублей</w:t>
      </w:r>
      <w:r w:rsidR="009B1799">
        <w:rPr>
          <w:bCs/>
          <w:sz w:val="28"/>
          <w:szCs w:val="28"/>
        </w:rPr>
        <w:t xml:space="preserve"> </w:t>
      </w:r>
      <w:r w:rsidR="0034280E">
        <w:rPr>
          <w:bCs/>
          <w:sz w:val="28"/>
          <w:szCs w:val="28"/>
        </w:rPr>
        <w:t xml:space="preserve">(с </w:t>
      </w:r>
      <w:r w:rsidR="00A24465">
        <w:rPr>
          <w:bCs/>
          <w:sz w:val="28"/>
          <w:szCs w:val="28"/>
        </w:rPr>
        <w:t>7 688,0</w:t>
      </w:r>
      <w:r w:rsidR="009B1799">
        <w:rPr>
          <w:bCs/>
          <w:sz w:val="28"/>
          <w:szCs w:val="28"/>
        </w:rPr>
        <w:t xml:space="preserve"> </w:t>
      </w:r>
      <w:r w:rsidR="0034280E">
        <w:rPr>
          <w:bCs/>
          <w:sz w:val="28"/>
          <w:szCs w:val="28"/>
        </w:rPr>
        <w:t xml:space="preserve">тыс. рублей до </w:t>
      </w:r>
      <w:r w:rsidR="00A24465">
        <w:rPr>
          <w:bCs/>
          <w:sz w:val="28"/>
          <w:szCs w:val="28"/>
        </w:rPr>
        <w:t>208 460,9</w:t>
      </w:r>
      <w:r w:rsidR="00C250BB">
        <w:rPr>
          <w:bCs/>
          <w:sz w:val="28"/>
          <w:szCs w:val="28"/>
        </w:rPr>
        <w:t xml:space="preserve"> тыс. рублей)</w:t>
      </w:r>
      <w:r w:rsidR="004D5458">
        <w:rPr>
          <w:bCs/>
          <w:sz w:val="28"/>
          <w:szCs w:val="28"/>
        </w:rPr>
        <w:t>.</w:t>
      </w:r>
    </w:p>
    <w:p w14:paraId="7E58D326" w14:textId="586DDC54" w:rsidR="00194881" w:rsidRDefault="00194881" w:rsidP="00194881">
      <w:pPr>
        <w:tabs>
          <w:tab w:val="left" w:pos="18173"/>
        </w:tabs>
        <w:ind w:firstLine="709"/>
        <w:jc w:val="both"/>
        <w:rPr>
          <w:bCs/>
          <w:sz w:val="28"/>
          <w:szCs w:val="28"/>
        </w:rPr>
      </w:pPr>
      <w:r>
        <w:rPr>
          <w:bCs/>
          <w:sz w:val="28"/>
          <w:szCs w:val="28"/>
        </w:rPr>
        <w:t>Показатели бюджета городского поселения на 2024 год</w:t>
      </w:r>
      <w:r w:rsidR="00366E29">
        <w:rPr>
          <w:bCs/>
          <w:sz w:val="28"/>
          <w:szCs w:val="28"/>
        </w:rPr>
        <w:t xml:space="preserve"> (с учетом округлений)</w:t>
      </w:r>
      <w:r>
        <w:rPr>
          <w:bCs/>
          <w:sz w:val="28"/>
          <w:szCs w:val="28"/>
        </w:rPr>
        <w:t xml:space="preserve"> соответствуют показателям сводной бюджетной росписи городского поселения по состоянию на 31.12.2024 год.</w:t>
      </w:r>
    </w:p>
    <w:p w14:paraId="1EA2778D" w14:textId="0F824E51" w:rsidR="00A70C82" w:rsidRDefault="00A24465" w:rsidP="00A70C82">
      <w:pPr>
        <w:tabs>
          <w:tab w:val="left" w:pos="18173"/>
        </w:tabs>
        <w:jc w:val="both"/>
        <w:rPr>
          <w:bCs/>
          <w:sz w:val="28"/>
          <w:szCs w:val="28"/>
        </w:rPr>
      </w:pPr>
      <w:r>
        <w:rPr>
          <w:bCs/>
          <w:sz w:val="28"/>
          <w:szCs w:val="28"/>
        </w:rPr>
        <w:tab/>
      </w:r>
    </w:p>
    <w:p w14:paraId="46107500" w14:textId="04B242C2" w:rsidR="00A70C82" w:rsidRDefault="00A70C82" w:rsidP="00A70C82">
      <w:pPr>
        <w:tabs>
          <w:tab w:val="left" w:pos="18173"/>
        </w:tabs>
        <w:ind w:left="720"/>
        <w:jc w:val="center"/>
        <w:rPr>
          <w:b/>
          <w:bCs/>
          <w:i/>
          <w:iCs/>
          <w:sz w:val="28"/>
          <w:szCs w:val="28"/>
        </w:rPr>
      </w:pPr>
      <w:r w:rsidRPr="006D4977">
        <w:rPr>
          <w:b/>
          <w:bCs/>
          <w:i/>
          <w:iCs/>
          <w:sz w:val="28"/>
          <w:szCs w:val="28"/>
        </w:rPr>
        <w:t xml:space="preserve">Основные характеристики </w:t>
      </w:r>
      <w:r w:rsidR="00194881">
        <w:rPr>
          <w:b/>
          <w:bCs/>
          <w:i/>
          <w:iCs/>
          <w:sz w:val="28"/>
          <w:szCs w:val="28"/>
        </w:rPr>
        <w:t xml:space="preserve">исполнения </w:t>
      </w:r>
      <w:r w:rsidRPr="006D4977">
        <w:rPr>
          <w:b/>
          <w:bCs/>
          <w:i/>
          <w:iCs/>
          <w:sz w:val="28"/>
          <w:szCs w:val="28"/>
        </w:rPr>
        <w:t>бюджета</w:t>
      </w:r>
      <w:r>
        <w:rPr>
          <w:b/>
          <w:bCs/>
          <w:i/>
          <w:iCs/>
          <w:sz w:val="28"/>
          <w:szCs w:val="28"/>
        </w:rPr>
        <w:t xml:space="preserve"> </w:t>
      </w:r>
    </w:p>
    <w:p w14:paraId="006555D3" w14:textId="77777777" w:rsidR="00A70C82" w:rsidRPr="00F13920" w:rsidRDefault="00A70C82" w:rsidP="00A70C82">
      <w:pPr>
        <w:ind w:firstLine="709"/>
        <w:jc w:val="center"/>
        <w:rPr>
          <w:b/>
          <w:i/>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10"/>
        <w:gridCol w:w="1701"/>
        <w:gridCol w:w="1134"/>
        <w:gridCol w:w="1842"/>
      </w:tblGrid>
      <w:tr w:rsidR="00A70C82" w:rsidRPr="00593FC9" w14:paraId="6C09DF36" w14:textId="77777777" w:rsidTr="00194881">
        <w:trPr>
          <w:trHeight w:val="668"/>
        </w:trPr>
        <w:tc>
          <w:tcPr>
            <w:tcW w:w="2547" w:type="dxa"/>
            <w:vMerge w:val="restart"/>
            <w:shd w:val="clear" w:color="auto" w:fill="auto"/>
          </w:tcPr>
          <w:p w14:paraId="4A9A2471" w14:textId="77777777" w:rsidR="00A70C82" w:rsidRDefault="00A70C82" w:rsidP="0049311C">
            <w:pPr>
              <w:jc w:val="both"/>
              <w:rPr>
                <w:sz w:val="20"/>
                <w:szCs w:val="20"/>
              </w:rPr>
            </w:pPr>
          </w:p>
          <w:p w14:paraId="1674E403" w14:textId="77777777" w:rsidR="00A70C82" w:rsidRDefault="00A70C82" w:rsidP="0049311C">
            <w:pPr>
              <w:jc w:val="both"/>
              <w:rPr>
                <w:sz w:val="20"/>
                <w:szCs w:val="20"/>
              </w:rPr>
            </w:pPr>
          </w:p>
          <w:p w14:paraId="1D5C0A9A" w14:textId="77777777" w:rsidR="00A70C82" w:rsidRPr="00593FC9" w:rsidRDefault="00A70C82" w:rsidP="0049311C">
            <w:pPr>
              <w:jc w:val="both"/>
              <w:rPr>
                <w:sz w:val="20"/>
                <w:szCs w:val="20"/>
              </w:rPr>
            </w:pPr>
            <w:r w:rsidRPr="00593FC9">
              <w:rPr>
                <w:sz w:val="20"/>
                <w:szCs w:val="20"/>
              </w:rPr>
              <w:t>Наименование показателей</w:t>
            </w:r>
          </w:p>
        </w:tc>
        <w:tc>
          <w:tcPr>
            <w:tcW w:w="2410" w:type="dxa"/>
            <w:shd w:val="clear" w:color="auto" w:fill="auto"/>
          </w:tcPr>
          <w:p w14:paraId="6F0F82AB" w14:textId="1F1102DE" w:rsidR="00A70C82" w:rsidRPr="00593FC9" w:rsidRDefault="00A70C82" w:rsidP="0049311C">
            <w:pPr>
              <w:jc w:val="both"/>
              <w:rPr>
                <w:sz w:val="20"/>
                <w:szCs w:val="20"/>
              </w:rPr>
            </w:pPr>
            <w:r w:rsidRPr="00593FC9">
              <w:rPr>
                <w:sz w:val="20"/>
                <w:szCs w:val="20"/>
              </w:rPr>
              <w:t xml:space="preserve">Утверждено </w:t>
            </w:r>
            <w:r w:rsidR="00194881">
              <w:rPr>
                <w:sz w:val="20"/>
                <w:szCs w:val="20"/>
              </w:rPr>
              <w:t>бюджетных ассигнований</w:t>
            </w:r>
            <w:r>
              <w:rPr>
                <w:sz w:val="20"/>
                <w:szCs w:val="20"/>
              </w:rPr>
              <w:t xml:space="preserve"> на 31.12.202</w:t>
            </w:r>
            <w:r w:rsidR="00194881">
              <w:rPr>
                <w:sz w:val="20"/>
                <w:szCs w:val="20"/>
              </w:rPr>
              <w:t>4</w:t>
            </w:r>
          </w:p>
        </w:tc>
        <w:tc>
          <w:tcPr>
            <w:tcW w:w="2835" w:type="dxa"/>
            <w:gridSpan w:val="2"/>
            <w:shd w:val="clear" w:color="auto" w:fill="auto"/>
          </w:tcPr>
          <w:p w14:paraId="4114DA53" w14:textId="77777777" w:rsidR="00A70C82" w:rsidRDefault="00A70C82" w:rsidP="0049311C">
            <w:pPr>
              <w:jc w:val="center"/>
              <w:rPr>
                <w:sz w:val="20"/>
                <w:szCs w:val="20"/>
              </w:rPr>
            </w:pPr>
          </w:p>
          <w:p w14:paraId="580873E6" w14:textId="77777777" w:rsidR="00A70C82" w:rsidRDefault="00A70C82" w:rsidP="0049311C">
            <w:pPr>
              <w:jc w:val="center"/>
              <w:rPr>
                <w:sz w:val="20"/>
                <w:szCs w:val="20"/>
              </w:rPr>
            </w:pPr>
          </w:p>
          <w:p w14:paraId="57531EE9" w14:textId="77777777" w:rsidR="00A70C82" w:rsidRPr="00593FC9" w:rsidRDefault="00A70C82" w:rsidP="0049311C">
            <w:pPr>
              <w:jc w:val="center"/>
              <w:rPr>
                <w:sz w:val="20"/>
                <w:szCs w:val="20"/>
              </w:rPr>
            </w:pPr>
            <w:r w:rsidRPr="00593FC9">
              <w:rPr>
                <w:sz w:val="20"/>
                <w:szCs w:val="20"/>
              </w:rPr>
              <w:t>Исполнено</w:t>
            </w:r>
          </w:p>
        </w:tc>
        <w:tc>
          <w:tcPr>
            <w:tcW w:w="1842" w:type="dxa"/>
            <w:shd w:val="clear" w:color="auto" w:fill="auto"/>
          </w:tcPr>
          <w:p w14:paraId="2AD5C11D" w14:textId="77777777" w:rsidR="00A70C82" w:rsidRDefault="00A70C82" w:rsidP="0049311C">
            <w:pPr>
              <w:jc w:val="both"/>
              <w:rPr>
                <w:sz w:val="20"/>
                <w:szCs w:val="20"/>
              </w:rPr>
            </w:pPr>
          </w:p>
          <w:p w14:paraId="5B5E4759" w14:textId="77777777" w:rsidR="00194881" w:rsidRDefault="00194881" w:rsidP="0049311C">
            <w:pPr>
              <w:jc w:val="both"/>
              <w:rPr>
                <w:sz w:val="20"/>
                <w:szCs w:val="20"/>
              </w:rPr>
            </w:pPr>
          </w:p>
          <w:p w14:paraId="655E41A9" w14:textId="4AE40835" w:rsidR="00A70C82" w:rsidRPr="00593FC9" w:rsidRDefault="00A70C82" w:rsidP="00194881">
            <w:pPr>
              <w:jc w:val="center"/>
              <w:rPr>
                <w:sz w:val="20"/>
                <w:szCs w:val="20"/>
              </w:rPr>
            </w:pPr>
            <w:r>
              <w:rPr>
                <w:sz w:val="20"/>
                <w:szCs w:val="20"/>
              </w:rPr>
              <w:t>Не исполнено</w:t>
            </w:r>
          </w:p>
        </w:tc>
      </w:tr>
      <w:tr w:rsidR="00A70C82" w:rsidRPr="00593FC9" w14:paraId="3A386217" w14:textId="77777777" w:rsidTr="00194881">
        <w:trPr>
          <w:trHeight w:val="70"/>
        </w:trPr>
        <w:tc>
          <w:tcPr>
            <w:tcW w:w="2547" w:type="dxa"/>
            <w:vMerge/>
            <w:shd w:val="clear" w:color="auto" w:fill="auto"/>
          </w:tcPr>
          <w:p w14:paraId="51C50D42" w14:textId="77777777" w:rsidR="00A70C82" w:rsidRPr="00593FC9" w:rsidRDefault="00A70C82" w:rsidP="0049311C">
            <w:pPr>
              <w:jc w:val="both"/>
              <w:rPr>
                <w:sz w:val="20"/>
                <w:szCs w:val="20"/>
              </w:rPr>
            </w:pPr>
          </w:p>
        </w:tc>
        <w:tc>
          <w:tcPr>
            <w:tcW w:w="2410" w:type="dxa"/>
            <w:shd w:val="clear" w:color="auto" w:fill="auto"/>
          </w:tcPr>
          <w:p w14:paraId="0F9A7386" w14:textId="77777777" w:rsidR="00A70C82" w:rsidRPr="00593FC9" w:rsidRDefault="00A70C82" w:rsidP="0049311C">
            <w:pPr>
              <w:jc w:val="center"/>
              <w:rPr>
                <w:sz w:val="20"/>
                <w:szCs w:val="20"/>
              </w:rPr>
            </w:pPr>
            <w:r w:rsidRPr="00593FC9">
              <w:rPr>
                <w:sz w:val="20"/>
                <w:szCs w:val="20"/>
              </w:rPr>
              <w:t>тыс. руб</w:t>
            </w:r>
            <w:r>
              <w:rPr>
                <w:sz w:val="20"/>
                <w:szCs w:val="20"/>
              </w:rPr>
              <w:t>лей</w:t>
            </w:r>
          </w:p>
        </w:tc>
        <w:tc>
          <w:tcPr>
            <w:tcW w:w="1701" w:type="dxa"/>
            <w:shd w:val="clear" w:color="auto" w:fill="auto"/>
          </w:tcPr>
          <w:p w14:paraId="334E874A" w14:textId="77777777" w:rsidR="00A70C82" w:rsidRPr="00593FC9" w:rsidRDefault="00A70C82" w:rsidP="0049311C">
            <w:pPr>
              <w:jc w:val="center"/>
              <w:rPr>
                <w:sz w:val="20"/>
                <w:szCs w:val="20"/>
              </w:rPr>
            </w:pPr>
            <w:r w:rsidRPr="00593FC9">
              <w:rPr>
                <w:sz w:val="20"/>
                <w:szCs w:val="20"/>
              </w:rPr>
              <w:t>тыс. руб</w:t>
            </w:r>
            <w:r>
              <w:rPr>
                <w:sz w:val="20"/>
                <w:szCs w:val="20"/>
              </w:rPr>
              <w:t>лей</w:t>
            </w:r>
          </w:p>
        </w:tc>
        <w:tc>
          <w:tcPr>
            <w:tcW w:w="1134" w:type="dxa"/>
            <w:shd w:val="clear" w:color="auto" w:fill="auto"/>
          </w:tcPr>
          <w:p w14:paraId="66A8F0C8" w14:textId="77777777" w:rsidR="00A70C82" w:rsidRPr="00593FC9" w:rsidRDefault="00A70C82" w:rsidP="0049311C">
            <w:pPr>
              <w:jc w:val="center"/>
              <w:rPr>
                <w:sz w:val="20"/>
                <w:szCs w:val="20"/>
              </w:rPr>
            </w:pPr>
            <w:r w:rsidRPr="00593FC9">
              <w:rPr>
                <w:sz w:val="20"/>
                <w:szCs w:val="20"/>
              </w:rPr>
              <w:t>%</w:t>
            </w:r>
          </w:p>
        </w:tc>
        <w:tc>
          <w:tcPr>
            <w:tcW w:w="1842" w:type="dxa"/>
            <w:shd w:val="clear" w:color="auto" w:fill="auto"/>
          </w:tcPr>
          <w:p w14:paraId="7A2A0CC2" w14:textId="77777777" w:rsidR="00A70C82" w:rsidRPr="00593FC9" w:rsidRDefault="00A70C82" w:rsidP="0049311C">
            <w:pPr>
              <w:jc w:val="center"/>
              <w:rPr>
                <w:sz w:val="20"/>
                <w:szCs w:val="20"/>
              </w:rPr>
            </w:pPr>
            <w:r w:rsidRPr="00593FC9">
              <w:rPr>
                <w:sz w:val="20"/>
                <w:szCs w:val="20"/>
              </w:rPr>
              <w:t>тыс. руб</w:t>
            </w:r>
            <w:r>
              <w:rPr>
                <w:sz w:val="20"/>
                <w:szCs w:val="20"/>
              </w:rPr>
              <w:t>лей</w:t>
            </w:r>
          </w:p>
        </w:tc>
      </w:tr>
      <w:tr w:rsidR="00A70C82" w:rsidRPr="00593FC9" w14:paraId="60716032" w14:textId="77777777" w:rsidTr="00194881">
        <w:trPr>
          <w:trHeight w:val="241"/>
        </w:trPr>
        <w:tc>
          <w:tcPr>
            <w:tcW w:w="2547" w:type="dxa"/>
            <w:shd w:val="clear" w:color="auto" w:fill="auto"/>
          </w:tcPr>
          <w:p w14:paraId="2017F0B0" w14:textId="77777777" w:rsidR="00A70C82" w:rsidRPr="00593FC9" w:rsidRDefault="00A70C82" w:rsidP="0049311C">
            <w:pPr>
              <w:jc w:val="center"/>
              <w:rPr>
                <w:sz w:val="20"/>
                <w:szCs w:val="20"/>
              </w:rPr>
            </w:pPr>
            <w:r>
              <w:rPr>
                <w:sz w:val="20"/>
                <w:szCs w:val="20"/>
              </w:rPr>
              <w:t>1</w:t>
            </w:r>
          </w:p>
        </w:tc>
        <w:tc>
          <w:tcPr>
            <w:tcW w:w="2410" w:type="dxa"/>
            <w:shd w:val="clear" w:color="auto" w:fill="auto"/>
          </w:tcPr>
          <w:p w14:paraId="51794BBB" w14:textId="77777777" w:rsidR="00A70C82" w:rsidRPr="00593FC9" w:rsidRDefault="00A70C82" w:rsidP="0049311C">
            <w:pPr>
              <w:jc w:val="center"/>
              <w:rPr>
                <w:sz w:val="20"/>
                <w:szCs w:val="20"/>
              </w:rPr>
            </w:pPr>
            <w:r>
              <w:rPr>
                <w:sz w:val="20"/>
                <w:szCs w:val="20"/>
              </w:rPr>
              <w:t>2</w:t>
            </w:r>
          </w:p>
        </w:tc>
        <w:tc>
          <w:tcPr>
            <w:tcW w:w="1701" w:type="dxa"/>
            <w:shd w:val="clear" w:color="auto" w:fill="auto"/>
          </w:tcPr>
          <w:p w14:paraId="355B1CD3" w14:textId="77777777" w:rsidR="00A70C82" w:rsidRPr="00593FC9" w:rsidRDefault="00A70C82" w:rsidP="0049311C">
            <w:pPr>
              <w:jc w:val="center"/>
              <w:rPr>
                <w:sz w:val="20"/>
                <w:szCs w:val="20"/>
              </w:rPr>
            </w:pPr>
            <w:r>
              <w:rPr>
                <w:sz w:val="20"/>
                <w:szCs w:val="20"/>
              </w:rPr>
              <w:t>3</w:t>
            </w:r>
          </w:p>
        </w:tc>
        <w:tc>
          <w:tcPr>
            <w:tcW w:w="1134" w:type="dxa"/>
            <w:shd w:val="clear" w:color="auto" w:fill="auto"/>
          </w:tcPr>
          <w:p w14:paraId="036DA6F8" w14:textId="77777777" w:rsidR="00A70C82" w:rsidRPr="00593FC9" w:rsidRDefault="00A70C82" w:rsidP="0049311C">
            <w:pPr>
              <w:jc w:val="center"/>
              <w:rPr>
                <w:sz w:val="20"/>
                <w:szCs w:val="20"/>
              </w:rPr>
            </w:pPr>
            <w:r>
              <w:rPr>
                <w:sz w:val="20"/>
                <w:szCs w:val="20"/>
              </w:rPr>
              <w:t>4</w:t>
            </w:r>
          </w:p>
        </w:tc>
        <w:tc>
          <w:tcPr>
            <w:tcW w:w="1842" w:type="dxa"/>
            <w:shd w:val="clear" w:color="auto" w:fill="auto"/>
          </w:tcPr>
          <w:p w14:paraId="20AB232E" w14:textId="77777777" w:rsidR="00A70C82" w:rsidRPr="00593FC9" w:rsidRDefault="00A70C82" w:rsidP="0049311C">
            <w:pPr>
              <w:jc w:val="center"/>
              <w:rPr>
                <w:sz w:val="20"/>
                <w:szCs w:val="20"/>
              </w:rPr>
            </w:pPr>
            <w:r>
              <w:rPr>
                <w:sz w:val="20"/>
                <w:szCs w:val="20"/>
              </w:rPr>
              <w:t>8</w:t>
            </w:r>
          </w:p>
        </w:tc>
      </w:tr>
      <w:tr w:rsidR="00A70C82" w:rsidRPr="00593FC9" w14:paraId="2E9126FF" w14:textId="77777777" w:rsidTr="00194881">
        <w:trPr>
          <w:trHeight w:val="153"/>
        </w:trPr>
        <w:tc>
          <w:tcPr>
            <w:tcW w:w="2547" w:type="dxa"/>
            <w:shd w:val="clear" w:color="auto" w:fill="auto"/>
          </w:tcPr>
          <w:p w14:paraId="788438C0" w14:textId="77777777" w:rsidR="00A70C82" w:rsidRPr="006D4977" w:rsidRDefault="00A70C82" w:rsidP="0049311C">
            <w:pPr>
              <w:jc w:val="both"/>
              <w:rPr>
                <w:sz w:val="20"/>
                <w:szCs w:val="20"/>
              </w:rPr>
            </w:pPr>
            <w:r w:rsidRPr="00593FC9">
              <w:rPr>
                <w:sz w:val="20"/>
                <w:szCs w:val="20"/>
              </w:rPr>
              <w:t xml:space="preserve">Общий объем доходов </w:t>
            </w:r>
          </w:p>
        </w:tc>
        <w:tc>
          <w:tcPr>
            <w:tcW w:w="2410" w:type="dxa"/>
            <w:shd w:val="clear" w:color="auto" w:fill="auto"/>
          </w:tcPr>
          <w:p w14:paraId="03820EBF" w14:textId="5A22A4CB" w:rsidR="00A70C82" w:rsidRPr="00593FC9" w:rsidRDefault="00194881" w:rsidP="0049311C">
            <w:pPr>
              <w:jc w:val="center"/>
              <w:rPr>
                <w:sz w:val="20"/>
                <w:szCs w:val="20"/>
              </w:rPr>
            </w:pPr>
            <w:r>
              <w:rPr>
                <w:sz w:val="20"/>
                <w:szCs w:val="20"/>
              </w:rPr>
              <w:t>435 656,8</w:t>
            </w:r>
          </w:p>
        </w:tc>
        <w:tc>
          <w:tcPr>
            <w:tcW w:w="1701" w:type="dxa"/>
            <w:shd w:val="clear" w:color="auto" w:fill="auto"/>
          </w:tcPr>
          <w:p w14:paraId="2F7C6591" w14:textId="582FE565" w:rsidR="00A70C82" w:rsidRPr="00593FC9" w:rsidRDefault="00194881" w:rsidP="0049311C">
            <w:pPr>
              <w:tabs>
                <w:tab w:val="left" w:pos="345"/>
                <w:tab w:val="center" w:pos="813"/>
              </w:tabs>
              <w:jc w:val="center"/>
              <w:rPr>
                <w:sz w:val="20"/>
                <w:szCs w:val="20"/>
              </w:rPr>
            </w:pPr>
            <w:r>
              <w:rPr>
                <w:sz w:val="20"/>
                <w:szCs w:val="20"/>
              </w:rPr>
              <w:t>428 836,3</w:t>
            </w:r>
          </w:p>
        </w:tc>
        <w:tc>
          <w:tcPr>
            <w:tcW w:w="1134" w:type="dxa"/>
            <w:shd w:val="clear" w:color="auto" w:fill="auto"/>
          </w:tcPr>
          <w:p w14:paraId="52513DA6" w14:textId="771A379B" w:rsidR="00A70C82" w:rsidRPr="00593FC9" w:rsidRDefault="00194881" w:rsidP="0049311C">
            <w:pPr>
              <w:jc w:val="center"/>
              <w:rPr>
                <w:sz w:val="20"/>
                <w:szCs w:val="20"/>
              </w:rPr>
            </w:pPr>
            <w:r>
              <w:rPr>
                <w:sz w:val="20"/>
                <w:szCs w:val="20"/>
              </w:rPr>
              <w:t>98,4</w:t>
            </w:r>
          </w:p>
        </w:tc>
        <w:tc>
          <w:tcPr>
            <w:tcW w:w="1842" w:type="dxa"/>
            <w:shd w:val="clear" w:color="auto" w:fill="auto"/>
          </w:tcPr>
          <w:p w14:paraId="11B6D835" w14:textId="7700F647" w:rsidR="00A70C82" w:rsidRPr="00593FC9" w:rsidRDefault="00194881" w:rsidP="0049311C">
            <w:pPr>
              <w:jc w:val="center"/>
              <w:rPr>
                <w:sz w:val="20"/>
                <w:szCs w:val="20"/>
              </w:rPr>
            </w:pPr>
            <w:r>
              <w:rPr>
                <w:sz w:val="20"/>
                <w:szCs w:val="20"/>
              </w:rPr>
              <w:t>6 820,5</w:t>
            </w:r>
          </w:p>
        </w:tc>
      </w:tr>
      <w:tr w:rsidR="00A70C82" w:rsidRPr="00593FC9" w14:paraId="6E989BAA" w14:textId="77777777" w:rsidTr="00194881">
        <w:trPr>
          <w:trHeight w:val="227"/>
        </w:trPr>
        <w:tc>
          <w:tcPr>
            <w:tcW w:w="2547" w:type="dxa"/>
            <w:shd w:val="clear" w:color="auto" w:fill="auto"/>
          </w:tcPr>
          <w:p w14:paraId="1191D1E4" w14:textId="77777777" w:rsidR="00A70C82" w:rsidRPr="00593FC9" w:rsidRDefault="00A70C82" w:rsidP="0049311C">
            <w:pPr>
              <w:jc w:val="both"/>
              <w:rPr>
                <w:sz w:val="20"/>
                <w:szCs w:val="20"/>
              </w:rPr>
            </w:pPr>
            <w:r w:rsidRPr="00593FC9">
              <w:rPr>
                <w:sz w:val="20"/>
                <w:szCs w:val="20"/>
              </w:rPr>
              <w:t>Общий объем расходов</w:t>
            </w:r>
          </w:p>
        </w:tc>
        <w:tc>
          <w:tcPr>
            <w:tcW w:w="2410" w:type="dxa"/>
            <w:shd w:val="clear" w:color="auto" w:fill="auto"/>
          </w:tcPr>
          <w:p w14:paraId="222DD5B9" w14:textId="6408CE2B" w:rsidR="00A70C82" w:rsidRPr="00593FC9" w:rsidRDefault="00194881" w:rsidP="0049311C">
            <w:pPr>
              <w:jc w:val="center"/>
              <w:rPr>
                <w:sz w:val="20"/>
                <w:szCs w:val="20"/>
              </w:rPr>
            </w:pPr>
            <w:r>
              <w:rPr>
                <w:sz w:val="20"/>
                <w:szCs w:val="20"/>
              </w:rPr>
              <w:t>520 153,5</w:t>
            </w:r>
          </w:p>
        </w:tc>
        <w:tc>
          <w:tcPr>
            <w:tcW w:w="1701" w:type="dxa"/>
            <w:shd w:val="clear" w:color="auto" w:fill="auto"/>
          </w:tcPr>
          <w:p w14:paraId="536CCF08" w14:textId="4E69D39C" w:rsidR="00A70C82" w:rsidRPr="00593FC9" w:rsidRDefault="00194881" w:rsidP="0049311C">
            <w:pPr>
              <w:jc w:val="center"/>
              <w:rPr>
                <w:sz w:val="20"/>
                <w:szCs w:val="20"/>
              </w:rPr>
            </w:pPr>
            <w:r>
              <w:rPr>
                <w:sz w:val="20"/>
                <w:szCs w:val="20"/>
              </w:rPr>
              <w:t>493 028,2</w:t>
            </w:r>
          </w:p>
        </w:tc>
        <w:tc>
          <w:tcPr>
            <w:tcW w:w="1134" w:type="dxa"/>
            <w:shd w:val="clear" w:color="auto" w:fill="auto"/>
          </w:tcPr>
          <w:p w14:paraId="104F41EC" w14:textId="5FF32CA9" w:rsidR="00A70C82" w:rsidRPr="00593FC9" w:rsidRDefault="00194881" w:rsidP="0049311C">
            <w:pPr>
              <w:jc w:val="center"/>
              <w:rPr>
                <w:sz w:val="20"/>
                <w:szCs w:val="20"/>
              </w:rPr>
            </w:pPr>
            <w:r>
              <w:rPr>
                <w:sz w:val="20"/>
                <w:szCs w:val="20"/>
              </w:rPr>
              <w:t>94,8</w:t>
            </w:r>
          </w:p>
        </w:tc>
        <w:tc>
          <w:tcPr>
            <w:tcW w:w="1842" w:type="dxa"/>
            <w:shd w:val="clear" w:color="auto" w:fill="auto"/>
          </w:tcPr>
          <w:p w14:paraId="4BA0B04F" w14:textId="39C4CFAD" w:rsidR="00A70C82" w:rsidRPr="00593FC9" w:rsidRDefault="00194881" w:rsidP="0049311C">
            <w:pPr>
              <w:jc w:val="center"/>
              <w:rPr>
                <w:sz w:val="20"/>
                <w:szCs w:val="20"/>
              </w:rPr>
            </w:pPr>
            <w:r>
              <w:rPr>
                <w:sz w:val="20"/>
                <w:szCs w:val="20"/>
              </w:rPr>
              <w:t>27 125,3</w:t>
            </w:r>
          </w:p>
        </w:tc>
      </w:tr>
      <w:tr w:rsidR="00A70C82" w:rsidRPr="00593FC9" w14:paraId="095671F4" w14:textId="77777777" w:rsidTr="00194881">
        <w:trPr>
          <w:trHeight w:val="469"/>
        </w:trPr>
        <w:tc>
          <w:tcPr>
            <w:tcW w:w="2547" w:type="dxa"/>
            <w:shd w:val="clear" w:color="auto" w:fill="auto"/>
          </w:tcPr>
          <w:p w14:paraId="6F98C835" w14:textId="77777777" w:rsidR="00A70C82" w:rsidRPr="00593FC9" w:rsidRDefault="00A70C82" w:rsidP="0049311C">
            <w:pPr>
              <w:jc w:val="both"/>
              <w:rPr>
                <w:sz w:val="20"/>
                <w:szCs w:val="20"/>
              </w:rPr>
            </w:pPr>
            <w:r w:rsidRPr="00593FC9">
              <w:rPr>
                <w:sz w:val="20"/>
                <w:szCs w:val="20"/>
              </w:rPr>
              <w:t>Дефицит «-»,</w:t>
            </w:r>
          </w:p>
          <w:p w14:paraId="53459868" w14:textId="77777777" w:rsidR="00A70C82" w:rsidRPr="00593FC9" w:rsidRDefault="00A70C82" w:rsidP="0049311C">
            <w:pPr>
              <w:jc w:val="both"/>
              <w:rPr>
                <w:sz w:val="20"/>
                <w:szCs w:val="20"/>
              </w:rPr>
            </w:pPr>
            <w:r w:rsidRPr="00593FC9">
              <w:rPr>
                <w:sz w:val="20"/>
                <w:szCs w:val="20"/>
              </w:rPr>
              <w:t>Профицит «+»</w:t>
            </w:r>
          </w:p>
        </w:tc>
        <w:tc>
          <w:tcPr>
            <w:tcW w:w="2410" w:type="dxa"/>
            <w:shd w:val="clear" w:color="auto" w:fill="auto"/>
          </w:tcPr>
          <w:p w14:paraId="2FF4B110" w14:textId="56EEA140" w:rsidR="00A70C82" w:rsidRDefault="00A70C82" w:rsidP="0049311C">
            <w:pPr>
              <w:jc w:val="center"/>
              <w:rPr>
                <w:sz w:val="20"/>
                <w:szCs w:val="20"/>
              </w:rPr>
            </w:pPr>
            <w:r>
              <w:rPr>
                <w:sz w:val="20"/>
                <w:szCs w:val="20"/>
              </w:rPr>
              <w:t>-</w:t>
            </w:r>
            <w:r w:rsidR="00194881">
              <w:rPr>
                <w:sz w:val="20"/>
                <w:szCs w:val="20"/>
              </w:rPr>
              <w:t>84 496,7</w:t>
            </w:r>
          </w:p>
          <w:p w14:paraId="59398023" w14:textId="77777777" w:rsidR="00A70C82" w:rsidRPr="00593FC9" w:rsidRDefault="00A70C82" w:rsidP="0049311C">
            <w:pPr>
              <w:jc w:val="center"/>
              <w:rPr>
                <w:sz w:val="20"/>
                <w:szCs w:val="20"/>
              </w:rPr>
            </w:pPr>
          </w:p>
        </w:tc>
        <w:tc>
          <w:tcPr>
            <w:tcW w:w="1701" w:type="dxa"/>
            <w:shd w:val="clear" w:color="auto" w:fill="auto"/>
          </w:tcPr>
          <w:p w14:paraId="0DF5A9F1" w14:textId="6F027C7E" w:rsidR="00A70C82" w:rsidRDefault="00194881" w:rsidP="0049311C">
            <w:pPr>
              <w:jc w:val="center"/>
              <w:rPr>
                <w:sz w:val="20"/>
                <w:szCs w:val="20"/>
              </w:rPr>
            </w:pPr>
            <w:r>
              <w:rPr>
                <w:sz w:val="20"/>
                <w:szCs w:val="20"/>
              </w:rPr>
              <w:t>-64 191,9</w:t>
            </w:r>
          </w:p>
          <w:p w14:paraId="24853342" w14:textId="1BACFA88" w:rsidR="00A70C82" w:rsidRPr="00593FC9" w:rsidRDefault="00A70C82" w:rsidP="0049311C">
            <w:pPr>
              <w:jc w:val="center"/>
              <w:rPr>
                <w:sz w:val="20"/>
                <w:szCs w:val="20"/>
              </w:rPr>
            </w:pPr>
          </w:p>
        </w:tc>
        <w:tc>
          <w:tcPr>
            <w:tcW w:w="1134" w:type="dxa"/>
            <w:shd w:val="clear" w:color="auto" w:fill="auto"/>
          </w:tcPr>
          <w:p w14:paraId="250C2100" w14:textId="456CADD6" w:rsidR="00A70C82" w:rsidRDefault="00194881" w:rsidP="0049311C">
            <w:pPr>
              <w:jc w:val="center"/>
              <w:rPr>
                <w:sz w:val="20"/>
                <w:szCs w:val="20"/>
              </w:rPr>
            </w:pPr>
            <w:r>
              <w:rPr>
                <w:sz w:val="20"/>
                <w:szCs w:val="20"/>
              </w:rPr>
              <w:t>76,0</w:t>
            </w:r>
          </w:p>
          <w:p w14:paraId="5D5AD56A" w14:textId="4D6EEC1A" w:rsidR="00A70C82" w:rsidRPr="00593FC9" w:rsidRDefault="00A70C82" w:rsidP="0049311C">
            <w:pPr>
              <w:jc w:val="center"/>
              <w:rPr>
                <w:sz w:val="20"/>
                <w:szCs w:val="20"/>
              </w:rPr>
            </w:pPr>
          </w:p>
        </w:tc>
        <w:tc>
          <w:tcPr>
            <w:tcW w:w="1842" w:type="dxa"/>
            <w:shd w:val="clear" w:color="auto" w:fill="auto"/>
          </w:tcPr>
          <w:p w14:paraId="00F31AC4" w14:textId="4DE7876F" w:rsidR="00A70C82" w:rsidRPr="00593FC9" w:rsidRDefault="00A70C82" w:rsidP="00A70C82">
            <w:pPr>
              <w:jc w:val="center"/>
              <w:rPr>
                <w:sz w:val="20"/>
                <w:szCs w:val="20"/>
              </w:rPr>
            </w:pPr>
            <w:r>
              <w:rPr>
                <w:sz w:val="20"/>
                <w:szCs w:val="20"/>
              </w:rPr>
              <w:t>-</w:t>
            </w:r>
            <w:r w:rsidR="00194881">
              <w:rPr>
                <w:sz w:val="20"/>
                <w:szCs w:val="20"/>
              </w:rPr>
              <w:t>20 304,8</w:t>
            </w:r>
          </w:p>
        </w:tc>
      </w:tr>
    </w:tbl>
    <w:p w14:paraId="545E44B6" w14:textId="77777777" w:rsidR="00A70C82" w:rsidRPr="006D4977" w:rsidRDefault="00A70C82" w:rsidP="00A70C82">
      <w:pPr>
        <w:tabs>
          <w:tab w:val="left" w:pos="18173"/>
        </w:tabs>
        <w:ind w:left="720"/>
        <w:jc w:val="center"/>
        <w:rPr>
          <w:b/>
          <w:bCs/>
          <w:i/>
          <w:iCs/>
          <w:sz w:val="28"/>
          <w:szCs w:val="28"/>
        </w:rPr>
      </w:pPr>
    </w:p>
    <w:p w14:paraId="7296906B" w14:textId="01E9921E" w:rsidR="0034280E" w:rsidRPr="00782749" w:rsidRDefault="00066639" w:rsidP="00782749">
      <w:pPr>
        <w:ind w:firstLine="708"/>
        <w:jc w:val="both"/>
        <w:rPr>
          <w:bCs/>
          <w:sz w:val="28"/>
          <w:szCs w:val="28"/>
        </w:rPr>
      </w:pPr>
      <w:r>
        <w:rPr>
          <w:sz w:val="28"/>
          <w:szCs w:val="28"/>
        </w:rPr>
        <w:t xml:space="preserve">Фактически в </w:t>
      </w:r>
      <w:r w:rsidR="00B853A6" w:rsidRPr="009169EB">
        <w:rPr>
          <w:sz w:val="28"/>
          <w:szCs w:val="28"/>
        </w:rPr>
        <w:t>бюджет</w:t>
      </w:r>
      <w:r w:rsidR="00B853A6">
        <w:rPr>
          <w:sz w:val="28"/>
          <w:szCs w:val="28"/>
        </w:rPr>
        <w:t xml:space="preserve"> городского поселения за 20</w:t>
      </w:r>
      <w:r w:rsidR="0034280E">
        <w:rPr>
          <w:sz w:val="28"/>
          <w:szCs w:val="28"/>
        </w:rPr>
        <w:t>2</w:t>
      </w:r>
      <w:r w:rsidR="00194881">
        <w:rPr>
          <w:sz w:val="28"/>
          <w:szCs w:val="28"/>
        </w:rPr>
        <w:t>4</w:t>
      </w:r>
      <w:r w:rsidR="00B853A6">
        <w:rPr>
          <w:sz w:val="28"/>
          <w:szCs w:val="28"/>
        </w:rPr>
        <w:t xml:space="preserve"> год </w:t>
      </w:r>
      <w:r>
        <w:rPr>
          <w:sz w:val="28"/>
          <w:szCs w:val="28"/>
        </w:rPr>
        <w:t>доходы поступили</w:t>
      </w:r>
      <w:r w:rsidR="00B853A6">
        <w:rPr>
          <w:sz w:val="28"/>
          <w:szCs w:val="28"/>
        </w:rPr>
        <w:t xml:space="preserve"> в объеме </w:t>
      </w:r>
      <w:r w:rsidR="00194881">
        <w:rPr>
          <w:sz w:val="28"/>
          <w:szCs w:val="28"/>
        </w:rPr>
        <w:t>428 836,3</w:t>
      </w:r>
      <w:r w:rsidR="00B853A6">
        <w:rPr>
          <w:sz w:val="28"/>
          <w:szCs w:val="28"/>
        </w:rPr>
        <w:t xml:space="preserve"> тыс. рублей или </w:t>
      </w:r>
      <w:r w:rsidR="00194881">
        <w:rPr>
          <w:sz w:val="28"/>
          <w:szCs w:val="28"/>
        </w:rPr>
        <w:t>98,4</w:t>
      </w:r>
      <w:r w:rsidR="00B853A6">
        <w:rPr>
          <w:sz w:val="28"/>
          <w:szCs w:val="28"/>
        </w:rPr>
        <w:t>% плановых назначений</w:t>
      </w:r>
      <w:r>
        <w:rPr>
          <w:sz w:val="28"/>
          <w:szCs w:val="28"/>
        </w:rPr>
        <w:t>,</w:t>
      </w:r>
      <w:r w:rsidR="0034280E">
        <w:rPr>
          <w:bCs/>
          <w:sz w:val="28"/>
          <w:szCs w:val="28"/>
        </w:rPr>
        <w:t xml:space="preserve"> </w:t>
      </w:r>
      <w:r w:rsidR="00194881">
        <w:rPr>
          <w:bCs/>
          <w:sz w:val="28"/>
          <w:szCs w:val="28"/>
        </w:rPr>
        <w:t>недополучено в бюджет – 6 820,5</w:t>
      </w:r>
      <w:r w:rsidR="0034280E">
        <w:rPr>
          <w:bCs/>
          <w:sz w:val="28"/>
          <w:szCs w:val="28"/>
        </w:rPr>
        <w:t xml:space="preserve"> тыс. рублей</w:t>
      </w:r>
      <w:r w:rsidR="00442484">
        <w:rPr>
          <w:bCs/>
          <w:sz w:val="28"/>
          <w:szCs w:val="28"/>
        </w:rPr>
        <w:t>.</w:t>
      </w:r>
      <w:r w:rsidR="0076552D">
        <w:rPr>
          <w:bCs/>
          <w:sz w:val="28"/>
          <w:szCs w:val="28"/>
        </w:rPr>
        <w:t xml:space="preserve"> </w:t>
      </w:r>
      <w:r w:rsidR="000125DB">
        <w:rPr>
          <w:sz w:val="28"/>
          <w:szCs w:val="28"/>
        </w:rPr>
        <w:t>Р</w:t>
      </w:r>
      <w:r w:rsidR="0034280E">
        <w:rPr>
          <w:sz w:val="28"/>
          <w:szCs w:val="28"/>
        </w:rPr>
        <w:t>асходы</w:t>
      </w:r>
      <w:r w:rsidR="000125DB">
        <w:rPr>
          <w:sz w:val="28"/>
          <w:szCs w:val="28"/>
        </w:rPr>
        <w:t xml:space="preserve"> бюджета городского поселения за 202</w:t>
      </w:r>
      <w:r w:rsidR="00194881">
        <w:rPr>
          <w:sz w:val="28"/>
          <w:szCs w:val="28"/>
        </w:rPr>
        <w:t>4</w:t>
      </w:r>
      <w:r w:rsidR="000125DB">
        <w:rPr>
          <w:sz w:val="28"/>
          <w:szCs w:val="28"/>
        </w:rPr>
        <w:t xml:space="preserve"> год</w:t>
      </w:r>
      <w:r w:rsidR="0034280E">
        <w:rPr>
          <w:sz w:val="28"/>
          <w:szCs w:val="28"/>
        </w:rPr>
        <w:t xml:space="preserve"> произведены в сумме </w:t>
      </w:r>
      <w:r w:rsidR="00194881">
        <w:rPr>
          <w:sz w:val="28"/>
          <w:szCs w:val="28"/>
        </w:rPr>
        <w:t>493 028,2</w:t>
      </w:r>
      <w:r w:rsidR="0034280E">
        <w:rPr>
          <w:sz w:val="28"/>
          <w:szCs w:val="28"/>
        </w:rPr>
        <w:t xml:space="preserve"> тыс. рублей или </w:t>
      </w:r>
      <w:r w:rsidR="00194881">
        <w:rPr>
          <w:sz w:val="28"/>
          <w:szCs w:val="28"/>
        </w:rPr>
        <w:t>94,8</w:t>
      </w:r>
      <w:r w:rsidR="0034280E">
        <w:rPr>
          <w:sz w:val="28"/>
          <w:szCs w:val="28"/>
        </w:rPr>
        <w:t>% утвержденных ассигновани</w:t>
      </w:r>
      <w:r w:rsidR="009C6415">
        <w:rPr>
          <w:sz w:val="28"/>
          <w:szCs w:val="28"/>
        </w:rPr>
        <w:t>й,</w:t>
      </w:r>
      <w:r w:rsidR="009C6415" w:rsidRPr="009C6415">
        <w:rPr>
          <w:bCs/>
          <w:sz w:val="28"/>
          <w:szCs w:val="28"/>
        </w:rPr>
        <w:t xml:space="preserve"> </w:t>
      </w:r>
      <w:r w:rsidR="009C6415">
        <w:rPr>
          <w:bCs/>
          <w:sz w:val="28"/>
          <w:szCs w:val="28"/>
        </w:rPr>
        <w:t xml:space="preserve">не исполнено по расходам – </w:t>
      </w:r>
      <w:r w:rsidR="00194881">
        <w:rPr>
          <w:bCs/>
          <w:sz w:val="28"/>
          <w:szCs w:val="28"/>
        </w:rPr>
        <w:t>27 125,3</w:t>
      </w:r>
      <w:r w:rsidR="009C6415">
        <w:rPr>
          <w:bCs/>
          <w:sz w:val="28"/>
          <w:szCs w:val="28"/>
        </w:rPr>
        <w:t xml:space="preserve"> тыс. рублей.</w:t>
      </w:r>
      <w:r w:rsidR="0034280E">
        <w:rPr>
          <w:sz w:val="28"/>
          <w:szCs w:val="28"/>
        </w:rPr>
        <w:t xml:space="preserve"> Бюджет городского поселения за 202</w:t>
      </w:r>
      <w:r w:rsidR="00194881">
        <w:rPr>
          <w:sz w:val="28"/>
          <w:szCs w:val="28"/>
        </w:rPr>
        <w:t>4</w:t>
      </w:r>
      <w:r w:rsidR="0034280E">
        <w:rPr>
          <w:sz w:val="28"/>
          <w:szCs w:val="28"/>
        </w:rPr>
        <w:t xml:space="preserve"> год исполнен с </w:t>
      </w:r>
      <w:r w:rsidR="00194881">
        <w:rPr>
          <w:sz w:val="28"/>
          <w:szCs w:val="28"/>
        </w:rPr>
        <w:t>дефицитом</w:t>
      </w:r>
      <w:r w:rsidR="0034280E">
        <w:rPr>
          <w:sz w:val="28"/>
          <w:szCs w:val="28"/>
        </w:rPr>
        <w:t xml:space="preserve"> в сумме </w:t>
      </w:r>
      <w:r w:rsidR="00782749">
        <w:rPr>
          <w:sz w:val="28"/>
          <w:szCs w:val="28"/>
        </w:rPr>
        <w:t>64 191,9</w:t>
      </w:r>
      <w:r w:rsidR="0034280E">
        <w:rPr>
          <w:sz w:val="28"/>
          <w:szCs w:val="28"/>
        </w:rPr>
        <w:t xml:space="preserve"> тыс. рублей.</w:t>
      </w:r>
    </w:p>
    <w:p w14:paraId="4CD3A755" w14:textId="77777777" w:rsidR="00DE1376" w:rsidRPr="0098405C" w:rsidRDefault="00DE1376" w:rsidP="0098405C">
      <w:pPr>
        <w:suppressAutoHyphens w:val="0"/>
        <w:autoSpaceDE w:val="0"/>
        <w:autoSpaceDN w:val="0"/>
        <w:adjustRightInd w:val="0"/>
        <w:ind w:firstLine="540"/>
        <w:jc w:val="both"/>
        <w:rPr>
          <w:sz w:val="28"/>
          <w:szCs w:val="28"/>
          <w:lang w:eastAsia="ru-RU"/>
        </w:rPr>
      </w:pPr>
    </w:p>
    <w:p w14:paraId="04896867" w14:textId="5AF57DC1" w:rsidR="00290347" w:rsidRDefault="00FE1ABB" w:rsidP="00845736">
      <w:pPr>
        <w:numPr>
          <w:ilvl w:val="1"/>
          <w:numId w:val="3"/>
        </w:numPr>
        <w:tabs>
          <w:tab w:val="left" w:pos="18173"/>
        </w:tabs>
        <w:rPr>
          <w:b/>
          <w:sz w:val="28"/>
          <w:szCs w:val="28"/>
        </w:rPr>
      </w:pPr>
      <w:r w:rsidRPr="00D6685F">
        <w:rPr>
          <w:b/>
          <w:sz w:val="28"/>
          <w:szCs w:val="28"/>
        </w:rPr>
        <w:t>Анализ исполнения д</w:t>
      </w:r>
      <w:r w:rsidR="00845108" w:rsidRPr="00D6685F">
        <w:rPr>
          <w:b/>
          <w:sz w:val="28"/>
          <w:szCs w:val="28"/>
        </w:rPr>
        <w:t>оход</w:t>
      </w:r>
      <w:r w:rsidRPr="00D6685F">
        <w:rPr>
          <w:b/>
          <w:sz w:val="28"/>
          <w:szCs w:val="28"/>
        </w:rPr>
        <w:t>ной части</w:t>
      </w:r>
      <w:r w:rsidR="00845108" w:rsidRPr="00D6685F">
        <w:rPr>
          <w:b/>
          <w:sz w:val="28"/>
          <w:szCs w:val="28"/>
        </w:rPr>
        <w:t xml:space="preserve"> бюджета</w:t>
      </w:r>
      <w:r w:rsidR="00DA215E" w:rsidRPr="00D6685F">
        <w:rPr>
          <w:b/>
          <w:sz w:val="28"/>
          <w:szCs w:val="28"/>
        </w:rPr>
        <w:t xml:space="preserve"> </w:t>
      </w:r>
      <w:r w:rsidR="00845108" w:rsidRPr="00D6685F">
        <w:rPr>
          <w:b/>
          <w:sz w:val="28"/>
          <w:szCs w:val="28"/>
        </w:rPr>
        <w:t>городского поселения</w:t>
      </w:r>
    </w:p>
    <w:p w14:paraId="17F494B2" w14:textId="77777777" w:rsidR="00845736" w:rsidRPr="00845736" w:rsidRDefault="00845736" w:rsidP="00845736">
      <w:pPr>
        <w:tabs>
          <w:tab w:val="left" w:pos="18173"/>
        </w:tabs>
        <w:ind w:left="1080"/>
        <w:rPr>
          <w:b/>
          <w:sz w:val="28"/>
          <w:szCs w:val="28"/>
        </w:rPr>
      </w:pPr>
    </w:p>
    <w:p w14:paraId="2676F6BC" w14:textId="765921D4" w:rsidR="0082346D" w:rsidRPr="00252649" w:rsidRDefault="0082346D" w:rsidP="005E07F0">
      <w:pPr>
        <w:ind w:firstLine="709"/>
        <w:jc w:val="both"/>
        <w:rPr>
          <w:sz w:val="28"/>
          <w:szCs w:val="28"/>
        </w:rPr>
      </w:pPr>
      <w:r w:rsidRPr="00366E29">
        <w:rPr>
          <w:sz w:val="28"/>
          <w:szCs w:val="28"/>
        </w:rPr>
        <w:t xml:space="preserve">Доходы бюджета </w:t>
      </w:r>
      <w:r w:rsidR="00A3501D" w:rsidRPr="00366E29">
        <w:rPr>
          <w:sz w:val="28"/>
          <w:szCs w:val="28"/>
        </w:rPr>
        <w:t>городского поселения за 202</w:t>
      </w:r>
      <w:r w:rsidR="001A5224" w:rsidRPr="00366E29">
        <w:rPr>
          <w:sz w:val="28"/>
          <w:szCs w:val="28"/>
        </w:rPr>
        <w:t>4</w:t>
      </w:r>
      <w:r w:rsidR="00A3501D" w:rsidRPr="00366E29">
        <w:rPr>
          <w:sz w:val="28"/>
          <w:szCs w:val="28"/>
        </w:rPr>
        <w:t xml:space="preserve"> год </w:t>
      </w:r>
      <w:r w:rsidRPr="00366E29">
        <w:rPr>
          <w:sz w:val="28"/>
          <w:szCs w:val="28"/>
        </w:rPr>
        <w:t>исполнены в</w:t>
      </w:r>
      <w:r w:rsidR="00A3501D" w:rsidRPr="00366E29">
        <w:rPr>
          <w:sz w:val="28"/>
          <w:szCs w:val="28"/>
        </w:rPr>
        <w:t xml:space="preserve"> общей</w:t>
      </w:r>
      <w:r w:rsidRPr="00366E29">
        <w:rPr>
          <w:sz w:val="28"/>
          <w:szCs w:val="28"/>
        </w:rPr>
        <w:t xml:space="preserve"> сумме </w:t>
      </w:r>
      <w:r w:rsidR="00366E29">
        <w:rPr>
          <w:sz w:val="28"/>
          <w:szCs w:val="28"/>
        </w:rPr>
        <w:t>428 836,3</w:t>
      </w:r>
      <w:r w:rsidRPr="00252649">
        <w:rPr>
          <w:sz w:val="28"/>
          <w:szCs w:val="28"/>
        </w:rPr>
        <w:t xml:space="preserve"> тыс. руб</w:t>
      </w:r>
      <w:r w:rsidR="002C27F6" w:rsidRPr="00252649">
        <w:rPr>
          <w:sz w:val="28"/>
          <w:szCs w:val="28"/>
        </w:rPr>
        <w:t>лей</w:t>
      </w:r>
      <w:r w:rsidRPr="00252649">
        <w:rPr>
          <w:sz w:val="28"/>
          <w:szCs w:val="28"/>
        </w:rPr>
        <w:t xml:space="preserve">. </w:t>
      </w:r>
    </w:p>
    <w:p w14:paraId="3CE4506E" w14:textId="1BB948D8" w:rsidR="007D5759" w:rsidRDefault="004130EF" w:rsidP="009C6415">
      <w:pPr>
        <w:ind w:firstLine="709"/>
        <w:jc w:val="both"/>
        <w:rPr>
          <w:sz w:val="28"/>
          <w:szCs w:val="28"/>
        </w:rPr>
      </w:pPr>
      <w:r>
        <w:rPr>
          <w:sz w:val="28"/>
          <w:szCs w:val="28"/>
        </w:rPr>
        <w:t>Для объективной оценки показателей исполнения бюджета городского поселения за 20</w:t>
      </w:r>
      <w:r w:rsidR="00252649">
        <w:rPr>
          <w:sz w:val="28"/>
          <w:szCs w:val="28"/>
        </w:rPr>
        <w:t>2</w:t>
      </w:r>
      <w:r w:rsidR="00366E29">
        <w:rPr>
          <w:sz w:val="28"/>
          <w:szCs w:val="28"/>
        </w:rPr>
        <w:t>4</w:t>
      </w:r>
      <w:r w:rsidR="00252649">
        <w:rPr>
          <w:sz w:val="28"/>
          <w:szCs w:val="28"/>
        </w:rPr>
        <w:t xml:space="preserve"> </w:t>
      </w:r>
      <w:r>
        <w:rPr>
          <w:sz w:val="28"/>
          <w:szCs w:val="28"/>
        </w:rPr>
        <w:t xml:space="preserve">год данные годового отчета об исполнении бюджета сопоставлялись с </w:t>
      </w:r>
      <w:r w:rsidR="00A3501D">
        <w:rPr>
          <w:sz w:val="28"/>
          <w:szCs w:val="28"/>
        </w:rPr>
        <w:t>утвержденными</w:t>
      </w:r>
      <w:r w:rsidR="00442484">
        <w:rPr>
          <w:sz w:val="28"/>
          <w:szCs w:val="28"/>
        </w:rPr>
        <w:t xml:space="preserve"> </w:t>
      </w:r>
      <w:r>
        <w:rPr>
          <w:sz w:val="28"/>
          <w:szCs w:val="28"/>
        </w:rPr>
        <w:t>плановыми</w:t>
      </w:r>
      <w:r w:rsidR="00366E29">
        <w:rPr>
          <w:sz w:val="28"/>
          <w:szCs w:val="28"/>
        </w:rPr>
        <w:t xml:space="preserve"> бюджетными</w:t>
      </w:r>
      <w:r>
        <w:rPr>
          <w:sz w:val="28"/>
          <w:szCs w:val="28"/>
        </w:rPr>
        <w:t xml:space="preserve"> </w:t>
      </w:r>
      <w:r w:rsidR="004E14C9">
        <w:rPr>
          <w:sz w:val="28"/>
          <w:szCs w:val="28"/>
        </w:rPr>
        <w:t>назначениями</w:t>
      </w:r>
      <w:r>
        <w:rPr>
          <w:sz w:val="28"/>
          <w:szCs w:val="28"/>
        </w:rPr>
        <w:t xml:space="preserve">, а также с показателями исполнения бюджета </w:t>
      </w:r>
      <w:r w:rsidR="009B6E93">
        <w:rPr>
          <w:sz w:val="28"/>
          <w:szCs w:val="28"/>
        </w:rPr>
        <w:t xml:space="preserve">городского поселения </w:t>
      </w:r>
      <w:r>
        <w:rPr>
          <w:sz w:val="28"/>
          <w:szCs w:val="28"/>
        </w:rPr>
        <w:t>за 20</w:t>
      </w:r>
      <w:r w:rsidR="007D17FE">
        <w:rPr>
          <w:sz w:val="28"/>
          <w:szCs w:val="28"/>
        </w:rPr>
        <w:t>2</w:t>
      </w:r>
      <w:r w:rsidR="00366E29">
        <w:rPr>
          <w:sz w:val="28"/>
          <w:szCs w:val="28"/>
        </w:rPr>
        <w:t>3</w:t>
      </w:r>
      <w:r>
        <w:rPr>
          <w:sz w:val="28"/>
          <w:szCs w:val="28"/>
        </w:rPr>
        <w:t xml:space="preserve"> год.</w:t>
      </w:r>
    </w:p>
    <w:p w14:paraId="3AA4A25C" w14:textId="77777777" w:rsidR="009E680F" w:rsidRDefault="009E680F" w:rsidP="00782749">
      <w:pPr>
        <w:rPr>
          <w:b/>
          <w:i/>
          <w:sz w:val="28"/>
          <w:szCs w:val="28"/>
        </w:rPr>
      </w:pPr>
    </w:p>
    <w:p w14:paraId="3E5122F5" w14:textId="77777777" w:rsidR="00BF3272" w:rsidRDefault="004130EF" w:rsidP="00BF3272">
      <w:pPr>
        <w:ind w:firstLine="709"/>
        <w:jc w:val="center"/>
        <w:rPr>
          <w:b/>
          <w:i/>
          <w:sz w:val="28"/>
          <w:szCs w:val="28"/>
        </w:rPr>
      </w:pPr>
      <w:r w:rsidRPr="0039471F">
        <w:rPr>
          <w:b/>
          <w:i/>
          <w:sz w:val="28"/>
          <w:szCs w:val="28"/>
        </w:rPr>
        <w:lastRenderedPageBreak/>
        <w:t>Анализ исполнения бюджета</w:t>
      </w:r>
      <w:r w:rsidR="009B6E93" w:rsidRPr="0039471F">
        <w:rPr>
          <w:b/>
          <w:i/>
          <w:sz w:val="28"/>
          <w:szCs w:val="28"/>
        </w:rPr>
        <w:t xml:space="preserve"> городского поселения</w:t>
      </w:r>
      <w:r w:rsidR="00BF3272">
        <w:rPr>
          <w:b/>
          <w:i/>
          <w:sz w:val="28"/>
          <w:szCs w:val="28"/>
        </w:rPr>
        <w:t xml:space="preserve"> по доходам</w:t>
      </w:r>
    </w:p>
    <w:p w14:paraId="49B6E23A" w14:textId="77777777" w:rsidR="00252649" w:rsidRPr="00F13920" w:rsidRDefault="00252649" w:rsidP="00F13920">
      <w:pPr>
        <w:ind w:firstLine="709"/>
        <w:jc w:val="center"/>
        <w:rPr>
          <w:b/>
          <w:i/>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276"/>
        <w:gridCol w:w="1105"/>
        <w:gridCol w:w="851"/>
        <w:gridCol w:w="992"/>
        <w:gridCol w:w="850"/>
        <w:gridCol w:w="1134"/>
        <w:gridCol w:w="738"/>
        <w:gridCol w:w="1247"/>
      </w:tblGrid>
      <w:tr w:rsidR="001B1DF8" w:rsidRPr="00593FC9" w14:paraId="69DDE568" w14:textId="77777777" w:rsidTr="00442484">
        <w:tc>
          <w:tcPr>
            <w:tcW w:w="1838" w:type="dxa"/>
            <w:vMerge w:val="restart"/>
            <w:shd w:val="clear" w:color="auto" w:fill="auto"/>
          </w:tcPr>
          <w:p w14:paraId="0811A104" w14:textId="77777777" w:rsidR="001B1DF8" w:rsidRPr="00593FC9" w:rsidRDefault="001B1DF8" w:rsidP="00593FC9">
            <w:pPr>
              <w:jc w:val="both"/>
              <w:rPr>
                <w:sz w:val="20"/>
                <w:szCs w:val="20"/>
              </w:rPr>
            </w:pPr>
            <w:r w:rsidRPr="00593FC9">
              <w:rPr>
                <w:sz w:val="20"/>
                <w:szCs w:val="20"/>
              </w:rPr>
              <w:t>Наименование доходов</w:t>
            </w:r>
          </w:p>
        </w:tc>
        <w:tc>
          <w:tcPr>
            <w:tcW w:w="1276" w:type="dxa"/>
            <w:vMerge w:val="restart"/>
            <w:shd w:val="clear" w:color="auto" w:fill="auto"/>
          </w:tcPr>
          <w:p w14:paraId="275AD70B" w14:textId="58615734" w:rsidR="001B1DF8" w:rsidRPr="00593FC9" w:rsidRDefault="007D1208" w:rsidP="00593FC9">
            <w:pPr>
              <w:jc w:val="both"/>
              <w:rPr>
                <w:sz w:val="20"/>
                <w:szCs w:val="20"/>
              </w:rPr>
            </w:pPr>
            <w:r>
              <w:rPr>
                <w:sz w:val="20"/>
                <w:szCs w:val="20"/>
              </w:rPr>
              <w:t xml:space="preserve">Утверждено </w:t>
            </w:r>
            <w:r w:rsidR="00366E29">
              <w:rPr>
                <w:sz w:val="20"/>
                <w:szCs w:val="20"/>
              </w:rPr>
              <w:t>в бюджете</w:t>
            </w:r>
            <w:r w:rsidR="001B1DF8" w:rsidRPr="00593FC9">
              <w:rPr>
                <w:sz w:val="20"/>
                <w:szCs w:val="20"/>
              </w:rPr>
              <w:t>, тыс. руб.</w:t>
            </w:r>
          </w:p>
        </w:tc>
        <w:tc>
          <w:tcPr>
            <w:tcW w:w="1956" w:type="dxa"/>
            <w:gridSpan w:val="2"/>
            <w:shd w:val="clear" w:color="auto" w:fill="auto"/>
          </w:tcPr>
          <w:p w14:paraId="62F88A80" w14:textId="600EAA7A" w:rsidR="001B1DF8" w:rsidRPr="00593FC9" w:rsidRDefault="001B1DF8" w:rsidP="00593FC9">
            <w:pPr>
              <w:jc w:val="both"/>
              <w:rPr>
                <w:sz w:val="20"/>
                <w:szCs w:val="20"/>
              </w:rPr>
            </w:pPr>
            <w:r w:rsidRPr="00593FC9">
              <w:rPr>
                <w:sz w:val="20"/>
                <w:szCs w:val="20"/>
              </w:rPr>
              <w:t>Исполнено за 20</w:t>
            </w:r>
            <w:r w:rsidR="00252649">
              <w:rPr>
                <w:sz w:val="20"/>
                <w:szCs w:val="20"/>
              </w:rPr>
              <w:t>2</w:t>
            </w:r>
            <w:r w:rsidR="00366E29">
              <w:rPr>
                <w:sz w:val="20"/>
                <w:szCs w:val="20"/>
              </w:rPr>
              <w:t>4</w:t>
            </w:r>
            <w:r w:rsidRPr="00593FC9">
              <w:rPr>
                <w:sz w:val="20"/>
                <w:szCs w:val="20"/>
              </w:rPr>
              <w:t xml:space="preserve"> </w:t>
            </w:r>
          </w:p>
        </w:tc>
        <w:tc>
          <w:tcPr>
            <w:tcW w:w="992" w:type="dxa"/>
            <w:vMerge w:val="restart"/>
            <w:shd w:val="clear" w:color="auto" w:fill="auto"/>
          </w:tcPr>
          <w:p w14:paraId="73E6319B" w14:textId="77777777" w:rsidR="001B1DF8" w:rsidRPr="00593FC9" w:rsidRDefault="001B1DF8" w:rsidP="00593FC9">
            <w:pPr>
              <w:jc w:val="both"/>
              <w:rPr>
                <w:sz w:val="20"/>
                <w:szCs w:val="20"/>
              </w:rPr>
            </w:pPr>
            <w:r w:rsidRPr="00593FC9">
              <w:rPr>
                <w:sz w:val="20"/>
                <w:szCs w:val="20"/>
              </w:rPr>
              <w:t>Не</w:t>
            </w:r>
            <w:r w:rsidR="007D17FE">
              <w:rPr>
                <w:sz w:val="20"/>
                <w:szCs w:val="20"/>
              </w:rPr>
              <w:t xml:space="preserve"> </w:t>
            </w:r>
            <w:r w:rsidRPr="00593FC9">
              <w:rPr>
                <w:sz w:val="20"/>
                <w:szCs w:val="20"/>
              </w:rPr>
              <w:t>исполнено, тыс. руб.</w:t>
            </w:r>
          </w:p>
        </w:tc>
        <w:tc>
          <w:tcPr>
            <w:tcW w:w="850" w:type="dxa"/>
            <w:vMerge w:val="restart"/>
            <w:shd w:val="clear" w:color="auto" w:fill="auto"/>
          </w:tcPr>
          <w:p w14:paraId="6109F0BB" w14:textId="77777777" w:rsidR="001B1DF8" w:rsidRPr="00593FC9" w:rsidRDefault="001B1DF8" w:rsidP="00593FC9">
            <w:pPr>
              <w:jc w:val="both"/>
              <w:rPr>
                <w:sz w:val="20"/>
                <w:szCs w:val="20"/>
              </w:rPr>
            </w:pPr>
            <w:proofErr w:type="gramStart"/>
            <w:r w:rsidRPr="00593FC9">
              <w:rPr>
                <w:sz w:val="20"/>
                <w:szCs w:val="20"/>
              </w:rPr>
              <w:t>Струк-тура</w:t>
            </w:r>
            <w:proofErr w:type="gramEnd"/>
            <w:r w:rsidRPr="00593FC9">
              <w:rPr>
                <w:sz w:val="20"/>
                <w:szCs w:val="20"/>
              </w:rPr>
              <w:t xml:space="preserve"> </w:t>
            </w:r>
            <w:proofErr w:type="spellStart"/>
            <w:r w:rsidRPr="00593FC9">
              <w:rPr>
                <w:sz w:val="20"/>
                <w:szCs w:val="20"/>
              </w:rPr>
              <w:t>дохо-дов</w:t>
            </w:r>
            <w:proofErr w:type="spellEnd"/>
            <w:r w:rsidRPr="00593FC9">
              <w:rPr>
                <w:sz w:val="20"/>
                <w:szCs w:val="20"/>
              </w:rPr>
              <w:t>, %</w:t>
            </w:r>
          </w:p>
        </w:tc>
        <w:tc>
          <w:tcPr>
            <w:tcW w:w="1134" w:type="dxa"/>
            <w:vMerge w:val="restart"/>
            <w:shd w:val="clear" w:color="auto" w:fill="auto"/>
          </w:tcPr>
          <w:p w14:paraId="556525A7" w14:textId="266E1A71" w:rsidR="001B1DF8" w:rsidRPr="00593FC9" w:rsidRDefault="001B1DF8" w:rsidP="00593FC9">
            <w:pPr>
              <w:jc w:val="both"/>
              <w:rPr>
                <w:sz w:val="20"/>
                <w:szCs w:val="20"/>
              </w:rPr>
            </w:pPr>
            <w:proofErr w:type="spellStart"/>
            <w:proofErr w:type="gramStart"/>
            <w:r w:rsidRPr="00593FC9">
              <w:rPr>
                <w:sz w:val="20"/>
                <w:szCs w:val="20"/>
              </w:rPr>
              <w:t>Исполне</w:t>
            </w:r>
            <w:proofErr w:type="spellEnd"/>
            <w:r w:rsidRPr="00593FC9">
              <w:rPr>
                <w:sz w:val="20"/>
                <w:szCs w:val="20"/>
              </w:rPr>
              <w:t>-но</w:t>
            </w:r>
            <w:proofErr w:type="gramEnd"/>
            <w:r w:rsidRPr="00593FC9">
              <w:rPr>
                <w:sz w:val="20"/>
                <w:szCs w:val="20"/>
              </w:rPr>
              <w:t xml:space="preserve"> за 20</w:t>
            </w:r>
            <w:r w:rsidR="007D17FE">
              <w:rPr>
                <w:sz w:val="20"/>
                <w:szCs w:val="20"/>
              </w:rPr>
              <w:t>2</w:t>
            </w:r>
            <w:r w:rsidR="00366E29">
              <w:rPr>
                <w:sz w:val="20"/>
                <w:szCs w:val="20"/>
              </w:rPr>
              <w:t>3</w:t>
            </w:r>
            <w:r w:rsidRPr="00593FC9">
              <w:rPr>
                <w:sz w:val="20"/>
                <w:szCs w:val="20"/>
              </w:rPr>
              <w:t xml:space="preserve"> тыс. руб.</w:t>
            </w:r>
          </w:p>
        </w:tc>
        <w:tc>
          <w:tcPr>
            <w:tcW w:w="1985" w:type="dxa"/>
            <w:gridSpan w:val="2"/>
            <w:shd w:val="clear" w:color="auto" w:fill="auto"/>
          </w:tcPr>
          <w:p w14:paraId="24624AD7" w14:textId="6B7B5BF3" w:rsidR="001B1DF8" w:rsidRPr="00593FC9" w:rsidRDefault="001B1DF8" w:rsidP="00290347">
            <w:pPr>
              <w:jc w:val="center"/>
              <w:rPr>
                <w:sz w:val="20"/>
                <w:szCs w:val="20"/>
              </w:rPr>
            </w:pPr>
            <w:r w:rsidRPr="00593FC9">
              <w:rPr>
                <w:sz w:val="20"/>
                <w:szCs w:val="20"/>
              </w:rPr>
              <w:t>Рост (+), снижение (-) 20</w:t>
            </w:r>
            <w:r w:rsidR="00252649">
              <w:rPr>
                <w:sz w:val="20"/>
                <w:szCs w:val="20"/>
              </w:rPr>
              <w:t>2</w:t>
            </w:r>
            <w:r w:rsidR="00366E29">
              <w:rPr>
                <w:sz w:val="20"/>
                <w:szCs w:val="20"/>
              </w:rPr>
              <w:t>4</w:t>
            </w:r>
            <w:r w:rsidRPr="00593FC9">
              <w:rPr>
                <w:sz w:val="20"/>
                <w:szCs w:val="20"/>
              </w:rPr>
              <w:t xml:space="preserve"> к 20</w:t>
            </w:r>
            <w:r w:rsidR="007D17FE">
              <w:rPr>
                <w:sz w:val="20"/>
                <w:szCs w:val="20"/>
              </w:rPr>
              <w:t>2</w:t>
            </w:r>
            <w:r w:rsidR="00366E29">
              <w:rPr>
                <w:sz w:val="20"/>
                <w:szCs w:val="20"/>
              </w:rPr>
              <w:t>3</w:t>
            </w:r>
          </w:p>
        </w:tc>
      </w:tr>
      <w:tr w:rsidR="001B1DF8" w:rsidRPr="00593FC9" w14:paraId="0C4BB636" w14:textId="77777777" w:rsidTr="00CF2670">
        <w:tc>
          <w:tcPr>
            <w:tcW w:w="1838" w:type="dxa"/>
            <w:vMerge/>
            <w:shd w:val="clear" w:color="auto" w:fill="auto"/>
          </w:tcPr>
          <w:p w14:paraId="00B6B5AE" w14:textId="77777777" w:rsidR="001B1DF8" w:rsidRPr="00593FC9" w:rsidRDefault="001B1DF8" w:rsidP="00593FC9">
            <w:pPr>
              <w:jc w:val="both"/>
              <w:rPr>
                <w:sz w:val="20"/>
                <w:szCs w:val="20"/>
              </w:rPr>
            </w:pPr>
          </w:p>
        </w:tc>
        <w:tc>
          <w:tcPr>
            <w:tcW w:w="1276" w:type="dxa"/>
            <w:vMerge/>
            <w:shd w:val="clear" w:color="auto" w:fill="auto"/>
          </w:tcPr>
          <w:p w14:paraId="7C648117" w14:textId="77777777" w:rsidR="001B1DF8" w:rsidRPr="00593FC9" w:rsidRDefault="001B1DF8" w:rsidP="00593FC9">
            <w:pPr>
              <w:jc w:val="both"/>
              <w:rPr>
                <w:sz w:val="20"/>
                <w:szCs w:val="20"/>
              </w:rPr>
            </w:pPr>
          </w:p>
        </w:tc>
        <w:tc>
          <w:tcPr>
            <w:tcW w:w="1105" w:type="dxa"/>
            <w:shd w:val="clear" w:color="auto" w:fill="auto"/>
          </w:tcPr>
          <w:p w14:paraId="36B947FE" w14:textId="77777777" w:rsidR="001B1DF8" w:rsidRPr="00593FC9" w:rsidRDefault="001B1DF8" w:rsidP="00593FC9">
            <w:pPr>
              <w:jc w:val="both"/>
              <w:rPr>
                <w:sz w:val="20"/>
                <w:szCs w:val="20"/>
              </w:rPr>
            </w:pPr>
            <w:r w:rsidRPr="00593FC9">
              <w:rPr>
                <w:sz w:val="20"/>
                <w:szCs w:val="20"/>
              </w:rPr>
              <w:t>тыс. руб.</w:t>
            </w:r>
          </w:p>
        </w:tc>
        <w:tc>
          <w:tcPr>
            <w:tcW w:w="851" w:type="dxa"/>
            <w:shd w:val="clear" w:color="auto" w:fill="auto"/>
          </w:tcPr>
          <w:p w14:paraId="7D0BAB38" w14:textId="77777777" w:rsidR="001B1DF8" w:rsidRPr="00593FC9" w:rsidRDefault="001B1DF8" w:rsidP="00593FC9">
            <w:pPr>
              <w:jc w:val="both"/>
              <w:rPr>
                <w:sz w:val="20"/>
                <w:szCs w:val="20"/>
              </w:rPr>
            </w:pPr>
            <w:r w:rsidRPr="00593FC9">
              <w:rPr>
                <w:sz w:val="20"/>
                <w:szCs w:val="20"/>
              </w:rPr>
              <w:t>%</w:t>
            </w:r>
          </w:p>
        </w:tc>
        <w:tc>
          <w:tcPr>
            <w:tcW w:w="992" w:type="dxa"/>
            <w:vMerge/>
            <w:shd w:val="clear" w:color="auto" w:fill="auto"/>
          </w:tcPr>
          <w:p w14:paraId="43B47C47" w14:textId="77777777" w:rsidR="001B1DF8" w:rsidRPr="00593FC9" w:rsidRDefault="001B1DF8" w:rsidP="00593FC9">
            <w:pPr>
              <w:jc w:val="both"/>
              <w:rPr>
                <w:sz w:val="20"/>
                <w:szCs w:val="20"/>
              </w:rPr>
            </w:pPr>
          </w:p>
        </w:tc>
        <w:tc>
          <w:tcPr>
            <w:tcW w:w="850" w:type="dxa"/>
            <w:vMerge/>
            <w:shd w:val="clear" w:color="auto" w:fill="auto"/>
          </w:tcPr>
          <w:p w14:paraId="7E109039" w14:textId="77777777" w:rsidR="001B1DF8" w:rsidRPr="00593FC9" w:rsidRDefault="001B1DF8" w:rsidP="00593FC9">
            <w:pPr>
              <w:jc w:val="both"/>
              <w:rPr>
                <w:sz w:val="20"/>
                <w:szCs w:val="20"/>
              </w:rPr>
            </w:pPr>
          </w:p>
        </w:tc>
        <w:tc>
          <w:tcPr>
            <w:tcW w:w="1134" w:type="dxa"/>
            <w:vMerge/>
            <w:shd w:val="clear" w:color="auto" w:fill="auto"/>
          </w:tcPr>
          <w:p w14:paraId="5C79D224" w14:textId="77777777" w:rsidR="001B1DF8" w:rsidRPr="00593FC9" w:rsidRDefault="001B1DF8" w:rsidP="00593FC9">
            <w:pPr>
              <w:jc w:val="both"/>
              <w:rPr>
                <w:sz w:val="20"/>
                <w:szCs w:val="20"/>
              </w:rPr>
            </w:pPr>
          </w:p>
        </w:tc>
        <w:tc>
          <w:tcPr>
            <w:tcW w:w="738" w:type="dxa"/>
            <w:shd w:val="clear" w:color="auto" w:fill="auto"/>
          </w:tcPr>
          <w:p w14:paraId="487F9D99" w14:textId="77777777" w:rsidR="001B1DF8" w:rsidRPr="00593FC9" w:rsidRDefault="001B1DF8" w:rsidP="00593FC9">
            <w:pPr>
              <w:jc w:val="both"/>
              <w:rPr>
                <w:sz w:val="20"/>
                <w:szCs w:val="20"/>
              </w:rPr>
            </w:pPr>
            <w:r w:rsidRPr="00593FC9">
              <w:rPr>
                <w:sz w:val="20"/>
                <w:szCs w:val="20"/>
              </w:rPr>
              <w:t>%</w:t>
            </w:r>
          </w:p>
        </w:tc>
        <w:tc>
          <w:tcPr>
            <w:tcW w:w="1247" w:type="dxa"/>
            <w:shd w:val="clear" w:color="auto" w:fill="auto"/>
          </w:tcPr>
          <w:p w14:paraId="62CDCD59" w14:textId="77777777" w:rsidR="001B1DF8" w:rsidRPr="00593FC9" w:rsidRDefault="001B1DF8" w:rsidP="00593FC9">
            <w:pPr>
              <w:jc w:val="both"/>
              <w:rPr>
                <w:sz w:val="20"/>
                <w:szCs w:val="20"/>
              </w:rPr>
            </w:pPr>
            <w:r w:rsidRPr="00593FC9">
              <w:rPr>
                <w:sz w:val="20"/>
                <w:szCs w:val="20"/>
              </w:rPr>
              <w:t>тыс. руб.</w:t>
            </w:r>
          </w:p>
        </w:tc>
      </w:tr>
      <w:tr w:rsidR="004130EF" w:rsidRPr="00593FC9" w14:paraId="222225C5" w14:textId="77777777" w:rsidTr="00CF2670">
        <w:tc>
          <w:tcPr>
            <w:tcW w:w="1838" w:type="dxa"/>
            <w:shd w:val="clear" w:color="auto" w:fill="auto"/>
          </w:tcPr>
          <w:p w14:paraId="4F99F827" w14:textId="6C8C9F9A" w:rsidR="004130EF" w:rsidRPr="00366E29" w:rsidRDefault="004130EF" w:rsidP="00593FC9">
            <w:pPr>
              <w:jc w:val="both"/>
              <w:rPr>
                <w:b/>
                <w:bCs/>
                <w:sz w:val="20"/>
                <w:szCs w:val="20"/>
              </w:rPr>
            </w:pPr>
            <w:r w:rsidRPr="00366E29">
              <w:rPr>
                <w:b/>
                <w:bCs/>
                <w:sz w:val="20"/>
                <w:szCs w:val="20"/>
              </w:rPr>
              <w:t>Налоговые и неналоговые доходы</w:t>
            </w:r>
            <w:r w:rsidR="00442484" w:rsidRPr="00366E29">
              <w:rPr>
                <w:b/>
                <w:bCs/>
                <w:sz w:val="20"/>
                <w:szCs w:val="20"/>
              </w:rPr>
              <w:t>,</w:t>
            </w:r>
            <w:r w:rsidRPr="00366E29">
              <w:rPr>
                <w:b/>
                <w:bCs/>
                <w:sz w:val="20"/>
                <w:szCs w:val="20"/>
              </w:rPr>
              <w:t xml:space="preserve"> всего:</w:t>
            </w:r>
          </w:p>
          <w:p w14:paraId="60D1D565" w14:textId="77777777" w:rsidR="004130EF" w:rsidRPr="00366E29" w:rsidRDefault="004130EF" w:rsidP="00593FC9">
            <w:pPr>
              <w:jc w:val="both"/>
              <w:rPr>
                <w:sz w:val="20"/>
                <w:szCs w:val="20"/>
              </w:rPr>
            </w:pPr>
            <w:r w:rsidRPr="00366E29">
              <w:rPr>
                <w:sz w:val="20"/>
                <w:szCs w:val="20"/>
              </w:rPr>
              <w:t>в том числе:</w:t>
            </w:r>
          </w:p>
        </w:tc>
        <w:tc>
          <w:tcPr>
            <w:tcW w:w="1276" w:type="dxa"/>
            <w:shd w:val="clear" w:color="auto" w:fill="auto"/>
          </w:tcPr>
          <w:p w14:paraId="6CF46CBD" w14:textId="77777777" w:rsidR="003E103B" w:rsidRPr="00366E29" w:rsidRDefault="003E103B" w:rsidP="00593FC9">
            <w:pPr>
              <w:jc w:val="center"/>
              <w:rPr>
                <w:b/>
                <w:bCs/>
                <w:sz w:val="20"/>
                <w:szCs w:val="20"/>
              </w:rPr>
            </w:pPr>
          </w:p>
          <w:p w14:paraId="77FC81D2" w14:textId="77777777" w:rsidR="001B1DF8" w:rsidRPr="00366E29" w:rsidRDefault="001B1DF8" w:rsidP="00593FC9">
            <w:pPr>
              <w:jc w:val="center"/>
              <w:rPr>
                <w:b/>
                <w:bCs/>
                <w:sz w:val="20"/>
                <w:szCs w:val="20"/>
              </w:rPr>
            </w:pPr>
          </w:p>
          <w:p w14:paraId="2D0D5C89" w14:textId="36525F1A" w:rsidR="001B1DF8" w:rsidRPr="00366E29" w:rsidRDefault="00366E29" w:rsidP="00593FC9">
            <w:pPr>
              <w:jc w:val="center"/>
              <w:rPr>
                <w:b/>
                <w:bCs/>
                <w:sz w:val="20"/>
                <w:szCs w:val="20"/>
              </w:rPr>
            </w:pPr>
            <w:r>
              <w:rPr>
                <w:b/>
                <w:bCs/>
                <w:sz w:val="20"/>
                <w:szCs w:val="20"/>
              </w:rPr>
              <w:t>227 196,0</w:t>
            </w:r>
          </w:p>
        </w:tc>
        <w:tc>
          <w:tcPr>
            <w:tcW w:w="1105" w:type="dxa"/>
            <w:shd w:val="clear" w:color="auto" w:fill="auto"/>
          </w:tcPr>
          <w:p w14:paraId="74A3C85C" w14:textId="77777777" w:rsidR="004130EF" w:rsidRPr="00366E29" w:rsidRDefault="004130EF" w:rsidP="00593FC9">
            <w:pPr>
              <w:jc w:val="center"/>
              <w:rPr>
                <w:b/>
                <w:bCs/>
                <w:sz w:val="20"/>
                <w:szCs w:val="20"/>
              </w:rPr>
            </w:pPr>
          </w:p>
          <w:p w14:paraId="4A4A7465" w14:textId="77777777" w:rsidR="003E103B" w:rsidRPr="00366E29" w:rsidRDefault="003E103B" w:rsidP="00593FC9">
            <w:pPr>
              <w:jc w:val="center"/>
              <w:rPr>
                <w:b/>
                <w:bCs/>
                <w:sz w:val="20"/>
                <w:szCs w:val="20"/>
              </w:rPr>
            </w:pPr>
          </w:p>
          <w:p w14:paraId="25603404" w14:textId="0FF6B2D1" w:rsidR="00BB5035" w:rsidRPr="00366E29" w:rsidRDefault="00366E29" w:rsidP="00BB5035">
            <w:pPr>
              <w:jc w:val="center"/>
              <w:rPr>
                <w:b/>
                <w:bCs/>
                <w:sz w:val="20"/>
                <w:szCs w:val="20"/>
              </w:rPr>
            </w:pPr>
            <w:r>
              <w:rPr>
                <w:b/>
                <w:bCs/>
                <w:sz w:val="20"/>
                <w:szCs w:val="20"/>
              </w:rPr>
              <w:t>242 724,7</w:t>
            </w:r>
          </w:p>
        </w:tc>
        <w:tc>
          <w:tcPr>
            <w:tcW w:w="851" w:type="dxa"/>
            <w:shd w:val="clear" w:color="auto" w:fill="auto"/>
          </w:tcPr>
          <w:p w14:paraId="76B83173" w14:textId="77777777" w:rsidR="004130EF" w:rsidRPr="00366E29" w:rsidRDefault="004130EF" w:rsidP="00593FC9">
            <w:pPr>
              <w:jc w:val="center"/>
              <w:rPr>
                <w:b/>
                <w:bCs/>
                <w:sz w:val="20"/>
                <w:szCs w:val="20"/>
              </w:rPr>
            </w:pPr>
          </w:p>
          <w:p w14:paraId="134E0B3B" w14:textId="77777777" w:rsidR="003E103B" w:rsidRPr="00366E29" w:rsidRDefault="003E103B" w:rsidP="00593FC9">
            <w:pPr>
              <w:jc w:val="center"/>
              <w:rPr>
                <w:b/>
                <w:bCs/>
                <w:sz w:val="20"/>
                <w:szCs w:val="20"/>
              </w:rPr>
            </w:pPr>
          </w:p>
          <w:p w14:paraId="3411930D" w14:textId="727B599F" w:rsidR="001B1DF8" w:rsidRPr="00366E29" w:rsidRDefault="00366E29" w:rsidP="00593FC9">
            <w:pPr>
              <w:jc w:val="center"/>
              <w:rPr>
                <w:b/>
                <w:bCs/>
                <w:sz w:val="20"/>
                <w:szCs w:val="20"/>
              </w:rPr>
            </w:pPr>
            <w:r>
              <w:rPr>
                <w:b/>
                <w:bCs/>
                <w:sz w:val="20"/>
                <w:szCs w:val="20"/>
              </w:rPr>
              <w:t>106,8</w:t>
            </w:r>
          </w:p>
        </w:tc>
        <w:tc>
          <w:tcPr>
            <w:tcW w:w="992" w:type="dxa"/>
            <w:shd w:val="clear" w:color="auto" w:fill="auto"/>
          </w:tcPr>
          <w:p w14:paraId="2143318A" w14:textId="77777777" w:rsidR="004130EF" w:rsidRPr="00366E29" w:rsidRDefault="004130EF" w:rsidP="00593FC9">
            <w:pPr>
              <w:jc w:val="center"/>
              <w:rPr>
                <w:b/>
                <w:bCs/>
                <w:sz w:val="20"/>
                <w:szCs w:val="20"/>
              </w:rPr>
            </w:pPr>
          </w:p>
          <w:p w14:paraId="29D0507A" w14:textId="77777777" w:rsidR="003E103B" w:rsidRPr="00366E29" w:rsidRDefault="003E103B" w:rsidP="00593FC9">
            <w:pPr>
              <w:jc w:val="center"/>
              <w:rPr>
                <w:b/>
                <w:bCs/>
                <w:sz w:val="20"/>
                <w:szCs w:val="20"/>
              </w:rPr>
            </w:pPr>
          </w:p>
          <w:p w14:paraId="37AC2DE4" w14:textId="04C1693C" w:rsidR="001B1DF8" w:rsidRPr="00366E29" w:rsidRDefault="001B1DF8" w:rsidP="00593FC9">
            <w:pPr>
              <w:jc w:val="center"/>
              <w:rPr>
                <w:b/>
                <w:bCs/>
                <w:sz w:val="20"/>
                <w:szCs w:val="20"/>
              </w:rPr>
            </w:pPr>
            <w:r w:rsidRPr="00366E29">
              <w:rPr>
                <w:b/>
                <w:bCs/>
                <w:sz w:val="20"/>
                <w:szCs w:val="20"/>
              </w:rPr>
              <w:t>-</w:t>
            </w:r>
            <w:r w:rsidR="00366E29">
              <w:rPr>
                <w:b/>
                <w:bCs/>
                <w:sz w:val="20"/>
                <w:szCs w:val="20"/>
              </w:rPr>
              <w:t>15 528,7</w:t>
            </w:r>
          </w:p>
        </w:tc>
        <w:tc>
          <w:tcPr>
            <w:tcW w:w="850" w:type="dxa"/>
            <w:shd w:val="clear" w:color="auto" w:fill="auto"/>
          </w:tcPr>
          <w:p w14:paraId="636947F0" w14:textId="77777777" w:rsidR="003E103B" w:rsidRPr="00366E29" w:rsidRDefault="003E103B" w:rsidP="00593FC9">
            <w:pPr>
              <w:jc w:val="center"/>
              <w:rPr>
                <w:b/>
                <w:bCs/>
                <w:sz w:val="20"/>
                <w:szCs w:val="20"/>
              </w:rPr>
            </w:pPr>
          </w:p>
          <w:p w14:paraId="58F9A04C" w14:textId="77777777" w:rsidR="001B1DF8" w:rsidRPr="00366E29" w:rsidRDefault="001B1DF8" w:rsidP="00593FC9">
            <w:pPr>
              <w:jc w:val="center"/>
              <w:rPr>
                <w:b/>
                <w:bCs/>
                <w:sz w:val="20"/>
                <w:szCs w:val="20"/>
              </w:rPr>
            </w:pPr>
          </w:p>
          <w:p w14:paraId="7B8762D7" w14:textId="190757E5" w:rsidR="001B1DF8" w:rsidRPr="00366E29" w:rsidRDefault="00366E29" w:rsidP="00593FC9">
            <w:pPr>
              <w:jc w:val="center"/>
              <w:rPr>
                <w:b/>
                <w:bCs/>
                <w:sz w:val="20"/>
                <w:szCs w:val="20"/>
              </w:rPr>
            </w:pPr>
            <w:r>
              <w:rPr>
                <w:b/>
                <w:bCs/>
                <w:sz w:val="20"/>
                <w:szCs w:val="20"/>
              </w:rPr>
              <w:t>56,6</w:t>
            </w:r>
          </w:p>
          <w:p w14:paraId="13E7CD24" w14:textId="77777777" w:rsidR="001B1DF8" w:rsidRPr="00366E29" w:rsidRDefault="001B1DF8" w:rsidP="00593FC9">
            <w:pPr>
              <w:jc w:val="center"/>
              <w:rPr>
                <w:b/>
                <w:bCs/>
                <w:sz w:val="20"/>
                <w:szCs w:val="20"/>
              </w:rPr>
            </w:pPr>
          </w:p>
        </w:tc>
        <w:tc>
          <w:tcPr>
            <w:tcW w:w="1134" w:type="dxa"/>
            <w:shd w:val="clear" w:color="auto" w:fill="auto"/>
          </w:tcPr>
          <w:p w14:paraId="3EB59B72" w14:textId="77777777" w:rsidR="004130EF" w:rsidRPr="00366E29" w:rsidRDefault="004130EF" w:rsidP="00593FC9">
            <w:pPr>
              <w:jc w:val="center"/>
              <w:rPr>
                <w:b/>
                <w:bCs/>
                <w:sz w:val="20"/>
                <w:szCs w:val="20"/>
              </w:rPr>
            </w:pPr>
          </w:p>
          <w:p w14:paraId="58193530" w14:textId="77777777" w:rsidR="003E103B" w:rsidRPr="00366E29" w:rsidRDefault="003E103B" w:rsidP="00593FC9">
            <w:pPr>
              <w:jc w:val="center"/>
              <w:rPr>
                <w:b/>
                <w:bCs/>
                <w:sz w:val="20"/>
                <w:szCs w:val="20"/>
              </w:rPr>
            </w:pPr>
          </w:p>
          <w:p w14:paraId="5A1A44EF" w14:textId="4164C2E4" w:rsidR="001B1DF8" w:rsidRPr="00366E29" w:rsidRDefault="00366E29" w:rsidP="00593FC9">
            <w:pPr>
              <w:jc w:val="center"/>
              <w:rPr>
                <w:b/>
                <w:bCs/>
                <w:sz w:val="20"/>
                <w:szCs w:val="20"/>
              </w:rPr>
            </w:pPr>
            <w:r>
              <w:rPr>
                <w:b/>
                <w:bCs/>
                <w:sz w:val="20"/>
                <w:szCs w:val="20"/>
              </w:rPr>
              <w:t>255 097,6</w:t>
            </w:r>
          </w:p>
        </w:tc>
        <w:tc>
          <w:tcPr>
            <w:tcW w:w="738" w:type="dxa"/>
            <w:shd w:val="clear" w:color="auto" w:fill="auto"/>
          </w:tcPr>
          <w:p w14:paraId="3CD35E24" w14:textId="77777777" w:rsidR="004130EF" w:rsidRPr="00366E29" w:rsidRDefault="004130EF" w:rsidP="00593FC9">
            <w:pPr>
              <w:jc w:val="center"/>
              <w:rPr>
                <w:b/>
                <w:bCs/>
                <w:sz w:val="20"/>
                <w:szCs w:val="20"/>
              </w:rPr>
            </w:pPr>
          </w:p>
          <w:p w14:paraId="13CF5257" w14:textId="77777777" w:rsidR="003E103B" w:rsidRPr="00366E29" w:rsidRDefault="003E103B" w:rsidP="00593FC9">
            <w:pPr>
              <w:jc w:val="center"/>
              <w:rPr>
                <w:b/>
                <w:bCs/>
                <w:sz w:val="20"/>
                <w:szCs w:val="20"/>
              </w:rPr>
            </w:pPr>
          </w:p>
          <w:p w14:paraId="13967D1E" w14:textId="316304F2" w:rsidR="001B1DF8" w:rsidRPr="00366E29" w:rsidRDefault="00366E29" w:rsidP="00593FC9">
            <w:pPr>
              <w:jc w:val="center"/>
              <w:rPr>
                <w:b/>
                <w:bCs/>
                <w:sz w:val="20"/>
                <w:szCs w:val="20"/>
              </w:rPr>
            </w:pPr>
            <w:r>
              <w:rPr>
                <w:b/>
                <w:bCs/>
                <w:sz w:val="20"/>
                <w:szCs w:val="20"/>
              </w:rPr>
              <w:t>-4,9</w:t>
            </w:r>
          </w:p>
        </w:tc>
        <w:tc>
          <w:tcPr>
            <w:tcW w:w="1247" w:type="dxa"/>
            <w:shd w:val="clear" w:color="auto" w:fill="auto"/>
          </w:tcPr>
          <w:p w14:paraId="72760BD7" w14:textId="77777777" w:rsidR="00442484" w:rsidRPr="00366E29" w:rsidRDefault="00442484" w:rsidP="00593FC9">
            <w:pPr>
              <w:jc w:val="center"/>
              <w:rPr>
                <w:b/>
                <w:bCs/>
                <w:sz w:val="20"/>
                <w:szCs w:val="20"/>
              </w:rPr>
            </w:pPr>
          </w:p>
          <w:p w14:paraId="698CD010" w14:textId="77777777" w:rsidR="00442484" w:rsidRPr="00366E29" w:rsidRDefault="00442484" w:rsidP="00593FC9">
            <w:pPr>
              <w:jc w:val="center"/>
              <w:rPr>
                <w:b/>
                <w:bCs/>
                <w:sz w:val="20"/>
                <w:szCs w:val="20"/>
              </w:rPr>
            </w:pPr>
          </w:p>
          <w:p w14:paraId="6D4F9C0A" w14:textId="1F69CB1A" w:rsidR="001B1DF8" w:rsidRPr="00366E29" w:rsidRDefault="00366E29" w:rsidP="00593FC9">
            <w:pPr>
              <w:jc w:val="center"/>
              <w:rPr>
                <w:b/>
                <w:bCs/>
                <w:sz w:val="20"/>
                <w:szCs w:val="20"/>
              </w:rPr>
            </w:pPr>
            <w:r>
              <w:rPr>
                <w:b/>
                <w:bCs/>
                <w:sz w:val="20"/>
                <w:szCs w:val="20"/>
              </w:rPr>
              <w:t>-12 372,9</w:t>
            </w:r>
          </w:p>
        </w:tc>
      </w:tr>
      <w:tr w:rsidR="004130EF" w:rsidRPr="00593FC9" w14:paraId="2DCBD711" w14:textId="77777777" w:rsidTr="00CF2670">
        <w:tc>
          <w:tcPr>
            <w:tcW w:w="1838" w:type="dxa"/>
            <w:shd w:val="clear" w:color="auto" w:fill="auto"/>
          </w:tcPr>
          <w:p w14:paraId="130FAD0B" w14:textId="77777777" w:rsidR="004130EF" w:rsidRPr="00593FC9" w:rsidRDefault="004130EF" w:rsidP="00593FC9">
            <w:pPr>
              <w:jc w:val="both"/>
              <w:rPr>
                <w:i/>
                <w:sz w:val="20"/>
                <w:szCs w:val="20"/>
              </w:rPr>
            </w:pPr>
            <w:r w:rsidRPr="00593FC9">
              <w:rPr>
                <w:i/>
                <w:sz w:val="20"/>
                <w:szCs w:val="20"/>
              </w:rPr>
              <w:t>-налоговые</w:t>
            </w:r>
          </w:p>
        </w:tc>
        <w:tc>
          <w:tcPr>
            <w:tcW w:w="1276" w:type="dxa"/>
            <w:shd w:val="clear" w:color="auto" w:fill="auto"/>
          </w:tcPr>
          <w:p w14:paraId="5B6E347E" w14:textId="6F536B15" w:rsidR="004130EF" w:rsidRPr="00593FC9" w:rsidRDefault="00366E29" w:rsidP="00593FC9">
            <w:pPr>
              <w:jc w:val="center"/>
              <w:rPr>
                <w:i/>
                <w:sz w:val="20"/>
                <w:szCs w:val="20"/>
              </w:rPr>
            </w:pPr>
            <w:r>
              <w:rPr>
                <w:i/>
                <w:sz w:val="20"/>
                <w:szCs w:val="20"/>
              </w:rPr>
              <w:t>186 295,9</w:t>
            </w:r>
          </w:p>
        </w:tc>
        <w:tc>
          <w:tcPr>
            <w:tcW w:w="1105" w:type="dxa"/>
            <w:shd w:val="clear" w:color="auto" w:fill="auto"/>
          </w:tcPr>
          <w:p w14:paraId="2DE0BA23" w14:textId="34478B36" w:rsidR="004130EF" w:rsidRPr="00593FC9" w:rsidRDefault="00366E29" w:rsidP="00593FC9">
            <w:pPr>
              <w:jc w:val="center"/>
              <w:rPr>
                <w:i/>
                <w:sz w:val="20"/>
                <w:szCs w:val="20"/>
              </w:rPr>
            </w:pPr>
            <w:r>
              <w:rPr>
                <w:i/>
                <w:sz w:val="20"/>
                <w:szCs w:val="20"/>
              </w:rPr>
              <w:t>200 279,0</w:t>
            </w:r>
          </w:p>
        </w:tc>
        <w:tc>
          <w:tcPr>
            <w:tcW w:w="851" w:type="dxa"/>
            <w:shd w:val="clear" w:color="auto" w:fill="auto"/>
          </w:tcPr>
          <w:p w14:paraId="2151ADEE" w14:textId="12075E2A" w:rsidR="004130EF" w:rsidRPr="00593FC9" w:rsidRDefault="00366E29" w:rsidP="00593FC9">
            <w:pPr>
              <w:jc w:val="center"/>
              <w:rPr>
                <w:i/>
                <w:sz w:val="20"/>
                <w:szCs w:val="20"/>
              </w:rPr>
            </w:pPr>
            <w:r>
              <w:rPr>
                <w:i/>
                <w:sz w:val="20"/>
                <w:szCs w:val="20"/>
              </w:rPr>
              <w:t>107,5</w:t>
            </w:r>
          </w:p>
        </w:tc>
        <w:tc>
          <w:tcPr>
            <w:tcW w:w="992" w:type="dxa"/>
            <w:shd w:val="clear" w:color="auto" w:fill="auto"/>
          </w:tcPr>
          <w:p w14:paraId="558A3570" w14:textId="18BCCA15" w:rsidR="004130EF" w:rsidRPr="00593FC9" w:rsidRDefault="00366E29" w:rsidP="00593FC9">
            <w:pPr>
              <w:jc w:val="center"/>
              <w:rPr>
                <w:i/>
                <w:sz w:val="20"/>
                <w:szCs w:val="20"/>
              </w:rPr>
            </w:pPr>
            <w:r>
              <w:rPr>
                <w:i/>
                <w:sz w:val="20"/>
                <w:szCs w:val="20"/>
              </w:rPr>
              <w:t>-13 983,1</w:t>
            </w:r>
          </w:p>
        </w:tc>
        <w:tc>
          <w:tcPr>
            <w:tcW w:w="850" w:type="dxa"/>
            <w:shd w:val="clear" w:color="auto" w:fill="auto"/>
          </w:tcPr>
          <w:p w14:paraId="3230E972" w14:textId="661B6AFA" w:rsidR="004130EF" w:rsidRPr="00593FC9" w:rsidRDefault="00366E29" w:rsidP="00593FC9">
            <w:pPr>
              <w:jc w:val="center"/>
              <w:rPr>
                <w:i/>
                <w:sz w:val="20"/>
                <w:szCs w:val="20"/>
              </w:rPr>
            </w:pPr>
            <w:r>
              <w:rPr>
                <w:i/>
                <w:sz w:val="20"/>
                <w:szCs w:val="20"/>
              </w:rPr>
              <w:t>46,7</w:t>
            </w:r>
          </w:p>
        </w:tc>
        <w:tc>
          <w:tcPr>
            <w:tcW w:w="1134" w:type="dxa"/>
            <w:shd w:val="clear" w:color="auto" w:fill="auto"/>
          </w:tcPr>
          <w:p w14:paraId="19789980" w14:textId="00EF3D20" w:rsidR="004130EF" w:rsidRPr="00593FC9" w:rsidRDefault="00366E29" w:rsidP="00593FC9">
            <w:pPr>
              <w:jc w:val="center"/>
              <w:rPr>
                <w:i/>
                <w:sz w:val="20"/>
                <w:szCs w:val="20"/>
              </w:rPr>
            </w:pPr>
            <w:r>
              <w:rPr>
                <w:i/>
                <w:sz w:val="20"/>
                <w:szCs w:val="20"/>
              </w:rPr>
              <w:t>166 384,1</w:t>
            </w:r>
          </w:p>
        </w:tc>
        <w:tc>
          <w:tcPr>
            <w:tcW w:w="738" w:type="dxa"/>
            <w:shd w:val="clear" w:color="auto" w:fill="auto"/>
          </w:tcPr>
          <w:p w14:paraId="42A58A3C" w14:textId="15E8A164" w:rsidR="004130EF" w:rsidRPr="00593FC9" w:rsidRDefault="00366E29" w:rsidP="00593FC9">
            <w:pPr>
              <w:jc w:val="center"/>
              <w:rPr>
                <w:i/>
                <w:sz w:val="20"/>
                <w:szCs w:val="20"/>
              </w:rPr>
            </w:pPr>
            <w:r>
              <w:rPr>
                <w:i/>
                <w:sz w:val="20"/>
                <w:szCs w:val="20"/>
              </w:rPr>
              <w:t>+20,4</w:t>
            </w:r>
          </w:p>
        </w:tc>
        <w:tc>
          <w:tcPr>
            <w:tcW w:w="1247" w:type="dxa"/>
            <w:shd w:val="clear" w:color="auto" w:fill="auto"/>
          </w:tcPr>
          <w:p w14:paraId="63B4E541" w14:textId="19838489" w:rsidR="004130EF" w:rsidRPr="00593FC9" w:rsidRDefault="00366E29" w:rsidP="00593FC9">
            <w:pPr>
              <w:jc w:val="center"/>
              <w:rPr>
                <w:i/>
                <w:sz w:val="20"/>
                <w:szCs w:val="20"/>
              </w:rPr>
            </w:pPr>
            <w:r>
              <w:rPr>
                <w:i/>
                <w:sz w:val="20"/>
                <w:szCs w:val="20"/>
              </w:rPr>
              <w:t>+33 894,8</w:t>
            </w:r>
          </w:p>
        </w:tc>
      </w:tr>
      <w:tr w:rsidR="004130EF" w:rsidRPr="00593FC9" w14:paraId="3F5EC0A9" w14:textId="77777777" w:rsidTr="00CF2670">
        <w:tc>
          <w:tcPr>
            <w:tcW w:w="1838" w:type="dxa"/>
            <w:shd w:val="clear" w:color="auto" w:fill="auto"/>
          </w:tcPr>
          <w:p w14:paraId="00066299" w14:textId="77777777" w:rsidR="004130EF" w:rsidRPr="00593FC9" w:rsidRDefault="004130EF" w:rsidP="00593FC9">
            <w:pPr>
              <w:jc w:val="both"/>
              <w:rPr>
                <w:i/>
                <w:sz w:val="20"/>
                <w:szCs w:val="20"/>
              </w:rPr>
            </w:pPr>
            <w:r w:rsidRPr="00593FC9">
              <w:rPr>
                <w:i/>
                <w:sz w:val="20"/>
                <w:szCs w:val="20"/>
              </w:rPr>
              <w:t>-неналоговые</w:t>
            </w:r>
          </w:p>
        </w:tc>
        <w:tc>
          <w:tcPr>
            <w:tcW w:w="1276" w:type="dxa"/>
            <w:shd w:val="clear" w:color="auto" w:fill="auto"/>
          </w:tcPr>
          <w:p w14:paraId="10013CA2" w14:textId="03B89802" w:rsidR="004130EF" w:rsidRPr="00593FC9" w:rsidRDefault="00366E29" w:rsidP="00593FC9">
            <w:pPr>
              <w:jc w:val="center"/>
              <w:rPr>
                <w:i/>
                <w:sz w:val="20"/>
                <w:szCs w:val="20"/>
              </w:rPr>
            </w:pPr>
            <w:r>
              <w:rPr>
                <w:i/>
                <w:sz w:val="20"/>
                <w:szCs w:val="20"/>
              </w:rPr>
              <w:t>40 900,1</w:t>
            </w:r>
          </w:p>
        </w:tc>
        <w:tc>
          <w:tcPr>
            <w:tcW w:w="1105" w:type="dxa"/>
            <w:shd w:val="clear" w:color="auto" w:fill="auto"/>
          </w:tcPr>
          <w:p w14:paraId="1A7FDD69" w14:textId="52B8493B" w:rsidR="004130EF" w:rsidRPr="00593FC9" w:rsidRDefault="00366E29" w:rsidP="00593FC9">
            <w:pPr>
              <w:jc w:val="center"/>
              <w:rPr>
                <w:i/>
                <w:sz w:val="20"/>
                <w:szCs w:val="20"/>
              </w:rPr>
            </w:pPr>
            <w:r>
              <w:rPr>
                <w:i/>
                <w:sz w:val="20"/>
                <w:szCs w:val="20"/>
              </w:rPr>
              <w:t>42 445,8</w:t>
            </w:r>
          </w:p>
        </w:tc>
        <w:tc>
          <w:tcPr>
            <w:tcW w:w="851" w:type="dxa"/>
            <w:shd w:val="clear" w:color="auto" w:fill="auto"/>
          </w:tcPr>
          <w:p w14:paraId="365DBC03" w14:textId="76EDC33F" w:rsidR="004130EF" w:rsidRPr="00593FC9" w:rsidRDefault="00366E29" w:rsidP="00593FC9">
            <w:pPr>
              <w:jc w:val="center"/>
              <w:rPr>
                <w:i/>
                <w:sz w:val="20"/>
                <w:szCs w:val="20"/>
              </w:rPr>
            </w:pPr>
            <w:r>
              <w:rPr>
                <w:i/>
                <w:sz w:val="20"/>
                <w:szCs w:val="20"/>
              </w:rPr>
              <w:t>103,8</w:t>
            </w:r>
          </w:p>
        </w:tc>
        <w:tc>
          <w:tcPr>
            <w:tcW w:w="992" w:type="dxa"/>
            <w:shd w:val="clear" w:color="auto" w:fill="auto"/>
          </w:tcPr>
          <w:p w14:paraId="45028F95" w14:textId="29922623" w:rsidR="004130EF" w:rsidRPr="00593FC9" w:rsidRDefault="00366E29" w:rsidP="00593FC9">
            <w:pPr>
              <w:jc w:val="center"/>
              <w:rPr>
                <w:i/>
                <w:sz w:val="20"/>
                <w:szCs w:val="20"/>
              </w:rPr>
            </w:pPr>
            <w:r>
              <w:rPr>
                <w:i/>
                <w:sz w:val="20"/>
                <w:szCs w:val="20"/>
              </w:rPr>
              <w:t>-1 545,6</w:t>
            </w:r>
          </w:p>
        </w:tc>
        <w:tc>
          <w:tcPr>
            <w:tcW w:w="850" w:type="dxa"/>
            <w:shd w:val="clear" w:color="auto" w:fill="auto"/>
          </w:tcPr>
          <w:p w14:paraId="0E4B1C40" w14:textId="3B76650C" w:rsidR="004130EF" w:rsidRPr="00593FC9" w:rsidRDefault="00641392" w:rsidP="00593FC9">
            <w:pPr>
              <w:jc w:val="center"/>
              <w:rPr>
                <w:i/>
                <w:sz w:val="20"/>
                <w:szCs w:val="20"/>
              </w:rPr>
            </w:pPr>
            <w:r>
              <w:rPr>
                <w:i/>
                <w:sz w:val="20"/>
                <w:szCs w:val="20"/>
              </w:rPr>
              <w:t>9,9</w:t>
            </w:r>
          </w:p>
        </w:tc>
        <w:tc>
          <w:tcPr>
            <w:tcW w:w="1134" w:type="dxa"/>
            <w:shd w:val="clear" w:color="auto" w:fill="auto"/>
          </w:tcPr>
          <w:p w14:paraId="728783E9" w14:textId="347DED52" w:rsidR="004130EF" w:rsidRPr="00593FC9" w:rsidRDefault="00641392" w:rsidP="00593FC9">
            <w:pPr>
              <w:jc w:val="center"/>
              <w:rPr>
                <w:i/>
                <w:sz w:val="20"/>
                <w:szCs w:val="20"/>
              </w:rPr>
            </w:pPr>
            <w:r>
              <w:rPr>
                <w:i/>
                <w:sz w:val="20"/>
                <w:szCs w:val="20"/>
              </w:rPr>
              <w:t>88 713,5</w:t>
            </w:r>
          </w:p>
        </w:tc>
        <w:tc>
          <w:tcPr>
            <w:tcW w:w="738" w:type="dxa"/>
            <w:shd w:val="clear" w:color="auto" w:fill="auto"/>
          </w:tcPr>
          <w:p w14:paraId="53DC787B" w14:textId="0F374023" w:rsidR="004130EF" w:rsidRPr="00593FC9" w:rsidRDefault="00641392" w:rsidP="00593FC9">
            <w:pPr>
              <w:jc w:val="center"/>
              <w:rPr>
                <w:i/>
                <w:sz w:val="20"/>
                <w:szCs w:val="20"/>
              </w:rPr>
            </w:pPr>
            <w:r>
              <w:rPr>
                <w:i/>
                <w:sz w:val="20"/>
                <w:szCs w:val="20"/>
              </w:rPr>
              <w:t>-52,2</w:t>
            </w:r>
          </w:p>
        </w:tc>
        <w:tc>
          <w:tcPr>
            <w:tcW w:w="1247" w:type="dxa"/>
            <w:shd w:val="clear" w:color="auto" w:fill="auto"/>
          </w:tcPr>
          <w:p w14:paraId="4C06E3D2" w14:textId="15E70FF2" w:rsidR="004130EF" w:rsidRPr="00593FC9" w:rsidRDefault="00641392" w:rsidP="00593FC9">
            <w:pPr>
              <w:jc w:val="center"/>
              <w:rPr>
                <w:i/>
                <w:sz w:val="20"/>
                <w:szCs w:val="20"/>
              </w:rPr>
            </w:pPr>
            <w:r>
              <w:rPr>
                <w:i/>
                <w:sz w:val="20"/>
                <w:szCs w:val="20"/>
              </w:rPr>
              <w:t>-46 267,7</w:t>
            </w:r>
          </w:p>
        </w:tc>
      </w:tr>
      <w:tr w:rsidR="004130EF" w:rsidRPr="00366E29" w14:paraId="6AE16176" w14:textId="77777777" w:rsidTr="00CF2670">
        <w:tc>
          <w:tcPr>
            <w:tcW w:w="1838" w:type="dxa"/>
            <w:shd w:val="clear" w:color="auto" w:fill="auto"/>
          </w:tcPr>
          <w:p w14:paraId="3111F746" w14:textId="77777777" w:rsidR="004130EF" w:rsidRPr="00366E29" w:rsidRDefault="004130EF" w:rsidP="00593FC9">
            <w:pPr>
              <w:jc w:val="both"/>
              <w:rPr>
                <w:b/>
                <w:bCs/>
                <w:sz w:val="20"/>
                <w:szCs w:val="20"/>
              </w:rPr>
            </w:pPr>
            <w:r w:rsidRPr="00366E29">
              <w:rPr>
                <w:b/>
                <w:bCs/>
                <w:sz w:val="20"/>
                <w:szCs w:val="20"/>
              </w:rPr>
              <w:t>Безвозмездные поступления</w:t>
            </w:r>
            <w:r w:rsidR="00472536" w:rsidRPr="00366E29">
              <w:rPr>
                <w:b/>
                <w:bCs/>
                <w:sz w:val="20"/>
                <w:szCs w:val="20"/>
              </w:rPr>
              <w:t>, всего</w:t>
            </w:r>
          </w:p>
        </w:tc>
        <w:tc>
          <w:tcPr>
            <w:tcW w:w="1276" w:type="dxa"/>
            <w:shd w:val="clear" w:color="auto" w:fill="auto"/>
          </w:tcPr>
          <w:p w14:paraId="3C6614F9" w14:textId="77777777" w:rsidR="00231064" w:rsidRDefault="00231064" w:rsidP="00593FC9">
            <w:pPr>
              <w:jc w:val="center"/>
              <w:rPr>
                <w:b/>
                <w:bCs/>
                <w:sz w:val="20"/>
                <w:szCs w:val="20"/>
              </w:rPr>
            </w:pPr>
          </w:p>
          <w:p w14:paraId="20CDE9EF" w14:textId="77777777" w:rsidR="00641392" w:rsidRDefault="00641392" w:rsidP="00593FC9">
            <w:pPr>
              <w:jc w:val="center"/>
              <w:rPr>
                <w:b/>
                <w:bCs/>
                <w:sz w:val="20"/>
                <w:szCs w:val="20"/>
              </w:rPr>
            </w:pPr>
          </w:p>
          <w:p w14:paraId="7DAC8A54" w14:textId="6ADB913A" w:rsidR="00641392" w:rsidRPr="00366E29" w:rsidRDefault="00641392" w:rsidP="00593FC9">
            <w:pPr>
              <w:jc w:val="center"/>
              <w:rPr>
                <w:b/>
                <w:bCs/>
                <w:sz w:val="20"/>
                <w:szCs w:val="20"/>
              </w:rPr>
            </w:pPr>
            <w:r>
              <w:rPr>
                <w:b/>
                <w:bCs/>
                <w:sz w:val="20"/>
                <w:szCs w:val="20"/>
              </w:rPr>
              <w:t>208 460,8</w:t>
            </w:r>
          </w:p>
        </w:tc>
        <w:tc>
          <w:tcPr>
            <w:tcW w:w="1105" w:type="dxa"/>
            <w:shd w:val="clear" w:color="auto" w:fill="auto"/>
          </w:tcPr>
          <w:p w14:paraId="59C78B12" w14:textId="77777777" w:rsidR="00231064" w:rsidRDefault="00231064" w:rsidP="00593FC9">
            <w:pPr>
              <w:jc w:val="center"/>
              <w:rPr>
                <w:b/>
                <w:bCs/>
                <w:sz w:val="20"/>
                <w:szCs w:val="20"/>
              </w:rPr>
            </w:pPr>
          </w:p>
          <w:p w14:paraId="42364106" w14:textId="77777777" w:rsidR="00641392" w:rsidRDefault="00641392" w:rsidP="00593FC9">
            <w:pPr>
              <w:jc w:val="center"/>
              <w:rPr>
                <w:b/>
                <w:bCs/>
                <w:sz w:val="20"/>
                <w:szCs w:val="20"/>
              </w:rPr>
            </w:pPr>
          </w:p>
          <w:p w14:paraId="441ADC47" w14:textId="793C9BC7" w:rsidR="00641392" w:rsidRPr="00366E29" w:rsidRDefault="00641392" w:rsidP="00593FC9">
            <w:pPr>
              <w:jc w:val="center"/>
              <w:rPr>
                <w:b/>
                <w:bCs/>
                <w:sz w:val="20"/>
                <w:szCs w:val="20"/>
              </w:rPr>
            </w:pPr>
            <w:r>
              <w:rPr>
                <w:b/>
                <w:bCs/>
                <w:sz w:val="20"/>
                <w:szCs w:val="20"/>
              </w:rPr>
              <w:t>186 111,5</w:t>
            </w:r>
          </w:p>
        </w:tc>
        <w:tc>
          <w:tcPr>
            <w:tcW w:w="851" w:type="dxa"/>
            <w:shd w:val="clear" w:color="auto" w:fill="auto"/>
          </w:tcPr>
          <w:p w14:paraId="6783069B" w14:textId="77777777" w:rsidR="00231064" w:rsidRDefault="00231064" w:rsidP="00593FC9">
            <w:pPr>
              <w:jc w:val="center"/>
              <w:rPr>
                <w:b/>
                <w:bCs/>
                <w:sz w:val="20"/>
                <w:szCs w:val="20"/>
              </w:rPr>
            </w:pPr>
          </w:p>
          <w:p w14:paraId="4F760654" w14:textId="77777777" w:rsidR="00641392" w:rsidRDefault="00641392" w:rsidP="00593FC9">
            <w:pPr>
              <w:jc w:val="center"/>
              <w:rPr>
                <w:b/>
                <w:bCs/>
                <w:sz w:val="20"/>
                <w:szCs w:val="20"/>
              </w:rPr>
            </w:pPr>
          </w:p>
          <w:p w14:paraId="60E95B95" w14:textId="2291C24F" w:rsidR="00641392" w:rsidRPr="00366E29" w:rsidRDefault="00641392" w:rsidP="00593FC9">
            <w:pPr>
              <w:jc w:val="center"/>
              <w:rPr>
                <w:b/>
                <w:bCs/>
                <w:sz w:val="20"/>
                <w:szCs w:val="20"/>
              </w:rPr>
            </w:pPr>
            <w:r>
              <w:rPr>
                <w:b/>
                <w:bCs/>
                <w:sz w:val="20"/>
                <w:szCs w:val="20"/>
              </w:rPr>
              <w:t>89,3</w:t>
            </w:r>
          </w:p>
        </w:tc>
        <w:tc>
          <w:tcPr>
            <w:tcW w:w="992" w:type="dxa"/>
            <w:shd w:val="clear" w:color="auto" w:fill="auto"/>
          </w:tcPr>
          <w:p w14:paraId="1AD68DF7" w14:textId="77777777" w:rsidR="00231064" w:rsidRDefault="00231064" w:rsidP="00593FC9">
            <w:pPr>
              <w:jc w:val="center"/>
              <w:rPr>
                <w:b/>
                <w:bCs/>
                <w:sz w:val="20"/>
                <w:szCs w:val="20"/>
              </w:rPr>
            </w:pPr>
          </w:p>
          <w:p w14:paraId="095A6D3D" w14:textId="77777777" w:rsidR="00641392" w:rsidRDefault="00641392" w:rsidP="00593FC9">
            <w:pPr>
              <w:jc w:val="center"/>
              <w:rPr>
                <w:b/>
                <w:bCs/>
                <w:sz w:val="20"/>
                <w:szCs w:val="20"/>
              </w:rPr>
            </w:pPr>
          </w:p>
          <w:p w14:paraId="76398ECD" w14:textId="51AD23F8" w:rsidR="00641392" w:rsidRPr="00366E29" w:rsidRDefault="00641392" w:rsidP="00593FC9">
            <w:pPr>
              <w:jc w:val="center"/>
              <w:rPr>
                <w:b/>
                <w:bCs/>
                <w:sz w:val="20"/>
                <w:szCs w:val="20"/>
              </w:rPr>
            </w:pPr>
            <w:r>
              <w:rPr>
                <w:b/>
                <w:bCs/>
                <w:sz w:val="20"/>
                <w:szCs w:val="20"/>
              </w:rPr>
              <w:t>22 349,3</w:t>
            </w:r>
          </w:p>
        </w:tc>
        <w:tc>
          <w:tcPr>
            <w:tcW w:w="850" w:type="dxa"/>
            <w:shd w:val="clear" w:color="auto" w:fill="auto"/>
          </w:tcPr>
          <w:p w14:paraId="7C5E146B" w14:textId="77777777" w:rsidR="00231064" w:rsidRDefault="00231064" w:rsidP="00593FC9">
            <w:pPr>
              <w:jc w:val="center"/>
              <w:rPr>
                <w:b/>
                <w:bCs/>
                <w:sz w:val="20"/>
                <w:szCs w:val="20"/>
              </w:rPr>
            </w:pPr>
          </w:p>
          <w:p w14:paraId="4C990C5F" w14:textId="77777777" w:rsidR="00641392" w:rsidRDefault="00641392" w:rsidP="00593FC9">
            <w:pPr>
              <w:jc w:val="center"/>
              <w:rPr>
                <w:b/>
                <w:bCs/>
                <w:sz w:val="20"/>
                <w:szCs w:val="20"/>
              </w:rPr>
            </w:pPr>
          </w:p>
          <w:p w14:paraId="3BDA8386" w14:textId="2FC92620" w:rsidR="00641392" w:rsidRPr="00366E29" w:rsidRDefault="00641392" w:rsidP="00593FC9">
            <w:pPr>
              <w:jc w:val="center"/>
              <w:rPr>
                <w:b/>
                <w:bCs/>
                <w:sz w:val="20"/>
                <w:szCs w:val="20"/>
              </w:rPr>
            </w:pPr>
            <w:r>
              <w:rPr>
                <w:b/>
                <w:bCs/>
                <w:sz w:val="20"/>
                <w:szCs w:val="20"/>
              </w:rPr>
              <w:t>43,4</w:t>
            </w:r>
          </w:p>
        </w:tc>
        <w:tc>
          <w:tcPr>
            <w:tcW w:w="1134" w:type="dxa"/>
            <w:shd w:val="clear" w:color="auto" w:fill="auto"/>
          </w:tcPr>
          <w:p w14:paraId="6BC3B346" w14:textId="77777777" w:rsidR="00231064" w:rsidRDefault="00231064" w:rsidP="00593FC9">
            <w:pPr>
              <w:jc w:val="center"/>
              <w:rPr>
                <w:b/>
                <w:bCs/>
                <w:sz w:val="20"/>
                <w:szCs w:val="20"/>
              </w:rPr>
            </w:pPr>
          </w:p>
          <w:p w14:paraId="143AEA54" w14:textId="77777777" w:rsidR="00641392" w:rsidRDefault="00641392" w:rsidP="00593FC9">
            <w:pPr>
              <w:jc w:val="center"/>
              <w:rPr>
                <w:b/>
                <w:bCs/>
                <w:sz w:val="20"/>
                <w:szCs w:val="20"/>
              </w:rPr>
            </w:pPr>
          </w:p>
          <w:p w14:paraId="67A4B1A2" w14:textId="7E0B2BAD" w:rsidR="00641392" w:rsidRPr="00366E29" w:rsidRDefault="00641392" w:rsidP="00593FC9">
            <w:pPr>
              <w:jc w:val="center"/>
              <w:rPr>
                <w:b/>
                <w:bCs/>
                <w:sz w:val="20"/>
                <w:szCs w:val="20"/>
              </w:rPr>
            </w:pPr>
            <w:r>
              <w:rPr>
                <w:b/>
                <w:bCs/>
                <w:sz w:val="20"/>
                <w:szCs w:val="20"/>
              </w:rPr>
              <w:t>309 917,4</w:t>
            </w:r>
          </w:p>
        </w:tc>
        <w:tc>
          <w:tcPr>
            <w:tcW w:w="738" w:type="dxa"/>
            <w:shd w:val="clear" w:color="auto" w:fill="auto"/>
          </w:tcPr>
          <w:p w14:paraId="0AFB73DA" w14:textId="77777777" w:rsidR="00231064" w:rsidRDefault="00231064" w:rsidP="00593FC9">
            <w:pPr>
              <w:jc w:val="center"/>
              <w:rPr>
                <w:b/>
                <w:bCs/>
                <w:sz w:val="20"/>
                <w:szCs w:val="20"/>
              </w:rPr>
            </w:pPr>
          </w:p>
          <w:p w14:paraId="4A2E8386" w14:textId="77777777" w:rsidR="00641392" w:rsidRDefault="00641392" w:rsidP="00593FC9">
            <w:pPr>
              <w:jc w:val="center"/>
              <w:rPr>
                <w:b/>
                <w:bCs/>
                <w:sz w:val="20"/>
                <w:szCs w:val="20"/>
              </w:rPr>
            </w:pPr>
          </w:p>
          <w:p w14:paraId="03652E30" w14:textId="5DDDBA5B" w:rsidR="00641392" w:rsidRPr="00366E29" w:rsidRDefault="00641392" w:rsidP="00593FC9">
            <w:pPr>
              <w:jc w:val="center"/>
              <w:rPr>
                <w:b/>
                <w:bCs/>
                <w:sz w:val="20"/>
                <w:szCs w:val="20"/>
              </w:rPr>
            </w:pPr>
            <w:r>
              <w:rPr>
                <w:b/>
                <w:bCs/>
                <w:sz w:val="20"/>
                <w:szCs w:val="20"/>
              </w:rPr>
              <w:t>-39,9</w:t>
            </w:r>
          </w:p>
        </w:tc>
        <w:tc>
          <w:tcPr>
            <w:tcW w:w="1247" w:type="dxa"/>
            <w:shd w:val="clear" w:color="auto" w:fill="auto"/>
          </w:tcPr>
          <w:p w14:paraId="11FD8CEC" w14:textId="77777777" w:rsidR="00231064" w:rsidRDefault="00231064" w:rsidP="00593FC9">
            <w:pPr>
              <w:jc w:val="center"/>
              <w:rPr>
                <w:b/>
                <w:bCs/>
                <w:sz w:val="20"/>
                <w:szCs w:val="20"/>
              </w:rPr>
            </w:pPr>
          </w:p>
          <w:p w14:paraId="63A814F7" w14:textId="77777777" w:rsidR="00641392" w:rsidRDefault="00641392" w:rsidP="00593FC9">
            <w:pPr>
              <w:jc w:val="center"/>
              <w:rPr>
                <w:b/>
                <w:bCs/>
                <w:sz w:val="20"/>
                <w:szCs w:val="20"/>
              </w:rPr>
            </w:pPr>
          </w:p>
          <w:p w14:paraId="152FEE9B" w14:textId="5606E285" w:rsidR="00641392" w:rsidRPr="00366E29" w:rsidRDefault="00641392" w:rsidP="00593FC9">
            <w:pPr>
              <w:jc w:val="center"/>
              <w:rPr>
                <w:b/>
                <w:bCs/>
                <w:sz w:val="20"/>
                <w:szCs w:val="20"/>
              </w:rPr>
            </w:pPr>
            <w:r>
              <w:rPr>
                <w:b/>
                <w:bCs/>
                <w:sz w:val="20"/>
                <w:szCs w:val="20"/>
              </w:rPr>
              <w:t>-123 805,8</w:t>
            </w:r>
          </w:p>
        </w:tc>
      </w:tr>
      <w:tr w:rsidR="00472536" w:rsidRPr="00593FC9" w14:paraId="4B949C53" w14:textId="77777777" w:rsidTr="00CF2670">
        <w:tc>
          <w:tcPr>
            <w:tcW w:w="1838" w:type="dxa"/>
            <w:shd w:val="clear" w:color="auto" w:fill="auto"/>
          </w:tcPr>
          <w:p w14:paraId="6364CBB3" w14:textId="77777777" w:rsidR="00472536" w:rsidRPr="00366E29" w:rsidRDefault="00472536" w:rsidP="00593FC9">
            <w:pPr>
              <w:jc w:val="both"/>
              <w:rPr>
                <w:i/>
                <w:iCs/>
                <w:sz w:val="20"/>
                <w:szCs w:val="20"/>
              </w:rPr>
            </w:pPr>
            <w:r w:rsidRPr="00366E29">
              <w:rPr>
                <w:i/>
                <w:iCs/>
                <w:sz w:val="20"/>
                <w:szCs w:val="20"/>
              </w:rPr>
              <w:t xml:space="preserve">В т.ч. </w:t>
            </w:r>
          </w:p>
          <w:p w14:paraId="2CE77828" w14:textId="77777777" w:rsidR="00472536" w:rsidRPr="00366E29" w:rsidRDefault="00472536" w:rsidP="00593FC9">
            <w:pPr>
              <w:jc w:val="both"/>
              <w:rPr>
                <w:i/>
                <w:iCs/>
                <w:sz w:val="20"/>
                <w:szCs w:val="20"/>
              </w:rPr>
            </w:pPr>
            <w:r w:rsidRPr="00366E29">
              <w:rPr>
                <w:i/>
                <w:iCs/>
                <w:sz w:val="20"/>
                <w:szCs w:val="20"/>
              </w:rPr>
              <w:t>- межбюджетные трансферты</w:t>
            </w:r>
          </w:p>
        </w:tc>
        <w:tc>
          <w:tcPr>
            <w:tcW w:w="1276" w:type="dxa"/>
            <w:shd w:val="clear" w:color="auto" w:fill="auto"/>
          </w:tcPr>
          <w:p w14:paraId="12E41F16" w14:textId="77777777" w:rsidR="00472536" w:rsidRDefault="00472536" w:rsidP="00593FC9">
            <w:pPr>
              <w:jc w:val="center"/>
              <w:rPr>
                <w:i/>
                <w:iCs/>
                <w:sz w:val="20"/>
                <w:szCs w:val="20"/>
              </w:rPr>
            </w:pPr>
          </w:p>
          <w:p w14:paraId="2F57D7D2" w14:textId="77777777" w:rsidR="00641392" w:rsidRDefault="00641392" w:rsidP="00593FC9">
            <w:pPr>
              <w:jc w:val="center"/>
              <w:rPr>
                <w:i/>
                <w:iCs/>
                <w:sz w:val="20"/>
                <w:szCs w:val="20"/>
              </w:rPr>
            </w:pPr>
          </w:p>
          <w:p w14:paraId="6FD52830" w14:textId="11CA3637" w:rsidR="00641392" w:rsidRPr="00366E29" w:rsidRDefault="00641392" w:rsidP="00593FC9">
            <w:pPr>
              <w:jc w:val="center"/>
              <w:rPr>
                <w:i/>
                <w:iCs/>
                <w:sz w:val="20"/>
                <w:szCs w:val="20"/>
              </w:rPr>
            </w:pPr>
            <w:r>
              <w:rPr>
                <w:i/>
                <w:iCs/>
                <w:sz w:val="20"/>
                <w:szCs w:val="20"/>
              </w:rPr>
              <w:t>208 494,1</w:t>
            </w:r>
          </w:p>
        </w:tc>
        <w:tc>
          <w:tcPr>
            <w:tcW w:w="1105" w:type="dxa"/>
            <w:shd w:val="clear" w:color="auto" w:fill="auto"/>
          </w:tcPr>
          <w:p w14:paraId="1C63E7AC" w14:textId="77777777" w:rsidR="00472536" w:rsidRDefault="00472536" w:rsidP="00593FC9">
            <w:pPr>
              <w:jc w:val="center"/>
              <w:rPr>
                <w:i/>
                <w:iCs/>
                <w:sz w:val="20"/>
                <w:szCs w:val="20"/>
              </w:rPr>
            </w:pPr>
          </w:p>
          <w:p w14:paraId="17EB4BB1" w14:textId="77777777" w:rsidR="00641392" w:rsidRDefault="00641392" w:rsidP="00593FC9">
            <w:pPr>
              <w:jc w:val="center"/>
              <w:rPr>
                <w:i/>
                <w:iCs/>
                <w:sz w:val="20"/>
                <w:szCs w:val="20"/>
              </w:rPr>
            </w:pPr>
          </w:p>
          <w:p w14:paraId="61B4EA20" w14:textId="12D0CF7F" w:rsidR="00641392" w:rsidRPr="00366E29" w:rsidRDefault="00641392" w:rsidP="00593FC9">
            <w:pPr>
              <w:jc w:val="center"/>
              <w:rPr>
                <w:i/>
                <w:iCs/>
                <w:sz w:val="20"/>
                <w:szCs w:val="20"/>
              </w:rPr>
            </w:pPr>
            <w:r>
              <w:rPr>
                <w:i/>
                <w:iCs/>
                <w:sz w:val="20"/>
                <w:szCs w:val="20"/>
              </w:rPr>
              <w:t>186 144,8</w:t>
            </w:r>
          </w:p>
        </w:tc>
        <w:tc>
          <w:tcPr>
            <w:tcW w:w="851" w:type="dxa"/>
            <w:shd w:val="clear" w:color="auto" w:fill="auto"/>
          </w:tcPr>
          <w:p w14:paraId="0E8E480B" w14:textId="77777777" w:rsidR="00472536" w:rsidRDefault="00472536" w:rsidP="00593FC9">
            <w:pPr>
              <w:jc w:val="center"/>
              <w:rPr>
                <w:i/>
                <w:iCs/>
                <w:sz w:val="20"/>
                <w:szCs w:val="20"/>
              </w:rPr>
            </w:pPr>
          </w:p>
          <w:p w14:paraId="40AC192A" w14:textId="77777777" w:rsidR="00641392" w:rsidRDefault="00641392" w:rsidP="00593FC9">
            <w:pPr>
              <w:jc w:val="center"/>
              <w:rPr>
                <w:i/>
                <w:iCs/>
                <w:sz w:val="20"/>
                <w:szCs w:val="20"/>
              </w:rPr>
            </w:pPr>
          </w:p>
          <w:p w14:paraId="56307957" w14:textId="409F6E33" w:rsidR="00641392" w:rsidRPr="00366E29" w:rsidRDefault="00641392" w:rsidP="00593FC9">
            <w:pPr>
              <w:jc w:val="center"/>
              <w:rPr>
                <w:i/>
                <w:iCs/>
                <w:sz w:val="20"/>
                <w:szCs w:val="20"/>
              </w:rPr>
            </w:pPr>
            <w:r>
              <w:rPr>
                <w:i/>
                <w:iCs/>
                <w:sz w:val="20"/>
                <w:szCs w:val="20"/>
              </w:rPr>
              <w:t>89,3</w:t>
            </w:r>
          </w:p>
        </w:tc>
        <w:tc>
          <w:tcPr>
            <w:tcW w:w="992" w:type="dxa"/>
            <w:shd w:val="clear" w:color="auto" w:fill="auto"/>
          </w:tcPr>
          <w:p w14:paraId="7F6A8E67" w14:textId="77777777" w:rsidR="00472536" w:rsidRDefault="00472536" w:rsidP="00593FC9">
            <w:pPr>
              <w:jc w:val="center"/>
              <w:rPr>
                <w:i/>
                <w:iCs/>
                <w:sz w:val="20"/>
                <w:szCs w:val="20"/>
              </w:rPr>
            </w:pPr>
          </w:p>
          <w:p w14:paraId="553BAD74" w14:textId="77777777" w:rsidR="00641392" w:rsidRDefault="00641392" w:rsidP="00593FC9">
            <w:pPr>
              <w:jc w:val="center"/>
              <w:rPr>
                <w:i/>
                <w:iCs/>
                <w:sz w:val="20"/>
                <w:szCs w:val="20"/>
              </w:rPr>
            </w:pPr>
          </w:p>
          <w:p w14:paraId="42D23D44" w14:textId="3039C1A7" w:rsidR="00641392" w:rsidRPr="00366E29" w:rsidRDefault="00641392" w:rsidP="00593FC9">
            <w:pPr>
              <w:jc w:val="center"/>
              <w:rPr>
                <w:i/>
                <w:iCs/>
                <w:sz w:val="20"/>
                <w:szCs w:val="20"/>
              </w:rPr>
            </w:pPr>
            <w:r>
              <w:rPr>
                <w:i/>
                <w:iCs/>
                <w:sz w:val="20"/>
                <w:szCs w:val="20"/>
              </w:rPr>
              <w:t>22 349,3</w:t>
            </w:r>
          </w:p>
        </w:tc>
        <w:tc>
          <w:tcPr>
            <w:tcW w:w="850" w:type="dxa"/>
            <w:shd w:val="clear" w:color="auto" w:fill="auto"/>
          </w:tcPr>
          <w:p w14:paraId="17D2AC13" w14:textId="77777777" w:rsidR="00472536" w:rsidRDefault="00472536" w:rsidP="00593FC9">
            <w:pPr>
              <w:jc w:val="center"/>
              <w:rPr>
                <w:i/>
                <w:iCs/>
                <w:sz w:val="20"/>
                <w:szCs w:val="20"/>
              </w:rPr>
            </w:pPr>
          </w:p>
          <w:p w14:paraId="4EEB8E8D" w14:textId="77777777" w:rsidR="00641392" w:rsidRDefault="00641392" w:rsidP="00593FC9">
            <w:pPr>
              <w:jc w:val="center"/>
              <w:rPr>
                <w:i/>
                <w:iCs/>
                <w:sz w:val="20"/>
                <w:szCs w:val="20"/>
              </w:rPr>
            </w:pPr>
          </w:p>
          <w:p w14:paraId="4DF3DF57" w14:textId="48256D3A" w:rsidR="00641392" w:rsidRPr="00366E29" w:rsidRDefault="00641392" w:rsidP="00593FC9">
            <w:pPr>
              <w:jc w:val="center"/>
              <w:rPr>
                <w:i/>
                <w:iCs/>
                <w:sz w:val="20"/>
                <w:szCs w:val="20"/>
              </w:rPr>
            </w:pPr>
            <w:r>
              <w:rPr>
                <w:i/>
                <w:iCs/>
                <w:sz w:val="20"/>
                <w:szCs w:val="20"/>
              </w:rPr>
              <w:t>43,4</w:t>
            </w:r>
          </w:p>
        </w:tc>
        <w:tc>
          <w:tcPr>
            <w:tcW w:w="1134" w:type="dxa"/>
            <w:shd w:val="clear" w:color="auto" w:fill="auto"/>
          </w:tcPr>
          <w:p w14:paraId="3D240149" w14:textId="77777777" w:rsidR="00472536" w:rsidRDefault="00472536" w:rsidP="00593FC9">
            <w:pPr>
              <w:jc w:val="center"/>
              <w:rPr>
                <w:i/>
                <w:iCs/>
                <w:sz w:val="20"/>
                <w:szCs w:val="20"/>
              </w:rPr>
            </w:pPr>
          </w:p>
          <w:p w14:paraId="4D612140" w14:textId="77777777" w:rsidR="00641392" w:rsidRDefault="00641392" w:rsidP="00593FC9">
            <w:pPr>
              <w:jc w:val="center"/>
              <w:rPr>
                <w:i/>
                <w:iCs/>
                <w:sz w:val="20"/>
                <w:szCs w:val="20"/>
              </w:rPr>
            </w:pPr>
          </w:p>
          <w:p w14:paraId="1C5EB1FC" w14:textId="04BAF132" w:rsidR="00641392" w:rsidRPr="00366E29" w:rsidRDefault="00641392" w:rsidP="00593FC9">
            <w:pPr>
              <w:jc w:val="center"/>
              <w:rPr>
                <w:i/>
                <w:iCs/>
                <w:sz w:val="20"/>
                <w:szCs w:val="20"/>
              </w:rPr>
            </w:pPr>
            <w:r>
              <w:rPr>
                <w:i/>
                <w:iCs/>
                <w:sz w:val="20"/>
                <w:szCs w:val="20"/>
              </w:rPr>
              <w:t>310 489,3</w:t>
            </w:r>
          </w:p>
        </w:tc>
        <w:tc>
          <w:tcPr>
            <w:tcW w:w="738" w:type="dxa"/>
            <w:shd w:val="clear" w:color="auto" w:fill="auto"/>
          </w:tcPr>
          <w:p w14:paraId="7C2497D9" w14:textId="77777777" w:rsidR="00472536" w:rsidRDefault="00472536" w:rsidP="00593FC9">
            <w:pPr>
              <w:jc w:val="center"/>
              <w:rPr>
                <w:i/>
                <w:iCs/>
                <w:sz w:val="20"/>
                <w:szCs w:val="20"/>
              </w:rPr>
            </w:pPr>
          </w:p>
          <w:p w14:paraId="60D3134B" w14:textId="77777777" w:rsidR="00641392" w:rsidRDefault="00641392" w:rsidP="00593FC9">
            <w:pPr>
              <w:jc w:val="center"/>
              <w:rPr>
                <w:i/>
                <w:iCs/>
                <w:sz w:val="20"/>
                <w:szCs w:val="20"/>
              </w:rPr>
            </w:pPr>
          </w:p>
          <w:p w14:paraId="7809A28C" w14:textId="15D8F226" w:rsidR="00641392" w:rsidRPr="00366E29" w:rsidRDefault="00641392" w:rsidP="00593FC9">
            <w:pPr>
              <w:jc w:val="center"/>
              <w:rPr>
                <w:i/>
                <w:iCs/>
                <w:sz w:val="20"/>
                <w:szCs w:val="20"/>
              </w:rPr>
            </w:pPr>
            <w:r>
              <w:rPr>
                <w:i/>
                <w:iCs/>
                <w:sz w:val="20"/>
                <w:szCs w:val="20"/>
              </w:rPr>
              <w:t>-40,0</w:t>
            </w:r>
          </w:p>
        </w:tc>
        <w:tc>
          <w:tcPr>
            <w:tcW w:w="1247" w:type="dxa"/>
            <w:shd w:val="clear" w:color="auto" w:fill="auto"/>
          </w:tcPr>
          <w:p w14:paraId="0D67FBF3" w14:textId="77777777" w:rsidR="00472536" w:rsidRDefault="00472536" w:rsidP="00593FC9">
            <w:pPr>
              <w:jc w:val="center"/>
              <w:rPr>
                <w:i/>
                <w:iCs/>
                <w:sz w:val="20"/>
                <w:szCs w:val="20"/>
              </w:rPr>
            </w:pPr>
          </w:p>
          <w:p w14:paraId="5802C59C" w14:textId="77777777" w:rsidR="00641392" w:rsidRDefault="00641392" w:rsidP="00593FC9">
            <w:pPr>
              <w:jc w:val="center"/>
              <w:rPr>
                <w:i/>
                <w:iCs/>
                <w:sz w:val="20"/>
                <w:szCs w:val="20"/>
              </w:rPr>
            </w:pPr>
          </w:p>
          <w:p w14:paraId="78CC2AD8" w14:textId="63DDA785" w:rsidR="00641392" w:rsidRPr="00366E29" w:rsidRDefault="00641392" w:rsidP="00593FC9">
            <w:pPr>
              <w:jc w:val="center"/>
              <w:rPr>
                <w:i/>
                <w:iCs/>
                <w:sz w:val="20"/>
                <w:szCs w:val="20"/>
              </w:rPr>
            </w:pPr>
            <w:r>
              <w:rPr>
                <w:i/>
                <w:iCs/>
                <w:sz w:val="20"/>
                <w:szCs w:val="20"/>
              </w:rPr>
              <w:t>-124 344,5</w:t>
            </w:r>
          </w:p>
        </w:tc>
      </w:tr>
      <w:tr w:rsidR="00472536" w:rsidRPr="00593FC9" w14:paraId="485636E7" w14:textId="77777777" w:rsidTr="00CF2670">
        <w:tc>
          <w:tcPr>
            <w:tcW w:w="1838" w:type="dxa"/>
            <w:shd w:val="clear" w:color="auto" w:fill="auto"/>
          </w:tcPr>
          <w:p w14:paraId="1F3DFFBC" w14:textId="74606132" w:rsidR="00472536" w:rsidRPr="00366E29" w:rsidRDefault="00472536" w:rsidP="00593FC9">
            <w:pPr>
              <w:jc w:val="both"/>
              <w:rPr>
                <w:i/>
                <w:iCs/>
                <w:sz w:val="20"/>
                <w:szCs w:val="20"/>
              </w:rPr>
            </w:pPr>
            <w:r w:rsidRPr="00366E29">
              <w:rPr>
                <w:i/>
                <w:iCs/>
                <w:sz w:val="20"/>
                <w:szCs w:val="20"/>
              </w:rPr>
              <w:t xml:space="preserve">-возврат </w:t>
            </w:r>
            <w:proofErr w:type="spellStart"/>
            <w:proofErr w:type="gramStart"/>
            <w:r w:rsidRPr="00366E29">
              <w:rPr>
                <w:i/>
                <w:iCs/>
                <w:sz w:val="20"/>
                <w:szCs w:val="20"/>
              </w:rPr>
              <w:t>остат</w:t>
            </w:r>
            <w:proofErr w:type="spellEnd"/>
            <w:r w:rsidR="00366E29">
              <w:rPr>
                <w:i/>
                <w:iCs/>
                <w:sz w:val="20"/>
                <w:szCs w:val="20"/>
              </w:rPr>
              <w:t>-</w:t>
            </w:r>
            <w:r w:rsidRPr="00366E29">
              <w:rPr>
                <w:i/>
                <w:iCs/>
                <w:sz w:val="20"/>
                <w:szCs w:val="20"/>
              </w:rPr>
              <w:t>ков</w:t>
            </w:r>
            <w:proofErr w:type="gramEnd"/>
            <w:r w:rsidRPr="00366E29">
              <w:rPr>
                <w:i/>
                <w:iCs/>
                <w:sz w:val="20"/>
                <w:szCs w:val="20"/>
              </w:rPr>
              <w:t xml:space="preserve"> </w:t>
            </w:r>
            <w:proofErr w:type="spellStart"/>
            <w:r w:rsidRPr="00366E29">
              <w:rPr>
                <w:i/>
                <w:iCs/>
                <w:sz w:val="20"/>
                <w:szCs w:val="20"/>
              </w:rPr>
              <w:t>межбюджет</w:t>
            </w:r>
            <w:r w:rsidR="00366E29">
              <w:rPr>
                <w:i/>
                <w:iCs/>
                <w:sz w:val="20"/>
                <w:szCs w:val="20"/>
              </w:rPr>
              <w:t>-</w:t>
            </w:r>
            <w:r w:rsidRPr="00366E29">
              <w:rPr>
                <w:i/>
                <w:iCs/>
                <w:sz w:val="20"/>
                <w:szCs w:val="20"/>
              </w:rPr>
              <w:t>ных</w:t>
            </w:r>
            <w:proofErr w:type="spellEnd"/>
            <w:r w:rsidRPr="00366E29">
              <w:rPr>
                <w:i/>
                <w:iCs/>
                <w:sz w:val="20"/>
                <w:szCs w:val="20"/>
              </w:rPr>
              <w:t xml:space="preserve"> трансфертов прошлых лет</w:t>
            </w:r>
          </w:p>
        </w:tc>
        <w:tc>
          <w:tcPr>
            <w:tcW w:w="1276" w:type="dxa"/>
            <w:shd w:val="clear" w:color="auto" w:fill="auto"/>
          </w:tcPr>
          <w:p w14:paraId="7A57B331" w14:textId="77777777" w:rsidR="00873CA9" w:rsidRDefault="00873CA9" w:rsidP="00593FC9">
            <w:pPr>
              <w:jc w:val="center"/>
              <w:rPr>
                <w:i/>
                <w:iCs/>
                <w:sz w:val="20"/>
                <w:szCs w:val="20"/>
              </w:rPr>
            </w:pPr>
          </w:p>
          <w:p w14:paraId="4F8C71AB" w14:textId="77777777" w:rsidR="00641392" w:rsidRDefault="00641392" w:rsidP="00593FC9">
            <w:pPr>
              <w:jc w:val="center"/>
              <w:rPr>
                <w:i/>
                <w:iCs/>
                <w:sz w:val="20"/>
                <w:szCs w:val="20"/>
              </w:rPr>
            </w:pPr>
          </w:p>
          <w:p w14:paraId="209A0B23" w14:textId="77777777" w:rsidR="00641392" w:rsidRDefault="00641392" w:rsidP="00593FC9">
            <w:pPr>
              <w:jc w:val="center"/>
              <w:rPr>
                <w:i/>
                <w:iCs/>
                <w:sz w:val="20"/>
                <w:szCs w:val="20"/>
              </w:rPr>
            </w:pPr>
          </w:p>
          <w:p w14:paraId="7C50B308" w14:textId="7009456E" w:rsidR="00641392" w:rsidRPr="00366E29" w:rsidRDefault="00641392" w:rsidP="00593FC9">
            <w:pPr>
              <w:jc w:val="center"/>
              <w:rPr>
                <w:i/>
                <w:iCs/>
                <w:sz w:val="20"/>
                <w:szCs w:val="20"/>
              </w:rPr>
            </w:pPr>
            <w:r>
              <w:rPr>
                <w:i/>
                <w:iCs/>
                <w:sz w:val="20"/>
                <w:szCs w:val="20"/>
              </w:rPr>
              <w:t>-33,3</w:t>
            </w:r>
          </w:p>
        </w:tc>
        <w:tc>
          <w:tcPr>
            <w:tcW w:w="1105" w:type="dxa"/>
            <w:shd w:val="clear" w:color="auto" w:fill="auto"/>
          </w:tcPr>
          <w:p w14:paraId="1EC85D40" w14:textId="77777777" w:rsidR="00873CA9" w:rsidRDefault="00873CA9" w:rsidP="00593FC9">
            <w:pPr>
              <w:jc w:val="center"/>
              <w:rPr>
                <w:i/>
                <w:iCs/>
                <w:sz w:val="20"/>
                <w:szCs w:val="20"/>
              </w:rPr>
            </w:pPr>
          </w:p>
          <w:p w14:paraId="3D48ABF5" w14:textId="77777777" w:rsidR="00641392" w:rsidRDefault="00641392" w:rsidP="00593FC9">
            <w:pPr>
              <w:jc w:val="center"/>
              <w:rPr>
                <w:i/>
                <w:iCs/>
                <w:sz w:val="20"/>
                <w:szCs w:val="20"/>
              </w:rPr>
            </w:pPr>
          </w:p>
          <w:p w14:paraId="2F9CB17F" w14:textId="77777777" w:rsidR="00641392" w:rsidRDefault="00641392" w:rsidP="00593FC9">
            <w:pPr>
              <w:jc w:val="center"/>
              <w:rPr>
                <w:i/>
                <w:iCs/>
                <w:sz w:val="20"/>
                <w:szCs w:val="20"/>
              </w:rPr>
            </w:pPr>
          </w:p>
          <w:p w14:paraId="020B7AE3" w14:textId="0F4D6333" w:rsidR="00641392" w:rsidRPr="00366E29" w:rsidRDefault="00641392" w:rsidP="00593FC9">
            <w:pPr>
              <w:jc w:val="center"/>
              <w:rPr>
                <w:i/>
                <w:iCs/>
                <w:sz w:val="20"/>
                <w:szCs w:val="20"/>
              </w:rPr>
            </w:pPr>
            <w:r>
              <w:rPr>
                <w:i/>
                <w:iCs/>
                <w:sz w:val="20"/>
                <w:szCs w:val="20"/>
              </w:rPr>
              <w:t>-33,3</w:t>
            </w:r>
          </w:p>
        </w:tc>
        <w:tc>
          <w:tcPr>
            <w:tcW w:w="851" w:type="dxa"/>
            <w:shd w:val="clear" w:color="auto" w:fill="auto"/>
          </w:tcPr>
          <w:p w14:paraId="7A68DEE0" w14:textId="77777777" w:rsidR="00873CA9" w:rsidRDefault="00873CA9" w:rsidP="00593FC9">
            <w:pPr>
              <w:jc w:val="center"/>
              <w:rPr>
                <w:i/>
                <w:iCs/>
                <w:sz w:val="20"/>
                <w:szCs w:val="20"/>
              </w:rPr>
            </w:pPr>
          </w:p>
          <w:p w14:paraId="0E2F01C2" w14:textId="77777777" w:rsidR="00641392" w:rsidRDefault="00641392" w:rsidP="00593FC9">
            <w:pPr>
              <w:jc w:val="center"/>
              <w:rPr>
                <w:i/>
                <w:iCs/>
                <w:sz w:val="20"/>
                <w:szCs w:val="20"/>
              </w:rPr>
            </w:pPr>
          </w:p>
          <w:p w14:paraId="4351D007" w14:textId="77777777" w:rsidR="00641392" w:rsidRDefault="00641392" w:rsidP="00593FC9">
            <w:pPr>
              <w:jc w:val="center"/>
              <w:rPr>
                <w:i/>
                <w:iCs/>
                <w:sz w:val="20"/>
                <w:szCs w:val="20"/>
              </w:rPr>
            </w:pPr>
          </w:p>
          <w:p w14:paraId="2749E24F" w14:textId="6364C090" w:rsidR="00641392" w:rsidRPr="00366E29" w:rsidRDefault="00641392" w:rsidP="00593FC9">
            <w:pPr>
              <w:jc w:val="center"/>
              <w:rPr>
                <w:i/>
                <w:iCs/>
                <w:sz w:val="20"/>
                <w:szCs w:val="20"/>
              </w:rPr>
            </w:pPr>
            <w:r>
              <w:rPr>
                <w:i/>
                <w:iCs/>
                <w:sz w:val="20"/>
                <w:szCs w:val="20"/>
              </w:rPr>
              <w:t>100,0</w:t>
            </w:r>
          </w:p>
        </w:tc>
        <w:tc>
          <w:tcPr>
            <w:tcW w:w="992" w:type="dxa"/>
            <w:shd w:val="clear" w:color="auto" w:fill="auto"/>
          </w:tcPr>
          <w:p w14:paraId="400DF0F8" w14:textId="77777777" w:rsidR="00873CA9" w:rsidRDefault="00873CA9" w:rsidP="00593FC9">
            <w:pPr>
              <w:jc w:val="center"/>
              <w:rPr>
                <w:i/>
                <w:iCs/>
                <w:sz w:val="20"/>
                <w:szCs w:val="20"/>
              </w:rPr>
            </w:pPr>
          </w:p>
          <w:p w14:paraId="0BD5A1AF" w14:textId="77777777" w:rsidR="00641392" w:rsidRDefault="00641392" w:rsidP="00593FC9">
            <w:pPr>
              <w:jc w:val="center"/>
              <w:rPr>
                <w:i/>
                <w:iCs/>
                <w:sz w:val="20"/>
                <w:szCs w:val="20"/>
              </w:rPr>
            </w:pPr>
          </w:p>
          <w:p w14:paraId="616C4138" w14:textId="77777777" w:rsidR="00641392" w:rsidRDefault="00641392" w:rsidP="00593FC9">
            <w:pPr>
              <w:jc w:val="center"/>
              <w:rPr>
                <w:i/>
                <w:iCs/>
                <w:sz w:val="20"/>
                <w:szCs w:val="20"/>
              </w:rPr>
            </w:pPr>
          </w:p>
          <w:p w14:paraId="57E7DC89" w14:textId="110EF5B6" w:rsidR="00641392" w:rsidRPr="00366E29" w:rsidRDefault="00641392" w:rsidP="00593FC9">
            <w:pPr>
              <w:jc w:val="center"/>
              <w:rPr>
                <w:i/>
                <w:iCs/>
                <w:sz w:val="20"/>
                <w:szCs w:val="20"/>
              </w:rPr>
            </w:pPr>
            <w:r>
              <w:rPr>
                <w:i/>
                <w:iCs/>
                <w:sz w:val="20"/>
                <w:szCs w:val="20"/>
              </w:rPr>
              <w:t>-</w:t>
            </w:r>
          </w:p>
        </w:tc>
        <w:tc>
          <w:tcPr>
            <w:tcW w:w="850" w:type="dxa"/>
            <w:shd w:val="clear" w:color="auto" w:fill="auto"/>
          </w:tcPr>
          <w:p w14:paraId="22BFC513" w14:textId="77777777" w:rsidR="00873CA9" w:rsidRDefault="00873CA9" w:rsidP="00593FC9">
            <w:pPr>
              <w:jc w:val="center"/>
              <w:rPr>
                <w:i/>
                <w:iCs/>
                <w:sz w:val="20"/>
                <w:szCs w:val="20"/>
              </w:rPr>
            </w:pPr>
          </w:p>
          <w:p w14:paraId="176EF9B2" w14:textId="77777777" w:rsidR="00641392" w:rsidRDefault="00641392" w:rsidP="00593FC9">
            <w:pPr>
              <w:jc w:val="center"/>
              <w:rPr>
                <w:i/>
                <w:iCs/>
                <w:sz w:val="20"/>
                <w:szCs w:val="20"/>
              </w:rPr>
            </w:pPr>
          </w:p>
          <w:p w14:paraId="6E795683" w14:textId="77777777" w:rsidR="00641392" w:rsidRDefault="00641392" w:rsidP="00593FC9">
            <w:pPr>
              <w:jc w:val="center"/>
              <w:rPr>
                <w:i/>
                <w:iCs/>
                <w:sz w:val="20"/>
                <w:szCs w:val="20"/>
              </w:rPr>
            </w:pPr>
          </w:p>
          <w:p w14:paraId="6C7DCA4C" w14:textId="2FBEC2AA" w:rsidR="00641392" w:rsidRPr="00366E29" w:rsidRDefault="00641392" w:rsidP="00593FC9">
            <w:pPr>
              <w:jc w:val="center"/>
              <w:rPr>
                <w:i/>
                <w:iCs/>
                <w:sz w:val="20"/>
                <w:szCs w:val="20"/>
              </w:rPr>
            </w:pPr>
            <w:r>
              <w:rPr>
                <w:i/>
                <w:iCs/>
                <w:sz w:val="20"/>
                <w:szCs w:val="20"/>
              </w:rPr>
              <w:t>0,0</w:t>
            </w:r>
          </w:p>
        </w:tc>
        <w:tc>
          <w:tcPr>
            <w:tcW w:w="1134" w:type="dxa"/>
            <w:shd w:val="clear" w:color="auto" w:fill="auto"/>
          </w:tcPr>
          <w:p w14:paraId="34DBA0DD" w14:textId="77777777" w:rsidR="00873CA9" w:rsidRDefault="00873CA9" w:rsidP="00593FC9">
            <w:pPr>
              <w:jc w:val="center"/>
              <w:rPr>
                <w:i/>
                <w:iCs/>
                <w:sz w:val="20"/>
                <w:szCs w:val="20"/>
              </w:rPr>
            </w:pPr>
          </w:p>
          <w:p w14:paraId="518767EB" w14:textId="77777777" w:rsidR="00641392" w:rsidRDefault="00641392" w:rsidP="00593FC9">
            <w:pPr>
              <w:jc w:val="center"/>
              <w:rPr>
                <w:i/>
                <w:iCs/>
                <w:sz w:val="20"/>
                <w:szCs w:val="20"/>
              </w:rPr>
            </w:pPr>
          </w:p>
          <w:p w14:paraId="740C9706" w14:textId="77777777" w:rsidR="00641392" w:rsidRDefault="00641392" w:rsidP="00593FC9">
            <w:pPr>
              <w:jc w:val="center"/>
              <w:rPr>
                <w:i/>
                <w:iCs/>
                <w:sz w:val="20"/>
                <w:szCs w:val="20"/>
              </w:rPr>
            </w:pPr>
          </w:p>
          <w:p w14:paraId="11F25EE8" w14:textId="2238CF15" w:rsidR="00641392" w:rsidRPr="00366E29" w:rsidRDefault="00641392" w:rsidP="00593FC9">
            <w:pPr>
              <w:jc w:val="center"/>
              <w:rPr>
                <w:i/>
                <w:iCs/>
                <w:sz w:val="20"/>
                <w:szCs w:val="20"/>
              </w:rPr>
            </w:pPr>
            <w:r>
              <w:rPr>
                <w:i/>
                <w:iCs/>
                <w:sz w:val="20"/>
                <w:szCs w:val="20"/>
              </w:rPr>
              <w:t>-571,9</w:t>
            </w:r>
          </w:p>
        </w:tc>
        <w:tc>
          <w:tcPr>
            <w:tcW w:w="738" w:type="dxa"/>
            <w:shd w:val="clear" w:color="auto" w:fill="auto"/>
          </w:tcPr>
          <w:p w14:paraId="0F3902A6" w14:textId="77777777" w:rsidR="00873CA9" w:rsidRDefault="00873CA9" w:rsidP="00593FC9">
            <w:pPr>
              <w:jc w:val="center"/>
              <w:rPr>
                <w:i/>
                <w:iCs/>
                <w:sz w:val="20"/>
                <w:szCs w:val="20"/>
              </w:rPr>
            </w:pPr>
          </w:p>
          <w:p w14:paraId="166F25D8" w14:textId="77777777" w:rsidR="00641392" w:rsidRDefault="00641392" w:rsidP="00593FC9">
            <w:pPr>
              <w:jc w:val="center"/>
              <w:rPr>
                <w:i/>
                <w:iCs/>
                <w:sz w:val="20"/>
                <w:szCs w:val="20"/>
              </w:rPr>
            </w:pPr>
          </w:p>
          <w:p w14:paraId="74856EBC" w14:textId="77777777" w:rsidR="00641392" w:rsidRDefault="00641392" w:rsidP="00593FC9">
            <w:pPr>
              <w:jc w:val="center"/>
              <w:rPr>
                <w:i/>
                <w:iCs/>
                <w:sz w:val="20"/>
                <w:szCs w:val="20"/>
              </w:rPr>
            </w:pPr>
          </w:p>
          <w:p w14:paraId="1D442F02" w14:textId="18D4D716" w:rsidR="00641392" w:rsidRPr="00366E29" w:rsidRDefault="00835FAF" w:rsidP="00593FC9">
            <w:pPr>
              <w:jc w:val="center"/>
              <w:rPr>
                <w:i/>
                <w:iCs/>
                <w:sz w:val="20"/>
                <w:szCs w:val="20"/>
              </w:rPr>
            </w:pPr>
            <w:r>
              <w:rPr>
                <w:i/>
                <w:iCs/>
                <w:sz w:val="20"/>
                <w:szCs w:val="20"/>
              </w:rPr>
              <w:t>-94,2</w:t>
            </w:r>
          </w:p>
        </w:tc>
        <w:tc>
          <w:tcPr>
            <w:tcW w:w="1247" w:type="dxa"/>
            <w:shd w:val="clear" w:color="auto" w:fill="auto"/>
          </w:tcPr>
          <w:p w14:paraId="28CDC4DF" w14:textId="77777777" w:rsidR="00873CA9" w:rsidRDefault="00873CA9" w:rsidP="00593FC9">
            <w:pPr>
              <w:jc w:val="center"/>
              <w:rPr>
                <w:i/>
                <w:iCs/>
                <w:sz w:val="20"/>
                <w:szCs w:val="20"/>
              </w:rPr>
            </w:pPr>
          </w:p>
          <w:p w14:paraId="06548C05" w14:textId="77777777" w:rsidR="00641392" w:rsidRDefault="00641392" w:rsidP="00593FC9">
            <w:pPr>
              <w:jc w:val="center"/>
              <w:rPr>
                <w:i/>
                <w:iCs/>
                <w:sz w:val="20"/>
                <w:szCs w:val="20"/>
              </w:rPr>
            </w:pPr>
          </w:p>
          <w:p w14:paraId="470CB36F" w14:textId="77777777" w:rsidR="00641392" w:rsidRDefault="00641392" w:rsidP="00593FC9">
            <w:pPr>
              <w:jc w:val="center"/>
              <w:rPr>
                <w:i/>
                <w:iCs/>
                <w:sz w:val="20"/>
                <w:szCs w:val="20"/>
              </w:rPr>
            </w:pPr>
          </w:p>
          <w:p w14:paraId="6AC5FBB5" w14:textId="461300D5" w:rsidR="00641392" w:rsidRPr="00366E29" w:rsidRDefault="00641392" w:rsidP="00593FC9">
            <w:pPr>
              <w:jc w:val="center"/>
              <w:rPr>
                <w:i/>
                <w:iCs/>
                <w:sz w:val="20"/>
                <w:szCs w:val="20"/>
              </w:rPr>
            </w:pPr>
            <w:r>
              <w:rPr>
                <w:i/>
                <w:iCs/>
                <w:sz w:val="20"/>
                <w:szCs w:val="20"/>
              </w:rPr>
              <w:t>+538,7</w:t>
            </w:r>
          </w:p>
        </w:tc>
      </w:tr>
      <w:tr w:rsidR="004130EF" w:rsidRPr="00593FC9" w14:paraId="206CF18C" w14:textId="77777777" w:rsidTr="00CF2670">
        <w:tc>
          <w:tcPr>
            <w:tcW w:w="1838" w:type="dxa"/>
            <w:shd w:val="clear" w:color="auto" w:fill="auto"/>
          </w:tcPr>
          <w:p w14:paraId="2E852857" w14:textId="77777777" w:rsidR="004130EF" w:rsidRPr="00366E29" w:rsidRDefault="004130EF" w:rsidP="00366E29">
            <w:pPr>
              <w:jc w:val="right"/>
              <w:rPr>
                <w:b/>
                <w:bCs/>
                <w:sz w:val="20"/>
                <w:szCs w:val="20"/>
              </w:rPr>
            </w:pPr>
            <w:r w:rsidRPr="00366E29">
              <w:rPr>
                <w:b/>
                <w:bCs/>
                <w:sz w:val="20"/>
                <w:szCs w:val="20"/>
              </w:rPr>
              <w:t>Всего</w:t>
            </w:r>
          </w:p>
        </w:tc>
        <w:tc>
          <w:tcPr>
            <w:tcW w:w="1276" w:type="dxa"/>
            <w:shd w:val="clear" w:color="auto" w:fill="auto"/>
          </w:tcPr>
          <w:p w14:paraId="45696513" w14:textId="05EA0CD8" w:rsidR="004130EF" w:rsidRPr="00366E29" w:rsidRDefault="00641392" w:rsidP="00593FC9">
            <w:pPr>
              <w:jc w:val="center"/>
              <w:rPr>
                <w:b/>
                <w:bCs/>
                <w:sz w:val="20"/>
                <w:szCs w:val="20"/>
              </w:rPr>
            </w:pPr>
            <w:r>
              <w:rPr>
                <w:b/>
                <w:bCs/>
                <w:sz w:val="20"/>
                <w:szCs w:val="20"/>
              </w:rPr>
              <w:t>435 656,8</w:t>
            </w:r>
          </w:p>
        </w:tc>
        <w:tc>
          <w:tcPr>
            <w:tcW w:w="1105" w:type="dxa"/>
            <w:shd w:val="clear" w:color="auto" w:fill="auto"/>
          </w:tcPr>
          <w:p w14:paraId="77577113" w14:textId="7C0FEB5E" w:rsidR="004130EF" w:rsidRPr="00366E29" w:rsidRDefault="00641392" w:rsidP="00593FC9">
            <w:pPr>
              <w:jc w:val="center"/>
              <w:rPr>
                <w:b/>
                <w:bCs/>
                <w:sz w:val="20"/>
                <w:szCs w:val="20"/>
              </w:rPr>
            </w:pPr>
            <w:r>
              <w:rPr>
                <w:b/>
                <w:bCs/>
                <w:sz w:val="20"/>
                <w:szCs w:val="20"/>
              </w:rPr>
              <w:t>428 836,3</w:t>
            </w:r>
          </w:p>
        </w:tc>
        <w:tc>
          <w:tcPr>
            <w:tcW w:w="851" w:type="dxa"/>
            <w:shd w:val="clear" w:color="auto" w:fill="auto"/>
          </w:tcPr>
          <w:p w14:paraId="7099EAAC" w14:textId="6D8D2CEE" w:rsidR="004130EF" w:rsidRPr="00366E29" w:rsidRDefault="00641392" w:rsidP="00593FC9">
            <w:pPr>
              <w:jc w:val="center"/>
              <w:rPr>
                <w:b/>
                <w:bCs/>
                <w:sz w:val="20"/>
                <w:szCs w:val="20"/>
              </w:rPr>
            </w:pPr>
            <w:r>
              <w:rPr>
                <w:b/>
                <w:bCs/>
                <w:sz w:val="20"/>
                <w:szCs w:val="20"/>
              </w:rPr>
              <w:t>98,4</w:t>
            </w:r>
          </w:p>
        </w:tc>
        <w:tc>
          <w:tcPr>
            <w:tcW w:w="992" w:type="dxa"/>
            <w:shd w:val="clear" w:color="auto" w:fill="auto"/>
          </w:tcPr>
          <w:p w14:paraId="5BCCC397" w14:textId="7333A3BA" w:rsidR="004130EF" w:rsidRPr="00366E29" w:rsidRDefault="00641392" w:rsidP="00593FC9">
            <w:pPr>
              <w:jc w:val="center"/>
              <w:rPr>
                <w:b/>
                <w:bCs/>
                <w:sz w:val="20"/>
                <w:szCs w:val="20"/>
              </w:rPr>
            </w:pPr>
            <w:r>
              <w:rPr>
                <w:b/>
                <w:bCs/>
                <w:sz w:val="20"/>
                <w:szCs w:val="20"/>
              </w:rPr>
              <w:t>6 820,5</w:t>
            </w:r>
          </w:p>
        </w:tc>
        <w:tc>
          <w:tcPr>
            <w:tcW w:w="850" w:type="dxa"/>
            <w:shd w:val="clear" w:color="auto" w:fill="auto"/>
          </w:tcPr>
          <w:p w14:paraId="5978627A" w14:textId="14E6CAE1" w:rsidR="004130EF" w:rsidRPr="00366E29" w:rsidRDefault="00641392" w:rsidP="00593FC9">
            <w:pPr>
              <w:jc w:val="center"/>
              <w:rPr>
                <w:b/>
                <w:bCs/>
                <w:sz w:val="20"/>
                <w:szCs w:val="20"/>
              </w:rPr>
            </w:pPr>
            <w:r>
              <w:rPr>
                <w:b/>
                <w:bCs/>
                <w:sz w:val="20"/>
                <w:szCs w:val="20"/>
              </w:rPr>
              <w:t>100,0</w:t>
            </w:r>
          </w:p>
        </w:tc>
        <w:tc>
          <w:tcPr>
            <w:tcW w:w="1134" w:type="dxa"/>
            <w:shd w:val="clear" w:color="auto" w:fill="auto"/>
          </w:tcPr>
          <w:p w14:paraId="7A66CE5D" w14:textId="6819E675" w:rsidR="004130EF" w:rsidRPr="00366E29" w:rsidRDefault="00641392" w:rsidP="00593FC9">
            <w:pPr>
              <w:jc w:val="center"/>
              <w:rPr>
                <w:b/>
                <w:bCs/>
                <w:sz w:val="20"/>
                <w:szCs w:val="20"/>
              </w:rPr>
            </w:pPr>
            <w:r>
              <w:rPr>
                <w:b/>
                <w:bCs/>
                <w:sz w:val="20"/>
                <w:szCs w:val="20"/>
              </w:rPr>
              <w:t>565 015,0</w:t>
            </w:r>
          </w:p>
        </w:tc>
        <w:tc>
          <w:tcPr>
            <w:tcW w:w="738" w:type="dxa"/>
            <w:shd w:val="clear" w:color="auto" w:fill="auto"/>
          </w:tcPr>
          <w:p w14:paraId="5507C324" w14:textId="4D7A2564" w:rsidR="004130EF" w:rsidRPr="00366E29" w:rsidRDefault="00641392" w:rsidP="00593FC9">
            <w:pPr>
              <w:jc w:val="center"/>
              <w:rPr>
                <w:b/>
                <w:bCs/>
                <w:sz w:val="20"/>
                <w:szCs w:val="20"/>
              </w:rPr>
            </w:pPr>
            <w:r>
              <w:rPr>
                <w:b/>
                <w:bCs/>
                <w:sz w:val="20"/>
                <w:szCs w:val="20"/>
              </w:rPr>
              <w:t>-24,1</w:t>
            </w:r>
          </w:p>
        </w:tc>
        <w:tc>
          <w:tcPr>
            <w:tcW w:w="1247" w:type="dxa"/>
            <w:shd w:val="clear" w:color="auto" w:fill="auto"/>
          </w:tcPr>
          <w:p w14:paraId="25D61193" w14:textId="144EBC28" w:rsidR="004130EF" w:rsidRPr="00366E29" w:rsidRDefault="00641392" w:rsidP="00593FC9">
            <w:pPr>
              <w:jc w:val="center"/>
              <w:rPr>
                <w:b/>
                <w:bCs/>
                <w:sz w:val="20"/>
                <w:szCs w:val="20"/>
              </w:rPr>
            </w:pPr>
            <w:r>
              <w:rPr>
                <w:b/>
                <w:bCs/>
                <w:sz w:val="20"/>
                <w:szCs w:val="20"/>
              </w:rPr>
              <w:t>-136 178,7</w:t>
            </w:r>
          </w:p>
        </w:tc>
      </w:tr>
    </w:tbl>
    <w:p w14:paraId="0E7B43BB" w14:textId="77777777" w:rsidR="0082346D" w:rsidRDefault="0082346D" w:rsidP="004130EF">
      <w:pPr>
        <w:jc w:val="both"/>
        <w:rPr>
          <w:sz w:val="28"/>
          <w:szCs w:val="28"/>
        </w:rPr>
      </w:pPr>
    </w:p>
    <w:p w14:paraId="553C0395" w14:textId="18CAB235" w:rsidR="00935BB6" w:rsidRDefault="00641392" w:rsidP="00CF2670">
      <w:pPr>
        <w:ind w:firstLine="708"/>
        <w:jc w:val="both"/>
        <w:rPr>
          <w:bCs/>
          <w:sz w:val="28"/>
          <w:szCs w:val="28"/>
        </w:rPr>
      </w:pPr>
      <w:r>
        <w:rPr>
          <w:bCs/>
          <w:sz w:val="28"/>
          <w:szCs w:val="28"/>
        </w:rPr>
        <w:t xml:space="preserve">Плановые назначения по доходам (435 656,8 тыс. рублей) не исполнены всего на сумму 6 820,5 тыс. рублей. </w:t>
      </w:r>
      <w:r w:rsidR="0004180F">
        <w:rPr>
          <w:bCs/>
          <w:sz w:val="28"/>
          <w:szCs w:val="28"/>
        </w:rPr>
        <w:t xml:space="preserve">Проведенный анализ показал, что </w:t>
      </w:r>
      <w:r w:rsidR="00935BB6">
        <w:rPr>
          <w:bCs/>
          <w:sz w:val="28"/>
          <w:szCs w:val="28"/>
        </w:rPr>
        <w:t>плановые назначения по средствам из других бюджетов бюджетной системы Российской Федерации (</w:t>
      </w:r>
      <w:r w:rsidR="009719C7">
        <w:rPr>
          <w:bCs/>
          <w:sz w:val="28"/>
          <w:szCs w:val="28"/>
        </w:rPr>
        <w:t>208 494,1 тыс. рублей) исполнены в сумме 186 144,8 тыс. рублей или 89,3%, не исполнено – на сумму 22 349,3 тыс. рублей.</w:t>
      </w:r>
    </w:p>
    <w:p w14:paraId="6DA3DD35" w14:textId="0DC248A7" w:rsidR="00442484" w:rsidRDefault="00442484" w:rsidP="00CF2670">
      <w:pPr>
        <w:ind w:firstLine="708"/>
        <w:jc w:val="both"/>
        <w:rPr>
          <w:bCs/>
          <w:sz w:val="28"/>
          <w:szCs w:val="28"/>
        </w:rPr>
      </w:pPr>
      <w:r w:rsidRPr="009719C7">
        <w:rPr>
          <w:bCs/>
          <w:sz w:val="28"/>
          <w:szCs w:val="28"/>
        </w:rPr>
        <w:t xml:space="preserve">Наряду с этим, </w:t>
      </w:r>
      <w:r w:rsidR="009719C7">
        <w:rPr>
          <w:bCs/>
          <w:sz w:val="28"/>
          <w:szCs w:val="28"/>
        </w:rPr>
        <w:t xml:space="preserve">фактическое поступление </w:t>
      </w:r>
      <w:r w:rsidR="009719C7" w:rsidRPr="009719C7">
        <w:rPr>
          <w:bCs/>
          <w:sz w:val="28"/>
          <w:szCs w:val="28"/>
        </w:rPr>
        <w:t>налоговы</w:t>
      </w:r>
      <w:r w:rsidR="009719C7">
        <w:rPr>
          <w:bCs/>
          <w:sz w:val="28"/>
          <w:szCs w:val="28"/>
        </w:rPr>
        <w:t>х</w:t>
      </w:r>
      <w:r w:rsidR="009719C7" w:rsidRPr="009719C7">
        <w:rPr>
          <w:bCs/>
          <w:sz w:val="28"/>
          <w:szCs w:val="28"/>
        </w:rPr>
        <w:t xml:space="preserve"> и неналоговы</w:t>
      </w:r>
      <w:r w:rsidR="009719C7">
        <w:rPr>
          <w:bCs/>
          <w:sz w:val="28"/>
          <w:szCs w:val="28"/>
        </w:rPr>
        <w:t>х</w:t>
      </w:r>
      <w:r w:rsidR="009719C7" w:rsidRPr="009719C7">
        <w:rPr>
          <w:bCs/>
          <w:sz w:val="28"/>
          <w:szCs w:val="28"/>
        </w:rPr>
        <w:t xml:space="preserve"> доход</w:t>
      </w:r>
      <w:r w:rsidR="009719C7">
        <w:rPr>
          <w:bCs/>
          <w:sz w:val="28"/>
          <w:szCs w:val="28"/>
        </w:rPr>
        <w:t xml:space="preserve">ов (242 724,7 тыс. рублей) превысило </w:t>
      </w:r>
      <w:r w:rsidR="00CF2670" w:rsidRPr="009719C7">
        <w:rPr>
          <w:bCs/>
          <w:sz w:val="28"/>
          <w:szCs w:val="28"/>
        </w:rPr>
        <w:t>плановые назначения</w:t>
      </w:r>
      <w:r w:rsidR="009719C7">
        <w:rPr>
          <w:bCs/>
          <w:sz w:val="28"/>
          <w:szCs w:val="28"/>
        </w:rPr>
        <w:t xml:space="preserve"> </w:t>
      </w:r>
      <w:r>
        <w:rPr>
          <w:bCs/>
          <w:sz w:val="28"/>
          <w:szCs w:val="28"/>
        </w:rPr>
        <w:t xml:space="preserve">на </w:t>
      </w:r>
      <w:r w:rsidR="009719C7">
        <w:rPr>
          <w:bCs/>
          <w:sz w:val="28"/>
          <w:szCs w:val="28"/>
        </w:rPr>
        <w:t xml:space="preserve">общую </w:t>
      </w:r>
      <w:r>
        <w:rPr>
          <w:bCs/>
          <w:sz w:val="28"/>
          <w:szCs w:val="28"/>
        </w:rPr>
        <w:t xml:space="preserve">сумму </w:t>
      </w:r>
      <w:r w:rsidR="009719C7">
        <w:rPr>
          <w:bCs/>
          <w:sz w:val="28"/>
          <w:szCs w:val="28"/>
        </w:rPr>
        <w:t>15 528,7 тыс. рублей</w:t>
      </w:r>
      <w:r>
        <w:rPr>
          <w:bCs/>
          <w:sz w:val="28"/>
          <w:szCs w:val="28"/>
        </w:rPr>
        <w:t xml:space="preserve"> тыс. рублей</w:t>
      </w:r>
      <w:r w:rsidR="009719C7">
        <w:rPr>
          <w:bCs/>
          <w:sz w:val="28"/>
          <w:szCs w:val="28"/>
        </w:rPr>
        <w:t xml:space="preserve"> или на 6,8%</w:t>
      </w:r>
      <w:r>
        <w:rPr>
          <w:bCs/>
          <w:sz w:val="28"/>
          <w:szCs w:val="28"/>
        </w:rPr>
        <w:t xml:space="preserve">. </w:t>
      </w:r>
    </w:p>
    <w:p w14:paraId="29E2156E" w14:textId="558A94EB" w:rsidR="004374AD" w:rsidRDefault="0037729F" w:rsidP="004374AD">
      <w:pPr>
        <w:ind w:firstLine="709"/>
        <w:jc w:val="both"/>
        <w:rPr>
          <w:sz w:val="28"/>
          <w:szCs w:val="28"/>
        </w:rPr>
      </w:pPr>
      <w:r>
        <w:rPr>
          <w:sz w:val="28"/>
          <w:szCs w:val="28"/>
        </w:rPr>
        <w:t>В отчетном периоде н</w:t>
      </w:r>
      <w:r w:rsidR="004374AD" w:rsidRPr="00252649">
        <w:rPr>
          <w:sz w:val="28"/>
          <w:szCs w:val="28"/>
        </w:rPr>
        <w:t xml:space="preserve">алоговые доходы </w:t>
      </w:r>
      <w:r>
        <w:rPr>
          <w:sz w:val="28"/>
          <w:szCs w:val="28"/>
        </w:rPr>
        <w:t>(</w:t>
      </w:r>
      <w:r w:rsidR="00A07F4C">
        <w:rPr>
          <w:sz w:val="28"/>
          <w:szCs w:val="28"/>
        </w:rPr>
        <w:t>200 279,0</w:t>
      </w:r>
      <w:r w:rsidR="004374AD">
        <w:rPr>
          <w:sz w:val="28"/>
          <w:szCs w:val="28"/>
        </w:rPr>
        <w:t xml:space="preserve"> тыс. рублей</w:t>
      </w:r>
      <w:r>
        <w:rPr>
          <w:sz w:val="28"/>
          <w:szCs w:val="28"/>
        </w:rPr>
        <w:t xml:space="preserve">) в общих доходах бюджета составили </w:t>
      </w:r>
      <w:r w:rsidR="00A07F4C">
        <w:rPr>
          <w:sz w:val="28"/>
          <w:szCs w:val="28"/>
        </w:rPr>
        <w:t>46,7</w:t>
      </w:r>
      <w:r>
        <w:rPr>
          <w:sz w:val="28"/>
          <w:szCs w:val="28"/>
        </w:rPr>
        <w:t>%</w:t>
      </w:r>
      <w:r w:rsidR="004374AD">
        <w:rPr>
          <w:sz w:val="28"/>
          <w:szCs w:val="28"/>
        </w:rPr>
        <w:t>, неналоговые доходы</w:t>
      </w:r>
      <w:r>
        <w:rPr>
          <w:sz w:val="28"/>
          <w:szCs w:val="28"/>
        </w:rPr>
        <w:t xml:space="preserve"> (</w:t>
      </w:r>
      <w:r w:rsidR="00A07F4C">
        <w:rPr>
          <w:sz w:val="28"/>
          <w:szCs w:val="28"/>
        </w:rPr>
        <w:t>42 445,8</w:t>
      </w:r>
      <w:r w:rsidR="004374AD">
        <w:rPr>
          <w:sz w:val="28"/>
          <w:szCs w:val="28"/>
        </w:rPr>
        <w:t xml:space="preserve"> тыс. рублей</w:t>
      </w:r>
      <w:r>
        <w:rPr>
          <w:sz w:val="28"/>
          <w:szCs w:val="28"/>
        </w:rPr>
        <w:t xml:space="preserve">) </w:t>
      </w:r>
      <w:r w:rsidR="00CF2670">
        <w:rPr>
          <w:sz w:val="28"/>
          <w:szCs w:val="28"/>
        </w:rPr>
        <w:t>–</w:t>
      </w:r>
      <w:r>
        <w:rPr>
          <w:sz w:val="28"/>
          <w:szCs w:val="28"/>
        </w:rPr>
        <w:t xml:space="preserve"> </w:t>
      </w:r>
      <w:r w:rsidR="00A07F4C">
        <w:rPr>
          <w:sz w:val="28"/>
          <w:szCs w:val="28"/>
        </w:rPr>
        <w:t>9,9</w:t>
      </w:r>
      <w:r>
        <w:rPr>
          <w:sz w:val="28"/>
          <w:szCs w:val="28"/>
        </w:rPr>
        <w:t xml:space="preserve">%, </w:t>
      </w:r>
      <w:r w:rsidR="004374AD">
        <w:rPr>
          <w:sz w:val="28"/>
          <w:szCs w:val="28"/>
        </w:rPr>
        <w:t xml:space="preserve">безвозмездные поступления с учетом возврата остатков целевых межбюджетных трансфертов прошлых лет </w:t>
      </w:r>
      <w:r>
        <w:rPr>
          <w:sz w:val="28"/>
          <w:szCs w:val="28"/>
        </w:rPr>
        <w:t>(</w:t>
      </w:r>
      <w:r w:rsidR="00A07F4C">
        <w:rPr>
          <w:sz w:val="28"/>
          <w:szCs w:val="28"/>
        </w:rPr>
        <w:t>186 111,5</w:t>
      </w:r>
      <w:r w:rsidR="004374AD">
        <w:rPr>
          <w:sz w:val="28"/>
          <w:szCs w:val="28"/>
        </w:rPr>
        <w:t xml:space="preserve"> тыс. рублей</w:t>
      </w:r>
      <w:r>
        <w:rPr>
          <w:sz w:val="28"/>
          <w:szCs w:val="28"/>
        </w:rPr>
        <w:t xml:space="preserve">) – </w:t>
      </w:r>
      <w:r w:rsidR="00A07F4C">
        <w:rPr>
          <w:sz w:val="28"/>
          <w:szCs w:val="28"/>
        </w:rPr>
        <w:t>89,3</w:t>
      </w:r>
      <w:r>
        <w:rPr>
          <w:sz w:val="28"/>
          <w:szCs w:val="28"/>
        </w:rPr>
        <w:t>%</w:t>
      </w:r>
      <w:r w:rsidR="004374AD">
        <w:rPr>
          <w:sz w:val="28"/>
          <w:szCs w:val="28"/>
        </w:rPr>
        <w:t>.</w:t>
      </w:r>
    </w:p>
    <w:p w14:paraId="615CF526" w14:textId="1B64EFE4" w:rsidR="004374AD" w:rsidRDefault="00B62A6A" w:rsidP="004374AD">
      <w:pPr>
        <w:ind w:firstLine="709"/>
        <w:jc w:val="both"/>
        <w:rPr>
          <w:sz w:val="28"/>
          <w:szCs w:val="28"/>
        </w:rPr>
      </w:pPr>
      <w:r>
        <w:rPr>
          <w:sz w:val="28"/>
          <w:szCs w:val="28"/>
        </w:rPr>
        <w:t>В</w:t>
      </w:r>
      <w:r w:rsidR="004374AD">
        <w:rPr>
          <w:sz w:val="28"/>
          <w:szCs w:val="28"/>
        </w:rPr>
        <w:t xml:space="preserve"> общей структуре доходов местного бюджета </w:t>
      </w:r>
      <w:r w:rsidR="00CF2670">
        <w:rPr>
          <w:sz w:val="28"/>
          <w:szCs w:val="28"/>
        </w:rPr>
        <w:t xml:space="preserve">доля </w:t>
      </w:r>
      <w:r w:rsidR="004374AD">
        <w:rPr>
          <w:sz w:val="28"/>
          <w:szCs w:val="28"/>
        </w:rPr>
        <w:t>налоговы</w:t>
      </w:r>
      <w:r w:rsidR="00CF2670">
        <w:rPr>
          <w:sz w:val="28"/>
          <w:szCs w:val="28"/>
        </w:rPr>
        <w:t>х</w:t>
      </w:r>
      <w:r w:rsidR="004374AD">
        <w:rPr>
          <w:sz w:val="28"/>
          <w:szCs w:val="28"/>
        </w:rPr>
        <w:t xml:space="preserve"> и неналоговы</w:t>
      </w:r>
      <w:r w:rsidR="00CF2670">
        <w:rPr>
          <w:sz w:val="28"/>
          <w:szCs w:val="28"/>
        </w:rPr>
        <w:t>х</w:t>
      </w:r>
      <w:r w:rsidR="004374AD">
        <w:rPr>
          <w:sz w:val="28"/>
          <w:szCs w:val="28"/>
        </w:rPr>
        <w:t xml:space="preserve"> доход</w:t>
      </w:r>
      <w:r w:rsidR="00CF2670">
        <w:rPr>
          <w:sz w:val="28"/>
          <w:szCs w:val="28"/>
        </w:rPr>
        <w:t>ов</w:t>
      </w:r>
      <w:r w:rsidR="006D49B0">
        <w:rPr>
          <w:sz w:val="28"/>
          <w:szCs w:val="28"/>
        </w:rPr>
        <w:t>,</w:t>
      </w:r>
      <w:r>
        <w:rPr>
          <w:sz w:val="28"/>
          <w:szCs w:val="28"/>
        </w:rPr>
        <w:t xml:space="preserve"> </w:t>
      </w:r>
      <w:r w:rsidR="006D49B0">
        <w:rPr>
          <w:sz w:val="28"/>
          <w:szCs w:val="28"/>
        </w:rPr>
        <w:t xml:space="preserve">по отношению к предыдущему периоду, увеличилась на </w:t>
      </w:r>
      <w:r w:rsidR="00A07F4C">
        <w:rPr>
          <w:sz w:val="28"/>
          <w:szCs w:val="28"/>
        </w:rPr>
        <w:t>11,5</w:t>
      </w:r>
      <w:r w:rsidR="006D49B0">
        <w:rPr>
          <w:sz w:val="28"/>
          <w:szCs w:val="28"/>
        </w:rPr>
        <w:t xml:space="preserve"> процентных пункта (с </w:t>
      </w:r>
      <w:r w:rsidR="00A07F4C">
        <w:rPr>
          <w:sz w:val="28"/>
          <w:szCs w:val="28"/>
        </w:rPr>
        <w:t>45,1</w:t>
      </w:r>
      <w:r w:rsidR="006D49B0">
        <w:rPr>
          <w:sz w:val="28"/>
          <w:szCs w:val="28"/>
        </w:rPr>
        <w:t>% - в 202</w:t>
      </w:r>
      <w:r w:rsidR="00A07F4C">
        <w:rPr>
          <w:sz w:val="28"/>
          <w:szCs w:val="28"/>
        </w:rPr>
        <w:t>3</w:t>
      </w:r>
      <w:r w:rsidR="006D49B0">
        <w:rPr>
          <w:sz w:val="28"/>
          <w:szCs w:val="28"/>
        </w:rPr>
        <w:t xml:space="preserve"> </w:t>
      </w:r>
      <w:r w:rsidR="00A07F4C">
        <w:rPr>
          <w:sz w:val="28"/>
          <w:szCs w:val="28"/>
        </w:rPr>
        <w:t xml:space="preserve">до </w:t>
      </w:r>
      <w:r w:rsidR="006D49B0">
        <w:rPr>
          <w:sz w:val="28"/>
          <w:szCs w:val="28"/>
        </w:rPr>
        <w:t>202</w:t>
      </w:r>
      <w:r w:rsidR="00A07F4C">
        <w:rPr>
          <w:sz w:val="28"/>
          <w:szCs w:val="28"/>
        </w:rPr>
        <w:t>4</w:t>
      </w:r>
      <w:r w:rsidR="006D49B0">
        <w:rPr>
          <w:sz w:val="28"/>
          <w:szCs w:val="28"/>
        </w:rPr>
        <w:t xml:space="preserve"> годах до </w:t>
      </w:r>
      <w:r w:rsidR="00A07F4C">
        <w:rPr>
          <w:sz w:val="28"/>
          <w:szCs w:val="28"/>
        </w:rPr>
        <w:t>56,6</w:t>
      </w:r>
      <w:r w:rsidR="004374AD">
        <w:rPr>
          <w:sz w:val="28"/>
          <w:szCs w:val="28"/>
        </w:rPr>
        <w:t>%</w:t>
      </w:r>
      <w:r w:rsidR="006D49B0">
        <w:rPr>
          <w:sz w:val="28"/>
          <w:szCs w:val="28"/>
        </w:rPr>
        <w:t>)</w:t>
      </w:r>
      <w:r w:rsidR="004374AD">
        <w:rPr>
          <w:sz w:val="28"/>
          <w:szCs w:val="28"/>
        </w:rPr>
        <w:t xml:space="preserve">. </w:t>
      </w:r>
    </w:p>
    <w:p w14:paraId="1C365125" w14:textId="4895B247" w:rsidR="0084494B" w:rsidRDefault="005F4B5D" w:rsidP="00B62A6A">
      <w:pPr>
        <w:ind w:firstLine="709"/>
        <w:jc w:val="both"/>
        <w:rPr>
          <w:sz w:val="28"/>
          <w:szCs w:val="28"/>
        </w:rPr>
      </w:pPr>
      <w:r w:rsidRPr="008C226F">
        <w:rPr>
          <w:sz w:val="28"/>
          <w:szCs w:val="28"/>
        </w:rPr>
        <w:t>По сравнению с объемом доходов за 20</w:t>
      </w:r>
      <w:r w:rsidR="008C226F">
        <w:rPr>
          <w:sz w:val="28"/>
          <w:szCs w:val="28"/>
        </w:rPr>
        <w:t>2</w:t>
      </w:r>
      <w:r w:rsidR="00A07F4C">
        <w:rPr>
          <w:sz w:val="28"/>
          <w:szCs w:val="28"/>
        </w:rPr>
        <w:t>3</w:t>
      </w:r>
      <w:r w:rsidRPr="008C226F">
        <w:rPr>
          <w:sz w:val="28"/>
          <w:szCs w:val="28"/>
        </w:rPr>
        <w:t xml:space="preserve"> год, доходы</w:t>
      </w:r>
      <w:r w:rsidR="007F1218" w:rsidRPr="008C226F">
        <w:rPr>
          <w:sz w:val="28"/>
          <w:szCs w:val="28"/>
        </w:rPr>
        <w:t xml:space="preserve"> бюджета городского</w:t>
      </w:r>
      <w:r w:rsidR="007F1218">
        <w:rPr>
          <w:sz w:val="28"/>
          <w:szCs w:val="28"/>
        </w:rPr>
        <w:t xml:space="preserve"> поселения</w:t>
      </w:r>
      <w:r>
        <w:rPr>
          <w:sz w:val="28"/>
          <w:szCs w:val="28"/>
        </w:rPr>
        <w:t xml:space="preserve"> в </w:t>
      </w:r>
      <w:r w:rsidR="00A07F4C">
        <w:rPr>
          <w:sz w:val="28"/>
          <w:szCs w:val="28"/>
        </w:rPr>
        <w:t>отчетном периоде</w:t>
      </w:r>
      <w:r>
        <w:rPr>
          <w:sz w:val="28"/>
          <w:szCs w:val="28"/>
        </w:rPr>
        <w:t xml:space="preserve"> </w:t>
      </w:r>
      <w:r w:rsidR="008C226F">
        <w:rPr>
          <w:sz w:val="28"/>
          <w:szCs w:val="28"/>
        </w:rPr>
        <w:t xml:space="preserve">в целом </w:t>
      </w:r>
      <w:r w:rsidR="00A07F4C">
        <w:rPr>
          <w:sz w:val="28"/>
          <w:szCs w:val="28"/>
        </w:rPr>
        <w:t>уменьшились</w:t>
      </w:r>
      <w:r>
        <w:rPr>
          <w:sz w:val="28"/>
          <w:szCs w:val="28"/>
        </w:rPr>
        <w:t xml:space="preserve"> на </w:t>
      </w:r>
      <w:r w:rsidR="00A07F4C">
        <w:rPr>
          <w:sz w:val="28"/>
          <w:szCs w:val="28"/>
        </w:rPr>
        <w:t>24,1</w:t>
      </w:r>
      <w:r>
        <w:rPr>
          <w:sz w:val="28"/>
          <w:szCs w:val="28"/>
        </w:rPr>
        <w:t>%, что в абсолютной величине составило</w:t>
      </w:r>
      <w:r w:rsidR="00810CA1">
        <w:rPr>
          <w:sz w:val="28"/>
          <w:szCs w:val="28"/>
        </w:rPr>
        <w:t xml:space="preserve"> </w:t>
      </w:r>
      <w:r w:rsidR="0037729F">
        <w:rPr>
          <w:sz w:val="28"/>
          <w:szCs w:val="28"/>
        </w:rPr>
        <w:t>(</w:t>
      </w:r>
      <w:r w:rsidR="00A07F4C">
        <w:rPr>
          <w:sz w:val="28"/>
          <w:szCs w:val="28"/>
        </w:rPr>
        <w:t>-</w:t>
      </w:r>
      <w:r w:rsidR="0037729F">
        <w:rPr>
          <w:sz w:val="28"/>
          <w:szCs w:val="28"/>
        </w:rPr>
        <w:t>)</w:t>
      </w:r>
      <w:r w:rsidR="00A07F4C">
        <w:rPr>
          <w:sz w:val="28"/>
          <w:szCs w:val="28"/>
        </w:rPr>
        <w:t xml:space="preserve"> 136 178,7</w:t>
      </w:r>
      <w:r>
        <w:rPr>
          <w:sz w:val="28"/>
          <w:szCs w:val="28"/>
        </w:rPr>
        <w:t xml:space="preserve"> тыс. руб</w:t>
      </w:r>
      <w:r w:rsidR="007F1218">
        <w:rPr>
          <w:sz w:val="28"/>
          <w:szCs w:val="28"/>
        </w:rPr>
        <w:t>лей</w:t>
      </w:r>
      <w:r w:rsidR="006D49B0">
        <w:rPr>
          <w:sz w:val="28"/>
          <w:szCs w:val="28"/>
        </w:rPr>
        <w:t>, в том числе о</w:t>
      </w:r>
      <w:r w:rsidR="0084494B">
        <w:rPr>
          <w:sz w:val="28"/>
          <w:szCs w:val="28"/>
        </w:rPr>
        <w:t xml:space="preserve">бщий объем налоговых и неналоговых доходов </w:t>
      </w:r>
      <w:r w:rsidR="00A07F4C">
        <w:rPr>
          <w:sz w:val="28"/>
          <w:szCs w:val="28"/>
        </w:rPr>
        <w:t>уменьшился</w:t>
      </w:r>
      <w:r w:rsidR="0084494B">
        <w:rPr>
          <w:sz w:val="28"/>
          <w:szCs w:val="28"/>
        </w:rPr>
        <w:t xml:space="preserve"> на </w:t>
      </w:r>
      <w:r w:rsidR="00A07F4C">
        <w:rPr>
          <w:sz w:val="28"/>
          <w:szCs w:val="28"/>
        </w:rPr>
        <w:t>12 372,9</w:t>
      </w:r>
      <w:r w:rsidR="0084494B">
        <w:rPr>
          <w:sz w:val="28"/>
          <w:szCs w:val="28"/>
        </w:rPr>
        <w:t xml:space="preserve"> тыс. рублей или на </w:t>
      </w:r>
      <w:r w:rsidR="00A07F4C">
        <w:rPr>
          <w:sz w:val="28"/>
          <w:szCs w:val="28"/>
        </w:rPr>
        <w:t>4,9</w:t>
      </w:r>
      <w:r w:rsidR="0084494B">
        <w:rPr>
          <w:sz w:val="28"/>
          <w:szCs w:val="28"/>
        </w:rPr>
        <w:t>%</w:t>
      </w:r>
      <w:r w:rsidR="008C226F">
        <w:rPr>
          <w:sz w:val="28"/>
          <w:szCs w:val="28"/>
        </w:rPr>
        <w:t>.</w:t>
      </w:r>
      <w:r w:rsidR="00810CA1">
        <w:rPr>
          <w:sz w:val="28"/>
          <w:szCs w:val="28"/>
        </w:rPr>
        <w:t xml:space="preserve"> </w:t>
      </w:r>
      <w:r w:rsidR="00A07F4C">
        <w:rPr>
          <w:sz w:val="28"/>
          <w:szCs w:val="28"/>
        </w:rPr>
        <w:t>Снижение</w:t>
      </w:r>
      <w:r w:rsidR="008C226F">
        <w:rPr>
          <w:sz w:val="28"/>
          <w:szCs w:val="28"/>
        </w:rPr>
        <w:t xml:space="preserve"> поступлений отмечено </w:t>
      </w:r>
      <w:r w:rsidR="00A07F4C">
        <w:rPr>
          <w:sz w:val="28"/>
          <w:szCs w:val="28"/>
        </w:rPr>
        <w:t>по неналоговым доходам – на сумму 47 901,7 тыс. рублей или на 47,8%.</w:t>
      </w:r>
      <w:r w:rsidR="002F2D1E">
        <w:rPr>
          <w:sz w:val="28"/>
          <w:szCs w:val="28"/>
        </w:rPr>
        <w:t xml:space="preserve"> </w:t>
      </w:r>
      <w:r w:rsidR="00A07F4C">
        <w:rPr>
          <w:sz w:val="28"/>
          <w:szCs w:val="28"/>
        </w:rPr>
        <w:t xml:space="preserve">Вместе с тем, </w:t>
      </w:r>
      <w:r w:rsidR="008C226F">
        <w:rPr>
          <w:sz w:val="28"/>
          <w:szCs w:val="28"/>
        </w:rPr>
        <w:t xml:space="preserve">по налоговым доходам </w:t>
      </w:r>
      <w:r w:rsidR="00A07F4C">
        <w:rPr>
          <w:sz w:val="28"/>
          <w:szCs w:val="28"/>
        </w:rPr>
        <w:t>поступления увеличились в целом не сумму 33 894,8 тыс. рублей или на 20,4</w:t>
      </w:r>
      <w:r w:rsidR="008C226F">
        <w:rPr>
          <w:sz w:val="28"/>
          <w:szCs w:val="28"/>
        </w:rPr>
        <w:t>%</w:t>
      </w:r>
      <w:r w:rsidR="002F2D1E">
        <w:rPr>
          <w:sz w:val="28"/>
          <w:szCs w:val="28"/>
        </w:rPr>
        <w:t>.</w:t>
      </w:r>
      <w:r w:rsidR="003E1BAF" w:rsidRPr="003E1BAF">
        <w:rPr>
          <w:sz w:val="28"/>
          <w:szCs w:val="28"/>
        </w:rPr>
        <w:t xml:space="preserve"> </w:t>
      </w:r>
    </w:p>
    <w:p w14:paraId="6210AE1A" w14:textId="3433E69D" w:rsidR="004E14C9" w:rsidRDefault="00BC045D" w:rsidP="00875814">
      <w:pPr>
        <w:ind w:firstLine="709"/>
        <w:jc w:val="both"/>
        <w:rPr>
          <w:sz w:val="28"/>
          <w:szCs w:val="28"/>
        </w:rPr>
      </w:pPr>
      <w:r w:rsidRPr="00BC045D">
        <w:rPr>
          <w:sz w:val="28"/>
          <w:szCs w:val="28"/>
        </w:rPr>
        <w:t>М</w:t>
      </w:r>
      <w:r w:rsidR="00B111C4" w:rsidRPr="00BC045D">
        <w:rPr>
          <w:sz w:val="28"/>
          <w:szCs w:val="28"/>
        </w:rPr>
        <w:t xml:space="preserve">ежбюджетные трансферты из бюджетов других уровней поступили в бюджет городского поселения в общей сумме </w:t>
      </w:r>
      <w:r>
        <w:rPr>
          <w:sz w:val="28"/>
          <w:szCs w:val="28"/>
        </w:rPr>
        <w:t>186 144,8</w:t>
      </w:r>
      <w:r w:rsidR="00B111C4" w:rsidRPr="00BC045D">
        <w:rPr>
          <w:sz w:val="28"/>
          <w:szCs w:val="28"/>
        </w:rPr>
        <w:t xml:space="preserve"> тыс. рублей</w:t>
      </w:r>
      <w:r w:rsidR="006D49B0" w:rsidRPr="00BC045D">
        <w:rPr>
          <w:sz w:val="28"/>
          <w:szCs w:val="28"/>
        </w:rPr>
        <w:t xml:space="preserve"> или </w:t>
      </w:r>
      <w:r>
        <w:rPr>
          <w:sz w:val="28"/>
          <w:szCs w:val="28"/>
        </w:rPr>
        <w:t>89,3</w:t>
      </w:r>
      <w:r w:rsidR="00B111C4" w:rsidRPr="00BC045D">
        <w:rPr>
          <w:sz w:val="28"/>
          <w:szCs w:val="28"/>
        </w:rPr>
        <w:t>% бюджетных назначений (</w:t>
      </w:r>
      <w:r>
        <w:rPr>
          <w:sz w:val="28"/>
          <w:szCs w:val="28"/>
        </w:rPr>
        <w:t>208 494,1</w:t>
      </w:r>
      <w:r w:rsidR="00B111C4" w:rsidRPr="00BC045D">
        <w:rPr>
          <w:sz w:val="28"/>
          <w:szCs w:val="28"/>
        </w:rPr>
        <w:t xml:space="preserve"> тыс. рублей), </w:t>
      </w:r>
      <w:r w:rsidR="0098208E" w:rsidRPr="00BC045D">
        <w:rPr>
          <w:sz w:val="28"/>
          <w:szCs w:val="28"/>
        </w:rPr>
        <w:t>не исполнено</w:t>
      </w:r>
      <w:r w:rsidR="00B111C4" w:rsidRPr="00BC045D">
        <w:rPr>
          <w:sz w:val="28"/>
          <w:szCs w:val="28"/>
        </w:rPr>
        <w:t xml:space="preserve"> – </w:t>
      </w:r>
      <w:r>
        <w:rPr>
          <w:sz w:val="28"/>
          <w:szCs w:val="28"/>
        </w:rPr>
        <w:t>22 349,3</w:t>
      </w:r>
      <w:r w:rsidR="00B111C4" w:rsidRPr="00BC045D">
        <w:rPr>
          <w:sz w:val="28"/>
          <w:szCs w:val="28"/>
        </w:rPr>
        <w:t xml:space="preserve"> тыс. </w:t>
      </w:r>
      <w:r w:rsidR="00B111C4" w:rsidRPr="00BC045D">
        <w:rPr>
          <w:sz w:val="28"/>
          <w:szCs w:val="28"/>
        </w:rPr>
        <w:lastRenderedPageBreak/>
        <w:t>рублей. По сравнению с 20</w:t>
      </w:r>
      <w:r w:rsidR="0098208E" w:rsidRPr="00BC045D">
        <w:rPr>
          <w:sz w:val="28"/>
          <w:szCs w:val="28"/>
        </w:rPr>
        <w:t>2</w:t>
      </w:r>
      <w:r>
        <w:rPr>
          <w:sz w:val="28"/>
          <w:szCs w:val="28"/>
        </w:rPr>
        <w:t>3</w:t>
      </w:r>
      <w:r w:rsidR="00B111C4" w:rsidRPr="00BC045D">
        <w:rPr>
          <w:sz w:val="28"/>
          <w:szCs w:val="28"/>
        </w:rPr>
        <w:t xml:space="preserve"> годом (</w:t>
      </w:r>
      <w:r>
        <w:rPr>
          <w:sz w:val="28"/>
          <w:szCs w:val="28"/>
        </w:rPr>
        <w:t>310 489,3</w:t>
      </w:r>
      <w:r w:rsidR="00B111C4" w:rsidRPr="00BC045D">
        <w:rPr>
          <w:sz w:val="28"/>
          <w:szCs w:val="28"/>
        </w:rPr>
        <w:t xml:space="preserve"> тыс. рублей) </w:t>
      </w:r>
      <w:r w:rsidR="0037729F" w:rsidRPr="00BC045D">
        <w:rPr>
          <w:sz w:val="28"/>
          <w:szCs w:val="28"/>
        </w:rPr>
        <w:t xml:space="preserve">общий </w:t>
      </w:r>
      <w:r w:rsidR="00B111C4" w:rsidRPr="00BC045D">
        <w:rPr>
          <w:sz w:val="28"/>
          <w:szCs w:val="28"/>
        </w:rPr>
        <w:t xml:space="preserve">объем безвозмездных поступлений </w:t>
      </w:r>
      <w:r>
        <w:rPr>
          <w:sz w:val="28"/>
          <w:szCs w:val="28"/>
        </w:rPr>
        <w:t>уменьшился</w:t>
      </w:r>
      <w:r w:rsidR="00B111C4" w:rsidRPr="00BC045D">
        <w:rPr>
          <w:sz w:val="28"/>
          <w:szCs w:val="28"/>
        </w:rPr>
        <w:t xml:space="preserve"> на </w:t>
      </w:r>
      <w:r>
        <w:rPr>
          <w:sz w:val="28"/>
          <w:szCs w:val="28"/>
        </w:rPr>
        <w:t>124 344,5</w:t>
      </w:r>
      <w:r w:rsidR="00B111C4" w:rsidRPr="00BC045D">
        <w:rPr>
          <w:sz w:val="28"/>
          <w:szCs w:val="28"/>
        </w:rPr>
        <w:t xml:space="preserve"> тыс. рублей или </w:t>
      </w:r>
      <w:r w:rsidR="00D96980" w:rsidRPr="00BC045D">
        <w:rPr>
          <w:sz w:val="28"/>
          <w:szCs w:val="28"/>
        </w:rPr>
        <w:t xml:space="preserve">на </w:t>
      </w:r>
      <w:r>
        <w:rPr>
          <w:sz w:val="28"/>
          <w:szCs w:val="28"/>
        </w:rPr>
        <w:t>39,9</w:t>
      </w:r>
      <w:r w:rsidR="00D96980" w:rsidRPr="00BC045D">
        <w:rPr>
          <w:sz w:val="28"/>
          <w:szCs w:val="28"/>
        </w:rPr>
        <w:t>%</w:t>
      </w:r>
      <w:r w:rsidR="0098208E" w:rsidRPr="00BC045D">
        <w:rPr>
          <w:sz w:val="28"/>
          <w:szCs w:val="28"/>
        </w:rPr>
        <w:t>.</w:t>
      </w:r>
    </w:p>
    <w:p w14:paraId="458ED4E9" w14:textId="77777777" w:rsidR="00875814" w:rsidRDefault="00875814" w:rsidP="00875814">
      <w:pPr>
        <w:ind w:firstLine="709"/>
        <w:jc w:val="both"/>
        <w:rPr>
          <w:sz w:val="28"/>
          <w:szCs w:val="28"/>
        </w:rPr>
      </w:pPr>
    </w:p>
    <w:p w14:paraId="405775C9" w14:textId="5DFCF19C" w:rsidR="0082346D" w:rsidRDefault="00D96980" w:rsidP="00D96980">
      <w:pPr>
        <w:ind w:firstLine="709"/>
        <w:jc w:val="both"/>
        <w:rPr>
          <w:sz w:val="28"/>
          <w:szCs w:val="28"/>
        </w:rPr>
      </w:pPr>
      <w:r>
        <w:rPr>
          <w:sz w:val="28"/>
          <w:szCs w:val="28"/>
        </w:rPr>
        <w:t>Возврат остатков субсидий, субвенций, иных межбюджетных трансфертов, имеющих целевое назначение, прошлых лет</w:t>
      </w:r>
      <w:r w:rsidR="004A43AD">
        <w:rPr>
          <w:sz w:val="28"/>
          <w:szCs w:val="28"/>
        </w:rPr>
        <w:t xml:space="preserve"> из бюджета городского поселения</w:t>
      </w:r>
      <w:r>
        <w:rPr>
          <w:sz w:val="28"/>
          <w:szCs w:val="28"/>
        </w:rPr>
        <w:t xml:space="preserve"> в 202</w:t>
      </w:r>
      <w:r w:rsidR="004A43AD">
        <w:rPr>
          <w:sz w:val="28"/>
          <w:szCs w:val="28"/>
        </w:rPr>
        <w:t>4</w:t>
      </w:r>
      <w:r>
        <w:rPr>
          <w:sz w:val="28"/>
          <w:szCs w:val="28"/>
        </w:rPr>
        <w:t xml:space="preserve"> году произведен в сумме </w:t>
      </w:r>
      <w:r w:rsidR="004A43AD">
        <w:rPr>
          <w:sz w:val="28"/>
          <w:szCs w:val="28"/>
        </w:rPr>
        <w:t>33,3</w:t>
      </w:r>
      <w:r>
        <w:rPr>
          <w:sz w:val="28"/>
          <w:szCs w:val="28"/>
        </w:rPr>
        <w:t xml:space="preserve"> тыс. рублей.</w:t>
      </w:r>
    </w:p>
    <w:p w14:paraId="764E68FF" w14:textId="77777777" w:rsidR="00D96980" w:rsidRDefault="00D96980" w:rsidP="00D96980">
      <w:pPr>
        <w:ind w:firstLine="709"/>
        <w:jc w:val="both"/>
        <w:rPr>
          <w:sz w:val="28"/>
          <w:szCs w:val="28"/>
        </w:rPr>
      </w:pPr>
    </w:p>
    <w:p w14:paraId="3EE60B9D" w14:textId="5CD91CB5" w:rsidR="00845736" w:rsidRDefault="00344AAF" w:rsidP="00875814">
      <w:pPr>
        <w:numPr>
          <w:ilvl w:val="2"/>
          <w:numId w:val="3"/>
        </w:numPr>
        <w:jc w:val="center"/>
        <w:rPr>
          <w:b/>
          <w:i/>
          <w:sz w:val="28"/>
          <w:szCs w:val="28"/>
        </w:rPr>
      </w:pPr>
      <w:r>
        <w:rPr>
          <w:b/>
          <w:i/>
          <w:sz w:val="28"/>
          <w:szCs w:val="28"/>
        </w:rPr>
        <w:t>Н</w:t>
      </w:r>
      <w:r w:rsidR="0083460F" w:rsidRPr="0078559E">
        <w:rPr>
          <w:b/>
          <w:i/>
          <w:sz w:val="28"/>
          <w:szCs w:val="28"/>
        </w:rPr>
        <w:t>алоговы</w:t>
      </w:r>
      <w:r>
        <w:rPr>
          <w:b/>
          <w:i/>
          <w:sz w:val="28"/>
          <w:szCs w:val="28"/>
        </w:rPr>
        <w:t>е</w:t>
      </w:r>
      <w:r w:rsidR="0083460F" w:rsidRPr="0078559E">
        <w:rPr>
          <w:b/>
          <w:i/>
          <w:sz w:val="28"/>
          <w:szCs w:val="28"/>
        </w:rPr>
        <w:t xml:space="preserve"> </w:t>
      </w:r>
      <w:r w:rsidR="007C05E0" w:rsidRPr="0078559E">
        <w:rPr>
          <w:b/>
          <w:i/>
          <w:sz w:val="28"/>
          <w:szCs w:val="28"/>
        </w:rPr>
        <w:t>доход</w:t>
      </w:r>
      <w:r>
        <w:rPr>
          <w:b/>
          <w:i/>
          <w:sz w:val="28"/>
          <w:szCs w:val="28"/>
        </w:rPr>
        <w:t>ы бюджета городского поселения</w:t>
      </w:r>
    </w:p>
    <w:p w14:paraId="4BA4EC77" w14:textId="77777777" w:rsidR="00875814" w:rsidRPr="00875814" w:rsidRDefault="00875814" w:rsidP="00875814">
      <w:pPr>
        <w:ind w:left="1080"/>
        <w:rPr>
          <w:b/>
          <w:i/>
          <w:sz w:val="28"/>
          <w:szCs w:val="28"/>
        </w:rPr>
      </w:pPr>
    </w:p>
    <w:p w14:paraId="74AA9548" w14:textId="038FCE32" w:rsidR="007C05E0" w:rsidRPr="0078559E" w:rsidRDefault="0078559E" w:rsidP="005E07F0">
      <w:pPr>
        <w:ind w:firstLine="709"/>
        <w:jc w:val="both"/>
        <w:rPr>
          <w:sz w:val="28"/>
          <w:szCs w:val="28"/>
        </w:rPr>
      </w:pPr>
      <w:r>
        <w:rPr>
          <w:sz w:val="28"/>
          <w:szCs w:val="28"/>
        </w:rPr>
        <w:t>В отчетном периоде н</w:t>
      </w:r>
      <w:r w:rsidR="007C05E0" w:rsidRPr="0078559E">
        <w:rPr>
          <w:sz w:val="28"/>
          <w:szCs w:val="28"/>
        </w:rPr>
        <w:t xml:space="preserve">алоговые доходы </w:t>
      </w:r>
      <w:r>
        <w:rPr>
          <w:sz w:val="28"/>
          <w:szCs w:val="28"/>
        </w:rPr>
        <w:t xml:space="preserve">в бюджет городского поселения поступили в общей сумме </w:t>
      </w:r>
      <w:r w:rsidR="004E14C9">
        <w:rPr>
          <w:sz w:val="28"/>
          <w:szCs w:val="28"/>
        </w:rPr>
        <w:t>166 384,1</w:t>
      </w:r>
      <w:r>
        <w:rPr>
          <w:sz w:val="28"/>
          <w:szCs w:val="28"/>
        </w:rPr>
        <w:t xml:space="preserve"> тыс. рублей</w:t>
      </w:r>
      <w:r w:rsidR="009B1DBA" w:rsidRPr="0078559E">
        <w:rPr>
          <w:sz w:val="28"/>
          <w:szCs w:val="28"/>
        </w:rPr>
        <w:t>.</w:t>
      </w:r>
    </w:p>
    <w:p w14:paraId="4F2DDF25" w14:textId="77777777" w:rsidR="002632BA" w:rsidRDefault="002632BA" w:rsidP="002632BA">
      <w:pPr>
        <w:ind w:firstLine="709"/>
        <w:jc w:val="both"/>
        <w:rPr>
          <w:sz w:val="28"/>
          <w:szCs w:val="28"/>
        </w:rPr>
      </w:pPr>
    </w:p>
    <w:p w14:paraId="2DD66F2D" w14:textId="77777777" w:rsidR="004E18BF" w:rsidRPr="006267C5" w:rsidRDefault="009B1DBA" w:rsidP="009035E9">
      <w:pPr>
        <w:ind w:firstLine="709"/>
        <w:jc w:val="center"/>
        <w:rPr>
          <w:b/>
          <w:i/>
          <w:sz w:val="28"/>
          <w:szCs w:val="28"/>
        </w:rPr>
      </w:pPr>
      <w:r w:rsidRPr="006267C5">
        <w:rPr>
          <w:b/>
          <w:i/>
          <w:sz w:val="28"/>
          <w:szCs w:val="28"/>
        </w:rPr>
        <w:t xml:space="preserve">Анализ исполнения </w:t>
      </w:r>
      <w:r w:rsidR="002632BA" w:rsidRPr="006267C5">
        <w:rPr>
          <w:b/>
          <w:i/>
          <w:sz w:val="28"/>
          <w:szCs w:val="28"/>
        </w:rPr>
        <w:t>бюджета</w:t>
      </w:r>
      <w:r w:rsidR="004E18BF" w:rsidRPr="006267C5">
        <w:rPr>
          <w:b/>
          <w:i/>
          <w:sz w:val="28"/>
          <w:szCs w:val="28"/>
        </w:rPr>
        <w:t xml:space="preserve"> городского поселения</w:t>
      </w:r>
      <w:r w:rsidR="002632BA" w:rsidRPr="006267C5">
        <w:rPr>
          <w:b/>
          <w:i/>
          <w:sz w:val="28"/>
          <w:szCs w:val="28"/>
        </w:rPr>
        <w:t xml:space="preserve"> </w:t>
      </w:r>
    </w:p>
    <w:p w14:paraId="1673D7EF" w14:textId="77777777" w:rsidR="009035E9" w:rsidRDefault="002632BA" w:rsidP="00875814">
      <w:pPr>
        <w:ind w:firstLine="709"/>
        <w:jc w:val="center"/>
        <w:rPr>
          <w:b/>
          <w:i/>
          <w:sz w:val="28"/>
          <w:szCs w:val="28"/>
        </w:rPr>
      </w:pPr>
      <w:r w:rsidRPr="006267C5">
        <w:rPr>
          <w:b/>
          <w:i/>
          <w:sz w:val="28"/>
          <w:szCs w:val="28"/>
        </w:rPr>
        <w:t>по налоговым доходам</w:t>
      </w:r>
    </w:p>
    <w:p w14:paraId="752FA358" w14:textId="046669B8" w:rsidR="00510C42" w:rsidRPr="004A43AD" w:rsidRDefault="004A43AD" w:rsidP="004A43AD">
      <w:pPr>
        <w:ind w:firstLine="709"/>
        <w:jc w:val="right"/>
        <w:rPr>
          <w:bCs/>
          <w:iCs/>
        </w:rPr>
      </w:pPr>
      <w:r w:rsidRPr="004A43AD">
        <w:rPr>
          <w:bCs/>
          <w:iCs/>
        </w:rPr>
        <w:t>тыс. рублей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276"/>
        <w:gridCol w:w="1021"/>
        <w:gridCol w:w="708"/>
        <w:gridCol w:w="993"/>
        <w:gridCol w:w="708"/>
        <w:gridCol w:w="1134"/>
        <w:gridCol w:w="1134"/>
        <w:gridCol w:w="709"/>
      </w:tblGrid>
      <w:tr w:rsidR="004A43AD" w:rsidRPr="00593FC9" w14:paraId="78806CF5" w14:textId="77777777" w:rsidTr="00713835">
        <w:tc>
          <w:tcPr>
            <w:tcW w:w="2093" w:type="dxa"/>
            <w:vMerge w:val="restart"/>
            <w:shd w:val="clear" w:color="auto" w:fill="auto"/>
          </w:tcPr>
          <w:p w14:paraId="3F9A57A9" w14:textId="77777777" w:rsidR="004A43AD" w:rsidRDefault="004A43AD" w:rsidP="00593FC9">
            <w:pPr>
              <w:jc w:val="both"/>
              <w:rPr>
                <w:sz w:val="20"/>
                <w:szCs w:val="20"/>
              </w:rPr>
            </w:pPr>
          </w:p>
          <w:p w14:paraId="1F21CF6E" w14:textId="77777777" w:rsidR="004A43AD" w:rsidRDefault="004A43AD" w:rsidP="00593FC9">
            <w:pPr>
              <w:jc w:val="both"/>
              <w:rPr>
                <w:sz w:val="20"/>
                <w:szCs w:val="20"/>
              </w:rPr>
            </w:pPr>
          </w:p>
          <w:p w14:paraId="6F1F6B0D" w14:textId="77777777" w:rsidR="004A43AD" w:rsidRPr="00593FC9" w:rsidRDefault="004A43AD" w:rsidP="00593FC9">
            <w:pPr>
              <w:jc w:val="both"/>
              <w:rPr>
                <w:sz w:val="20"/>
                <w:szCs w:val="20"/>
              </w:rPr>
            </w:pPr>
            <w:r>
              <w:rPr>
                <w:sz w:val="20"/>
                <w:szCs w:val="20"/>
              </w:rPr>
              <w:t>Н</w:t>
            </w:r>
            <w:r w:rsidRPr="00593FC9">
              <w:rPr>
                <w:sz w:val="20"/>
                <w:szCs w:val="20"/>
              </w:rPr>
              <w:t>алоговые доходы</w:t>
            </w:r>
          </w:p>
        </w:tc>
        <w:tc>
          <w:tcPr>
            <w:tcW w:w="1276" w:type="dxa"/>
            <w:vMerge w:val="restart"/>
            <w:shd w:val="clear" w:color="auto" w:fill="auto"/>
          </w:tcPr>
          <w:p w14:paraId="235AC57D" w14:textId="33C0A7F7" w:rsidR="004A43AD" w:rsidRPr="00593FC9" w:rsidRDefault="004A43AD" w:rsidP="00FF08BF">
            <w:pPr>
              <w:jc w:val="center"/>
              <w:rPr>
                <w:sz w:val="20"/>
                <w:szCs w:val="20"/>
              </w:rPr>
            </w:pPr>
            <w:r>
              <w:rPr>
                <w:sz w:val="20"/>
                <w:szCs w:val="20"/>
              </w:rPr>
              <w:t>Утверждено бюджетных назначений</w:t>
            </w:r>
          </w:p>
        </w:tc>
        <w:tc>
          <w:tcPr>
            <w:tcW w:w="1729" w:type="dxa"/>
            <w:gridSpan w:val="2"/>
            <w:shd w:val="clear" w:color="auto" w:fill="auto"/>
          </w:tcPr>
          <w:p w14:paraId="644C8EF9" w14:textId="6EE01C37" w:rsidR="004A43AD" w:rsidRPr="00593FC9" w:rsidRDefault="004A43AD" w:rsidP="004A43AD">
            <w:pPr>
              <w:jc w:val="center"/>
              <w:rPr>
                <w:sz w:val="20"/>
                <w:szCs w:val="20"/>
              </w:rPr>
            </w:pPr>
            <w:r w:rsidRPr="00593FC9">
              <w:rPr>
                <w:sz w:val="20"/>
                <w:szCs w:val="20"/>
              </w:rPr>
              <w:t>Исполнено за 20</w:t>
            </w:r>
            <w:r>
              <w:rPr>
                <w:sz w:val="20"/>
                <w:szCs w:val="20"/>
              </w:rPr>
              <w:t>24 г.</w:t>
            </w:r>
          </w:p>
        </w:tc>
        <w:tc>
          <w:tcPr>
            <w:tcW w:w="993" w:type="dxa"/>
            <w:vMerge w:val="restart"/>
            <w:shd w:val="clear" w:color="auto" w:fill="auto"/>
          </w:tcPr>
          <w:p w14:paraId="6815E575" w14:textId="26A7640A" w:rsidR="004A43AD" w:rsidRPr="00593FC9" w:rsidRDefault="004A43AD" w:rsidP="00FF08BF">
            <w:pPr>
              <w:jc w:val="center"/>
              <w:rPr>
                <w:sz w:val="20"/>
                <w:szCs w:val="20"/>
              </w:rPr>
            </w:pPr>
            <w:r w:rsidRPr="00593FC9">
              <w:rPr>
                <w:sz w:val="20"/>
                <w:szCs w:val="20"/>
              </w:rPr>
              <w:t>Не</w:t>
            </w:r>
            <w:r>
              <w:rPr>
                <w:sz w:val="20"/>
                <w:szCs w:val="20"/>
              </w:rPr>
              <w:t xml:space="preserve"> исполнено</w:t>
            </w:r>
          </w:p>
        </w:tc>
        <w:tc>
          <w:tcPr>
            <w:tcW w:w="708" w:type="dxa"/>
            <w:vMerge w:val="restart"/>
            <w:shd w:val="clear" w:color="auto" w:fill="auto"/>
          </w:tcPr>
          <w:p w14:paraId="2B10B523" w14:textId="36C791FF" w:rsidR="004A43AD" w:rsidRPr="00593FC9" w:rsidRDefault="004A43AD" w:rsidP="00FF08BF">
            <w:pPr>
              <w:jc w:val="center"/>
              <w:rPr>
                <w:sz w:val="20"/>
                <w:szCs w:val="20"/>
              </w:rPr>
            </w:pPr>
            <w:r w:rsidRPr="00593FC9">
              <w:rPr>
                <w:sz w:val="20"/>
                <w:szCs w:val="20"/>
              </w:rPr>
              <w:t>Структура %</w:t>
            </w:r>
          </w:p>
        </w:tc>
        <w:tc>
          <w:tcPr>
            <w:tcW w:w="1134" w:type="dxa"/>
            <w:vMerge w:val="restart"/>
            <w:shd w:val="clear" w:color="auto" w:fill="auto"/>
          </w:tcPr>
          <w:p w14:paraId="3B01CE51" w14:textId="768BD5BC" w:rsidR="004A43AD" w:rsidRPr="00FF08BF" w:rsidRDefault="004A43AD" w:rsidP="00FF08BF">
            <w:pPr>
              <w:jc w:val="center"/>
              <w:rPr>
                <w:i/>
                <w:iCs/>
                <w:sz w:val="20"/>
                <w:szCs w:val="20"/>
              </w:rPr>
            </w:pPr>
            <w:proofErr w:type="spellStart"/>
            <w:proofErr w:type="gramStart"/>
            <w:r w:rsidRPr="00FF08BF">
              <w:rPr>
                <w:sz w:val="20"/>
                <w:szCs w:val="20"/>
              </w:rPr>
              <w:t>Исполне</w:t>
            </w:r>
            <w:proofErr w:type="spellEnd"/>
            <w:r>
              <w:rPr>
                <w:sz w:val="20"/>
                <w:szCs w:val="20"/>
              </w:rPr>
              <w:t>-</w:t>
            </w:r>
            <w:r w:rsidRPr="00FF08BF">
              <w:rPr>
                <w:sz w:val="20"/>
                <w:szCs w:val="20"/>
              </w:rPr>
              <w:t>но</w:t>
            </w:r>
            <w:proofErr w:type="gramEnd"/>
            <w:r w:rsidRPr="00FF08BF">
              <w:rPr>
                <w:sz w:val="20"/>
                <w:szCs w:val="20"/>
              </w:rPr>
              <w:t xml:space="preserve"> за 202</w:t>
            </w:r>
            <w:r>
              <w:rPr>
                <w:sz w:val="20"/>
                <w:szCs w:val="20"/>
              </w:rPr>
              <w:t>3г.</w:t>
            </w:r>
          </w:p>
        </w:tc>
        <w:tc>
          <w:tcPr>
            <w:tcW w:w="1843" w:type="dxa"/>
            <w:gridSpan w:val="2"/>
            <w:shd w:val="clear" w:color="auto" w:fill="auto"/>
          </w:tcPr>
          <w:p w14:paraId="4F54C1A8" w14:textId="60AF3132" w:rsidR="004A43AD" w:rsidRDefault="00DE1376" w:rsidP="00FF08BF">
            <w:pPr>
              <w:jc w:val="center"/>
              <w:rPr>
                <w:sz w:val="20"/>
                <w:szCs w:val="20"/>
              </w:rPr>
            </w:pPr>
            <w:r>
              <w:rPr>
                <w:sz w:val="20"/>
                <w:szCs w:val="20"/>
              </w:rPr>
              <w:t>Исполнение</w:t>
            </w:r>
          </w:p>
          <w:p w14:paraId="019627C5" w14:textId="34FD5C85" w:rsidR="004A43AD" w:rsidRPr="00593FC9" w:rsidRDefault="004A43AD" w:rsidP="00FF08BF">
            <w:pPr>
              <w:jc w:val="center"/>
              <w:rPr>
                <w:sz w:val="20"/>
                <w:szCs w:val="20"/>
              </w:rPr>
            </w:pPr>
            <w:r w:rsidRPr="00593FC9">
              <w:rPr>
                <w:sz w:val="20"/>
                <w:szCs w:val="20"/>
              </w:rPr>
              <w:t>20</w:t>
            </w:r>
            <w:r>
              <w:rPr>
                <w:sz w:val="20"/>
                <w:szCs w:val="20"/>
              </w:rPr>
              <w:t>24</w:t>
            </w:r>
            <w:r w:rsidRPr="00593FC9">
              <w:rPr>
                <w:sz w:val="20"/>
                <w:szCs w:val="20"/>
              </w:rPr>
              <w:t xml:space="preserve"> к 20</w:t>
            </w:r>
            <w:r>
              <w:rPr>
                <w:sz w:val="20"/>
                <w:szCs w:val="20"/>
              </w:rPr>
              <w:t>23</w:t>
            </w:r>
          </w:p>
        </w:tc>
      </w:tr>
      <w:tr w:rsidR="004A43AD" w:rsidRPr="00593FC9" w14:paraId="22DA39F3" w14:textId="77777777" w:rsidTr="004A43AD">
        <w:tc>
          <w:tcPr>
            <w:tcW w:w="2093" w:type="dxa"/>
            <w:vMerge/>
            <w:shd w:val="clear" w:color="auto" w:fill="auto"/>
          </w:tcPr>
          <w:p w14:paraId="71E0DC47" w14:textId="77777777" w:rsidR="004A43AD" w:rsidRPr="00593FC9" w:rsidRDefault="004A43AD" w:rsidP="00593FC9">
            <w:pPr>
              <w:jc w:val="both"/>
              <w:rPr>
                <w:sz w:val="20"/>
                <w:szCs w:val="20"/>
              </w:rPr>
            </w:pPr>
          </w:p>
        </w:tc>
        <w:tc>
          <w:tcPr>
            <w:tcW w:w="1276" w:type="dxa"/>
            <w:vMerge/>
            <w:shd w:val="clear" w:color="auto" w:fill="auto"/>
          </w:tcPr>
          <w:p w14:paraId="5A6F7D1D" w14:textId="77777777" w:rsidR="004A43AD" w:rsidRPr="00593FC9" w:rsidRDefault="004A43AD" w:rsidP="00FF08BF">
            <w:pPr>
              <w:jc w:val="center"/>
              <w:rPr>
                <w:sz w:val="20"/>
                <w:szCs w:val="20"/>
              </w:rPr>
            </w:pPr>
          </w:p>
        </w:tc>
        <w:tc>
          <w:tcPr>
            <w:tcW w:w="1021" w:type="dxa"/>
            <w:shd w:val="clear" w:color="auto" w:fill="auto"/>
          </w:tcPr>
          <w:p w14:paraId="32FF2DF0" w14:textId="2FEE7445" w:rsidR="004A43AD" w:rsidRPr="00593FC9" w:rsidRDefault="004A43AD" w:rsidP="00FF08BF">
            <w:pPr>
              <w:jc w:val="center"/>
              <w:rPr>
                <w:sz w:val="20"/>
                <w:szCs w:val="20"/>
              </w:rPr>
            </w:pPr>
            <w:r>
              <w:rPr>
                <w:sz w:val="20"/>
                <w:szCs w:val="20"/>
              </w:rPr>
              <w:t>сумма</w:t>
            </w:r>
          </w:p>
        </w:tc>
        <w:tc>
          <w:tcPr>
            <w:tcW w:w="708" w:type="dxa"/>
            <w:shd w:val="clear" w:color="auto" w:fill="auto"/>
          </w:tcPr>
          <w:p w14:paraId="11AF8284" w14:textId="69EF374E" w:rsidR="004A43AD" w:rsidRPr="00593FC9" w:rsidRDefault="004A43AD" w:rsidP="00FF08BF">
            <w:pPr>
              <w:jc w:val="center"/>
              <w:rPr>
                <w:sz w:val="20"/>
                <w:szCs w:val="20"/>
              </w:rPr>
            </w:pPr>
            <w:r>
              <w:rPr>
                <w:sz w:val="20"/>
                <w:szCs w:val="20"/>
              </w:rPr>
              <w:t>%</w:t>
            </w:r>
          </w:p>
        </w:tc>
        <w:tc>
          <w:tcPr>
            <w:tcW w:w="993" w:type="dxa"/>
            <w:vMerge/>
            <w:shd w:val="clear" w:color="auto" w:fill="auto"/>
          </w:tcPr>
          <w:p w14:paraId="152EBA61" w14:textId="77777777" w:rsidR="004A43AD" w:rsidRPr="00593FC9" w:rsidRDefault="004A43AD" w:rsidP="00FF08BF">
            <w:pPr>
              <w:jc w:val="center"/>
              <w:rPr>
                <w:sz w:val="20"/>
                <w:szCs w:val="20"/>
              </w:rPr>
            </w:pPr>
          </w:p>
        </w:tc>
        <w:tc>
          <w:tcPr>
            <w:tcW w:w="708" w:type="dxa"/>
            <w:vMerge/>
            <w:shd w:val="clear" w:color="auto" w:fill="auto"/>
          </w:tcPr>
          <w:p w14:paraId="3CB0DD1A" w14:textId="77777777" w:rsidR="004A43AD" w:rsidRPr="00593FC9" w:rsidRDefault="004A43AD" w:rsidP="00FF08BF">
            <w:pPr>
              <w:jc w:val="center"/>
              <w:rPr>
                <w:sz w:val="20"/>
                <w:szCs w:val="20"/>
              </w:rPr>
            </w:pPr>
          </w:p>
        </w:tc>
        <w:tc>
          <w:tcPr>
            <w:tcW w:w="1134" w:type="dxa"/>
            <w:vMerge/>
            <w:shd w:val="clear" w:color="auto" w:fill="auto"/>
          </w:tcPr>
          <w:p w14:paraId="681EFB52" w14:textId="77777777" w:rsidR="004A43AD" w:rsidRPr="00593FC9" w:rsidRDefault="004A43AD" w:rsidP="00FF08BF">
            <w:pPr>
              <w:jc w:val="center"/>
              <w:rPr>
                <w:sz w:val="20"/>
                <w:szCs w:val="20"/>
              </w:rPr>
            </w:pPr>
          </w:p>
        </w:tc>
        <w:tc>
          <w:tcPr>
            <w:tcW w:w="1134" w:type="dxa"/>
            <w:shd w:val="clear" w:color="auto" w:fill="auto"/>
          </w:tcPr>
          <w:p w14:paraId="079C6092" w14:textId="0B9C69D7" w:rsidR="004A43AD" w:rsidRPr="00593FC9" w:rsidRDefault="004A43AD" w:rsidP="00FF08BF">
            <w:pPr>
              <w:jc w:val="center"/>
              <w:rPr>
                <w:sz w:val="20"/>
                <w:szCs w:val="20"/>
              </w:rPr>
            </w:pPr>
            <w:r>
              <w:rPr>
                <w:sz w:val="20"/>
                <w:szCs w:val="20"/>
              </w:rPr>
              <w:t>сумма</w:t>
            </w:r>
          </w:p>
        </w:tc>
        <w:tc>
          <w:tcPr>
            <w:tcW w:w="709" w:type="dxa"/>
            <w:shd w:val="clear" w:color="auto" w:fill="auto"/>
          </w:tcPr>
          <w:p w14:paraId="1531641C" w14:textId="6C5EBFEF" w:rsidR="004A43AD" w:rsidRPr="00593FC9" w:rsidRDefault="004A43AD" w:rsidP="004A43AD">
            <w:pPr>
              <w:jc w:val="center"/>
              <w:rPr>
                <w:sz w:val="20"/>
                <w:szCs w:val="20"/>
              </w:rPr>
            </w:pPr>
            <w:r>
              <w:rPr>
                <w:sz w:val="20"/>
                <w:szCs w:val="20"/>
              </w:rPr>
              <w:t>%</w:t>
            </w:r>
          </w:p>
        </w:tc>
      </w:tr>
      <w:tr w:rsidR="009B1DBA" w:rsidRPr="00593FC9" w14:paraId="226C0181" w14:textId="77777777" w:rsidTr="004A43AD">
        <w:tc>
          <w:tcPr>
            <w:tcW w:w="2093" w:type="dxa"/>
            <w:shd w:val="clear" w:color="auto" w:fill="auto"/>
          </w:tcPr>
          <w:p w14:paraId="28EDE676" w14:textId="77777777" w:rsidR="009B1DBA" w:rsidRPr="00593FC9" w:rsidRDefault="009B1DBA" w:rsidP="00593FC9">
            <w:pPr>
              <w:jc w:val="both"/>
              <w:rPr>
                <w:sz w:val="20"/>
                <w:szCs w:val="20"/>
              </w:rPr>
            </w:pPr>
            <w:r w:rsidRPr="00593FC9">
              <w:rPr>
                <w:sz w:val="20"/>
                <w:szCs w:val="20"/>
              </w:rPr>
              <w:t>Налог на доходы физических лиц</w:t>
            </w:r>
          </w:p>
        </w:tc>
        <w:tc>
          <w:tcPr>
            <w:tcW w:w="1276" w:type="dxa"/>
            <w:shd w:val="clear" w:color="auto" w:fill="auto"/>
          </w:tcPr>
          <w:p w14:paraId="13FA1DB1" w14:textId="77777777" w:rsidR="00B70F19" w:rsidRDefault="00B70F19" w:rsidP="00593FC9">
            <w:pPr>
              <w:jc w:val="center"/>
              <w:rPr>
                <w:sz w:val="20"/>
                <w:szCs w:val="20"/>
              </w:rPr>
            </w:pPr>
          </w:p>
          <w:p w14:paraId="5A7D4CA7" w14:textId="6AC16912" w:rsidR="004A43AD" w:rsidRPr="00593FC9" w:rsidRDefault="004A43AD" w:rsidP="00593FC9">
            <w:pPr>
              <w:jc w:val="center"/>
              <w:rPr>
                <w:sz w:val="20"/>
                <w:szCs w:val="20"/>
              </w:rPr>
            </w:pPr>
            <w:r>
              <w:rPr>
                <w:sz w:val="20"/>
                <w:szCs w:val="20"/>
              </w:rPr>
              <w:t>166 936,4</w:t>
            </w:r>
          </w:p>
        </w:tc>
        <w:tc>
          <w:tcPr>
            <w:tcW w:w="1021" w:type="dxa"/>
            <w:shd w:val="clear" w:color="auto" w:fill="auto"/>
          </w:tcPr>
          <w:p w14:paraId="34900964" w14:textId="77777777" w:rsidR="00B70F19" w:rsidRDefault="00B70F19" w:rsidP="00593FC9">
            <w:pPr>
              <w:jc w:val="center"/>
              <w:rPr>
                <w:sz w:val="20"/>
                <w:szCs w:val="20"/>
              </w:rPr>
            </w:pPr>
          </w:p>
          <w:p w14:paraId="5A26474F" w14:textId="5D7E9554" w:rsidR="004A43AD" w:rsidRPr="00593FC9" w:rsidRDefault="004A43AD" w:rsidP="00593FC9">
            <w:pPr>
              <w:jc w:val="center"/>
              <w:rPr>
                <w:sz w:val="20"/>
                <w:szCs w:val="20"/>
              </w:rPr>
            </w:pPr>
            <w:r>
              <w:rPr>
                <w:sz w:val="20"/>
                <w:szCs w:val="20"/>
              </w:rPr>
              <w:t>179 694,9</w:t>
            </w:r>
          </w:p>
        </w:tc>
        <w:tc>
          <w:tcPr>
            <w:tcW w:w="708" w:type="dxa"/>
            <w:shd w:val="clear" w:color="auto" w:fill="auto"/>
          </w:tcPr>
          <w:p w14:paraId="457272A8" w14:textId="77777777" w:rsidR="00B70F19" w:rsidRDefault="00B70F19" w:rsidP="00593FC9">
            <w:pPr>
              <w:jc w:val="center"/>
              <w:rPr>
                <w:sz w:val="20"/>
                <w:szCs w:val="20"/>
              </w:rPr>
            </w:pPr>
          </w:p>
          <w:p w14:paraId="22DFD5B8" w14:textId="1CBE6282" w:rsidR="004A43AD" w:rsidRPr="00593FC9" w:rsidRDefault="004A43AD" w:rsidP="00593FC9">
            <w:pPr>
              <w:jc w:val="center"/>
              <w:rPr>
                <w:sz w:val="20"/>
                <w:szCs w:val="20"/>
              </w:rPr>
            </w:pPr>
            <w:r>
              <w:rPr>
                <w:sz w:val="20"/>
                <w:szCs w:val="20"/>
              </w:rPr>
              <w:t>107,6</w:t>
            </w:r>
          </w:p>
        </w:tc>
        <w:tc>
          <w:tcPr>
            <w:tcW w:w="993" w:type="dxa"/>
            <w:shd w:val="clear" w:color="auto" w:fill="auto"/>
          </w:tcPr>
          <w:p w14:paraId="7B6768B7" w14:textId="77777777" w:rsidR="00B70F19" w:rsidRDefault="00B70F19" w:rsidP="00593FC9">
            <w:pPr>
              <w:jc w:val="center"/>
              <w:rPr>
                <w:sz w:val="20"/>
                <w:szCs w:val="20"/>
              </w:rPr>
            </w:pPr>
          </w:p>
          <w:p w14:paraId="00F83CA3" w14:textId="08220831" w:rsidR="004A43AD" w:rsidRPr="00593FC9" w:rsidRDefault="004A43AD" w:rsidP="00593FC9">
            <w:pPr>
              <w:jc w:val="center"/>
              <w:rPr>
                <w:sz w:val="20"/>
                <w:szCs w:val="20"/>
              </w:rPr>
            </w:pPr>
            <w:r>
              <w:rPr>
                <w:sz w:val="20"/>
                <w:szCs w:val="20"/>
              </w:rPr>
              <w:t>-12 758,5</w:t>
            </w:r>
          </w:p>
        </w:tc>
        <w:tc>
          <w:tcPr>
            <w:tcW w:w="708" w:type="dxa"/>
            <w:shd w:val="clear" w:color="auto" w:fill="auto"/>
          </w:tcPr>
          <w:p w14:paraId="65EF58F9" w14:textId="77777777" w:rsidR="00B70F19" w:rsidRDefault="00B70F19" w:rsidP="00593FC9">
            <w:pPr>
              <w:jc w:val="center"/>
              <w:rPr>
                <w:sz w:val="20"/>
                <w:szCs w:val="20"/>
              </w:rPr>
            </w:pPr>
          </w:p>
          <w:p w14:paraId="44946D44" w14:textId="15106036" w:rsidR="004A43AD" w:rsidRPr="00593FC9" w:rsidRDefault="004A43AD" w:rsidP="00593FC9">
            <w:pPr>
              <w:jc w:val="center"/>
              <w:rPr>
                <w:sz w:val="20"/>
                <w:szCs w:val="20"/>
              </w:rPr>
            </w:pPr>
            <w:r>
              <w:rPr>
                <w:sz w:val="20"/>
                <w:szCs w:val="20"/>
              </w:rPr>
              <w:t>89,7</w:t>
            </w:r>
          </w:p>
        </w:tc>
        <w:tc>
          <w:tcPr>
            <w:tcW w:w="1134" w:type="dxa"/>
            <w:shd w:val="clear" w:color="auto" w:fill="auto"/>
          </w:tcPr>
          <w:p w14:paraId="4B5E4827" w14:textId="77777777" w:rsidR="00B70F19" w:rsidRDefault="00B70F19" w:rsidP="00593FC9">
            <w:pPr>
              <w:jc w:val="center"/>
              <w:rPr>
                <w:sz w:val="20"/>
                <w:szCs w:val="20"/>
              </w:rPr>
            </w:pPr>
          </w:p>
          <w:p w14:paraId="1F354F34" w14:textId="1681D9B9" w:rsidR="004A43AD" w:rsidRPr="00593FC9" w:rsidRDefault="004A43AD" w:rsidP="00593FC9">
            <w:pPr>
              <w:jc w:val="center"/>
              <w:rPr>
                <w:sz w:val="20"/>
                <w:szCs w:val="20"/>
              </w:rPr>
            </w:pPr>
            <w:r>
              <w:rPr>
                <w:sz w:val="20"/>
                <w:szCs w:val="20"/>
              </w:rPr>
              <w:t>142 699,3</w:t>
            </w:r>
          </w:p>
        </w:tc>
        <w:tc>
          <w:tcPr>
            <w:tcW w:w="1134" w:type="dxa"/>
            <w:shd w:val="clear" w:color="auto" w:fill="auto"/>
          </w:tcPr>
          <w:p w14:paraId="51E1BF3E" w14:textId="77777777" w:rsidR="004A43AD" w:rsidRDefault="004A43AD" w:rsidP="004A43AD">
            <w:pPr>
              <w:jc w:val="center"/>
              <w:rPr>
                <w:sz w:val="20"/>
                <w:szCs w:val="20"/>
              </w:rPr>
            </w:pPr>
          </w:p>
          <w:p w14:paraId="4BA7DB37" w14:textId="35011903" w:rsidR="004A43AD" w:rsidRPr="00593FC9" w:rsidRDefault="004A43AD" w:rsidP="00593FC9">
            <w:pPr>
              <w:jc w:val="center"/>
              <w:rPr>
                <w:sz w:val="20"/>
                <w:szCs w:val="20"/>
              </w:rPr>
            </w:pPr>
            <w:r>
              <w:rPr>
                <w:sz w:val="20"/>
                <w:szCs w:val="20"/>
              </w:rPr>
              <w:t>+36 995,8</w:t>
            </w:r>
          </w:p>
        </w:tc>
        <w:tc>
          <w:tcPr>
            <w:tcW w:w="709" w:type="dxa"/>
            <w:shd w:val="clear" w:color="auto" w:fill="auto"/>
          </w:tcPr>
          <w:p w14:paraId="7C317E0B" w14:textId="77777777" w:rsidR="00B70F19" w:rsidRDefault="00B70F19" w:rsidP="00593FC9">
            <w:pPr>
              <w:jc w:val="center"/>
              <w:rPr>
                <w:sz w:val="20"/>
                <w:szCs w:val="20"/>
              </w:rPr>
            </w:pPr>
          </w:p>
          <w:p w14:paraId="4A1BAA95" w14:textId="2C4CC2D3" w:rsidR="004A43AD" w:rsidRPr="00593FC9" w:rsidRDefault="004A43AD" w:rsidP="00593FC9">
            <w:pPr>
              <w:jc w:val="center"/>
              <w:rPr>
                <w:sz w:val="20"/>
                <w:szCs w:val="20"/>
              </w:rPr>
            </w:pPr>
            <w:r>
              <w:rPr>
                <w:sz w:val="20"/>
                <w:szCs w:val="20"/>
              </w:rPr>
              <w:t>+25,9</w:t>
            </w:r>
          </w:p>
        </w:tc>
      </w:tr>
      <w:tr w:rsidR="009B1DBA" w:rsidRPr="00593FC9" w14:paraId="302C8301" w14:textId="77777777" w:rsidTr="004A43AD">
        <w:tc>
          <w:tcPr>
            <w:tcW w:w="2093" w:type="dxa"/>
            <w:shd w:val="clear" w:color="auto" w:fill="auto"/>
          </w:tcPr>
          <w:p w14:paraId="24827BF8" w14:textId="77777777" w:rsidR="009B1DBA" w:rsidRPr="00593FC9" w:rsidRDefault="009B1DBA" w:rsidP="00593FC9">
            <w:pPr>
              <w:jc w:val="both"/>
              <w:rPr>
                <w:sz w:val="20"/>
                <w:szCs w:val="20"/>
              </w:rPr>
            </w:pPr>
            <w:r w:rsidRPr="00593FC9">
              <w:rPr>
                <w:sz w:val="20"/>
                <w:szCs w:val="20"/>
              </w:rPr>
              <w:t>Акцизы на нефтепродукты</w:t>
            </w:r>
          </w:p>
        </w:tc>
        <w:tc>
          <w:tcPr>
            <w:tcW w:w="1276" w:type="dxa"/>
            <w:shd w:val="clear" w:color="auto" w:fill="auto"/>
          </w:tcPr>
          <w:p w14:paraId="410C51B1" w14:textId="77777777" w:rsidR="00FF08BF" w:rsidRDefault="00FF08BF" w:rsidP="00593FC9">
            <w:pPr>
              <w:jc w:val="center"/>
              <w:rPr>
                <w:sz w:val="20"/>
                <w:szCs w:val="20"/>
              </w:rPr>
            </w:pPr>
          </w:p>
          <w:p w14:paraId="2B01442A" w14:textId="71CC26F0" w:rsidR="004A43AD" w:rsidRPr="00593FC9" w:rsidRDefault="004A43AD" w:rsidP="00593FC9">
            <w:pPr>
              <w:jc w:val="center"/>
              <w:rPr>
                <w:sz w:val="20"/>
                <w:szCs w:val="20"/>
              </w:rPr>
            </w:pPr>
            <w:r>
              <w:rPr>
                <w:sz w:val="20"/>
                <w:szCs w:val="20"/>
              </w:rPr>
              <w:t>4 839,1</w:t>
            </w:r>
          </w:p>
        </w:tc>
        <w:tc>
          <w:tcPr>
            <w:tcW w:w="1021" w:type="dxa"/>
            <w:shd w:val="clear" w:color="auto" w:fill="auto"/>
          </w:tcPr>
          <w:p w14:paraId="2BED1ED1" w14:textId="77777777" w:rsidR="00FF08BF" w:rsidRDefault="00FF08BF" w:rsidP="00593FC9">
            <w:pPr>
              <w:jc w:val="center"/>
              <w:rPr>
                <w:sz w:val="20"/>
                <w:szCs w:val="20"/>
              </w:rPr>
            </w:pPr>
          </w:p>
          <w:p w14:paraId="35AD1D2A" w14:textId="14CDFAEF" w:rsidR="004A43AD" w:rsidRPr="00593FC9" w:rsidRDefault="004A43AD" w:rsidP="00593FC9">
            <w:pPr>
              <w:jc w:val="center"/>
              <w:rPr>
                <w:sz w:val="20"/>
                <w:szCs w:val="20"/>
              </w:rPr>
            </w:pPr>
            <w:r>
              <w:rPr>
                <w:sz w:val="20"/>
                <w:szCs w:val="20"/>
              </w:rPr>
              <w:t>5 190,8</w:t>
            </w:r>
          </w:p>
        </w:tc>
        <w:tc>
          <w:tcPr>
            <w:tcW w:w="708" w:type="dxa"/>
            <w:shd w:val="clear" w:color="auto" w:fill="auto"/>
          </w:tcPr>
          <w:p w14:paraId="2027F0C8" w14:textId="77777777" w:rsidR="00FF08BF" w:rsidRDefault="00FF08BF" w:rsidP="00593FC9">
            <w:pPr>
              <w:jc w:val="center"/>
              <w:rPr>
                <w:sz w:val="20"/>
                <w:szCs w:val="20"/>
              </w:rPr>
            </w:pPr>
          </w:p>
          <w:p w14:paraId="5B934C63" w14:textId="09B83694" w:rsidR="004A43AD" w:rsidRPr="00593FC9" w:rsidRDefault="004A43AD" w:rsidP="00593FC9">
            <w:pPr>
              <w:jc w:val="center"/>
              <w:rPr>
                <w:sz w:val="20"/>
                <w:szCs w:val="20"/>
              </w:rPr>
            </w:pPr>
            <w:r>
              <w:rPr>
                <w:sz w:val="20"/>
                <w:szCs w:val="20"/>
              </w:rPr>
              <w:t>107,3</w:t>
            </w:r>
          </w:p>
        </w:tc>
        <w:tc>
          <w:tcPr>
            <w:tcW w:w="993" w:type="dxa"/>
            <w:shd w:val="clear" w:color="auto" w:fill="auto"/>
          </w:tcPr>
          <w:p w14:paraId="0EA2AAF8" w14:textId="77777777" w:rsidR="00FF08BF" w:rsidRDefault="00FF08BF" w:rsidP="00593FC9">
            <w:pPr>
              <w:jc w:val="center"/>
              <w:rPr>
                <w:sz w:val="20"/>
                <w:szCs w:val="20"/>
              </w:rPr>
            </w:pPr>
          </w:p>
          <w:p w14:paraId="6B63FF15" w14:textId="4E8C8A65" w:rsidR="004A43AD" w:rsidRPr="00593FC9" w:rsidRDefault="004A43AD" w:rsidP="00593FC9">
            <w:pPr>
              <w:jc w:val="center"/>
              <w:rPr>
                <w:sz w:val="20"/>
                <w:szCs w:val="20"/>
              </w:rPr>
            </w:pPr>
            <w:r>
              <w:rPr>
                <w:sz w:val="20"/>
                <w:szCs w:val="20"/>
              </w:rPr>
              <w:t>-351,7</w:t>
            </w:r>
          </w:p>
        </w:tc>
        <w:tc>
          <w:tcPr>
            <w:tcW w:w="708" w:type="dxa"/>
            <w:shd w:val="clear" w:color="auto" w:fill="auto"/>
          </w:tcPr>
          <w:p w14:paraId="01CB4F14" w14:textId="77777777" w:rsidR="009B1DBA" w:rsidRDefault="009B1DBA" w:rsidP="00593FC9">
            <w:pPr>
              <w:jc w:val="center"/>
              <w:rPr>
                <w:sz w:val="20"/>
                <w:szCs w:val="20"/>
              </w:rPr>
            </w:pPr>
          </w:p>
          <w:p w14:paraId="378B7060" w14:textId="19DCAF31" w:rsidR="004A43AD" w:rsidRPr="00593FC9" w:rsidRDefault="004A43AD" w:rsidP="00593FC9">
            <w:pPr>
              <w:jc w:val="center"/>
              <w:rPr>
                <w:sz w:val="20"/>
                <w:szCs w:val="20"/>
              </w:rPr>
            </w:pPr>
            <w:r>
              <w:rPr>
                <w:sz w:val="20"/>
                <w:szCs w:val="20"/>
              </w:rPr>
              <w:t>2,6</w:t>
            </w:r>
          </w:p>
        </w:tc>
        <w:tc>
          <w:tcPr>
            <w:tcW w:w="1134" w:type="dxa"/>
            <w:shd w:val="clear" w:color="auto" w:fill="auto"/>
          </w:tcPr>
          <w:p w14:paraId="3909697D" w14:textId="77777777" w:rsidR="00FF08BF" w:rsidRDefault="00FF08BF" w:rsidP="00593FC9">
            <w:pPr>
              <w:jc w:val="center"/>
              <w:rPr>
                <w:sz w:val="20"/>
                <w:szCs w:val="20"/>
              </w:rPr>
            </w:pPr>
          </w:p>
          <w:p w14:paraId="1CFD7BB5" w14:textId="3B8BEED0" w:rsidR="004A43AD" w:rsidRPr="00593FC9" w:rsidRDefault="004A43AD" w:rsidP="00593FC9">
            <w:pPr>
              <w:jc w:val="center"/>
              <w:rPr>
                <w:sz w:val="20"/>
                <w:szCs w:val="20"/>
              </w:rPr>
            </w:pPr>
            <w:r>
              <w:rPr>
                <w:sz w:val="20"/>
                <w:szCs w:val="20"/>
              </w:rPr>
              <w:t>5 001,5</w:t>
            </w:r>
          </w:p>
        </w:tc>
        <w:tc>
          <w:tcPr>
            <w:tcW w:w="1134" w:type="dxa"/>
            <w:shd w:val="clear" w:color="auto" w:fill="auto"/>
          </w:tcPr>
          <w:p w14:paraId="22AB8444" w14:textId="77777777" w:rsidR="00FF08BF" w:rsidRDefault="00FF08BF" w:rsidP="00593FC9">
            <w:pPr>
              <w:jc w:val="center"/>
              <w:rPr>
                <w:sz w:val="20"/>
                <w:szCs w:val="20"/>
              </w:rPr>
            </w:pPr>
          </w:p>
          <w:p w14:paraId="0F51D07C" w14:textId="53DCFC22" w:rsidR="004A43AD" w:rsidRPr="00593FC9" w:rsidRDefault="004A43AD" w:rsidP="00593FC9">
            <w:pPr>
              <w:jc w:val="center"/>
              <w:rPr>
                <w:sz w:val="20"/>
                <w:szCs w:val="20"/>
              </w:rPr>
            </w:pPr>
            <w:r>
              <w:rPr>
                <w:sz w:val="20"/>
                <w:szCs w:val="20"/>
              </w:rPr>
              <w:t>+189,3</w:t>
            </w:r>
          </w:p>
        </w:tc>
        <w:tc>
          <w:tcPr>
            <w:tcW w:w="709" w:type="dxa"/>
            <w:shd w:val="clear" w:color="auto" w:fill="auto"/>
          </w:tcPr>
          <w:p w14:paraId="1CC27319" w14:textId="77777777" w:rsidR="00FF08BF" w:rsidRDefault="00FF08BF" w:rsidP="00593FC9">
            <w:pPr>
              <w:jc w:val="center"/>
              <w:rPr>
                <w:sz w:val="20"/>
                <w:szCs w:val="20"/>
              </w:rPr>
            </w:pPr>
          </w:p>
          <w:p w14:paraId="3AF6FBF4" w14:textId="674872FC" w:rsidR="004A43AD" w:rsidRPr="00593FC9" w:rsidRDefault="004A43AD" w:rsidP="00593FC9">
            <w:pPr>
              <w:jc w:val="center"/>
              <w:rPr>
                <w:sz w:val="20"/>
                <w:szCs w:val="20"/>
              </w:rPr>
            </w:pPr>
            <w:r>
              <w:rPr>
                <w:sz w:val="20"/>
                <w:szCs w:val="20"/>
              </w:rPr>
              <w:t>+3,8</w:t>
            </w:r>
          </w:p>
        </w:tc>
      </w:tr>
      <w:tr w:rsidR="009B1DBA" w:rsidRPr="00593FC9" w14:paraId="15C601A6" w14:textId="77777777" w:rsidTr="004A43AD">
        <w:tc>
          <w:tcPr>
            <w:tcW w:w="2093" w:type="dxa"/>
            <w:shd w:val="clear" w:color="auto" w:fill="auto"/>
          </w:tcPr>
          <w:p w14:paraId="36AA7C27" w14:textId="77777777" w:rsidR="009B1DBA" w:rsidRPr="00593FC9" w:rsidRDefault="009B1DBA" w:rsidP="00593FC9">
            <w:pPr>
              <w:jc w:val="both"/>
              <w:rPr>
                <w:sz w:val="20"/>
                <w:szCs w:val="20"/>
              </w:rPr>
            </w:pPr>
            <w:r w:rsidRPr="00593FC9">
              <w:rPr>
                <w:sz w:val="20"/>
                <w:szCs w:val="20"/>
              </w:rPr>
              <w:t>ЕСХН</w:t>
            </w:r>
          </w:p>
        </w:tc>
        <w:tc>
          <w:tcPr>
            <w:tcW w:w="1276" w:type="dxa"/>
            <w:shd w:val="clear" w:color="auto" w:fill="auto"/>
          </w:tcPr>
          <w:p w14:paraId="4569C640" w14:textId="6056AD4A" w:rsidR="009B1DBA" w:rsidRPr="00593FC9" w:rsidRDefault="004A43AD" w:rsidP="00593FC9">
            <w:pPr>
              <w:jc w:val="center"/>
              <w:rPr>
                <w:sz w:val="20"/>
                <w:szCs w:val="20"/>
              </w:rPr>
            </w:pPr>
            <w:r>
              <w:rPr>
                <w:sz w:val="20"/>
                <w:szCs w:val="20"/>
              </w:rPr>
              <w:t>71,7</w:t>
            </w:r>
          </w:p>
        </w:tc>
        <w:tc>
          <w:tcPr>
            <w:tcW w:w="1021" w:type="dxa"/>
            <w:shd w:val="clear" w:color="auto" w:fill="auto"/>
          </w:tcPr>
          <w:p w14:paraId="05E7562D" w14:textId="0680AF63" w:rsidR="009B1DBA" w:rsidRPr="00593FC9" w:rsidRDefault="004A43AD" w:rsidP="00593FC9">
            <w:pPr>
              <w:jc w:val="center"/>
              <w:rPr>
                <w:sz w:val="20"/>
                <w:szCs w:val="20"/>
              </w:rPr>
            </w:pPr>
            <w:r>
              <w:rPr>
                <w:sz w:val="20"/>
                <w:szCs w:val="20"/>
              </w:rPr>
              <w:t>35,0</w:t>
            </w:r>
          </w:p>
        </w:tc>
        <w:tc>
          <w:tcPr>
            <w:tcW w:w="708" w:type="dxa"/>
            <w:shd w:val="clear" w:color="auto" w:fill="auto"/>
          </w:tcPr>
          <w:p w14:paraId="16E1B66B" w14:textId="1B5F5448" w:rsidR="009B1DBA" w:rsidRPr="00593FC9" w:rsidRDefault="004A43AD" w:rsidP="00593FC9">
            <w:pPr>
              <w:jc w:val="center"/>
              <w:rPr>
                <w:sz w:val="20"/>
                <w:szCs w:val="20"/>
              </w:rPr>
            </w:pPr>
            <w:r>
              <w:rPr>
                <w:sz w:val="20"/>
                <w:szCs w:val="20"/>
              </w:rPr>
              <w:t>48,8</w:t>
            </w:r>
          </w:p>
        </w:tc>
        <w:tc>
          <w:tcPr>
            <w:tcW w:w="993" w:type="dxa"/>
            <w:shd w:val="clear" w:color="auto" w:fill="auto"/>
          </w:tcPr>
          <w:p w14:paraId="6C1FF7F1" w14:textId="3E1B36AE" w:rsidR="009B1DBA" w:rsidRPr="00593FC9" w:rsidRDefault="004A43AD" w:rsidP="00593FC9">
            <w:pPr>
              <w:jc w:val="center"/>
              <w:rPr>
                <w:sz w:val="20"/>
                <w:szCs w:val="20"/>
              </w:rPr>
            </w:pPr>
            <w:r>
              <w:rPr>
                <w:sz w:val="20"/>
                <w:szCs w:val="20"/>
              </w:rPr>
              <w:t>36,7</w:t>
            </w:r>
          </w:p>
        </w:tc>
        <w:tc>
          <w:tcPr>
            <w:tcW w:w="708" w:type="dxa"/>
            <w:shd w:val="clear" w:color="auto" w:fill="auto"/>
          </w:tcPr>
          <w:p w14:paraId="2177C6EC" w14:textId="350D78FE" w:rsidR="009B1DBA" w:rsidRPr="00593FC9" w:rsidRDefault="004A43AD" w:rsidP="00593FC9">
            <w:pPr>
              <w:jc w:val="center"/>
              <w:rPr>
                <w:sz w:val="20"/>
                <w:szCs w:val="20"/>
              </w:rPr>
            </w:pPr>
            <w:r>
              <w:rPr>
                <w:sz w:val="20"/>
                <w:szCs w:val="20"/>
              </w:rPr>
              <w:t>-</w:t>
            </w:r>
          </w:p>
        </w:tc>
        <w:tc>
          <w:tcPr>
            <w:tcW w:w="1134" w:type="dxa"/>
            <w:shd w:val="clear" w:color="auto" w:fill="auto"/>
          </w:tcPr>
          <w:p w14:paraId="0B1714A5" w14:textId="460A4F62" w:rsidR="009B1DBA" w:rsidRPr="00593FC9" w:rsidRDefault="004A43AD" w:rsidP="00593FC9">
            <w:pPr>
              <w:jc w:val="center"/>
              <w:rPr>
                <w:sz w:val="20"/>
                <w:szCs w:val="20"/>
              </w:rPr>
            </w:pPr>
            <w:r>
              <w:rPr>
                <w:sz w:val="20"/>
                <w:szCs w:val="20"/>
              </w:rPr>
              <w:t>20,8</w:t>
            </w:r>
          </w:p>
        </w:tc>
        <w:tc>
          <w:tcPr>
            <w:tcW w:w="1134" w:type="dxa"/>
            <w:shd w:val="clear" w:color="auto" w:fill="auto"/>
          </w:tcPr>
          <w:p w14:paraId="0F7FA74E" w14:textId="06AE7374" w:rsidR="009B1DBA" w:rsidRPr="00593FC9" w:rsidRDefault="004A43AD" w:rsidP="00593FC9">
            <w:pPr>
              <w:jc w:val="center"/>
              <w:rPr>
                <w:sz w:val="20"/>
                <w:szCs w:val="20"/>
              </w:rPr>
            </w:pPr>
            <w:r>
              <w:rPr>
                <w:sz w:val="20"/>
                <w:szCs w:val="20"/>
              </w:rPr>
              <w:t>+14,2</w:t>
            </w:r>
          </w:p>
        </w:tc>
        <w:tc>
          <w:tcPr>
            <w:tcW w:w="709" w:type="dxa"/>
            <w:shd w:val="clear" w:color="auto" w:fill="auto"/>
          </w:tcPr>
          <w:p w14:paraId="2F421901" w14:textId="2553E5DC" w:rsidR="009B1DBA" w:rsidRPr="00593FC9" w:rsidRDefault="004A43AD" w:rsidP="00593FC9">
            <w:pPr>
              <w:jc w:val="center"/>
              <w:rPr>
                <w:sz w:val="20"/>
                <w:szCs w:val="20"/>
              </w:rPr>
            </w:pPr>
            <w:r>
              <w:rPr>
                <w:sz w:val="20"/>
                <w:szCs w:val="20"/>
              </w:rPr>
              <w:t>+68,3</w:t>
            </w:r>
          </w:p>
        </w:tc>
      </w:tr>
      <w:tr w:rsidR="00977E29" w:rsidRPr="00593FC9" w14:paraId="232971EF" w14:textId="77777777" w:rsidTr="004A43AD">
        <w:tc>
          <w:tcPr>
            <w:tcW w:w="2093" w:type="dxa"/>
            <w:shd w:val="clear" w:color="auto" w:fill="auto"/>
          </w:tcPr>
          <w:p w14:paraId="6839FF50" w14:textId="77777777" w:rsidR="00977E29" w:rsidRPr="00593FC9" w:rsidRDefault="00977E29" w:rsidP="00593FC9">
            <w:pPr>
              <w:jc w:val="both"/>
              <w:rPr>
                <w:sz w:val="20"/>
                <w:szCs w:val="20"/>
              </w:rPr>
            </w:pPr>
            <w:r>
              <w:rPr>
                <w:sz w:val="20"/>
                <w:szCs w:val="20"/>
              </w:rPr>
              <w:t>Налог на имущество, в том числе:</w:t>
            </w:r>
          </w:p>
        </w:tc>
        <w:tc>
          <w:tcPr>
            <w:tcW w:w="1276" w:type="dxa"/>
            <w:shd w:val="clear" w:color="auto" w:fill="auto"/>
          </w:tcPr>
          <w:p w14:paraId="1404A13E" w14:textId="2C6C0620" w:rsidR="00977E29" w:rsidRDefault="004A43AD" w:rsidP="00593FC9">
            <w:pPr>
              <w:jc w:val="center"/>
              <w:rPr>
                <w:sz w:val="20"/>
                <w:szCs w:val="20"/>
              </w:rPr>
            </w:pPr>
            <w:r>
              <w:rPr>
                <w:sz w:val="20"/>
                <w:szCs w:val="20"/>
              </w:rPr>
              <w:t>14 444,8</w:t>
            </w:r>
          </w:p>
        </w:tc>
        <w:tc>
          <w:tcPr>
            <w:tcW w:w="1021" w:type="dxa"/>
            <w:shd w:val="clear" w:color="auto" w:fill="auto"/>
          </w:tcPr>
          <w:p w14:paraId="10AA80B2" w14:textId="48F2DD3A" w:rsidR="00977E29" w:rsidRDefault="004A43AD" w:rsidP="00593FC9">
            <w:pPr>
              <w:jc w:val="center"/>
              <w:rPr>
                <w:sz w:val="20"/>
                <w:szCs w:val="20"/>
              </w:rPr>
            </w:pPr>
            <w:r>
              <w:rPr>
                <w:sz w:val="20"/>
                <w:szCs w:val="20"/>
              </w:rPr>
              <w:t>15 358,2</w:t>
            </w:r>
          </w:p>
        </w:tc>
        <w:tc>
          <w:tcPr>
            <w:tcW w:w="708" w:type="dxa"/>
            <w:shd w:val="clear" w:color="auto" w:fill="auto"/>
          </w:tcPr>
          <w:p w14:paraId="7817F6D7" w14:textId="48F14F72" w:rsidR="00977E29" w:rsidRDefault="006B2F20" w:rsidP="00593FC9">
            <w:pPr>
              <w:jc w:val="center"/>
              <w:rPr>
                <w:sz w:val="20"/>
                <w:szCs w:val="20"/>
              </w:rPr>
            </w:pPr>
            <w:r>
              <w:rPr>
                <w:sz w:val="20"/>
                <w:szCs w:val="20"/>
              </w:rPr>
              <w:t>106,3</w:t>
            </w:r>
          </w:p>
        </w:tc>
        <w:tc>
          <w:tcPr>
            <w:tcW w:w="993" w:type="dxa"/>
            <w:shd w:val="clear" w:color="auto" w:fill="auto"/>
          </w:tcPr>
          <w:p w14:paraId="4A658F90" w14:textId="4F1551F3" w:rsidR="00977E29" w:rsidRDefault="006B2F20" w:rsidP="00593FC9">
            <w:pPr>
              <w:jc w:val="center"/>
              <w:rPr>
                <w:sz w:val="20"/>
                <w:szCs w:val="20"/>
              </w:rPr>
            </w:pPr>
            <w:r>
              <w:rPr>
                <w:sz w:val="20"/>
                <w:szCs w:val="20"/>
              </w:rPr>
              <w:t>-913,5</w:t>
            </w:r>
          </w:p>
        </w:tc>
        <w:tc>
          <w:tcPr>
            <w:tcW w:w="708" w:type="dxa"/>
            <w:shd w:val="clear" w:color="auto" w:fill="auto"/>
          </w:tcPr>
          <w:p w14:paraId="35417216" w14:textId="02883EC7" w:rsidR="00977E29" w:rsidRDefault="006B2F20" w:rsidP="00593FC9">
            <w:pPr>
              <w:jc w:val="center"/>
              <w:rPr>
                <w:sz w:val="20"/>
                <w:szCs w:val="20"/>
              </w:rPr>
            </w:pPr>
            <w:r>
              <w:rPr>
                <w:sz w:val="20"/>
                <w:szCs w:val="20"/>
              </w:rPr>
              <w:t>7,7</w:t>
            </w:r>
          </w:p>
        </w:tc>
        <w:tc>
          <w:tcPr>
            <w:tcW w:w="1134" w:type="dxa"/>
            <w:shd w:val="clear" w:color="auto" w:fill="auto"/>
          </w:tcPr>
          <w:p w14:paraId="2AC2899D" w14:textId="4ECD8389" w:rsidR="00977E29" w:rsidRDefault="006B2F20" w:rsidP="00593FC9">
            <w:pPr>
              <w:jc w:val="center"/>
              <w:rPr>
                <w:sz w:val="20"/>
                <w:szCs w:val="20"/>
              </w:rPr>
            </w:pPr>
            <w:r>
              <w:rPr>
                <w:sz w:val="20"/>
                <w:szCs w:val="20"/>
              </w:rPr>
              <w:t>18 659,5</w:t>
            </w:r>
          </w:p>
        </w:tc>
        <w:tc>
          <w:tcPr>
            <w:tcW w:w="1134" w:type="dxa"/>
            <w:shd w:val="clear" w:color="auto" w:fill="auto"/>
          </w:tcPr>
          <w:p w14:paraId="04261ACA" w14:textId="600987AE" w:rsidR="00977E29" w:rsidRDefault="006B2F20" w:rsidP="00593FC9">
            <w:pPr>
              <w:jc w:val="center"/>
              <w:rPr>
                <w:sz w:val="20"/>
                <w:szCs w:val="20"/>
              </w:rPr>
            </w:pPr>
            <w:r>
              <w:rPr>
                <w:sz w:val="20"/>
                <w:szCs w:val="20"/>
              </w:rPr>
              <w:t>-3 301,3</w:t>
            </w:r>
          </w:p>
        </w:tc>
        <w:tc>
          <w:tcPr>
            <w:tcW w:w="709" w:type="dxa"/>
            <w:shd w:val="clear" w:color="auto" w:fill="auto"/>
          </w:tcPr>
          <w:p w14:paraId="44DE6730" w14:textId="7092BBC9" w:rsidR="00977E29" w:rsidRDefault="006B2F20" w:rsidP="00593FC9">
            <w:pPr>
              <w:jc w:val="center"/>
              <w:rPr>
                <w:sz w:val="20"/>
                <w:szCs w:val="20"/>
              </w:rPr>
            </w:pPr>
            <w:r>
              <w:rPr>
                <w:sz w:val="20"/>
                <w:szCs w:val="20"/>
              </w:rPr>
              <w:t>-17,7</w:t>
            </w:r>
          </w:p>
        </w:tc>
      </w:tr>
      <w:tr w:rsidR="009B1DBA" w:rsidRPr="00593FC9" w14:paraId="77DEC217" w14:textId="77777777" w:rsidTr="004A43AD">
        <w:tc>
          <w:tcPr>
            <w:tcW w:w="2093" w:type="dxa"/>
            <w:shd w:val="clear" w:color="auto" w:fill="auto"/>
          </w:tcPr>
          <w:p w14:paraId="08049AF8" w14:textId="77777777" w:rsidR="009B1DBA" w:rsidRPr="00977E29" w:rsidRDefault="00977E29" w:rsidP="00593FC9">
            <w:pPr>
              <w:jc w:val="both"/>
              <w:rPr>
                <w:i/>
                <w:iCs/>
                <w:sz w:val="16"/>
                <w:szCs w:val="16"/>
              </w:rPr>
            </w:pPr>
            <w:r w:rsidRPr="00977E29">
              <w:rPr>
                <w:i/>
                <w:iCs/>
                <w:sz w:val="16"/>
                <w:szCs w:val="16"/>
              </w:rPr>
              <w:t xml:space="preserve">- </w:t>
            </w:r>
            <w:r>
              <w:rPr>
                <w:i/>
                <w:iCs/>
                <w:sz w:val="16"/>
                <w:szCs w:val="16"/>
              </w:rPr>
              <w:t>н</w:t>
            </w:r>
            <w:r w:rsidR="009B1DBA" w:rsidRPr="00977E29">
              <w:rPr>
                <w:i/>
                <w:iCs/>
                <w:sz w:val="16"/>
                <w:szCs w:val="16"/>
              </w:rPr>
              <w:t>алог</w:t>
            </w:r>
            <w:r w:rsidR="004324A2" w:rsidRPr="00977E29">
              <w:rPr>
                <w:i/>
                <w:iCs/>
                <w:sz w:val="16"/>
                <w:szCs w:val="16"/>
              </w:rPr>
              <w:t xml:space="preserve"> на имущество физ</w:t>
            </w:r>
            <w:r w:rsidR="00193380" w:rsidRPr="00977E29">
              <w:rPr>
                <w:i/>
                <w:iCs/>
                <w:sz w:val="16"/>
                <w:szCs w:val="16"/>
              </w:rPr>
              <w:t xml:space="preserve">ических </w:t>
            </w:r>
            <w:r w:rsidR="004324A2" w:rsidRPr="00977E29">
              <w:rPr>
                <w:i/>
                <w:iCs/>
                <w:sz w:val="16"/>
                <w:szCs w:val="16"/>
              </w:rPr>
              <w:t>лиц</w:t>
            </w:r>
            <w:r w:rsidR="009B1DBA" w:rsidRPr="00977E29">
              <w:rPr>
                <w:i/>
                <w:iCs/>
                <w:sz w:val="16"/>
                <w:szCs w:val="16"/>
              </w:rPr>
              <w:t xml:space="preserve">, взимаемый </w:t>
            </w:r>
            <w:r w:rsidR="004324A2" w:rsidRPr="00977E29">
              <w:rPr>
                <w:i/>
                <w:iCs/>
                <w:sz w:val="16"/>
                <w:szCs w:val="16"/>
              </w:rPr>
              <w:t>по ставкам, применяемым к объектам налогообложения, расположенным в границах поселения</w:t>
            </w:r>
          </w:p>
        </w:tc>
        <w:tc>
          <w:tcPr>
            <w:tcW w:w="1276" w:type="dxa"/>
            <w:shd w:val="clear" w:color="auto" w:fill="auto"/>
          </w:tcPr>
          <w:p w14:paraId="1CE82F18" w14:textId="77777777" w:rsidR="007E0581" w:rsidRDefault="007E0581" w:rsidP="00593FC9">
            <w:pPr>
              <w:jc w:val="center"/>
              <w:rPr>
                <w:i/>
                <w:iCs/>
                <w:sz w:val="16"/>
                <w:szCs w:val="16"/>
              </w:rPr>
            </w:pPr>
          </w:p>
          <w:p w14:paraId="0B7299E1" w14:textId="77777777" w:rsidR="006B2F20" w:rsidRDefault="006B2F20" w:rsidP="00593FC9">
            <w:pPr>
              <w:jc w:val="center"/>
              <w:rPr>
                <w:i/>
                <w:iCs/>
                <w:sz w:val="16"/>
                <w:szCs w:val="16"/>
              </w:rPr>
            </w:pPr>
          </w:p>
          <w:p w14:paraId="1F3B9EB7" w14:textId="77777777" w:rsidR="006B2F20" w:rsidRDefault="006B2F20" w:rsidP="00593FC9">
            <w:pPr>
              <w:jc w:val="center"/>
              <w:rPr>
                <w:i/>
                <w:iCs/>
                <w:sz w:val="16"/>
                <w:szCs w:val="16"/>
              </w:rPr>
            </w:pPr>
          </w:p>
          <w:p w14:paraId="58583F3C" w14:textId="77777777" w:rsidR="006B2F20" w:rsidRDefault="006B2F20" w:rsidP="00593FC9">
            <w:pPr>
              <w:jc w:val="center"/>
              <w:rPr>
                <w:i/>
                <w:iCs/>
                <w:sz w:val="16"/>
                <w:szCs w:val="16"/>
              </w:rPr>
            </w:pPr>
          </w:p>
          <w:p w14:paraId="3848C8AB" w14:textId="77777777" w:rsidR="006B2F20" w:rsidRDefault="006B2F20" w:rsidP="00593FC9">
            <w:pPr>
              <w:jc w:val="center"/>
              <w:rPr>
                <w:i/>
                <w:iCs/>
                <w:sz w:val="16"/>
                <w:szCs w:val="16"/>
              </w:rPr>
            </w:pPr>
          </w:p>
          <w:p w14:paraId="5084A7D8" w14:textId="77777777" w:rsidR="006B2F20" w:rsidRDefault="006B2F20" w:rsidP="00593FC9">
            <w:pPr>
              <w:jc w:val="center"/>
              <w:rPr>
                <w:i/>
                <w:iCs/>
                <w:sz w:val="16"/>
                <w:szCs w:val="16"/>
              </w:rPr>
            </w:pPr>
          </w:p>
          <w:p w14:paraId="3CD94F15" w14:textId="7185D599" w:rsidR="006B2F20" w:rsidRPr="00977E29" w:rsidRDefault="006B2F20" w:rsidP="00593FC9">
            <w:pPr>
              <w:jc w:val="center"/>
              <w:rPr>
                <w:i/>
                <w:iCs/>
                <w:sz w:val="16"/>
                <w:szCs w:val="16"/>
              </w:rPr>
            </w:pPr>
            <w:r>
              <w:rPr>
                <w:i/>
                <w:iCs/>
                <w:sz w:val="16"/>
                <w:szCs w:val="16"/>
              </w:rPr>
              <w:t>12 463,9</w:t>
            </w:r>
          </w:p>
        </w:tc>
        <w:tc>
          <w:tcPr>
            <w:tcW w:w="1021" w:type="dxa"/>
            <w:shd w:val="clear" w:color="auto" w:fill="auto"/>
          </w:tcPr>
          <w:p w14:paraId="24237027" w14:textId="77777777" w:rsidR="007E0581" w:rsidRDefault="007E0581" w:rsidP="00593FC9">
            <w:pPr>
              <w:jc w:val="center"/>
              <w:rPr>
                <w:i/>
                <w:iCs/>
                <w:sz w:val="16"/>
                <w:szCs w:val="16"/>
              </w:rPr>
            </w:pPr>
          </w:p>
          <w:p w14:paraId="4E28F688" w14:textId="77777777" w:rsidR="006B2F20" w:rsidRDefault="006B2F20" w:rsidP="00593FC9">
            <w:pPr>
              <w:jc w:val="center"/>
              <w:rPr>
                <w:i/>
                <w:iCs/>
                <w:sz w:val="16"/>
                <w:szCs w:val="16"/>
              </w:rPr>
            </w:pPr>
          </w:p>
          <w:p w14:paraId="0ACE9645" w14:textId="77777777" w:rsidR="006B2F20" w:rsidRDefault="006B2F20" w:rsidP="00593FC9">
            <w:pPr>
              <w:jc w:val="center"/>
              <w:rPr>
                <w:i/>
                <w:iCs/>
                <w:sz w:val="16"/>
                <w:szCs w:val="16"/>
              </w:rPr>
            </w:pPr>
          </w:p>
          <w:p w14:paraId="486F93DC" w14:textId="77777777" w:rsidR="006B2F20" w:rsidRDefault="006B2F20" w:rsidP="00593FC9">
            <w:pPr>
              <w:jc w:val="center"/>
              <w:rPr>
                <w:i/>
                <w:iCs/>
                <w:sz w:val="16"/>
                <w:szCs w:val="16"/>
              </w:rPr>
            </w:pPr>
          </w:p>
          <w:p w14:paraId="3252B565" w14:textId="77777777" w:rsidR="006B2F20" w:rsidRDefault="006B2F20" w:rsidP="00593FC9">
            <w:pPr>
              <w:jc w:val="center"/>
              <w:rPr>
                <w:i/>
                <w:iCs/>
                <w:sz w:val="16"/>
                <w:szCs w:val="16"/>
              </w:rPr>
            </w:pPr>
          </w:p>
          <w:p w14:paraId="3761F1CE" w14:textId="77777777" w:rsidR="006B2F20" w:rsidRDefault="006B2F20" w:rsidP="00593FC9">
            <w:pPr>
              <w:jc w:val="center"/>
              <w:rPr>
                <w:i/>
                <w:iCs/>
                <w:sz w:val="16"/>
                <w:szCs w:val="16"/>
              </w:rPr>
            </w:pPr>
          </w:p>
          <w:p w14:paraId="2A873AF7" w14:textId="69216F23" w:rsidR="006B2F20" w:rsidRPr="00977E29" w:rsidRDefault="006B2F20" w:rsidP="00593FC9">
            <w:pPr>
              <w:jc w:val="center"/>
              <w:rPr>
                <w:i/>
                <w:iCs/>
                <w:sz w:val="16"/>
                <w:szCs w:val="16"/>
              </w:rPr>
            </w:pPr>
            <w:r>
              <w:rPr>
                <w:i/>
                <w:iCs/>
                <w:sz w:val="16"/>
                <w:szCs w:val="16"/>
              </w:rPr>
              <w:t>13 350,4</w:t>
            </w:r>
          </w:p>
        </w:tc>
        <w:tc>
          <w:tcPr>
            <w:tcW w:w="708" w:type="dxa"/>
            <w:shd w:val="clear" w:color="auto" w:fill="auto"/>
          </w:tcPr>
          <w:p w14:paraId="2F746A59" w14:textId="77777777" w:rsidR="007E0581" w:rsidRDefault="007E0581" w:rsidP="00593FC9">
            <w:pPr>
              <w:jc w:val="center"/>
              <w:rPr>
                <w:i/>
                <w:iCs/>
                <w:sz w:val="16"/>
                <w:szCs w:val="16"/>
              </w:rPr>
            </w:pPr>
          </w:p>
          <w:p w14:paraId="20887D5C" w14:textId="77777777" w:rsidR="006B2F20" w:rsidRDefault="006B2F20" w:rsidP="00593FC9">
            <w:pPr>
              <w:jc w:val="center"/>
              <w:rPr>
                <w:i/>
                <w:iCs/>
                <w:sz w:val="16"/>
                <w:szCs w:val="16"/>
              </w:rPr>
            </w:pPr>
          </w:p>
          <w:p w14:paraId="74EB9740" w14:textId="77777777" w:rsidR="006B2F20" w:rsidRDefault="006B2F20" w:rsidP="00593FC9">
            <w:pPr>
              <w:jc w:val="center"/>
              <w:rPr>
                <w:i/>
                <w:iCs/>
                <w:sz w:val="16"/>
                <w:szCs w:val="16"/>
              </w:rPr>
            </w:pPr>
          </w:p>
          <w:p w14:paraId="2E6B9DC2" w14:textId="77777777" w:rsidR="006B2F20" w:rsidRDefault="006B2F20" w:rsidP="00593FC9">
            <w:pPr>
              <w:jc w:val="center"/>
              <w:rPr>
                <w:i/>
                <w:iCs/>
                <w:sz w:val="16"/>
                <w:szCs w:val="16"/>
              </w:rPr>
            </w:pPr>
          </w:p>
          <w:p w14:paraId="3802B5C9" w14:textId="77777777" w:rsidR="006B2F20" w:rsidRDefault="006B2F20" w:rsidP="00593FC9">
            <w:pPr>
              <w:jc w:val="center"/>
              <w:rPr>
                <w:i/>
                <w:iCs/>
                <w:sz w:val="16"/>
                <w:szCs w:val="16"/>
              </w:rPr>
            </w:pPr>
          </w:p>
          <w:p w14:paraId="5B616C60" w14:textId="77777777" w:rsidR="006B2F20" w:rsidRDefault="006B2F20" w:rsidP="00593FC9">
            <w:pPr>
              <w:jc w:val="center"/>
              <w:rPr>
                <w:i/>
                <w:iCs/>
                <w:sz w:val="16"/>
                <w:szCs w:val="16"/>
              </w:rPr>
            </w:pPr>
          </w:p>
          <w:p w14:paraId="7DEC8D66" w14:textId="2B5910CC" w:rsidR="006B2F20" w:rsidRPr="00977E29" w:rsidRDefault="006B2F20" w:rsidP="00593FC9">
            <w:pPr>
              <w:jc w:val="center"/>
              <w:rPr>
                <w:i/>
                <w:iCs/>
                <w:sz w:val="16"/>
                <w:szCs w:val="16"/>
              </w:rPr>
            </w:pPr>
            <w:r>
              <w:rPr>
                <w:i/>
                <w:iCs/>
                <w:sz w:val="16"/>
                <w:szCs w:val="16"/>
              </w:rPr>
              <w:t>17,1</w:t>
            </w:r>
          </w:p>
        </w:tc>
        <w:tc>
          <w:tcPr>
            <w:tcW w:w="993" w:type="dxa"/>
            <w:shd w:val="clear" w:color="auto" w:fill="auto"/>
          </w:tcPr>
          <w:p w14:paraId="250131AD" w14:textId="77777777" w:rsidR="007E0581" w:rsidRDefault="007E0581" w:rsidP="00593FC9">
            <w:pPr>
              <w:jc w:val="center"/>
              <w:rPr>
                <w:i/>
                <w:iCs/>
                <w:sz w:val="16"/>
                <w:szCs w:val="16"/>
              </w:rPr>
            </w:pPr>
          </w:p>
          <w:p w14:paraId="354AF4CE" w14:textId="77777777" w:rsidR="006B2F20" w:rsidRDefault="006B2F20" w:rsidP="00593FC9">
            <w:pPr>
              <w:jc w:val="center"/>
              <w:rPr>
                <w:i/>
                <w:iCs/>
                <w:sz w:val="16"/>
                <w:szCs w:val="16"/>
              </w:rPr>
            </w:pPr>
          </w:p>
          <w:p w14:paraId="2DEC51D6" w14:textId="77777777" w:rsidR="006B2F20" w:rsidRDefault="006B2F20" w:rsidP="00593FC9">
            <w:pPr>
              <w:jc w:val="center"/>
              <w:rPr>
                <w:i/>
                <w:iCs/>
                <w:sz w:val="16"/>
                <w:szCs w:val="16"/>
              </w:rPr>
            </w:pPr>
          </w:p>
          <w:p w14:paraId="18A3F557" w14:textId="77777777" w:rsidR="006B2F20" w:rsidRDefault="006B2F20" w:rsidP="00593FC9">
            <w:pPr>
              <w:jc w:val="center"/>
              <w:rPr>
                <w:i/>
                <w:iCs/>
                <w:sz w:val="16"/>
                <w:szCs w:val="16"/>
              </w:rPr>
            </w:pPr>
          </w:p>
          <w:p w14:paraId="782D599B" w14:textId="77777777" w:rsidR="006B2F20" w:rsidRDefault="006B2F20" w:rsidP="00593FC9">
            <w:pPr>
              <w:jc w:val="center"/>
              <w:rPr>
                <w:i/>
                <w:iCs/>
                <w:sz w:val="16"/>
                <w:szCs w:val="16"/>
              </w:rPr>
            </w:pPr>
          </w:p>
          <w:p w14:paraId="1169D20D" w14:textId="77777777" w:rsidR="006B2F20" w:rsidRDefault="006B2F20" w:rsidP="00593FC9">
            <w:pPr>
              <w:jc w:val="center"/>
              <w:rPr>
                <w:i/>
                <w:iCs/>
                <w:sz w:val="16"/>
                <w:szCs w:val="16"/>
              </w:rPr>
            </w:pPr>
          </w:p>
          <w:p w14:paraId="3F7215D8" w14:textId="6FE2D2F1" w:rsidR="006B2F20" w:rsidRPr="00977E29" w:rsidRDefault="006B2F20" w:rsidP="00593FC9">
            <w:pPr>
              <w:jc w:val="center"/>
              <w:rPr>
                <w:i/>
                <w:iCs/>
                <w:sz w:val="16"/>
                <w:szCs w:val="16"/>
              </w:rPr>
            </w:pPr>
            <w:r>
              <w:rPr>
                <w:i/>
                <w:iCs/>
                <w:sz w:val="16"/>
                <w:szCs w:val="16"/>
              </w:rPr>
              <w:t>-886,6</w:t>
            </w:r>
          </w:p>
        </w:tc>
        <w:tc>
          <w:tcPr>
            <w:tcW w:w="708" w:type="dxa"/>
            <w:shd w:val="clear" w:color="auto" w:fill="auto"/>
          </w:tcPr>
          <w:p w14:paraId="42536A27" w14:textId="77777777" w:rsidR="007E0581" w:rsidRDefault="007E0581" w:rsidP="00593FC9">
            <w:pPr>
              <w:jc w:val="center"/>
              <w:rPr>
                <w:i/>
                <w:iCs/>
                <w:sz w:val="16"/>
                <w:szCs w:val="16"/>
              </w:rPr>
            </w:pPr>
          </w:p>
          <w:p w14:paraId="776E321A" w14:textId="77777777" w:rsidR="006B2F20" w:rsidRDefault="006B2F20" w:rsidP="00593FC9">
            <w:pPr>
              <w:jc w:val="center"/>
              <w:rPr>
                <w:i/>
                <w:iCs/>
                <w:sz w:val="16"/>
                <w:szCs w:val="16"/>
              </w:rPr>
            </w:pPr>
          </w:p>
          <w:p w14:paraId="5D914943" w14:textId="77777777" w:rsidR="006B2F20" w:rsidRDefault="006B2F20" w:rsidP="00593FC9">
            <w:pPr>
              <w:jc w:val="center"/>
              <w:rPr>
                <w:i/>
                <w:iCs/>
                <w:sz w:val="16"/>
                <w:szCs w:val="16"/>
              </w:rPr>
            </w:pPr>
          </w:p>
          <w:p w14:paraId="0AA0EAF6" w14:textId="77777777" w:rsidR="006B2F20" w:rsidRDefault="006B2F20" w:rsidP="00593FC9">
            <w:pPr>
              <w:jc w:val="center"/>
              <w:rPr>
                <w:i/>
                <w:iCs/>
                <w:sz w:val="16"/>
                <w:szCs w:val="16"/>
              </w:rPr>
            </w:pPr>
          </w:p>
          <w:p w14:paraId="14A50341" w14:textId="77777777" w:rsidR="006B2F20" w:rsidRDefault="006B2F20" w:rsidP="00593FC9">
            <w:pPr>
              <w:jc w:val="center"/>
              <w:rPr>
                <w:i/>
                <w:iCs/>
                <w:sz w:val="16"/>
                <w:szCs w:val="16"/>
              </w:rPr>
            </w:pPr>
          </w:p>
          <w:p w14:paraId="0C9E4DB6" w14:textId="77777777" w:rsidR="006B2F20" w:rsidRDefault="006B2F20" w:rsidP="00593FC9">
            <w:pPr>
              <w:jc w:val="center"/>
              <w:rPr>
                <w:i/>
                <w:iCs/>
                <w:sz w:val="16"/>
                <w:szCs w:val="16"/>
              </w:rPr>
            </w:pPr>
          </w:p>
          <w:p w14:paraId="01870A32" w14:textId="1A53BAAE" w:rsidR="006B2F20" w:rsidRPr="00977E29" w:rsidRDefault="006B2F20" w:rsidP="00593FC9">
            <w:pPr>
              <w:jc w:val="center"/>
              <w:rPr>
                <w:i/>
                <w:iCs/>
                <w:sz w:val="16"/>
                <w:szCs w:val="16"/>
              </w:rPr>
            </w:pPr>
            <w:r>
              <w:rPr>
                <w:i/>
                <w:iCs/>
                <w:sz w:val="16"/>
                <w:szCs w:val="16"/>
              </w:rPr>
              <w:t>6,7</w:t>
            </w:r>
          </w:p>
        </w:tc>
        <w:tc>
          <w:tcPr>
            <w:tcW w:w="1134" w:type="dxa"/>
            <w:shd w:val="clear" w:color="auto" w:fill="auto"/>
          </w:tcPr>
          <w:p w14:paraId="7F42407B" w14:textId="77777777" w:rsidR="007E0581" w:rsidRDefault="007E0581" w:rsidP="00593FC9">
            <w:pPr>
              <w:jc w:val="center"/>
              <w:rPr>
                <w:i/>
                <w:iCs/>
                <w:sz w:val="16"/>
                <w:szCs w:val="16"/>
              </w:rPr>
            </w:pPr>
          </w:p>
          <w:p w14:paraId="33351798" w14:textId="77777777" w:rsidR="006B2F20" w:rsidRDefault="006B2F20" w:rsidP="00593FC9">
            <w:pPr>
              <w:jc w:val="center"/>
              <w:rPr>
                <w:i/>
                <w:iCs/>
                <w:sz w:val="16"/>
                <w:szCs w:val="16"/>
              </w:rPr>
            </w:pPr>
          </w:p>
          <w:p w14:paraId="4E65D615" w14:textId="77777777" w:rsidR="006B2F20" w:rsidRDefault="006B2F20" w:rsidP="00593FC9">
            <w:pPr>
              <w:jc w:val="center"/>
              <w:rPr>
                <w:i/>
                <w:iCs/>
                <w:sz w:val="16"/>
                <w:szCs w:val="16"/>
              </w:rPr>
            </w:pPr>
          </w:p>
          <w:p w14:paraId="352068C3" w14:textId="77777777" w:rsidR="006B2F20" w:rsidRDefault="006B2F20" w:rsidP="00593FC9">
            <w:pPr>
              <w:jc w:val="center"/>
              <w:rPr>
                <w:i/>
                <w:iCs/>
                <w:sz w:val="16"/>
                <w:szCs w:val="16"/>
              </w:rPr>
            </w:pPr>
          </w:p>
          <w:p w14:paraId="6F97E1F2" w14:textId="77777777" w:rsidR="006B2F20" w:rsidRDefault="006B2F20" w:rsidP="00593FC9">
            <w:pPr>
              <w:jc w:val="center"/>
              <w:rPr>
                <w:i/>
                <w:iCs/>
                <w:sz w:val="16"/>
                <w:szCs w:val="16"/>
              </w:rPr>
            </w:pPr>
          </w:p>
          <w:p w14:paraId="690A1D7A" w14:textId="77777777" w:rsidR="006B2F20" w:rsidRDefault="006B2F20" w:rsidP="00593FC9">
            <w:pPr>
              <w:jc w:val="center"/>
              <w:rPr>
                <w:i/>
                <w:iCs/>
                <w:sz w:val="16"/>
                <w:szCs w:val="16"/>
              </w:rPr>
            </w:pPr>
          </w:p>
          <w:p w14:paraId="1357C3C2" w14:textId="743984A9" w:rsidR="006B2F20" w:rsidRPr="00977E29" w:rsidRDefault="006B2F20" w:rsidP="00593FC9">
            <w:pPr>
              <w:jc w:val="center"/>
              <w:rPr>
                <w:i/>
                <w:iCs/>
                <w:sz w:val="16"/>
                <w:szCs w:val="16"/>
              </w:rPr>
            </w:pPr>
            <w:r>
              <w:rPr>
                <w:i/>
                <w:iCs/>
                <w:sz w:val="16"/>
                <w:szCs w:val="16"/>
              </w:rPr>
              <w:t>13 086,4</w:t>
            </w:r>
          </w:p>
        </w:tc>
        <w:tc>
          <w:tcPr>
            <w:tcW w:w="1134" w:type="dxa"/>
            <w:shd w:val="clear" w:color="auto" w:fill="auto"/>
          </w:tcPr>
          <w:p w14:paraId="59D982F4" w14:textId="77777777" w:rsidR="007E0581" w:rsidRDefault="007E0581" w:rsidP="00593FC9">
            <w:pPr>
              <w:jc w:val="center"/>
              <w:rPr>
                <w:i/>
                <w:iCs/>
                <w:sz w:val="16"/>
                <w:szCs w:val="16"/>
              </w:rPr>
            </w:pPr>
          </w:p>
          <w:p w14:paraId="737852DB" w14:textId="77777777" w:rsidR="006B2F20" w:rsidRDefault="006B2F20" w:rsidP="00593FC9">
            <w:pPr>
              <w:jc w:val="center"/>
              <w:rPr>
                <w:i/>
                <w:iCs/>
                <w:sz w:val="16"/>
                <w:szCs w:val="16"/>
              </w:rPr>
            </w:pPr>
          </w:p>
          <w:p w14:paraId="74CBAE84" w14:textId="77777777" w:rsidR="006B2F20" w:rsidRDefault="006B2F20" w:rsidP="00593FC9">
            <w:pPr>
              <w:jc w:val="center"/>
              <w:rPr>
                <w:i/>
                <w:iCs/>
                <w:sz w:val="16"/>
                <w:szCs w:val="16"/>
              </w:rPr>
            </w:pPr>
          </w:p>
          <w:p w14:paraId="383B3FCB" w14:textId="77777777" w:rsidR="006B2F20" w:rsidRDefault="006B2F20" w:rsidP="00593FC9">
            <w:pPr>
              <w:jc w:val="center"/>
              <w:rPr>
                <w:i/>
                <w:iCs/>
                <w:sz w:val="16"/>
                <w:szCs w:val="16"/>
              </w:rPr>
            </w:pPr>
          </w:p>
          <w:p w14:paraId="4C3D675C" w14:textId="77777777" w:rsidR="006B2F20" w:rsidRDefault="006B2F20" w:rsidP="00593FC9">
            <w:pPr>
              <w:jc w:val="center"/>
              <w:rPr>
                <w:i/>
                <w:iCs/>
                <w:sz w:val="16"/>
                <w:szCs w:val="16"/>
              </w:rPr>
            </w:pPr>
          </w:p>
          <w:p w14:paraId="743F3A9A" w14:textId="77777777" w:rsidR="006B2F20" w:rsidRDefault="006B2F20" w:rsidP="00593FC9">
            <w:pPr>
              <w:jc w:val="center"/>
              <w:rPr>
                <w:i/>
                <w:iCs/>
                <w:sz w:val="16"/>
                <w:szCs w:val="16"/>
              </w:rPr>
            </w:pPr>
          </w:p>
          <w:p w14:paraId="1ED2F0EE" w14:textId="57DDF7B8" w:rsidR="006B2F20" w:rsidRPr="00977E29" w:rsidRDefault="006B2F20" w:rsidP="00593FC9">
            <w:pPr>
              <w:jc w:val="center"/>
              <w:rPr>
                <w:i/>
                <w:iCs/>
                <w:sz w:val="16"/>
                <w:szCs w:val="16"/>
              </w:rPr>
            </w:pPr>
            <w:r>
              <w:rPr>
                <w:i/>
                <w:iCs/>
                <w:sz w:val="16"/>
                <w:szCs w:val="16"/>
              </w:rPr>
              <w:t>+264,0</w:t>
            </w:r>
          </w:p>
        </w:tc>
        <w:tc>
          <w:tcPr>
            <w:tcW w:w="709" w:type="dxa"/>
            <w:shd w:val="clear" w:color="auto" w:fill="auto"/>
          </w:tcPr>
          <w:p w14:paraId="22B9059F" w14:textId="77777777" w:rsidR="007E0581" w:rsidRDefault="007E0581" w:rsidP="00593FC9">
            <w:pPr>
              <w:jc w:val="center"/>
              <w:rPr>
                <w:i/>
                <w:iCs/>
                <w:sz w:val="16"/>
                <w:szCs w:val="16"/>
              </w:rPr>
            </w:pPr>
          </w:p>
          <w:p w14:paraId="7DD045FF" w14:textId="77777777" w:rsidR="006B2F20" w:rsidRDefault="006B2F20" w:rsidP="00593FC9">
            <w:pPr>
              <w:jc w:val="center"/>
              <w:rPr>
                <w:i/>
                <w:iCs/>
                <w:sz w:val="16"/>
                <w:szCs w:val="16"/>
              </w:rPr>
            </w:pPr>
          </w:p>
          <w:p w14:paraId="1CB31B52" w14:textId="77777777" w:rsidR="006B2F20" w:rsidRDefault="006B2F20" w:rsidP="00593FC9">
            <w:pPr>
              <w:jc w:val="center"/>
              <w:rPr>
                <w:i/>
                <w:iCs/>
                <w:sz w:val="16"/>
                <w:szCs w:val="16"/>
              </w:rPr>
            </w:pPr>
          </w:p>
          <w:p w14:paraId="14645A8E" w14:textId="77777777" w:rsidR="006B2F20" w:rsidRDefault="006B2F20" w:rsidP="00593FC9">
            <w:pPr>
              <w:jc w:val="center"/>
              <w:rPr>
                <w:i/>
                <w:iCs/>
                <w:sz w:val="16"/>
                <w:szCs w:val="16"/>
              </w:rPr>
            </w:pPr>
          </w:p>
          <w:p w14:paraId="423C2118" w14:textId="77777777" w:rsidR="006B2F20" w:rsidRDefault="006B2F20" w:rsidP="00593FC9">
            <w:pPr>
              <w:jc w:val="center"/>
              <w:rPr>
                <w:i/>
                <w:iCs/>
                <w:sz w:val="16"/>
                <w:szCs w:val="16"/>
              </w:rPr>
            </w:pPr>
          </w:p>
          <w:p w14:paraId="66C8650A" w14:textId="77777777" w:rsidR="006B2F20" w:rsidRDefault="006B2F20" w:rsidP="00593FC9">
            <w:pPr>
              <w:jc w:val="center"/>
              <w:rPr>
                <w:i/>
                <w:iCs/>
                <w:sz w:val="16"/>
                <w:szCs w:val="16"/>
              </w:rPr>
            </w:pPr>
          </w:p>
          <w:p w14:paraId="4CB5DCA7" w14:textId="5589B191" w:rsidR="006B2F20" w:rsidRPr="00977E29" w:rsidRDefault="006B2F20" w:rsidP="00593FC9">
            <w:pPr>
              <w:jc w:val="center"/>
              <w:rPr>
                <w:i/>
                <w:iCs/>
                <w:sz w:val="16"/>
                <w:szCs w:val="16"/>
              </w:rPr>
            </w:pPr>
            <w:r>
              <w:rPr>
                <w:i/>
                <w:iCs/>
                <w:sz w:val="16"/>
                <w:szCs w:val="16"/>
              </w:rPr>
              <w:t>+2,0</w:t>
            </w:r>
          </w:p>
        </w:tc>
      </w:tr>
      <w:tr w:rsidR="009B1DBA" w:rsidRPr="00593FC9" w14:paraId="0A5CF7E3" w14:textId="77777777" w:rsidTr="004A43AD">
        <w:tc>
          <w:tcPr>
            <w:tcW w:w="2093" w:type="dxa"/>
            <w:shd w:val="clear" w:color="auto" w:fill="auto"/>
          </w:tcPr>
          <w:p w14:paraId="37C8DAE0" w14:textId="77777777" w:rsidR="009B1DBA" w:rsidRPr="00977E29" w:rsidRDefault="00977E29" w:rsidP="00593FC9">
            <w:pPr>
              <w:jc w:val="both"/>
              <w:rPr>
                <w:i/>
                <w:iCs/>
                <w:sz w:val="16"/>
                <w:szCs w:val="16"/>
              </w:rPr>
            </w:pPr>
            <w:r>
              <w:rPr>
                <w:i/>
                <w:iCs/>
                <w:sz w:val="16"/>
                <w:szCs w:val="16"/>
              </w:rPr>
              <w:t>- з</w:t>
            </w:r>
            <w:r w:rsidR="004324A2" w:rsidRPr="00977E29">
              <w:rPr>
                <w:i/>
                <w:iCs/>
                <w:sz w:val="16"/>
                <w:szCs w:val="16"/>
              </w:rPr>
              <w:t>емельный налог</w:t>
            </w:r>
          </w:p>
        </w:tc>
        <w:tc>
          <w:tcPr>
            <w:tcW w:w="1276" w:type="dxa"/>
            <w:shd w:val="clear" w:color="auto" w:fill="auto"/>
          </w:tcPr>
          <w:p w14:paraId="2F819A38" w14:textId="2CC6DB00" w:rsidR="009B1DBA" w:rsidRPr="00977E29" w:rsidRDefault="006B2F20" w:rsidP="00593FC9">
            <w:pPr>
              <w:jc w:val="center"/>
              <w:rPr>
                <w:i/>
                <w:iCs/>
                <w:sz w:val="16"/>
                <w:szCs w:val="16"/>
              </w:rPr>
            </w:pPr>
            <w:r>
              <w:rPr>
                <w:i/>
                <w:iCs/>
                <w:sz w:val="16"/>
                <w:szCs w:val="16"/>
              </w:rPr>
              <w:t>1 980,9</w:t>
            </w:r>
          </w:p>
        </w:tc>
        <w:tc>
          <w:tcPr>
            <w:tcW w:w="1021" w:type="dxa"/>
            <w:shd w:val="clear" w:color="auto" w:fill="auto"/>
          </w:tcPr>
          <w:p w14:paraId="1A061DD4" w14:textId="52FF6FF1" w:rsidR="009B1DBA" w:rsidRPr="00977E29" w:rsidRDefault="006B2F20" w:rsidP="00593FC9">
            <w:pPr>
              <w:jc w:val="center"/>
              <w:rPr>
                <w:i/>
                <w:iCs/>
                <w:sz w:val="16"/>
                <w:szCs w:val="16"/>
              </w:rPr>
            </w:pPr>
            <w:r>
              <w:rPr>
                <w:i/>
                <w:iCs/>
                <w:sz w:val="16"/>
                <w:szCs w:val="16"/>
              </w:rPr>
              <w:t>2 007,8</w:t>
            </w:r>
          </w:p>
        </w:tc>
        <w:tc>
          <w:tcPr>
            <w:tcW w:w="708" w:type="dxa"/>
            <w:shd w:val="clear" w:color="auto" w:fill="auto"/>
          </w:tcPr>
          <w:p w14:paraId="77B30C6E" w14:textId="3011B8FF" w:rsidR="009B1DBA" w:rsidRPr="00977E29" w:rsidRDefault="006B2F20" w:rsidP="00593FC9">
            <w:pPr>
              <w:jc w:val="center"/>
              <w:rPr>
                <w:i/>
                <w:iCs/>
                <w:sz w:val="16"/>
                <w:szCs w:val="16"/>
              </w:rPr>
            </w:pPr>
            <w:r>
              <w:rPr>
                <w:i/>
                <w:iCs/>
                <w:sz w:val="16"/>
                <w:szCs w:val="16"/>
              </w:rPr>
              <w:t>101,4</w:t>
            </w:r>
          </w:p>
        </w:tc>
        <w:tc>
          <w:tcPr>
            <w:tcW w:w="993" w:type="dxa"/>
            <w:shd w:val="clear" w:color="auto" w:fill="auto"/>
          </w:tcPr>
          <w:p w14:paraId="2AF0BD91" w14:textId="362F203F" w:rsidR="009B1DBA" w:rsidRPr="00977E29" w:rsidRDefault="006B2F20" w:rsidP="00593FC9">
            <w:pPr>
              <w:jc w:val="center"/>
              <w:rPr>
                <w:i/>
                <w:iCs/>
                <w:sz w:val="16"/>
                <w:szCs w:val="16"/>
              </w:rPr>
            </w:pPr>
            <w:r>
              <w:rPr>
                <w:i/>
                <w:iCs/>
                <w:sz w:val="16"/>
                <w:szCs w:val="16"/>
              </w:rPr>
              <w:t>-26,9</w:t>
            </w:r>
          </w:p>
        </w:tc>
        <w:tc>
          <w:tcPr>
            <w:tcW w:w="708" w:type="dxa"/>
            <w:shd w:val="clear" w:color="auto" w:fill="auto"/>
          </w:tcPr>
          <w:p w14:paraId="70A522D6" w14:textId="365D4A5D" w:rsidR="009B1DBA" w:rsidRPr="00977E29" w:rsidRDefault="006B2F20" w:rsidP="00593FC9">
            <w:pPr>
              <w:jc w:val="center"/>
              <w:rPr>
                <w:i/>
                <w:iCs/>
                <w:sz w:val="16"/>
                <w:szCs w:val="16"/>
              </w:rPr>
            </w:pPr>
            <w:r>
              <w:rPr>
                <w:i/>
                <w:iCs/>
                <w:sz w:val="16"/>
                <w:szCs w:val="16"/>
              </w:rPr>
              <w:t>1,0</w:t>
            </w:r>
          </w:p>
        </w:tc>
        <w:tc>
          <w:tcPr>
            <w:tcW w:w="1134" w:type="dxa"/>
            <w:shd w:val="clear" w:color="auto" w:fill="auto"/>
          </w:tcPr>
          <w:p w14:paraId="0A3670AB" w14:textId="4D3CC7AD" w:rsidR="009B1DBA" w:rsidRPr="00977E29" w:rsidRDefault="006B2F20" w:rsidP="00593FC9">
            <w:pPr>
              <w:jc w:val="center"/>
              <w:rPr>
                <w:i/>
                <w:iCs/>
                <w:sz w:val="16"/>
                <w:szCs w:val="16"/>
              </w:rPr>
            </w:pPr>
            <w:r>
              <w:rPr>
                <w:i/>
                <w:iCs/>
                <w:sz w:val="16"/>
                <w:szCs w:val="16"/>
              </w:rPr>
              <w:t>5 573,1</w:t>
            </w:r>
          </w:p>
        </w:tc>
        <w:tc>
          <w:tcPr>
            <w:tcW w:w="1134" w:type="dxa"/>
            <w:shd w:val="clear" w:color="auto" w:fill="auto"/>
          </w:tcPr>
          <w:p w14:paraId="658D0C96" w14:textId="1CF76EB0" w:rsidR="009B1DBA" w:rsidRPr="00977E29" w:rsidRDefault="006B2F20" w:rsidP="00593FC9">
            <w:pPr>
              <w:jc w:val="center"/>
              <w:rPr>
                <w:i/>
                <w:iCs/>
                <w:sz w:val="16"/>
                <w:szCs w:val="16"/>
              </w:rPr>
            </w:pPr>
            <w:r>
              <w:rPr>
                <w:i/>
                <w:iCs/>
                <w:sz w:val="16"/>
                <w:szCs w:val="16"/>
              </w:rPr>
              <w:t>-3 565,3</w:t>
            </w:r>
          </w:p>
        </w:tc>
        <w:tc>
          <w:tcPr>
            <w:tcW w:w="709" w:type="dxa"/>
            <w:shd w:val="clear" w:color="auto" w:fill="auto"/>
          </w:tcPr>
          <w:p w14:paraId="6F28C6BB" w14:textId="255DA8B9" w:rsidR="009B1DBA" w:rsidRPr="00977E29" w:rsidRDefault="006B2F20" w:rsidP="00593FC9">
            <w:pPr>
              <w:jc w:val="center"/>
              <w:rPr>
                <w:i/>
                <w:iCs/>
                <w:sz w:val="16"/>
                <w:szCs w:val="16"/>
              </w:rPr>
            </w:pPr>
            <w:r>
              <w:rPr>
                <w:i/>
                <w:iCs/>
                <w:sz w:val="16"/>
                <w:szCs w:val="16"/>
              </w:rPr>
              <w:t>-64,0</w:t>
            </w:r>
          </w:p>
        </w:tc>
      </w:tr>
      <w:tr w:rsidR="009B1DBA" w:rsidRPr="00593FC9" w14:paraId="11F0676A" w14:textId="77777777" w:rsidTr="004A43AD">
        <w:tc>
          <w:tcPr>
            <w:tcW w:w="2093" w:type="dxa"/>
            <w:shd w:val="clear" w:color="auto" w:fill="auto"/>
          </w:tcPr>
          <w:p w14:paraId="2B9E6DFF" w14:textId="77777777" w:rsidR="009B1DBA" w:rsidRPr="00593FC9" w:rsidRDefault="009B1DBA" w:rsidP="00593FC9">
            <w:pPr>
              <w:jc w:val="both"/>
              <w:rPr>
                <w:sz w:val="20"/>
                <w:szCs w:val="20"/>
              </w:rPr>
            </w:pPr>
            <w:r w:rsidRPr="00593FC9">
              <w:rPr>
                <w:sz w:val="20"/>
                <w:szCs w:val="20"/>
              </w:rPr>
              <w:t>Государственная пошлина</w:t>
            </w:r>
          </w:p>
        </w:tc>
        <w:tc>
          <w:tcPr>
            <w:tcW w:w="1276" w:type="dxa"/>
            <w:shd w:val="clear" w:color="auto" w:fill="auto"/>
          </w:tcPr>
          <w:p w14:paraId="4D666420" w14:textId="77777777" w:rsidR="009B1DBA" w:rsidRDefault="009B1DBA" w:rsidP="00593FC9">
            <w:pPr>
              <w:jc w:val="center"/>
              <w:rPr>
                <w:sz w:val="20"/>
                <w:szCs w:val="20"/>
              </w:rPr>
            </w:pPr>
          </w:p>
          <w:p w14:paraId="18C06C51" w14:textId="2E8C5474" w:rsidR="006B2F20" w:rsidRPr="00593FC9" w:rsidRDefault="006B2F20" w:rsidP="00593FC9">
            <w:pPr>
              <w:jc w:val="center"/>
              <w:rPr>
                <w:sz w:val="20"/>
                <w:szCs w:val="20"/>
              </w:rPr>
            </w:pPr>
            <w:r>
              <w:rPr>
                <w:sz w:val="20"/>
                <w:szCs w:val="20"/>
              </w:rPr>
              <w:t>3,9</w:t>
            </w:r>
          </w:p>
        </w:tc>
        <w:tc>
          <w:tcPr>
            <w:tcW w:w="1021" w:type="dxa"/>
            <w:shd w:val="clear" w:color="auto" w:fill="auto"/>
          </w:tcPr>
          <w:p w14:paraId="430AFE66" w14:textId="77777777" w:rsidR="009B1DBA" w:rsidRDefault="009B1DBA" w:rsidP="00593FC9">
            <w:pPr>
              <w:jc w:val="center"/>
              <w:rPr>
                <w:sz w:val="20"/>
                <w:szCs w:val="20"/>
              </w:rPr>
            </w:pPr>
          </w:p>
          <w:p w14:paraId="361A75F8" w14:textId="6789A01E" w:rsidR="006B2F20" w:rsidRPr="00593FC9" w:rsidRDefault="006B2F20" w:rsidP="00593FC9">
            <w:pPr>
              <w:jc w:val="center"/>
              <w:rPr>
                <w:sz w:val="20"/>
                <w:szCs w:val="20"/>
              </w:rPr>
            </w:pPr>
            <w:r>
              <w:rPr>
                <w:sz w:val="20"/>
                <w:szCs w:val="20"/>
              </w:rPr>
              <w:t>0,0</w:t>
            </w:r>
          </w:p>
        </w:tc>
        <w:tc>
          <w:tcPr>
            <w:tcW w:w="708" w:type="dxa"/>
            <w:shd w:val="clear" w:color="auto" w:fill="auto"/>
          </w:tcPr>
          <w:p w14:paraId="2DAD6CD3" w14:textId="77777777" w:rsidR="009B1DBA" w:rsidRDefault="009B1DBA" w:rsidP="00593FC9">
            <w:pPr>
              <w:jc w:val="center"/>
              <w:rPr>
                <w:sz w:val="20"/>
                <w:szCs w:val="20"/>
              </w:rPr>
            </w:pPr>
          </w:p>
          <w:p w14:paraId="36D7D7CA" w14:textId="59A84EC2" w:rsidR="006B2F20" w:rsidRPr="00593FC9" w:rsidRDefault="006B2F20" w:rsidP="00593FC9">
            <w:pPr>
              <w:jc w:val="center"/>
              <w:rPr>
                <w:sz w:val="20"/>
                <w:szCs w:val="20"/>
              </w:rPr>
            </w:pPr>
            <w:r>
              <w:rPr>
                <w:sz w:val="20"/>
                <w:szCs w:val="20"/>
              </w:rPr>
              <w:t>0,0</w:t>
            </w:r>
          </w:p>
        </w:tc>
        <w:tc>
          <w:tcPr>
            <w:tcW w:w="993" w:type="dxa"/>
            <w:shd w:val="clear" w:color="auto" w:fill="auto"/>
          </w:tcPr>
          <w:p w14:paraId="0A8455B2" w14:textId="77777777" w:rsidR="00916294" w:rsidRDefault="00916294" w:rsidP="00593FC9">
            <w:pPr>
              <w:jc w:val="center"/>
              <w:rPr>
                <w:sz w:val="20"/>
                <w:szCs w:val="20"/>
              </w:rPr>
            </w:pPr>
          </w:p>
          <w:p w14:paraId="32E86A3E" w14:textId="42502202" w:rsidR="006B2F20" w:rsidRPr="00593FC9" w:rsidRDefault="006B2F20" w:rsidP="00593FC9">
            <w:pPr>
              <w:jc w:val="center"/>
              <w:rPr>
                <w:sz w:val="20"/>
                <w:szCs w:val="20"/>
              </w:rPr>
            </w:pPr>
            <w:r>
              <w:rPr>
                <w:sz w:val="20"/>
                <w:szCs w:val="20"/>
              </w:rPr>
              <w:t>3,9</w:t>
            </w:r>
          </w:p>
        </w:tc>
        <w:tc>
          <w:tcPr>
            <w:tcW w:w="708" w:type="dxa"/>
            <w:shd w:val="clear" w:color="auto" w:fill="auto"/>
          </w:tcPr>
          <w:p w14:paraId="7AC00A46" w14:textId="77777777" w:rsidR="00916294" w:rsidRDefault="00916294" w:rsidP="00593FC9">
            <w:pPr>
              <w:jc w:val="center"/>
              <w:rPr>
                <w:sz w:val="20"/>
                <w:szCs w:val="20"/>
              </w:rPr>
            </w:pPr>
          </w:p>
          <w:p w14:paraId="5DA5ED33" w14:textId="345729F9" w:rsidR="006B2F20" w:rsidRPr="00593FC9" w:rsidRDefault="006B2F20" w:rsidP="00593FC9">
            <w:pPr>
              <w:jc w:val="center"/>
              <w:rPr>
                <w:sz w:val="20"/>
                <w:szCs w:val="20"/>
              </w:rPr>
            </w:pPr>
            <w:r>
              <w:rPr>
                <w:sz w:val="20"/>
                <w:szCs w:val="20"/>
              </w:rPr>
              <w:t>-</w:t>
            </w:r>
          </w:p>
        </w:tc>
        <w:tc>
          <w:tcPr>
            <w:tcW w:w="1134" w:type="dxa"/>
            <w:shd w:val="clear" w:color="auto" w:fill="auto"/>
          </w:tcPr>
          <w:p w14:paraId="766CF1D9" w14:textId="77777777" w:rsidR="00916294" w:rsidRDefault="00916294" w:rsidP="00593FC9">
            <w:pPr>
              <w:jc w:val="center"/>
              <w:rPr>
                <w:sz w:val="20"/>
                <w:szCs w:val="20"/>
              </w:rPr>
            </w:pPr>
          </w:p>
          <w:p w14:paraId="5A8014C7" w14:textId="393604A9" w:rsidR="006B2F20" w:rsidRPr="00593FC9" w:rsidRDefault="006B2F20" w:rsidP="00593FC9">
            <w:pPr>
              <w:jc w:val="center"/>
              <w:rPr>
                <w:sz w:val="20"/>
                <w:szCs w:val="20"/>
              </w:rPr>
            </w:pPr>
            <w:r>
              <w:rPr>
                <w:sz w:val="20"/>
                <w:szCs w:val="20"/>
              </w:rPr>
              <w:t>3,0</w:t>
            </w:r>
          </w:p>
        </w:tc>
        <w:tc>
          <w:tcPr>
            <w:tcW w:w="1134" w:type="dxa"/>
            <w:shd w:val="clear" w:color="auto" w:fill="auto"/>
          </w:tcPr>
          <w:p w14:paraId="6927E1AD" w14:textId="77777777" w:rsidR="00916294" w:rsidRDefault="00916294" w:rsidP="00593FC9">
            <w:pPr>
              <w:jc w:val="center"/>
              <w:rPr>
                <w:sz w:val="20"/>
                <w:szCs w:val="20"/>
              </w:rPr>
            </w:pPr>
          </w:p>
          <w:p w14:paraId="5CB8289F" w14:textId="2FB76CE6" w:rsidR="006B2F20" w:rsidRPr="00593FC9" w:rsidRDefault="006B2F20" w:rsidP="00593FC9">
            <w:pPr>
              <w:jc w:val="center"/>
              <w:rPr>
                <w:sz w:val="20"/>
                <w:szCs w:val="20"/>
              </w:rPr>
            </w:pPr>
            <w:r>
              <w:rPr>
                <w:sz w:val="20"/>
                <w:szCs w:val="20"/>
              </w:rPr>
              <w:t>-3,0</w:t>
            </w:r>
          </w:p>
        </w:tc>
        <w:tc>
          <w:tcPr>
            <w:tcW w:w="709" w:type="dxa"/>
            <w:shd w:val="clear" w:color="auto" w:fill="auto"/>
          </w:tcPr>
          <w:p w14:paraId="725523F0" w14:textId="77777777" w:rsidR="00916294" w:rsidRDefault="00916294" w:rsidP="00593FC9">
            <w:pPr>
              <w:jc w:val="center"/>
              <w:rPr>
                <w:sz w:val="20"/>
                <w:szCs w:val="20"/>
              </w:rPr>
            </w:pPr>
          </w:p>
          <w:p w14:paraId="02FF29BA" w14:textId="4E66B543" w:rsidR="006B2F20" w:rsidRPr="00593FC9" w:rsidRDefault="006B2F20" w:rsidP="00593FC9">
            <w:pPr>
              <w:jc w:val="center"/>
              <w:rPr>
                <w:sz w:val="20"/>
                <w:szCs w:val="20"/>
              </w:rPr>
            </w:pPr>
            <w:r>
              <w:rPr>
                <w:sz w:val="20"/>
                <w:szCs w:val="20"/>
              </w:rPr>
              <w:t>-100</w:t>
            </w:r>
          </w:p>
        </w:tc>
      </w:tr>
      <w:tr w:rsidR="009B1DBA" w:rsidRPr="00593FC9" w14:paraId="7C7EBA37" w14:textId="77777777" w:rsidTr="004A43AD">
        <w:tc>
          <w:tcPr>
            <w:tcW w:w="2093" w:type="dxa"/>
            <w:shd w:val="clear" w:color="auto" w:fill="auto"/>
          </w:tcPr>
          <w:p w14:paraId="4EBC12BE" w14:textId="77777777" w:rsidR="009B1DBA" w:rsidRPr="00593FC9" w:rsidRDefault="009B1DBA" w:rsidP="00593FC9">
            <w:pPr>
              <w:jc w:val="both"/>
              <w:rPr>
                <w:b/>
                <w:sz w:val="20"/>
                <w:szCs w:val="20"/>
              </w:rPr>
            </w:pPr>
            <w:r w:rsidRPr="00593FC9">
              <w:rPr>
                <w:b/>
                <w:sz w:val="20"/>
                <w:szCs w:val="20"/>
              </w:rPr>
              <w:t>Всего</w:t>
            </w:r>
          </w:p>
        </w:tc>
        <w:tc>
          <w:tcPr>
            <w:tcW w:w="1276" w:type="dxa"/>
            <w:shd w:val="clear" w:color="auto" w:fill="auto"/>
          </w:tcPr>
          <w:p w14:paraId="2027ED93" w14:textId="31470501" w:rsidR="009B1DBA" w:rsidRPr="00593FC9" w:rsidRDefault="006B2F20" w:rsidP="00593FC9">
            <w:pPr>
              <w:jc w:val="center"/>
              <w:rPr>
                <w:b/>
                <w:sz w:val="20"/>
                <w:szCs w:val="20"/>
              </w:rPr>
            </w:pPr>
            <w:r>
              <w:rPr>
                <w:b/>
                <w:sz w:val="20"/>
                <w:szCs w:val="20"/>
              </w:rPr>
              <w:t>186 295,9</w:t>
            </w:r>
          </w:p>
        </w:tc>
        <w:tc>
          <w:tcPr>
            <w:tcW w:w="1021" w:type="dxa"/>
            <w:shd w:val="clear" w:color="auto" w:fill="auto"/>
          </w:tcPr>
          <w:p w14:paraId="36D1DF1E" w14:textId="0A8CD28B" w:rsidR="009B1DBA" w:rsidRPr="00593FC9" w:rsidRDefault="006B2F20" w:rsidP="00593FC9">
            <w:pPr>
              <w:jc w:val="center"/>
              <w:rPr>
                <w:b/>
                <w:sz w:val="20"/>
                <w:szCs w:val="20"/>
              </w:rPr>
            </w:pPr>
            <w:r>
              <w:rPr>
                <w:b/>
                <w:sz w:val="20"/>
                <w:szCs w:val="20"/>
              </w:rPr>
              <w:t>200 279,0</w:t>
            </w:r>
          </w:p>
        </w:tc>
        <w:tc>
          <w:tcPr>
            <w:tcW w:w="708" w:type="dxa"/>
            <w:shd w:val="clear" w:color="auto" w:fill="auto"/>
          </w:tcPr>
          <w:p w14:paraId="2C695D03" w14:textId="6A9D5BE5" w:rsidR="009B1DBA" w:rsidRPr="00593FC9" w:rsidRDefault="006B2F20" w:rsidP="00593FC9">
            <w:pPr>
              <w:jc w:val="center"/>
              <w:rPr>
                <w:b/>
                <w:sz w:val="20"/>
                <w:szCs w:val="20"/>
              </w:rPr>
            </w:pPr>
            <w:r>
              <w:rPr>
                <w:b/>
                <w:sz w:val="20"/>
                <w:szCs w:val="20"/>
              </w:rPr>
              <w:t>107,5</w:t>
            </w:r>
          </w:p>
        </w:tc>
        <w:tc>
          <w:tcPr>
            <w:tcW w:w="993" w:type="dxa"/>
            <w:shd w:val="clear" w:color="auto" w:fill="auto"/>
          </w:tcPr>
          <w:p w14:paraId="61221122" w14:textId="2D8BD6EE" w:rsidR="009B1DBA" w:rsidRPr="00593FC9" w:rsidRDefault="006B2F20" w:rsidP="00593FC9">
            <w:pPr>
              <w:jc w:val="center"/>
              <w:rPr>
                <w:b/>
                <w:sz w:val="20"/>
                <w:szCs w:val="20"/>
              </w:rPr>
            </w:pPr>
            <w:r>
              <w:rPr>
                <w:b/>
                <w:sz w:val="20"/>
                <w:szCs w:val="20"/>
              </w:rPr>
              <w:t>-13 983,1</w:t>
            </w:r>
          </w:p>
        </w:tc>
        <w:tc>
          <w:tcPr>
            <w:tcW w:w="708" w:type="dxa"/>
            <w:shd w:val="clear" w:color="auto" w:fill="auto"/>
          </w:tcPr>
          <w:p w14:paraId="72F82568" w14:textId="487A6D12" w:rsidR="009B1DBA" w:rsidRPr="00593FC9" w:rsidRDefault="006B2F20" w:rsidP="00593FC9">
            <w:pPr>
              <w:jc w:val="center"/>
              <w:rPr>
                <w:b/>
                <w:sz w:val="20"/>
                <w:szCs w:val="20"/>
              </w:rPr>
            </w:pPr>
            <w:r>
              <w:rPr>
                <w:b/>
                <w:sz w:val="20"/>
                <w:szCs w:val="20"/>
              </w:rPr>
              <w:t>100,0</w:t>
            </w:r>
          </w:p>
        </w:tc>
        <w:tc>
          <w:tcPr>
            <w:tcW w:w="1134" w:type="dxa"/>
            <w:shd w:val="clear" w:color="auto" w:fill="auto"/>
          </w:tcPr>
          <w:p w14:paraId="34C001BD" w14:textId="6F74600E" w:rsidR="009B1DBA" w:rsidRPr="00593FC9" w:rsidRDefault="006B2F20" w:rsidP="00593FC9">
            <w:pPr>
              <w:jc w:val="center"/>
              <w:rPr>
                <w:b/>
                <w:sz w:val="20"/>
                <w:szCs w:val="20"/>
              </w:rPr>
            </w:pPr>
            <w:r>
              <w:rPr>
                <w:b/>
                <w:sz w:val="20"/>
                <w:szCs w:val="20"/>
              </w:rPr>
              <w:t>166 384,1</w:t>
            </w:r>
          </w:p>
        </w:tc>
        <w:tc>
          <w:tcPr>
            <w:tcW w:w="1134" w:type="dxa"/>
            <w:shd w:val="clear" w:color="auto" w:fill="auto"/>
          </w:tcPr>
          <w:p w14:paraId="450F8C59" w14:textId="719E7308" w:rsidR="009B1DBA" w:rsidRPr="00593FC9" w:rsidRDefault="006B2F20" w:rsidP="00593FC9">
            <w:pPr>
              <w:jc w:val="center"/>
              <w:rPr>
                <w:b/>
                <w:sz w:val="20"/>
                <w:szCs w:val="20"/>
              </w:rPr>
            </w:pPr>
            <w:r>
              <w:rPr>
                <w:b/>
                <w:sz w:val="20"/>
                <w:szCs w:val="20"/>
              </w:rPr>
              <w:t>+33 894,8</w:t>
            </w:r>
          </w:p>
        </w:tc>
        <w:tc>
          <w:tcPr>
            <w:tcW w:w="709" w:type="dxa"/>
            <w:shd w:val="clear" w:color="auto" w:fill="auto"/>
          </w:tcPr>
          <w:p w14:paraId="00880043" w14:textId="33DC4075" w:rsidR="009B1DBA" w:rsidRPr="00593FC9" w:rsidRDefault="006B2F20" w:rsidP="00593FC9">
            <w:pPr>
              <w:jc w:val="center"/>
              <w:rPr>
                <w:b/>
                <w:sz w:val="20"/>
                <w:szCs w:val="20"/>
              </w:rPr>
            </w:pPr>
            <w:r>
              <w:rPr>
                <w:b/>
                <w:sz w:val="20"/>
                <w:szCs w:val="20"/>
              </w:rPr>
              <w:t>+20,4</w:t>
            </w:r>
          </w:p>
        </w:tc>
      </w:tr>
    </w:tbl>
    <w:p w14:paraId="24BAD2CF" w14:textId="77777777" w:rsidR="009B1DBA" w:rsidRDefault="009B1DBA" w:rsidP="009B1DBA">
      <w:pPr>
        <w:ind w:firstLine="709"/>
        <w:jc w:val="both"/>
        <w:rPr>
          <w:sz w:val="28"/>
          <w:szCs w:val="28"/>
        </w:rPr>
      </w:pPr>
    </w:p>
    <w:p w14:paraId="589151DF" w14:textId="77777777" w:rsidR="00845736" w:rsidRDefault="00F229B8" w:rsidP="005A2795">
      <w:pPr>
        <w:ind w:firstLine="708"/>
        <w:jc w:val="both"/>
        <w:rPr>
          <w:sz w:val="28"/>
          <w:szCs w:val="28"/>
        </w:rPr>
      </w:pPr>
      <w:r>
        <w:rPr>
          <w:sz w:val="28"/>
          <w:szCs w:val="28"/>
        </w:rPr>
        <w:t>В целом, поступление налоговых доходов в 20</w:t>
      </w:r>
      <w:r w:rsidR="00E7155F">
        <w:rPr>
          <w:sz w:val="28"/>
          <w:szCs w:val="28"/>
        </w:rPr>
        <w:t>2</w:t>
      </w:r>
      <w:r w:rsidR="006B2F20">
        <w:rPr>
          <w:sz w:val="28"/>
          <w:szCs w:val="28"/>
        </w:rPr>
        <w:t>4</w:t>
      </w:r>
      <w:r w:rsidR="00916294">
        <w:rPr>
          <w:sz w:val="28"/>
          <w:szCs w:val="28"/>
        </w:rPr>
        <w:t xml:space="preserve"> </w:t>
      </w:r>
      <w:r w:rsidR="00E7155F">
        <w:rPr>
          <w:sz w:val="28"/>
          <w:szCs w:val="28"/>
        </w:rPr>
        <w:t>(</w:t>
      </w:r>
      <w:r w:rsidR="006B2F20">
        <w:rPr>
          <w:sz w:val="28"/>
          <w:szCs w:val="28"/>
        </w:rPr>
        <w:t>200 279,0</w:t>
      </w:r>
      <w:r w:rsidR="00E7155F">
        <w:rPr>
          <w:sz w:val="28"/>
          <w:szCs w:val="28"/>
        </w:rPr>
        <w:t xml:space="preserve"> тыс. рублей) </w:t>
      </w:r>
      <w:r>
        <w:rPr>
          <w:sz w:val="28"/>
          <w:szCs w:val="28"/>
        </w:rPr>
        <w:t xml:space="preserve">превысило плановые назначения на </w:t>
      </w:r>
      <w:r w:rsidR="006B2F20">
        <w:rPr>
          <w:sz w:val="28"/>
          <w:szCs w:val="28"/>
        </w:rPr>
        <w:t>13 983,1</w:t>
      </w:r>
      <w:r>
        <w:rPr>
          <w:sz w:val="28"/>
          <w:szCs w:val="28"/>
        </w:rPr>
        <w:t xml:space="preserve"> тыс. рублей или на </w:t>
      </w:r>
      <w:r w:rsidR="006B2F20">
        <w:rPr>
          <w:sz w:val="28"/>
          <w:szCs w:val="28"/>
        </w:rPr>
        <w:t>20,4</w:t>
      </w:r>
      <w:r>
        <w:rPr>
          <w:sz w:val="28"/>
          <w:szCs w:val="28"/>
        </w:rPr>
        <w:t>%.</w:t>
      </w:r>
    </w:p>
    <w:p w14:paraId="2E3613C3" w14:textId="0D001E26" w:rsidR="00F229B8" w:rsidRDefault="005A2795" w:rsidP="005A2795">
      <w:pPr>
        <w:ind w:firstLine="708"/>
        <w:jc w:val="both"/>
        <w:rPr>
          <w:sz w:val="28"/>
          <w:szCs w:val="28"/>
        </w:rPr>
      </w:pPr>
      <w:r>
        <w:rPr>
          <w:sz w:val="28"/>
          <w:szCs w:val="28"/>
        </w:rPr>
        <w:t>Проведенный анализ показал, что существенное влияние на итоговое поступление налоговых доходов в 202</w:t>
      </w:r>
      <w:r w:rsidR="006B2F20">
        <w:rPr>
          <w:sz w:val="28"/>
          <w:szCs w:val="28"/>
        </w:rPr>
        <w:t>4</w:t>
      </w:r>
      <w:r>
        <w:rPr>
          <w:sz w:val="28"/>
          <w:szCs w:val="28"/>
        </w:rPr>
        <w:t xml:space="preserve"> году оказало, в основном, превышение объемов поступлений плановых назначений налога на доходы физических лиц –на </w:t>
      </w:r>
      <w:r w:rsidR="006B2F20">
        <w:rPr>
          <w:sz w:val="28"/>
          <w:szCs w:val="28"/>
        </w:rPr>
        <w:t>12 758,5</w:t>
      </w:r>
      <w:r>
        <w:rPr>
          <w:sz w:val="28"/>
          <w:szCs w:val="28"/>
        </w:rPr>
        <w:t xml:space="preserve"> тыс. рублей</w:t>
      </w:r>
      <w:r w:rsidR="006B2F20">
        <w:rPr>
          <w:sz w:val="28"/>
          <w:szCs w:val="28"/>
        </w:rPr>
        <w:t xml:space="preserve"> или на 7,6%</w:t>
      </w:r>
      <w:r>
        <w:rPr>
          <w:sz w:val="28"/>
          <w:szCs w:val="28"/>
        </w:rPr>
        <w:t xml:space="preserve">, налогов на имущество – в целом на </w:t>
      </w:r>
      <w:r w:rsidR="006B2F20">
        <w:rPr>
          <w:sz w:val="28"/>
          <w:szCs w:val="28"/>
        </w:rPr>
        <w:t>913,5</w:t>
      </w:r>
      <w:r>
        <w:rPr>
          <w:sz w:val="28"/>
          <w:szCs w:val="28"/>
        </w:rPr>
        <w:t xml:space="preserve"> тыс. рублей</w:t>
      </w:r>
      <w:r w:rsidR="006B2F20">
        <w:rPr>
          <w:sz w:val="28"/>
          <w:szCs w:val="28"/>
        </w:rPr>
        <w:t xml:space="preserve"> или на 6,3%</w:t>
      </w:r>
      <w:r>
        <w:rPr>
          <w:sz w:val="28"/>
          <w:szCs w:val="28"/>
        </w:rPr>
        <w:t>.</w:t>
      </w:r>
    </w:p>
    <w:p w14:paraId="6BA0DB08" w14:textId="3A57CD92" w:rsidR="00916294" w:rsidRDefault="00916294" w:rsidP="00875814">
      <w:pPr>
        <w:ind w:firstLine="709"/>
        <w:jc w:val="both"/>
        <w:rPr>
          <w:sz w:val="28"/>
          <w:szCs w:val="28"/>
        </w:rPr>
      </w:pPr>
      <w:r w:rsidRPr="0078559E">
        <w:rPr>
          <w:sz w:val="28"/>
          <w:szCs w:val="28"/>
        </w:rPr>
        <w:t>По сравнению с 202</w:t>
      </w:r>
      <w:r w:rsidR="006B2F20">
        <w:rPr>
          <w:sz w:val="28"/>
          <w:szCs w:val="28"/>
        </w:rPr>
        <w:t>3</w:t>
      </w:r>
      <w:r w:rsidRPr="0078559E">
        <w:rPr>
          <w:sz w:val="28"/>
          <w:szCs w:val="28"/>
        </w:rPr>
        <w:t xml:space="preserve"> годом (</w:t>
      </w:r>
      <w:r w:rsidR="006B2F20">
        <w:rPr>
          <w:sz w:val="28"/>
          <w:szCs w:val="28"/>
        </w:rPr>
        <w:t>166 384,1</w:t>
      </w:r>
      <w:r w:rsidRPr="0078559E">
        <w:rPr>
          <w:sz w:val="28"/>
          <w:szCs w:val="28"/>
        </w:rPr>
        <w:t>тыс. рублей</w:t>
      </w:r>
      <w:r>
        <w:rPr>
          <w:sz w:val="28"/>
          <w:szCs w:val="28"/>
        </w:rPr>
        <w:t xml:space="preserve">) налоговый потенциал городского поселения увеличился на </w:t>
      </w:r>
      <w:r w:rsidR="006B2F20">
        <w:rPr>
          <w:sz w:val="28"/>
          <w:szCs w:val="28"/>
        </w:rPr>
        <w:t>20,4</w:t>
      </w:r>
      <w:r>
        <w:rPr>
          <w:sz w:val="28"/>
          <w:szCs w:val="28"/>
        </w:rPr>
        <w:t xml:space="preserve">%, что в абсолютной величине составляет </w:t>
      </w:r>
      <w:r w:rsidR="0037729F">
        <w:rPr>
          <w:sz w:val="28"/>
          <w:szCs w:val="28"/>
        </w:rPr>
        <w:t>(</w:t>
      </w:r>
      <w:r>
        <w:rPr>
          <w:sz w:val="28"/>
          <w:szCs w:val="28"/>
        </w:rPr>
        <w:t>+</w:t>
      </w:r>
      <w:r w:rsidR="0037729F">
        <w:rPr>
          <w:sz w:val="28"/>
          <w:szCs w:val="28"/>
        </w:rPr>
        <w:t>)</w:t>
      </w:r>
      <w:r>
        <w:rPr>
          <w:sz w:val="28"/>
          <w:szCs w:val="28"/>
        </w:rPr>
        <w:t xml:space="preserve"> </w:t>
      </w:r>
      <w:r w:rsidR="00A45D3A">
        <w:rPr>
          <w:sz w:val="28"/>
          <w:szCs w:val="28"/>
        </w:rPr>
        <w:t>33 894,8</w:t>
      </w:r>
      <w:r>
        <w:rPr>
          <w:sz w:val="28"/>
          <w:szCs w:val="28"/>
        </w:rPr>
        <w:t xml:space="preserve"> тыс. рублей. </w:t>
      </w:r>
      <w:r w:rsidR="006B2F20">
        <w:rPr>
          <w:sz w:val="28"/>
          <w:szCs w:val="28"/>
        </w:rPr>
        <w:t>Д</w:t>
      </w:r>
      <w:r>
        <w:rPr>
          <w:sz w:val="28"/>
          <w:szCs w:val="28"/>
        </w:rPr>
        <w:t xml:space="preserve">оля налоговых доходов в структуре собственных доходов </w:t>
      </w:r>
      <w:r w:rsidR="006B2F20">
        <w:rPr>
          <w:sz w:val="28"/>
          <w:szCs w:val="28"/>
        </w:rPr>
        <w:t>увеличилась</w:t>
      </w:r>
      <w:r>
        <w:rPr>
          <w:sz w:val="28"/>
          <w:szCs w:val="28"/>
        </w:rPr>
        <w:t xml:space="preserve"> на </w:t>
      </w:r>
      <w:r w:rsidR="006B2F20">
        <w:rPr>
          <w:sz w:val="28"/>
          <w:szCs w:val="28"/>
        </w:rPr>
        <w:t>17,3</w:t>
      </w:r>
      <w:r>
        <w:rPr>
          <w:sz w:val="28"/>
          <w:szCs w:val="28"/>
        </w:rPr>
        <w:t xml:space="preserve">% (с </w:t>
      </w:r>
      <w:r w:rsidR="006B2F20">
        <w:rPr>
          <w:sz w:val="28"/>
          <w:szCs w:val="28"/>
        </w:rPr>
        <w:t>65,2</w:t>
      </w:r>
      <w:r>
        <w:rPr>
          <w:sz w:val="28"/>
          <w:szCs w:val="28"/>
        </w:rPr>
        <w:t xml:space="preserve">% до </w:t>
      </w:r>
      <w:r w:rsidR="006B2F20">
        <w:rPr>
          <w:sz w:val="28"/>
          <w:szCs w:val="28"/>
        </w:rPr>
        <w:t>82,5</w:t>
      </w:r>
      <w:r>
        <w:rPr>
          <w:sz w:val="28"/>
          <w:szCs w:val="28"/>
        </w:rPr>
        <w:t>%).</w:t>
      </w:r>
    </w:p>
    <w:p w14:paraId="2FE0DF49" w14:textId="57D7D9BD" w:rsidR="00916294" w:rsidRDefault="005A2795" w:rsidP="00A45D3A">
      <w:pPr>
        <w:ind w:firstLine="709"/>
        <w:jc w:val="both"/>
        <w:rPr>
          <w:sz w:val="28"/>
          <w:szCs w:val="28"/>
        </w:rPr>
      </w:pPr>
      <w:r>
        <w:rPr>
          <w:sz w:val="28"/>
          <w:szCs w:val="28"/>
        </w:rPr>
        <w:t>Значительное у</w:t>
      </w:r>
      <w:r w:rsidR="00304CC8">
        <w:rPr>
          <w:sz w:val="28"/>
          <w:szCs w:val="28"/>
        </w:rPr>
        <w:t xml:space="preserve">величение </w:t>
      </w:r>
      <w:r w:rsidR="00F229B8">
        <w:rPr>
          <w:sz w:val="28"/>
          <w:szCs w:val="28"/>
        </w:rPr>
        <w:t>отмечено</w:t>
      </w:r>
      <w:r w:rsidR="00641FDA">
        <w:rPr>
          <w:sz w:val="28"/>
          <w:szCs w:val="28"/>
        </w:rPr>
        <w:t xml:space="preserve"> </w:t>
      </w:r>
      <w:r w:rsidR="00916294">
        <w:rPr>
          <w:sz w:val="28"/>
          <w:szCs w:val="28"/>
        </w:rPr>
        <w:t xml:space="preserve">по налогу на доходы физических лиц </w:t>
      </w:r>
      <w:r>
        <w:rPr>
          <w:sz w:val="28"/>
          <w:szCs w:val="28"/>
        </w:rPr>
        <w:t>(</w:t>
      </w:r>
      <w:r w:rsidR="00A45D3A">
        <w:rPr>
          <w:sz w:val="28"/>
          <w:szCs w:val="28"/>
        </w:rPr>
        <w:t>179 694,9</w:t>
      </w:r>
      <w:r>
        <w:rPr>
          <w:sz w:val="28"/>
          <w:szCs w:val="28"/>
        </w:rPr>
        <w:t xml:space="preserve"> тыс. рублей) </w:t>
      </w:r>
      <w:r w:rsidR="00916294">
        <w:rPr>
          <w:sz w:val="28"/>
          <w:szCs w:val="28"/>
        </w:rPr>
        <w:t xml:space="preserve">- на </w:t>
      </w:r>
      <w:r w:rsidR="00A45D3A">
        <w:rPr>
          <w:sz w:val="28"/>
          <w:szCs w:val="28"/>
        </w:rPr>
        <w:t>25,9</w:t>
      </w:r>
      <w:r w:rsidR="00916294">
        <w:rPr>
          <w:sz w:val="28"/>
          <w:szCs w:val="28"/>
        </w:rPr>
        <w:t xml:space="preserve">% или на </w:t>
      </w:r>
      <w:r w:rsidR="00A45D3A">
        <w:rPr>
          <w:sz w:val="28"/>
          <w:szCs w:val="28"/>
        </w:rPr>
        <w:t>36 995,6</w:t>
      </w:r>
      <w:r w:rsidR="00916294">
        <w:rPr>
          <w:sz w:val="28"/>
          <w:szCs w:val="28"/>
        </w:rPr>
        <w:t xml:space="preserve"> тыс. рубле</w:t>
      </w:r>
      <w:r w:rsidR="00A45D3A">
        <w:rPr>
          <w:sz w:val="28"/>
          <w:szCs w:val="28"/>
        </w:rPr>
        <w:t>й.</w:t>
      </w:r>
    </w:p>
    <w:p w14:paraId="6C9217DA" w14:textId="61811D43" w:rsidR="00123CF0" w:rsidRDefault="00577DF0" w:rsidP="00AE6872">
      <w:pPr>
        <w:ind w:firstLine="709"/>
        <w:jc w:val="both"/>
        <w:rPr>
          <w:sz w:val="28"/>
          <w:szCs w:val="28"/>
        </w:rPr>
      </w:pPr>
      <w:r w:rsidRPr="00AE6872">
        <w:rPr>
          <w:sz w:val="28"/>
          <w:szCs w:val="28"/>
        </w:rPr>
        <w:t>Соглас</w:t>
      </w:r>
      <w:r>
        <w:rPr>
          <w:sz w:val="28"/>
          <w:szCs w:val="28"/>
        </w:rPr>
        <w:t xml:space="preserve">но пояснительной записке к представленному проекту решения </w:t>
      </w:r>
      <w:r w:rsidR="00123CF0">
        <w:rPr>
          <w:sz w:val="28"/>
          <w:szCs w:val="28"/>
        </w:rPr>
        <w:t>у</w:t>
      </w:r>
      <w:r>
        <w:rPr>
          <w:sz w:val="28"/>
          <w:szCs w:val="28"/>
        </w:rPr>
        <w:t xml:space="preserve">величение поступлений </w:t>
      </w:r>
      <w:r w:rsidR="00123CF0">
        <w:rPr>
          <w:sz w:val="28"/>
          <w:szCs w:val="28"/>
        </w:rPr>
        <w:t xml:space="preserve">налога на доходы физических лиц </w:t>
      </w:r>
      <w:r w:rsidR="005A2795">
        <w:rPr>
          <w:sz w:val="28"/>
          <w:szCs w:val="28"/>
        </w:rPr>
        <w:t>по отношению к 202</w:t>
      </w:r>
      <w:r w:rsidR="006232CD">
        <w:rPr>
          <w:sz w:val="28"/>
          <w:szCs w:val="28"/>
        </w:rPr>
        <w:t>3</w:t>
      </w:r>
      <w:r w:rsidR="005A2795">
        <w:rPr>
          <w:sz w:val="28"/>
          <w:szCs w:val="28"/>
        </w:rPr>
        <w:t xml:space="preserve"> </w:t>
      </w:r>
      <w:r w:rsidR="005A2795">
        <w:rPr>
          <w:sz w:val="28"/>
          <w:szCs w:val="28"/>
        </w:rPr>
        <w:lastRenderedPageBreak/>
        <w:t xml:space="preserve">году </w:t>
      </w:r>
      <w:r w:rsidR="00123CF0">
        <w:rPr>
          <w:sz w:val="28"/>
          <w:szCs w:val="28"/>
        </w:rPr>
        <w:t>обусловлено</w:t>
      </w:r>
      <w:r w:rsidR="006232CD">
        <w:rPr>
          <w:sz w:val="28"/>
          <w:szCs w:val="28"/>
        </w:rPr>
        <w:t xml:space="preserve"> увеличением МРОТ с 01.01.2024</w:t>
      </w:r>
      <w:r w:rsidR="007B7580" w:rsidRPr="007B7580">
        <w:rPr>
          <w:sz w:val="28"/>
          <w:szCs w:val="28"/>
          <w:lang w:eastAsia="ru-RU"/>
        </w:rPr>
        <w:t xml:space="preserve"> </w:t>
      </w:r>
      <w:r w:rsidR="007B7580">
        <w:rPr>
          <w:sz w:val="28"/>
          <w:szCs w:val="28"/>
          <w:lang w:eastAsia="ru-RU"/>
        </w:rPr>
        <w:t>(с 27 611,40 рублей до 32 711,40 рублей)</w:t>
      </w:r>
      <w:r w:rsidR="006232CD">
        <w:rPr>
          <w:sz w:val="28"/>
          <w:szCs w:val="28"/>
        </w:rPr>
        <w:t>,</w:t>
      </w:r>
      <w:r w:rsidR="00123CF0">
        <w:rPr>
          <w:sz w:val="28"/>
          <w:szCs w:val="28"/>
        </w:rPr>
        <w:t xml:space="preserve"> </w:t>
      </w:r>
      <w:r w:rsidR="005A2795">
        <w:rPr>
          <w:sz w:val="28"/>
          <w:szCs w:val="28"/>
        </w:rPr>
        <w:t>повышением</w:t>
      </w:r>
      <w:r w:rsidR="00123CF0">
        <w:rPr>
          <w:sz w:val="28"/>
          <w:szCs w:val="28"/>
        </w:rPr>
        <w:t xml:space="preserve"> заработной платы работник</w:t>
      </w:r>
      <w:r w:rsidR="005A2795">
        <w:rPr>
          <w:sz w:val="28"/>
          <w:szCs w:val="28"/>
        </w:rPr>
        <w:t>ам</w:t>
      </w:r>
      <w:r w:rsidR="007B7580">
        <w:rPr>
          <w:sz w:val="28"/>
          <w:szCs w:val="28"/>
        </w:rPr>
        <w:t xml:space="preserve"> органов местного самоуправления, работникам</w:t>
      </w:r>
      <w:r w:rsidR="00123CF0">
        <w:rPr>
          <w:sz w:val="28"/>
          <w:szCs w:val="28"/>
        </w:rPr>
        <w:t xml:space="preserve"> </w:t>
      </w:r>
      <w:r w:rsidR="005A2795">
        <w:rPr>
          <w:sz w:val="28"/>
          <w:szCs w:val="28"/>
        </w:rPr>
        <w:t xml:space="preserve">бюджетной сферы, </w:t>
      </w:r>
      <w:r w:rsidR="006232CD">
        <w:rPr>
          <w:sz w:val="28"/>
          <w:szCs w:val="28"/>
        </w:rPr>
        <w:t>единовременными выплатами работникам культуры и образования</w:t>
      </w:r>
      <w:r w:rsidR="007B7580">
        <w:rPr>
          <w:sz w:val="28"/>
          <w:szCs w:val="28"/>
        </w:rPr>
        <w:t xml:space="preserve"> в соответствие с законодательством Российской Федерации и законодательством Забайкальского края</w:t>
      </w:r>
      <w:r w:rsidR="009E755E">
        <w:rPr>
          <w:sz w:val="28"/>
          <w:szCs w:val="28"/>
        </w:rPr>
        <w:t>.</w:t>
      </w:r>
    </w:p>
    <w:p w14:paraId="226785DA" w14:textId="77777777" w:rsidR="00845736" w:rsidRDefault="00845736" w:rsidP="00845736">
      <w:pPr>
        <w:ind w:firstLine="709"/>
        <w:jc w:val="both"/>
        <w:rPr>
          <w:sz w:val="28"/>
          <w:szCs w:val="28"/>
        </w:rPr>
      </w:pPr>
      <w:r w:rsidRPr="006232CD">
        <w:rPr>
          <w:sz w:val="28"/>
          <w:szCs w:val="28"/>
        </w:rPr>
        <w:t xml:space="preserve">Наряду с этим, наиболее значительное снижение поступлений отмечено налогам на имущество (15 358,2 тыс. рублей) – на сумму 3 301,3 тыс. рублей или на 17,7%, в том числе </w:t>
      </w:r>
      <w:r>
        <w:rPr>
          <w:sz w:val="28"/>
          <w:szCs w:val="28"/>
        </w:rPr>
        <w:t xml:space="preserve">за счет уменьшения поступлений </w:t>
      </w:r>
      <w:r w:rsidRPr="006232CD">
        <w:rPr>
          <w:sz w:val="28"/>
          <w:szCs w:val="28"/>
        </w:rPr>
        <w:t xml:space="preserve">по земельному налогу </w:t>
      </w:r>
      <w:r>
        <w:rPr>
          <w:sz w:val="28"/>
          <w:szCs w:val="28"/>
        </w:rPr>
        <w:t>- на 3 565,3 тыс. рублей или на 64,0%.</w:t>
      </w:r>
    </w:p>
    <w:p w14:paraId="00B69791" w14:textId="3F37A653" w:rsidR="00FE1AD3" w:rsidRDefault="00C44186" w:rsidP="00845736">
      <w:pPr>
        <w:ind w:firstLine="709"/>
        <w:jc w:val="both"/>
        <w:rPr>
          <w:sz w:val="28"/>
          <w:szCs w:val="28"/>
        </w:rPr>
      </w:pPr>
      <w:r>
        <w:rPr>
          <w:sz w:val="28"/>
          <w:szCs w:val="28"/>
        </w:rPr>
        <w:t>В целом, структура налоговых доходов бюджета городского поселения за 202</w:t>
      </w:r>
      <w:r w:rsidR="006232CD">
        <w:rPr>
          <w:sz w:val="28"/>
          <w:szCs w:val="28"/>
        </w:rPr>
        <w:t>4</w:t>
      </w:r>
      <w:r>
        <w:rPr>
          <w:sz w:val="28"/>
          <w:szCs w:val="28"/>
        </w:rPr>
        <w:t xml:space="preserve"> год не изменилась. </w:t>
      </w:r>
      <w:r w:rsidR="00542ED6">
        <w:rPr>
          <w:sz w:val="28"/>
          <w:szCs w:val="28"/>
        </w:rPr>
        <w:t>Основную долю в структуре налоговых доходов состав</w:t>
      </w:r>
      <w:r>
        <w:rPr>
          <w:sz w:val="28"/>
          <w:szCs w:val="28"/>
        </w:rPr>
        <w:t>ляют</w:t>
      </w:r>
      <w:r w:rsidR="00542ED6">
        <w:rPr>
          <w:sz w:val="28"/>
          <w:szCs w:val="28"/>
        </w:rPr>
        <w:t>:</w:t>
      </w:r>
      <w:r w:rsidR="001300E9">
        <w:rPr>
          <w:sz w:val="28"/>
          <w:szCs w:val="28"/>
        </w:rPr>
        <w:t xml:space="preserve"> </w:t>
      </w:r>
      <w:r w:rsidR="00542ED6">
        <w:rPr>
          <w:sz w:val="28"/>
          <w:szCs w:val="28"/>
        </w:rPr>
        <w:t xml:space="preserve">налог на доходы физических лиц </w:t>
      </w:r>
      <w:r w:rsidR="00733F88">
        <w:rPr>
          <w:sz w:val="28"/>
          <w:szCs w:val="28"/>
        </w:rPr>
        <w:t>(</w:t>
      </w:r>
      <w:r w:rsidR="006232CD">
        <w:rPr>
          <w:sz w:val="28"/>
          <w:szCs w:val="28"/>
        </w:rPr>
        <w:t xml:space="preserve">179 694,9 </w:t>
      </w:r>
      <w:r w:rsidR="00733F88">
        <w:rPr>
          <w:sz w:val="28"/>
          <w:szCs w:val="28"/>
        </w:rPr>
        <w:t xml:space="preserve">тыс. рублей) </w:t>
      </w:r>
      <w:r w:rsidR="00542ED6">
        <w:rPr>
          <w:sz w:val="28"/>
          <w:szCs w:val="28"/>
        </w:rPr>
        <w:t>–</w:t>
      </w:r>
      <w:r w:rsidR="00095F39">
        <w:rPr>
          <w:sz w:val="28"/>
          <w:szCs w:val="28"/>
        </w:rPr>
        <w:t xml:space="preserve"> </w:t>
      </w:r>
      <w:r w:rsidR="006232CD">
        <w:rPr>
          <w:sz w:val="28"/>
          <w:szCs w:val="28"/>
        </w:rPr>
        <w:t>89,7</w:t>
      </w:r>
      <w:r w:rsidR="00095F39">
        <w:rPr>
          <w:sz w:val="28"/>
          <w:szCs w:val="28"/>
        </w:rPr>
        <w:t>% (в 202</w:t>
      </w:r>
      <w:r w:rsidR="006232CD">
        <w:rPr>
          <w:sz w:val="28"/>
          <w:szCs w:val="28"/>
        </w:rPr>
        <w:t>3</w:t>
      </w:r>
      <w:r w:rsidR="00095F39">
        <w:rPr>
          <w:sz w:val="28"/>
          <w:szCs w:val="28"/>
        </w:rPr>
        <w:t xml:space="preserve"> г. </w:t>
      </w:r>
      <w:r w:rsidR="005A2795">
        <w:rPr>
          <w:sz w:val="28"/>
          <w:szCs w:val="28"/>
        </w:rPr>
        <w:t>–</w:t>
      </w:r>
      <w:r w:rsidR="00542ED6">
        <w:rPr>
          <w:sz w:val="28"/>
          <w:szCs w:val="28"/>
        </w:rPr>
        <w:t xml:space="preserve"> </w:t>
      </w:r>
      <w:r w:rsidR="006232CD">
        <w:rPr>
          <w:sz w:val="28"/>
          <w:szCs w:val="28"/>
        </w:rPr>
        <w:t>85,8</w:t>
      </w:r>
      <w:r w:rsidR="00542ED6">
        <w:rPr>
          <w:sz w:val="28"/>
          <w:szCs w:val="28"/>
        </w:rPr>
        <w:t>%</w:t>
      </w:r>
      <w:r w:rsidR="00095F39">
        <w:rPr>
          <w:sz w:val="28"/>
          <w:szCs w:val="28"/>
        </w:rPr>
        <w:t>)</w:t>
      </w:r>
      <w:r w:rsidR="00733F88">
        <w:rPr>
          <w:sz w:val="28"/>
          <w:szCs w:val="28"/>
        </w:rPr>
        <w:t>;</w:t>
      </w:r>
      <w:r w:rsidR="001300E9">
        <w:rPr>
          <w:sz w:val="28"/>
          <w:szCs w:val="28"/>
        </w:rPr>
        <w:t xml:space="preserve"> </w:t>
      </w:r>
      <w:r w:rsidR="00DE7ED7">
        <w:rPr>
          <w:sz w:val="28"/>
          <w:szCs w:val="28"/>
        </w:rPr>
        <w:t>налоги на имущество</w:t>
      </w:r>
      <w:r w:rsidR="00542ED6">
        <w:rPr>
          <w:sz w:val="28"/>
          <w:szCs w:val="28"/>
        </w:rPr>
        <w:t xml:space="preserve"> </w:t>
      </w:r>
      <w:r w:rsidR="00DE7ED7">
        <w:rPr>
          <w:sz w:val="28"/>
          <w:szCs w:val="28"/>
        </w:rPr>
        <w:t>(</w:t>
      </w:r>
      <w:r w:rsidR="006232CD">
        <w:rPr>
          <w:sz w:val="28"/>
          <w:szCs w:val="28"/>
        </w:rPr>
        <w:t>15 358,2</w:t>
      </w:r>
      <w:r w:rsidR="00733F88">
        <w:rPr>
          <w:sz w:val="28"/>
          <w:szCs w:val="28"/>
        </w:rPr>
        <w:t xml:space="preserve"> тыс. рублей</w:t>
      </w:r>
      <w:r w:rsidR="00DE7ED7">
        <w:rPr>
          <w:sz w:val="28"/>
          <w:szCs w:val="28"/>
        </w:rPr>
        <w:t xml:space="preserve">) </w:t>
      </w:r>
      <w:r w:rsidR="00542ED6">
        <w:rPr>
          <w:sz w:val="28"/>
          <w:szCs w:val="28"/>
        </w:rPr>
        <w:t xml:space="preserve">– </w:t>
      </w:r>
      <w:r w:rsidR="006232CD">
        <w:rPr>
          <w:sz w:val="28"/>
          <w:szCs w:val="28"/>
        </w:rPr>
        <w:t>7,7</w:t>
      </w:r>
      <w:r w:rsidR="00095F39">
        <w:rPr>
          <w:sz w:val="28"/>
          <w:szCs w:val="28"/>
        </w:rPr>
        <w:t>% (в 202</w:t>
      </w:r>
      <w:r w:rsidR="006232CD">
        <w:rPr>
          <w:sz w:val="28"/>
          <w:szCs w:val="28"/>
        </w:rPr>
        <w:t>3</w:t>
      </w:r>
      <w:r w:rsidR="00095F39">
        <w:rPr>
          <w:sz w:val="28"/>
          <w:szCs w:val="28"/>
        </w:rPr>
        <w:t xml:space="preserve"> г. </w:t>
      </w:r>
      <w:r w:rsidR="005A2795">
        <w:rPr>
          <w:sz w:val="28"/>
          <w:szCs w:val="28"/>
        </w:rPr>
        <w:t>–</w:t>
      </w:r>
      <w:r w:rsidR="00095F39">
        <w:rPr>
          <w:sz w:val="28"/>
          <w:szCs w:val="28"/>
        </w:rPr>
        <w:t xml:space="preserve"> </w:t>
      </w:r>
      <w:r w:rsidR="006232CD">
        <w:rPr>
          <w:sz w:val="28"/>
          <w:szCs w:val="28"/>
        </w:rPr>
        <w:t>11,2</w:t>
      </w:r>
      <w:r w:rsidR="00542ED6">
        <w:rPr>
          <w:sz w:val="28"/>
          <w:szCs w:val="28"/>
        </w:rPr>
        <w:t>%</w:t>
      </w:r>
      <w:r w:rsidR="00095F39">
        <w:rPr>
          <w:sz w:val="28"/>
          <w:szCs w:val="28"/>
        </w:rPr>
        <w:t>)</w:t>
      </w:r>
      <w:r w:rsidR="00542ED6">
        <w:rPr>
          <w:sz w:val="28"/>
          <w:szCs w:val="28"/>
        </w:rPr>
        <w:t>.</w:t>
      </w:r>
    </w:p>
    <w:p w14:paraId="48048CD8" w14:textId="77777777" w:rsidR="00845736" w:rsidRDefault="00845736" w:rsidP="008E4AEA">
      <w:pPr>
        <w:ind w:firstLine="709"/>
        <w:jc w:val="center"/>
        <w:rPr>
          <w:b/>
          <w:i/>
          <w:sz w:val="28"/>
          <w:szCs w:val="28"/>
        </w:rPr>
      </w:pPr>
    </w:p>
    <w:p w14:paraId="1AAB00E6" w14:textId="54F49F09" w:rsidR="009E755E" w:rsidRPr="00BA0A9A" w:rsidRDefault="009C6DA3" w:rsidP="00845736">
      <w:pPr>
        <w:ind w:firstLine="709"/>
        <w:jc w:val="center"/>
        <w:rPr>
          <w:b/>
          <w:i/>
          <w:sz w:val="28"/>
          <w:szCs w:val="28"/>
        </w:rPr>
      </w:pPr>
      <w:r w:rsidRPr="00BA0A9A">
        <w:rPr>
          <w:b/>
          <w:i/>
          <w:sz w:val="28"/>
          <w:szCs w:val="28"/>
        </w:rPr>
        <w:t xml:space="preserve">4.1.2. </w:t>
      </w:r>
      <w:r w:rsidR="008E4AEA" w:rsidRPr="00BA0A9A">
        <w:rPr>
          <w:b/>
          <w:i/>
          <w:sz w:val="28"/>
          <w:szCs w:val="28"/>
        </w:rPr>
        <w:t>Н</w:t>
      </w:r>
      <w:r w:rsidRPr="00BA0A9A">
        <w:rPr>
          <w:b/>
          <w:i/>
          <w:sz w:val="28"/>
          <w:szCs w:val="28"/>
        </w:rPr>
        <w:t>еналоговы</w:t>
      </w:r>
      <w:r w:rsidR="008E4AEA" w:rsidRPr="00BA0A9A">
        <w:rPr>
          <w:b/>
          <w:i/>
          <w:sz w:val="28"/>
          <w:szCs w:val="28"/>
        </w:rPr>
        <w:t>е</w:t>
      </w:r>
      <w:r w:rsidRPr="00BA0A9A">
        <w:rPr>
          <w:b/>
          <w:i/>
          <w:sz w:val="28"/>
          <w:szCs w:val="28"/>
        </w:rPr>
        <w:t xml:space="preserve"> доход</w:t>
      </w:r>
      <w:r w:rsidR="008E4AEA" w:rsidRPr="00BA0A9A">
        <w:rPr>
          <w:b/>
          <w:i/>
          <w:sz w:val="28"/>
          <w:szCs w:val="28"/>
        </w:rPr>
        <w:t>ы бюджета городского поселения</w:t>
      </w:r>
    </w:p>
    <w:p w14:paraId="230918E0" w14:textId="77777777" w:rsidR="00875814" w:rsidRDefault="00875814" w:rsidP="00DE7ED7">
      <w:pPr>
        <w:ind w:firstLine="709"/>
        <w:jc w:val="both"/>
        <w:rPr>
          <w:sz w:val="28"/>
          <w:szCs w:val="28"/>
        </w:rPr>
      </w:pPr>
    </w:p>
    <w:p w14:paraId="6D7FC349" w14:textId="2409B247" w:rsidR="00845736" w:rsidRDefault="009C6DA3" w:rsidP="00DE7ED7">
      <w:pPr>
        <w:ind w:firstLine="709"/>
        <w:jc w:val="both"/>
        <w:rPr>
          <w:sz w:val="28"/>
          <w:szCs w:val="28"/>
        </w:rPr>
      </w:pPr>
      <w:r w:rsidRPr="00BA0A9A">
        <w:rPr>
          <w:sz w:val="28"/>
          <w:szCs w:val="28"/>
        </w:rPr>
        <w:t>Неналоговые доходы городского поселения за 20</w:t>
      </w:r>
      <w:r w:rsidR="003A3A8E" w:rsidRPr="00BA0A9A">
        <w:rPr>
          <w:sz w:val="28"/>
          <w:szCs w:val="28"/>
        </w:rPr>
        <w:t>2</w:t>
      </w:r>
      <w:r w:rsidR="00BA0A9A">
        <w:rPr>
          <w:sz w:val="28"/>
          <w:szCs w:val="28"/>
        </w:rPr>
        <w:t>4</w:t>
      </w:r>
      <w:r w:rsidRPr="00BA0A9A">
        <w:rPr>
          <w:sz w:val="28"/>
          <w:szCs w:val="28"/>
        </w:rPr>
        <w:t xml:space="preserve"> год поступили в сумме </w:t>
      </w:r>
      <w:r w:rsidR="00BA0A9A">
        <w:rPr>
          <w:sz w:val="28"/>
          <w:szCs w:val="28"/>
        </w:rPr>
        <w:t>42 445,8</w:t>
      </w:r>
      <w:r w:rsidRPr="00BA0A9A">
        <w:rPr>
          <w:sz w:val="28"/>
          <w:szCs w:val="28"/>
        </w:rPr>
        <w:t xml:space="preserve"> тыс. руб</w:t>
      </w:r>
      <w:r w:rsidR="00923BC8" w:rsidRPr="00BA0A9A">
        <w:rPr>
          <w:sz w:val="28"/>
          <w:szCs w:val="28"/>
        </w:rPr>
        <w:t>лей</w:t>
      </w:r>
      <w:r w:rsidRPr="00BA0A9A">
        <w:rPr>
          <w:sz w:val="28"/>
          <w:szCs w:val="28"/>
        </w:rPr>
        <w:t xml:space="preserve"> или </w:t>
      </w:r>
      <w:r w:rsidR="00BA0A9A">
        <w:rPr>
          <w:sz w:val="28"/>
          <w:szCs w:val="28"/>
        </w:rPr>
        <w:t>103,8</w:t>
      </w:r>
      <w:r w:rsidRPr="00BA0A9A">
        <w:rPr>
          <w:sz w:val="28"/>
          <w:szCs w:val="28"/>
        </w:rPr>
        <w:t xml:space="preserve">% плановых назначений. </w:t>
      </w:r>
    </w:p>
    <w:p w14:paraId="7C3F89C8" w14:textId="4785F0CA" w:rsidR="00DE7ED7" w:rsidRDefault="009C6DA3" w:rsidP="00845736">
      <w:pPr>
        <w:ind w:firstLine="709"/>
        <w:jc w:val="both"/>
        <w:rPr>
          <w:sz w:val="28"/>
          <w:szCs w:val="28"/>
        </w:rPr>
      </w:pPr>
      <w:r w:rsidRPr="00BA0A9A">
        <w:rPr>
          <w:sz w:val="28"/>
          <w:szCs w:val="28"/>
        </w:rPr>
        <w:t>В структуре налоговых и неналоговых доходов неналоговые доходы составляют</w:t>
      </w:r>
      <w:r w:rsidR="003A3A8E" w:rsidRPr="00BA0A9A">
        <w:rPr>
          <w:sz w:val="28"/>
          <w:szCs w:val="28"/>
        </w:rPr>
        <w:t xml:space="preserve"> </w:t>
      </w:r>
      <w:r w:rsidR="00BA0A9A">
        <w:rPr>
          <w:sz w:val="28"/>
          <w:szCs w:val="28"/>
        </w:rPr>
        <w:t>17,5</w:t>
      </w:r>
      <w:r w:rsidR="003A3A8E" w:rsidRPr="00BA0A9A">
        <w:rPr>
          <w:sz w:val="28"/>
          <w:szCs w:val="28"/>
        </w:rPr>
        <w:t xml:space="preserve">%. По сравнению </w:t>
      </w:r>
      <w:r w:rsidR="003A3A8E">
        <w:rPr>
          <w:sz w:val="28"/>
          <w:szCs w:val="28"/>
        </w:rPr>
        <w:t>с 20</w:t>
      </w:r>
      <w:r w:rsidR="003F651E">
        <w:rPr>
          <w:sz w:val="28"/>
          <w:szCs w:val="28"/>
        </w:rPr>
        <w:t>2</w:t>
      </w:r>
      <w:r w:rsidR="00BA0A9A">
        <w:rPr>
          <w:sz w:val="28"/>
          <w:szCs w:val="28"/>
        </w:rPr>
        <w:t>3</w:t>
      </w:r>
      <w:r w:rsidR="003A3A8E">
        <w:rPr>
          <w:sz w:val="28"/>
          <w:szCs w:val="28"/>
        </w:rPr>
        <w:t xml:space="preserve"> годом (</w:t>
      </w:r>
      <w:r w:rsidR="00BA0A9A">
        <w:rPr>
          <w:sz w:val="28"/>
          <w:szCs w:val="28"/>
        </w:rPr>
        <w:t>34,8</w:t>
      </w:r>
      <w:r w:rsidR="003A3A8E">
        <w:rPr>
          <w:sz w:val="28"/>
          <w:szCs w:val="28"/>
        </w:rPr>
        <w:t>%) доля неналоговых доходов в собственных доходах бюджета городского поселения</w:t>
      </w:r>
      <w:r w:rsidR="0030403D">
        <w:rPr>
          <w:sz w:val="28"/>
          <w:szCs w:val="28"/>
        </w:rPr>
        <w:t xml:space="preserve"> </w:t>
      </w:r>
      <w:r w:rsidR="00BA0A9A">
        <w:rPr>
          <w:sz w:val="28"/>
          <w:szCs w:val="28"/>
        </w:rPr>
        <w:t>уменьшилась</w:t>
      </w:r>
      <w:r w:rsidR="0030403D">
        <w:rPr>
          <w:sz w:val="28"/>
          <w:szCs w:val="28"/>
        </w:rPr>
        <w:t xml:space="preserve"> на </w:t>
      </w:r>
      <w:r w:rsidR="00BA0A9A">
        <w:rPr>
          <w:sz w:val="28"/>
          <w:szCs w:val="28"/>
        </w:rPr>
        <w:t>17,3</w:t>
      </w:r>
      <w:r w:rsidR="0030403D">
        <w:rPr>
          <w:sz w:val="28"/>
          <w:szCs w:val="28"/>
        </w:rPr>
        <w:t xml:space="preserve"> процентных пункта</w:t>
      </w:r>
      <w:r>
        <w:rPr>
          <w:sz w:val="28"/>
          <w:szCs w:val="28"/>
        </w:rPr>
        <w:t>.</w:t>
      </w:r>
    </w:p>
    <w:p w14:paraId="5EBACC2C" w14:textId="77777777" w:rsidR="00845736" w:rsidRDefault="00845736" w:rsidP="00087C27">
      <w:pPr>
        <w:jc w:val="both"/>
        <w:rPr>
          <w:sz w:val="28"/>
          <w:szCs w:val="28"/>
        </w:rPr>
      </w:pPr>
    </w:p>
    <w:p w14:paraId="04CA3378" w14:textId="77777777" w:rsidR="004E18BF" w:rsidRPr="00923BC8" w:rsidRDefault="00A37B3C" w:rsidP="004E18BF">
      <w:pPr>
        <w:ind w:firstLine="709"/>
        <w:jc w:val="center"/>
        <w:rPr>
          <w:b/>
          <w:i/>
          <w:sz w:val="28"/>
          <w:szCs w:val="28"/>
        </w:rPr>
      </w:pPr>
      <w:r w:rsidRPr="00923BC8">
        <w:rPr>
          <w:b/>
          <w:i/>
          <w:sz w:val="28"/>
          <w:szCs w:val="28"/>
        </w:rPr>
        <w:t xml:space="preserve">Анализ исполнения бюджета </w:t>
      </w:r>
      <w:r w:rsidR="004E18BF" w:rsidRPr="00923BC8">
        <w:rPr>
          <w:b/>
          <w:i/>
          <w:sz w:val="28"/>
          <w:szCs w:val="28"/>
        </w:rPr>
        <w:t>городского поселения</w:t>
      </w:r>
    </w:p>
    <w:p w14:paraId="5C252403" w14:textId="77777777" w:rsidR="00F83AFE" w:rsidRDefault="00A37B3C" w:rsidP="00F13920">
      <w:pPr>
        <w:ind w:firstLine="709"/>
        <w:jc w:val="center"/>
        <w:rPr>
          <w:b/>
          <w:i/>
          <w:sz w:val="28"/>
          <w:szCs w:val="28"/>
        </w:rPr>
      </w:pPr>
      <w:r w:rsidRPr="00923BC8">
        <w:rPr>
          <w:b/>
          <w:i/>
          <w:sz w:val="28"/>
          <w:szCs w:val="28"/>
        </w:rPr>
        <w:t>по</w:t>
      </w:r>
      <w:r w:rsidR="0043152C" w:rsidRPr="00923BC8">
        <w:rPr>
          <w:b/>
          <w:i/>
          <w:sz w:val="28"/>
          <w:szCs w:val="28"/>
        </w:rPr>
        <w:t xml:space="preserve"> видам</w:t>
      </w:r>
      <w:r w:rsidR="00F83AFE" w:rsidRPr="00923BC8">
        <w:rPr>
          <w:b/>
          <w:i/>
          <w:sz w:val="28"/>
          <w:szCs w:val="28"/>
        </w:rPr>
        <w:t xml:space="preserve"> неналоговы</w:t>
      </w:r>
      <w:r w:rsidR="00700EC1">
        <w:rPr>
          <w:b/>
          <w:i/>
          <w:sz w:val="28"/>
          <w:szCs w:val="28"/>
        </w:rPr>
        <w:t>х</w:t>
      </w:r>
      <w:r w:rsidR="00F83AFE" w:rsidRPr="00923BC8">
        <w:rPr>
          <w:b/>
          <w:i/>
          <w:sz w:val="28"/>
          <w:szCs w:val="28"/>
        </w:rPr>
        <w:t xml:space="preserve"> доход</w:t>
      </w:r>
      <w:r w:rsidR="00700EC1">
        <w:rPr>
          <w:b/>
          <w:i/>
          <w:sz w:val="28"/>
          <w:szCs w:val="28"/>
        </w:rPr>
        <w:t>ов</w:t>
      </w:r>
    </w:p>
    <w:p w14:paraId="17E36162" w14:textId="14AEB4E4" w:rsidR="003A3A8E" w:rsidRPr="003F221A" w:rsidRDefault="003F221A" w:rsidP="003F221A">
      <w:pPr>
        <w:jc w:val="right"/>
        <w:rPr>
          <w:bCs/>
          <w:iCs/>
        </w:rPr>
      </w:pPr>
      <w:r>
        <w:rPr>
          <w:bCs/>
          <w:iCs/>
        </w:rPr>
        <w:t>тыс. рублей</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304"/>
        <w:gridCol w:w="992"/>
        <w:gridCol w:w="709"/>
        <w:gridCol w:w="992"/>
        <w:gridCol w:w="709"/>
        <w:gridCol w:w="992"/>
        <w:gridCol w:w="993"/>
        <w:gridCol w:w="708"/>
      </w:tblGrid>
      <w:tr w:rsidR="003F221A" w:rsidRPr="00593FC9" w14:paraId="23535489" w14:textId="77777777" w:rsidTr="00595853">
        <w:tc>
          <w:tcPr>
            <w:tcW w:w="2411" w:type="dxa"/>
            <w:vMerge w:val="restart"/>
            <w:shd w:val="clear" w:color="auto" w:fill="auto"/>
          </w:tcPr>
          <w:p w14:paraId="091B9B5C" w14:textId="77777777" w:rsidR="003F221A" w:rsidRDefault="003F221A" w:rsidP="00593FC9">
            <w:pPr>
              <w:jc w:val="both"/>
              <w:rPr>
                <w:sz w:val="20"/>
                <w:szCs w:val="20"/>
              </w:rPr>
            </w:pPr>
          </w:p>
          <w:p w14:paraId="0323D917" w14:textId="77777777" w:rsidR="003F221A" w:rsidRDefault="003F221A" w:rsidP="00593FC9">
            <w:pPr>
              <w:jc w:val="both"/>
              <w:rPr>
                <w:sz w:val="20"/>
                <w:szCs w:val="20"/>
              </w:rPr>
            </w:pPr>
          </w:p>
          <w:p w14:paraId="114BF178" w14:textId="77777777" w:rsidR="003F221A" w:rsidRPr="00593FC9" w:rsidRDefault="003F221A" w:rsidP="00047A83">
            <w:pPr>
              <w:jc w:val="center"/>
              <w:rPr>
                <w:sz w:val="20"/>
                <w:szCs w:val="20"/>
              </w:rPr>
            </w:pPr>
            <w:r>
              <w:rPr>
                <w:sz w:val="20"/>
                <w:szCs w:val="20"/>
              </w:rPr>
              <w:t>Н</w:t>
            </w:r>
            <w:r w:rsidRPr="00593FC9">
              <w:rPr>
                <w:sz w:val="20"/>
                <w:szCs w:val="20"/>
              </w:rPr>
              <w:t>еналоговые доходы</w:t>
            </w:r>
          </w:p>
        </w:tc>
        <w:tc>
          <w:tcPr>
            <w:tcW w:w="1304" w:type="dxa"/>
            <w:vMerge w:val="restart"/>
            <w:shd w:val="clear" w:color="auto" w:fill="auto"/>
          </w:tcPr>
          <w:p w14:paraId="297B3F38" w14:textId="0D5E557D" w:rsidR="003F221A" w:rsidRPr="00593FC9" w:rsidRDefault="003F221A" w:rsidP="00700EC1">
            <w:pPr>
              <w:jc w:val="center"/>
              <w:rPr>
                <w:sz w:val="20"/>
                <w:szCs w:val="20"/>
              </w:rPr>
            </w:pPr>
            <w:r>
              <w:rPr>
                <w:sz w:val="20"/>
                <w:szCs w:val="20"/>
              </w:rPr>
              <w:t>Утверждено бюджетных назначений</w:t>
            </w:r>
          </w:p>
        </w:tc>
        <w:tc>
          <w:tcPr>
            <w:tcW w:w="1701" w:type="dxa"/>
            <w:gridSpan w:val="2"/>
            <w:shd w:val="clear" w:color="auto" w:fill="auto"/>
          </w:tcPr>
          <w:p w14:paraId="295DD8B7" w14:textId="6F66267F" w:rsidR="003F221A" w:rsidRPr="00593FC9" w:rsidRDefault="003F221A" w:rsidP="003F221A">
            <w:pPr>
              <w:jc w:val="center"/>
              <w:rPr>
                <w:sz w:val="20"/>
                <w:szCs w:val="20"/>
              </w:rPr>
            </w:pPr>
            <w:r w:rsidRPr="00593FC9">
              <w:rPr>
                <w:sz w:val="20"/>
                <w:szCs w:val="20"/>
              </w:rPr>
              <w:t>Исполнено за 20</w:t>
            </w:r>
            <w:r>
              <w:rPr>
                <w:sz w:val="20"/>
                <w:szCs w:val="20"/>
              </w:rPr>
              <w:t>24 год</w:t>
            </w:r>
            <w:r w:rsidRPr="00593FC9">
              <w:rPr>
                <w:sz w:val="20"/>
                <w:szCs w:val="20"/>
              </w:rPr>
              <w:t xml:space="preserve"> </w:t>
            </w:r>
          </w:p>
        </w:tc>
        <w:tc>
          <w:tcPr>
            <w:tcW w:w="992" w:type="dxa"/>
            <w:vMerge w:val="restart"/>
            <w:shd w:val="clear" w:color="auto" w:fill="auto"/>
          </w:tcPr>
          <w:p w14:paraId="104F9D0E" w14:textId="0C3ACC65" w:rsidR="003F221A" w:rsidRPr="00593FC9" w:rsidRDefault="003F221A" w:rsidP="00700EC1">
            <w:pPr>
              <w:jc w:val="center"/>
              <w:rPr>
                <w:sz w:val="20"/>
                <w:szCs w:val="20"/>
              </w:rPr>
            </w:pPr>
            <w:r w:rsidRPr="00593FC9">
              <w:rPr>
                <w:sz w:val="20"/>
                <w:szCs w:val="20"/>
              </w:rPr>
              <w:t>Не</w:t>
            </w:r>
            <w:r>
              <w:rPr>
                <w:sz w:val="20"/>
                <w:szCs w:val="20"/>
              </w:rPr>
              <w:t xml:space="preserve"> </w:t>
            </w:r>
            <w:r w:rsidRPr="00593FC9">
              <w:rPr>
                <w:sz w:val="20"/>
                <w:szCs w:val="20"/>
              </w:rPr>
              <w:t>исполнено</w:t>
            </w:r>
          </w:p>
        </w:tc>
        <w:tc>
          <w:tcPr>
            <w:tcW w:w="709" w:type="dxa"/>
            <w:vMerge w:val="restart"/>
            <w:shd w:val="clear" w:color="auto" w:fill="auto"/>
          </w:tcPr>
          <w:p w14:paraId="5948DAE1" w14:textId="4AC552B1" w:rsidR="003F221A" w:rsidRPr="00593FC9" w:rsidRDefault="003F221A" w:rsidP="00700EC1">
            <w:pPr>
              <w:jc w:val="center"/>
              <w:rPr>
                <w:sz w:val="20"/>
                <w:szCs w:val="20"/>
              </w:rPr>
            </w:pPr>
            <w:r w:rsidRPr="00593FC9">
              <w:rPr>
                <w:sz w:val="20"/>
                <w:szCs w:val="20"/>
              </w:rPr>
              <w:t>Структура %</w:t>
            </w:r>
          </w:p>
        </w:tc>
        <w:tc>
          <w:tcPr>
            <w:tcW w:w="992" w:type="dxa"/>
            <w:vMerge w:val="restart"/>
            <w:shd w:val="clear" w:color="auto" w:fill="auto"/>
          </w:tcPr>
          <w:p w14:paraId="5B01DDCD" w14:textId="5797BAF2" w:rsidR="003F221A" w:rsidRPr="00593FC9" w:rsidRDefault="003F221A" w:rsidP="00700EC1">
            <w:pPr>
              <w:jc w:val="center"/>
              <w:rPr>
                <w:sz w:val="20"/>
                <w:szCs w:val="20"/>
              </w:rPr>
            </w:pPr>
            <w:r w:rsidRPr="00593FC9">
              <w:rPr>
                <w:sz w:val="20"/>
                <w:szCs w:val="20"/>
              </w:rPr>
              <w:t xml:space="preserve">Исполнено за </w:t>
            </w:r>
            <w:r>
              <w:rPr>
                <w:sz w:val="20"/>
                <w:szCs w:val="20"/>
              </w:rPr>
              <w:t>2023</w:t>
            </w:r>
            <w:r w:rsidRPr="00593FC9">
              <w:rPr>
                <w:sz w:val="20"/>
                <w:szCs w:val="20"/>
              </w:rPr>
              <w:t xml:space="preserve"> </w:t>
            </w:r>
          </w:p>
        </w:tc>
        <w:tc>
          <w:tcPr>
            <w:tcW w:w="1701" w:type="dxa"/>
            <w:gridSpan w:val="2"/>
            <w:shd w:val="clear" w:color="auto" w:fill="auto"/>
          </w:tcPr>
          <w:p w14:paraId="71A6E92C" w14:textId="1B9A8B9E" w:rsidR="003F221A" w:rsidRDefault="00DE1376" w:rsidP="00700EC1">
            <w:pPr>
              <w:jc w:val="center"/>
              <w:rPr>
                <w:sz w:val="20"/>
                <w:szCs w:val="20"/>
              </w:rPr>
            </w:pPr>
            <w:r>
              <w:rPr>
                <w:sz w:val="20"/>
                <w:szCs w:val="20"/>
              </w:rPr>
              <w:t>Исполнение</w:t>
            </w:r>
          </w:p>
          <w:p w14:paraId="2B4C25D0" w14:textId="15C75E87" w:rsidR="003F221A" w:rsidRPr="00593FC9" w:rsidRDefault="003F221A" w:rsidP="00700EC1">
            <w:pPr>
              <w:jc w:val="center"/>
              <w:rPr>
                <w:sz w:val="20"/>
                <w:szCs w:val="20"/>
              </w:rPr>
            </w:pPr>
            <w:r>
              <w:rPr>
                <w:sz w:val="20"/>
                <w:szCs w:val="20"/>
              </w:rPr>
              <w:t>2</w:t>
            </w:r>
            <w:r w:rsidRPr="00593FC9">
              <w:rPr>
                <w:sz w:val="20"/>
                <w:szCs w:val="20"/>
              </w:rPr>
              <w:t>0</w:t>
            </w:r>
            <w:r>
              <w:rPr>
                <w:sz w:val="20"/>
                <w:szCs w:val="20"/>
              </w:rPr>
              <w:t>24</w:t>
            </w:r>
            <w:r w:rsidRPr="00593FC9">
              <w:rPr>
                <w:sz w:val="20"/>
                <w:szCs w:val="20"/>
              </w:rPr>
              <w:t xml:space="preserve"> к 20</w:t>
            </w:r>
            <w:r>
              <w:rPr>
                <w:sz w:val="20"/>
                <w:szCs w:val="20"/>
              </w:rPr>
              <w:t>23</w:t>
            </w:r>
          </w:p>
        </w:tc>
      </w:tr>
      <w:tr w:rsidR="003F221A" w:rsidRPr="00593FC9" w14:paraId="4F832545" w14:textId="77777777" w:rsidTr="003F221A">
        <w:tc>
          <w:tcPr>
            <w:tcW w:w="2411" w:type="dxa"/>
            <w:vMerge/>
            <w:shd w:val="clear" w:color="auto" w:fill="auto"/>
          </w:tcPr>
          <w:p w14:paraId="4EDED98B" w14:textId="77777777" w:rsidR="003F221A" w:rsidRPr="00593FC9" w:rsidRDefault="003F221A" w:rsidP="00593FC9">
            <w:pPr>
              <w:jc w:val="both"/>
              <w:rPr>
                <w:sz w:val="20"/>
                <w:szCs w:val="20"/>
              </w:rPr>
            </w:pPr>
          </w:p>
        </w:tc>
        <w:tc>
          <w:tcPr>
            <w:tcW w:w="1304" w:type="dxa"/>
            <w:vMerge/>
            <w:shd w:val="clear" w:color="auto" w:fill="auto"/>
          </w:tcPr>
          <w:p w14:paraId="564C982A" w14:textId="77777777" w:rsidR="003F221A" w:rsidRPr="00593FC9" w:rsidRDefault="003F221A" w:rsidP="00700EC1">
            <w:pPr>
              <w:jc w:val="center"/>
              <w:rPr>
                <w:sz w:val="20"/>
                <w:szCs w:val="20"/>
              </w:rPr>
            </w:pPr>
          </w:p>
        </w:tc>
        <w:tc>
          <w:tcPr>
            <w:tcW w:w="992" w:type="dxa"/>
            <w:shd w:val="clear" w:color="auto" w:fill="auto"/>
          </w:tcPr>
          <w:p w14:paraId="647D34D4" w14:textId="5E10A741" w:rsidR="003F221A" w:rsidRPr="00593FC9" w:rsidRDefault="003F221A" w:rsidP="00700EC1">
            <w:pPr>
              <w:jc w:val="center"/>
              <w:rPr>
                <w:sz w:val="20"/>
                <w:szCs w:val="20"/>
              </w:rPr>
            </w:pPr>
            <w:r>
              <w:rPr>
                <w:sz w:val="20"/>
                <w:szCs w:val="20"/>
              </w:rPr>
              <w:t>сумма</w:t>
            </w:r>
          </w:p>
        </w:tc>
        <w:tc>
          <w:tcPr>
            <w:tcW w:w="709" w:type="dxa"/>
            <w:shd w:val="clear" w:color="auto" w:fill="auto"/>
          </w:tcPr>
          <w:p w14:paraId="007F2701" w14:textId="3FED4347" w:rsidR="003F221A" w:rsidRPr="00593FC9" w:rsidRDefault="003F221A" w:rsidP="00700EC1">
            <w:pPr>
              <w:jc w:val="center"/>
              <w:rPr>
                <w:sz w:val="20"/>
                <w:szCs w:val="20"/>
              </w:rPr>
            </w:pPr>
            <w:r>
              <w:rPr>
                <w:sz w:val="20"/>
                <w:szCs w:val="20"/>
              </w:rPr>
              <w:t>%</w:t>
            </w:r>
          </w:p>
        </w:tc>
        <w:tc>
          <w:tcPr>
            <w:tcW w:w="992" w:type="dxa"/>
            <w:vMerge/>
            <w:shd w:val="clear" w:color="auto" w:fill="auto"/>
          </w:tcPr>
          <w:p w14:paraId="290814A7" w14:textId="77777777" w:rsidR="003F221A" w:rsidRPr="00593FC9" w:rsidRDefault="003F221A" w:rsidP="00700EC1">
            <w:pPr>
              <w:jc w:val="center"/>
              <w:rPr>
                <w:sz w:val="20"/>
                <w:szCs w:val="20"/>
              </w:rPr>
            </w:pPr>
          </w:p>
        </w:tc>
        <w:tc>
          <w:tcPr>
            <w:tcW w:w="709" w:type="dxa"/>
            <w:vMerge/>
            <w:shd w:val="clear" w:color="auto" w:fill="auto"/>
          </w:tcPr>
          <w:p w14:paraId="360D027E" w14:textId="77777777" w:rsidR="003F221A" w:rsidRPr="00593FC9" w:rsidRDefault="003F221A" w:rsidP="00700EC1">
            <w:pPr>
              <w:jc w:val="center"/>
              <w:rPr>
                <w:sz w:val="20"/>
                <w:szCs w:val="20"/>
              </w:rPr>
            </w:pPr>
          </w:p>
        </w:tc>
        <w:tc>
          <w:tcPr>
            <w:tcW w:w="992" w:type="dxa"/>
            <w:vMerge/>
            <w:shd w:val="clear" w:color="auto" w:fill="auto"/>
          </w:tcPr>
          <w:p w14:paraId="2C25671E" w14:textId="77777777" w:rsidR="003F221A" w:rsidRPr="00593FC9" w:rsidRDefault="003F221A" w:rsidP="00700EC1">
            <w:pPr>
              <w:jc w:val="center"/>
              <w:rPr>
                <w:sz w:val="20"/>
                <w:szCs w:val="20"/>
              </w:rPr>
            </w:pPr>
          </w:p>
        </w:tc>
        <w:tc>
          <w:tcPr>
            <w:tcW w:w="993" w:type="dxa"/>
            <w:shd w:val="clear" w:color="auto" w:fill="auto"/>
          </w:tcPr>
          <w:p w14:paraId="1DFB545E" w14:textId="5486FF85" w:rsidR="003F221A" w:rsidRPr="00593FC9" w:rsidRDefault="003F221A" w:rsidP="003F221A">
            <w:pPr>
              <w:rPr>
                <w:sz w:val="20"/>
                <w:szCs w:val="20"/>
              </w:rPr>
            </w:pPr>
            <w:r>
              <w:rPr>
                <w:sz w:val="20"/>
                <w:szCs w:val="20"/>
              </w:rPr>
              <w:t>сумма</w:t>
            </w:r>
          </w:p>
        </w:tc>
        <w:tc>
          <w:tcPr>
            <w:tcW w:w="708" w:type="dxa"/>
            <w:shd w:val="clear" w:color="auto" w:fill="auto"/>
          </w:tcPr>
          <w:p w14:paraId="33228CDF" w14:textId="59ACB7AA" w:rsidR="003F221A" w:rsidRPr="00593FC9" w:rsidRDefault="003F221A" w:rsidP="003F221A">
            <w:pPr>
              <w:rPr>
                <w:sz w:val="20"/>
                <w:szCs w:val="20"/>
              </w:rPr>
            </w:pPr>
            <w:r>
              <w:rPr>
                <w:sz w:val="20"/>
                <w:szCs w:val="20"/>
              </w:rPr>
              <w:t>%</w:t>
            </w:r>
          </w:p>
        </w:tc>
      </w:tr>
      <w:tr w:rsidR="00805DCE" w:rsidRPr="00593FC9" w14:paraId="570B8EDC" w14:textId="77777777" w:rsidTr="003F221A">
        <w:tc>
          <w:tcPr>
            <w:tcW w:w="2411" w:type="dxa"/>
            <w:shd w:val="clear" w:color="auto" w:fill="auto"/>
          </w:tcPr>
          <w:p w14:paraId="7539B53C" w14:textId="77777777" w:rsidR="00BE6370" w:rsidRPr="00593FC9" w:rsidRDefault="00BE6370" w:rsidP="00593FC9">
            <w:pPr>
              <w:jc w:val="both"/>
              <w:rPr>
                <w:sz w:val="20"/>
                <w:szCs w:val="20"/>
              </w:rPr>
            </w:pPr>
            <w:r w:rsidRPr="00593FC9">
              <w:rPr>
                <w:sz w:val="20"/>
                <w:szCs w:val="20"/>
              </w:rPr>
              <w:t xml:space="preserve">Доходы от </w:t>
            </w:r>
            <w:proofErr w:type="spellStart"/>
            <w:r w:rsidRPr="00593FC9">
              <w:rPr>
                <w:sz w:val="20"/>
                <w:szCs w:val="20"/>
              </w:rPr>
              <w:t>использова</w:t>
            </w:r>
            <w:r w:rsidR="00700EC1">
              <w:rPr>
                <w:sz w:val="20"/>
                <w:szCs w:val="20"/>
              </w:rPr>
              <w:t>-</w:t>
            </w:r>
            <w:r w:rsidRPr="00593FC9">
              <w:rPr>
                <w:sz w:val="20"/>
                <w:szCs w:val="20"/>
              </w:rPr>
              <w:t>ния</w:t>
            </w:r>
            <w:proofErr w:type="spellEnd"/>
            <w:r w:rsidRPr="00593FC9">
              <w:rPr>
                <w:sz w:val="20"/>
                <w:szCs w:val="20"/>
              </w:rPr>
              <w:t xml:space="preserve"> имущества, </w:t>
            </w:r>
            <w:proofErr w:type="gramStart"/>
            <w:r w:rsidRPr="00593FC9">
              <w:rPr>
                <w:sz w:val="20"/>
                <w:szCs w:val="20"/>
              </w:rPr>
              <w:t>находя</w:t>
            </w:r>
            <w:r w:rsidR="00700EC1">
              <w:rPr>
                <w:sz w:val="20"/>
                <w:szCs w:val="20"/>
              </w:rPr>
              <w:t>-</w:t>
            </w:r>
            <w:proofErr w:type="spellStart"/>
            <w:r w:rsidRPr="00593FC9">
              <w:rPr>
                <w:sz w:val="20"/>
                <w:szCs w:val="20"/>
              </w:rPr>
              <w:t>щегося</w:t>
            </w:r>
            <w:proofErr w:type="spellEnd"/>
            <w:proofErr w:type="gramEnd"/>
            <w:r w:rsidRPr="00593FC9">
              <w:rPr>
                <w:sz w:val="20"/>
                <w:szCs w:val="20"/>
              </w:rPr>
              <w:t xml:space="preserve"> в муниципальной собственности, всего</w:t>
            </w:r>
          </w:p>
          <w:p w14:paraId="41EAB196" w14:textId="77777777" w:rsidR="00BE6370" w:rsidRPr="00593FC9" w:rsidRDefault="00BE6370" w:rsidP="00593FC9">
            <w:pPr>
              <w:jc w:val="both"/>
              <w:rPr>
                <w:sz w:val="20"/>
                <w:szCs w:val="20"/>
              </w:rPr>
            </w:pPr>
            <w:r w:rsidRPr="00593FC9">
              <w:rPr>
                <w:sz w:val="20"/>
                <w:szCs w:val="20"/>
              </w:rPr>
              <w:t>в том числе:</w:t>
            </w:r>
          </w:p>
        </w:tc>
        <w:tc>
          <w:tcPr>
            <w:tcW w:w="1304" w:type="dxa"/>
            <w:shd w:val="clear" w:color="auto" w:fill="auto"/>
          </w:tcPr>
          <w:p w14:paraId="7DD514BD" w14:textId="77777777" w:rsidR="005626CB" w:rsidRDefault="005626CB" w:rsidP="00593FC9">
            <w:pPr>
              <w:jc w:val="center"/>
              <w:rPr>
                <w:sz w:val="20"/>
                <w:szCs w:val="20"/>
              </w:rPr>
            </w:pPr>
          </w:p>
          <w:p w14:paraId="24F17CA6" w14:textId="77777777" w:rsidR="003F221A" w:rsidRDefault="003F221A" w:rsidP="00593FC9">
            <w:pPr>
              <w:jc w:val="center"/>
              <w:rPr>
                <w:sz w:val="20"/>
                <w:szCs w:val="20"/>
              </w:rPr>
            </w:pPr>
          </w:p>
          <w:p w14:paraId="5EAED4F1" w14:textId="77777777" w:rsidR="003F221A" w:rsidRDefault="003F221A" w:rsidP="00593FC9">
            <w:pPr>
              <w:jc w:val="center"/>
              <w:rPr>
                <w:sz w:val="20"/>
                <w:szCs w:val="20"/>
              </w:rPr>
            </w:pPr>
          </w:p>
          <w:p w14:paraId="215CA6A6" w14:textId="78AF9850" w:rsidR="003F221A" w:rsidRPr="00593FC9" w:rsidRDefault="003F221A" w:rsidP="00593FC9">
            <w:pPr>
              <w:jc w:val="center"/>
              <w:rPr>
                <w:sz w:val="20"/>
                <w:szCs w:val="20"/>
              </w:rPr>
            </w:pPr>
            <w:r>
              <w:rPr>
                <w:sz w:val="20"/>
                <w:szCs w:val="20"/>
              </w:rPr>
              <w:t>26 594,2</w:t>
            </w:r>
          </w:p>
        </w:tc>
        <w:tc>
          <w:tcPr>
            <w:tcW w:w="992" w:type="dxa"/>
            <w:shd w:val="clear" w:color="auto" w:fill="auto"/>
          </w:tcPr>
          <w:p w14:paraId="3CD29B8D" w14:textId="77777777" w:rsidR="005626CB" w:rsidRDefault="005626CB" w:rsidP="00593FC9">
            <w:pPr>
              <w:jc w:val="center"/>
              <w:rPr>
                <w:sz w:val="20"/>
                <w:szCs w:val="20"/>
              </w:rPr>
            </w:pPr>
          </w:p>
          <w:p w14:paraId="64689A00" w14:textId="77777777" w:rsidR="003F221A" w:rsidRDefault="003F221A" w:rsidP="00593FC9">
            <w:pPr>
              <w:jc w:val="center"/>
              <w:rPr>
                <w:sz w:val="20"/>
                <w:szCs w:val="20"/>
              </w:rPr>
            </w:pPr>
          </w:p>
          <w:p w14:paraId="4F4DACD8" w14:textId="77777777" w:rsidR="003F221A" w:rsidRDefault="003F221A" w:rsidP="00593FC9">
            <w:pPr>
              <w:jc w:val="center"/>
              <w:rPr>
                <w:sz w:val="20"/>
                <w:szCs w:val="20"/>
              </w:rPr>
            </w:pPr>
          </w:p>
          <w:p w14:paraId="51E5F55B" w14:textId="76987A65" w:rsidR="003F221A" w:rsidRPr="00593FC9" w:rsidRDefault="003F221A" w:rsidP="00593FC9">
            <w:pPr>
              <w:jc w:val="center"/>
              <w:rPr>
                <w:sz w:val="20"/>
                <w:szCs w:val="20"/>
              </w:rPr>
            </w:pPr>
            <w:r>
              <w:rPr>
                <w:sz w:val="20"/>
                <w:szCs w:val="20"/>
              </w:rPr>
              <w:t>26 845,4</w:t>
            </w:r>
          </w:p>
        </w:tc>
        <w:tc>
          <w:tcPr>
            <w:tcW w:w="709" w:type="dxa"/>
            <w:shd w:val="clear" w:color="auto" w:fill="auto"/>
          </w:tcPr>
          <w:p w14:paraId="2E875EDF" w14:textId="77777777" w:rsidR="005626CB" w:rsidRDefault="005626CB" w:rsidP="00593FC9">
            <w:pPr>
              <w:jc w:val="center"/>
              <w:rPr>
                <w:sz w:val="20"/>
                <w:szCs w:val="20"/>
              </w:rPr>
            </w:pPr>
          </w:p>
          <w:p w14:paraId="7452B866" w14:textId="77777777" w:rsidR="003F221A" w:rsidRDefault="003F221A" w:rsidP="00593FC9">
            <w:pPr>
              <w:jc w:val="center"/>
              <w:rPr>
                <w:sz w:val="20"/>
                <w:szCs w:val="20"/>
              </w:rPr>
            </w:pPr>
          </w:p>
          <w:p w14:paraId="53CA4C12" w14:textId="77777777" w:rsidR="003F221A" w:rsidRDefault="003F221A" w:rsidP="00593FC9">
            <w:pPr>
              <w:jc w:val="center"/>
              <w:rPr>
                <w:sz w:val="20"/>
                <w:szCs w:val="20"/>
              </w:rPr>
            </w:pPr>
          </w:p>
          <w:p w14:paraId="43C62FFD" w14:textId="127A0C54" w:rsidR="003F221A" w:rsidRPr="00593FC9" w:rsidRDefault="003F221A" w:rsidP="00593FC9">
            <w:pPr>
              <w:jc w:val="center"/>
              <w:rPr>
                <w:sz w:val="20"/>
                <w:szCs w:val="20"/>
              </w:rPr>
            </w:pPr>
            <w:r>
              <w:rPr>
                <w:sz w:val="20"/>
                <w:szCs w:val="20"/>
              </w:rPr>
              <w:t>100,9</w:t>
            </w:r>
          </w:p>
        </w:tc>
        <w:tc>
          <w:tcPr>
            <w:tcW w:w="992" w:type="dxa"/>
            <w:shd w:val="clear" w:color="auto" w:fill="auto"/>
          </w:tcPr>
          <w:p w14:paraId="553ABE03" w14:textId="77777777" w:rsidR="005626CB" w:rsidRDefault="005626CB" w:rsidP="00593FC9">
            <w:pPr>
              <w:jc w:val="center"/>
              <w:rPr>
                <w:sz w:val="20"/>
                <w:szCs w:val="20"/>
              </w:rPr>
            </w:pPr>
          </w:p>
          <w:p w14:paraId="74F157C6" w14:textId="77777777" w:rsidR="003F221A" w:rsidRDefault="003F221A" w:rsidP="00593FC9">
            <w:pPr>
              <w:jc w:val="center"/>
              <w:rPr>
                <w:sz w:val="20"/>
                <w:szCs w:val="20"/>
              </w:rPr>
            </w:pPr>
          </w:p>
          <w:p w14:paraId="373190C2" w14:textId="77777777" w:rsidR="003F221A" w:rsidRDefault="003F221A" w:rsidP="00593FC9">
            <w:pPr>
              <w:jc w:val="center"/>
              <w:rPr>
                <w:sz w:val="20"/>
                <w:szCs w:val="20"/>
              </w:rPr>
            </w:pPr>
          </w:p>
          <w:p w14:paraId="695BB7D1" w14:textId="5BC3CBA8" w:rsidR="003F221A" w:rsidRPr="00593FC9" w:rsidRDefault="003F221A" w:rsidP="00593FC9">
            <w:pPr>
              <w:jc w:val="center"/>
              <w:rPr>
                <w:sz w:val="20"/>
                <w:szCs w:val="20"/>
              </w:rPr>
            </w:pPr>
            <w:r>
              <w:rPr>
                <w:sz w:val="20"/>
                <w:szCs w:val="20"/>
              </w:rPr>
              <w:t>-251,2</w:t>
            </w:r>
          </w:p>
        </w:tc>
        <w:tc>
          <w:tcPr>
            <w:tcW w:w="709" w:type="dxa"/>
            <w:shd w:val="clear" w:color="auto" w:fill="auto"/>
          </w:tcPr>
          <w:p w14:paraId="2D087BD7" w14:textId="77777777" w:rsidR="00D279BC" w:rsidRDefault="00D279BC" w:rsidP="00593FC9">
            <w:pPr>
              <w:jc w:val="center"/>
              <w:rPr>
                <w:sz w:val="20"/>
                <w:szCs w:val="20"/>
              </w:rPr>
            </w:pPr>
          </w:p>
          <w:p w14:paraId="09BF9871" w14:textId="77777777" w:rsidR="003F221A" w:rsidRDefault="003F221A" w:rsidP="00593FC9">
            <w:pPr>
              <w:jc w:val="center"/>
              <w:rPr>
                <w:sz w:val="20"/>
                <w:szCs w:val="20"/>
              </w:rPr>
            </w:pPr>
          </w:p>
          <w:p w14:paraId="5F9407D3" w14:textId="77777777" w:rsidR="003F221A" w:rsidRDefault="003F221A" w:rsidP="00593FC9">
            <w:pPr>
              <w:jc w:val="center"/>
              <w:rPr>
                <w:sz w:val="20"/>
                <w:szCs w:val="20"/>
              </w:rPr>
            </w:pPr>
          </w:p>
          <w:p w14:paraId="25A97733" w14:textId="1FD2AA6D" w:rsidR="003F221A" w:rsidRPr="00593FC9" w:rsidRDefault="003F221A" w:rsidP="00593FC9">
            <w:pPr>
              <w:jc w:val="center"/>
              <w:rPr>
                <w:sz w:val="20"/>
                <w:szCs w:val="20"/>
              </w:rPr>
            </w:pPr>
            <w:r>
              <w:rPr>
                <w:sz w:val="20"/>
                <w:szCs w:val="20"/>
              </w:rPr>
              <w:t>63,2</w:t>
            </w:r>
          </w:p>
        </w:tc>
        <w:tc>
          <w:tcPr>
            <w:tcW w:w="992" w:type="dxa"/>
            <w:shd w:val="clear" w:color="auto" w:fill="auto"/>
          </w:tcPr>
          <w:p w14:paraId="229B52DF" w14:textId="77777777" w:rsidR="005626CB" w:rsidRDefault="005626CB" w:rsidP="00593FC9">
            <w:pPr>
              <w:jc w:val="center"/>
              <w:rPr>
                <w:sz w:val="20"/>
                <w:szCs w:val="20"/>
              </w:rPr>
            </w:pPr>
          </w:p>
          <w:p w14:paraId="5BFC709C" w14:textId="77777777" w:rsidR="003F221A" w:rsidRDefault="003F221A" w:rsidP="00593FC9">
            <w:pPr>
              <w:jc w:val="center"/>
              <w:rPr>
                <w:sz w:val="20"/>
                <w:szCs w:val="20"/>
              </w:rPr>
            </w:pPr>
          </w:p>
          <w:p w14:paraId="03C8C73A" w14:textId="77777777" w:rsidR="003F221A" w:rsidRDefault="003F221A" w:rsidP="00593FC9">
            <w:pPr>
              <w:jc w:val="center"/>
              <w:rPr>
                <w:sz w:val="20"/>
                <w:szCs w:val="20"/>
              </w:rPr>
            </w:pPr>
          </w:p>
          <w:p w14:paraId="0023C73C" w14:textId="5E9FEF2E" w:rsidR="003F221A" w:rsidRPr="00593FC9" w:rsidRDefault="003F221A" w:rsidP="00593FC9">
            <w:pPr>
              <w:jc w:val="center"/>
              <w:rPr>
                <w:sz w:val="20"/>
                <w:szCs w:val="20"/>
              </w:rPr>
            </w:pPr>
            <w:r>
              <w:rPr>
                <w:sz w:val="20"/>
                <w:szCs w:val="20"/>
              </w:rPr>
              <w:t>30 438,8</w:t>
            </w:r>
          </w:p>
        </w:tc>
        <w:tc>
          <w:tcPr>
            <w:tcW w:w="993" w:type="dxa"/>
            <w:shd w:val="clear" w:color="auto" w:fill="auto"/>
          </w:tcPr>
          <w:p w14:paraId="13DD2DFA" w14:textId="77777777" w:rsidR="005626CB" w:rsidRDefault="005626CB" w:rsidP="00593FC9">
            <w:pPr>
              <w:jc w:val="center"/>
              <w:rPr>
                <w:sz w:val="20"/>
                <w:szCs w:val="20"/>
              </w:rPr>
            </w:pPr>
          </w:p>
          <w:p w14:paraId="6771299F" w14:textId="77777777" w:rsidR="003F221A" w:rsidRDefault="003F221A" w:rsidP="00593FC9">
            <w:pPr>
              <w:jc w:val="center"/>
              <w:rPr>
                <w:sz w:val="20"/>
                <w:szCs w:val="20"/>
              </w:rPr>
            </w:pPr>
          </w:p>
          <w:p w14:paraId="4468226D" w14:textId="77777777" w:rsidR="003F221A" w:rsidRDefault="003F221A" w:rsidP="00593FC9">
            <w:pPr>
              <w:jc w:val="center"/>
              <w:rPr>
                <w:sz w:val="20"/>
                <w:szCs w:val="20"/>
              </w:rPr>
            </w:pPr>
          </w:p>
          <w:p w14:paraId="4CFA8F86" w14:textId="28AA5861" w:rsidR="003F221A" w:rsidRPr="00593FC9" w:rsidRDefault="003F221A" w:rsidP="00593FC9">
            <w:pPr>
              <w:jc w:val="center"/>
              <w:rPr>
                <w:sz w:val="20"/>
                <w:szCs w:val="20"/>
              </w:rPr>
            </w:pPr>
            <w:r>
              <w:rPr>
                <w:sz w:val="20"/>
                <w:szCs w:val="20"/>
              </w:rPr>
              <w:t>-3 593,3</w:t>
            </w:r>
          </w:p>
        </w:tc>
        <w:tc>
          <w:tcPr>
            <w:tcW w:w="708" w:type="dxa"/>
            <w:shd w:val="clear" w:color="auto" w:fill="auto"/>
          </w:tcPr>
          <w:p w14:paraId="58419B6D" w14:textId="77777777" w:rsidR="005626CB" w:rsidRDefault="005626CB" w:rsidP="00593FC9">
            <w:pPr>
              <w:jc w:val="center"/>
              <w:rPr>
                <w:sz w:val="20"/>
                <w:szCs w:val="20"/>
              </w:rPr>
            </w:pPr>
          </w:p>
          <w:p w14:paraId="2BF385B8" w14:textId="77777777" w:rsidR="003F221A" w:rsidRDefault="003F221A" w:rsidP="00593FC9">
            <w:pPr>
              <w:jc w:val="center"/>
              <w:rPr>
                <w:sz w:val="20"/>
                <w:szCs w:val="20"/>
              </w:rPr>
            </w:pPr>
          </w:p>
          <w:p w14:paraId="7E73BD8E" w14:textId="77777777" w:rsidR="003F221A" w:rsidRDefault="003F221A" w:rsidP="00593FC9">
            <w:pPr>
              <w:jc w:val="center"/>
              <w:rPr>
                <w:sz w:val="20"/>
                <w:szCs w:val="20"/>
              </w:rPr>
            </w:pPr>
          </w:p>
          <w:p w14:paraId="70466131" w14:textId="786DC2D5" w:rsidR="003F221A" w:rsidRPr="00593FC9" w:rsidRDefault="003F221A" w:rsidP="00593FC9">
            <w:pPr>
              <w:jc w:val="center"/>
              <w:rPr>
                <w:sz w:val="20"/>
                <w:szCs w:val="20"/>
              </w:rPr>
            </w:pPr>
            <w:r>
              <w:rPr>
                <w:sz w:val="20"/>
                <w:szCs w:val="20"/>
              </w:rPr>
              <w:t>-11,8</w:t>
            </w:r>
          </w:p>
        </w:tc>
      </w:tr>
      <w:tr w:rsidR="00805DCE" w:rsidRPr="00593FC9" w14:paraId="7B353BCF" w14:textId="77777777" w:rsidTr="003F221A">
        <w:tc>
          <w:tcPr>
            <w:tcW w:w="2411" w:type="dxa"/>
            <w:shd w:val="clear" w:color="auto" w:fill="auto"/>
          </w:tcPr>
          <w:p w14:paraId="717463B6" w14:textId="77777777" w:rsidR="00A37B3C" w:rsidRPr="00FD4B49" w:rsidRDefault="0081457C" w:rsidP="00593FC9">
            <w:pPr>
              <w:jc w:val="both"/>
              <w:rPr>
                <w:i/>
                <w:sz w:val="16"/>
                <w:szCs w:val="16"/>
              </w:rPr>
            </w:pPr>
            <w:r w:rsidRPr="00FD4B49">
              <w:rPr>
                <w:i/>
                <w:sz w:val="16"/>
                <w:szCs w:val="16"/>
              </w:rPr>
              <w:t>арендная плата за земел</w:t>
            </w:r>
            <w:r w:rsidR="002C439C" w:rsidRPr="00FD4B49">
              <w:rPr>
                <w:i/>
                <w:sz w:val="16"/>
                <w:szCs w:val="16"/>
              </w:rPr>
              <w:t>ьные участки, государ</w:t>
            </w:r>
            <w:r w:rsidRPr="00FD4B49">
              <w:rPr>
                <w:i/>
                <w:sz w:val="16"/>
                <w:szCs w:val="16"/>
              </w:rPr>
              <w:t>ственная собственность на которые не разграничена</w:t>
            </w:r>
          </w:p>
        </w:tc>
        <w:tc>
          <w:tcPr>
            <w:tcW w:w="1304" w:type="dxa"/>
            <w:shd w:val="clear" w:color="auto" w:fill="auto"/>
          </w:tcPr>
          <w:p w14:paraId="7A4AB076" w14:textId="77777777" w:rsidR="00FD4B49" w:rsidRDefault="00FD4B49" w:rsidP="00593FC9">
            <w:pPr>
              <w:jc w:val="center"/>
              <w:rPr>
                <w:i/>
                <w:sz w:val="16"/>
                <w:szCs w:val="16"/>
              </w:rPr>
            </w:pPr>
          </w:p>
          <w:p w14:paraId="7A2DF998" w14:textId="77777777" w:rsidR="003F221A" w:rsidRDefault="003F221A" w:rsidP="00593FC9">
            <w:pPr>
              <w:jc w:val="center"/>
              <w:rPr>
                <w:i/>
                <w:sz w:val="16"/>
                <w:szCs w:val="16"/>
              </w:rPr>
            </w:pPr>
          </w:p>
          <w:p w14:paraId="69B10E4A" w14:textId="77777777" w:rsidR="003F221A" w:rsidRDefault="003F221A" w:rsidP="00593FC9">
            <w:pPr>
              <w:jc w:val="center"/>
              <w:rPr>
                <w:i/>
                <w:sz w:val="16"/>
                <w:szCs w:val="16"/>
              </w:rPr>
            </w:pPr>
          </w:p>
          <w:p w14:paraId="520F0BF8" w14:textId="6A964F3B" w:rsidR="003F221A" w:rsidRPr="00FD4B49" w:rsidRDefault="003F221A" w:rsidP="00593FC9">
            <w:pPr>
              <w:jc w:val="center"/>
              <w:rPr>
                <w:i/>
                <w:sz w:val="16"/>
                <w:szCs w:val="16"/>
              </w:rPr>
            </w:pPr>
            <w:r>
              <w:rPr>
                <w:i/>
                <w:sz w:val="16"/>
                <w:szCs w:val="16"/>
              </w:rPr>
              <w:t>11 447,5</w:t>
            </w:r>
          </w:p>
        </w:tc>
        <w:tc>
          <w:tcPr>
            <w:tcW w:w="992" w:type="dxa"/>
            <w:shd w:val="clear" w:color="auto" w:fill="auto"/>
          </w:tcPr>
          <w:p w14:paraId="450E3229" w14:textId="77777777" w:rsidR="00FD4B49" w:rsidRDefault="00FD4B49" w:rsidP="00593FC9">
            <w:pPr>
              <w:jc w:val="center"/>
              <w:rPr>
                <w:i/>
                <w:sz w:val="16"/>
                <w:szCs w:val="16"/>
              </w:rPr>
            </w:pPr>
          </w:p>
          <w:p w14:paraId="4356EB88" w14:textId="77777777" w:rsidR="003F221A" w:rsidRDefault="003F221A" w:rsidP="00593FC9">
            <w:pPr>
              <w:jc w:val="center"/>
              <w:rPr>
                <w:i/>
                <w:sz w:val="16"/>
                <w:szCs w:val="16"/>
              </w:rPr>
            </w:pPr>
          </w:p>
          <w:p w14:paraId="42666E8E" w14:textId="77777777" w:rsidR="003F221A" w:rsidRDefault="003F221A" w:rsidP="00593FC9">
            <w:pPr>
              <w:jc w:val="center"/>
              <w:rPr>
                <w:i/>
                <w:sz w:val="16"/>
                <w:szCs w:val="16"/>
              </w:rPr>
            </w:pPr>
          </w:p>
          <w:p w14:paraId="0F4B652F" w14:textId="44C64EFA" w:rsidR="003F221A" w:rsidRPr="00FD4B49" w:rsidRDefault="003F221A" w:rsidP="00593FC9">
            <w:pPr>
              <w:jc w:val="center"/>
              <w:rPr>
                <w:i/>
                <w:sz w:val="16"/>
                <w:szCs w:val="16"/>
              </w:rPr>
            </w:pPr>
            <w:r>
              <w:rPr>
                <w:i/>
                <w:sz w:val="16"/>
                <w:szCs w:val="16"/>
              </w:rPr>
              <w:t>11 137,0</w:t>
            </w:r>
          </w:p>
        </w:tc>
        <w:tc>
          <w:tcPr>
            <w:tcW w:w="709" w:type="dxa"/>
            <w:shd w:val="clear" w:color="auto" w:fill="auto"/>
          </w:tcPr>
          <w:p w14:paraId="0E120D82" w14:textId="77777777" w:rsidR="00FD4B49" w:rsidRDefault="00FD4B49" w:rsidP="00593FC9">
            <w:pPr>
              <w:jc w:val="center"/>
              <w:rPr>
                <w:i/>
                <w:sz w:val="16"/>
                <w:szCs w:val="16"/>
              </w:rPr>
            </w:pPr>
          </w:p>
          <w:p w14:paraId="5190FD9E" w14:textId="77777777" w:rsidR="003F221A" w:rsidRDefault="003F221A" w:rsidP="00593FC9">
            <w:pPr>
              <w:jc w:val="center"/>
              <w:rPr>
                <w:i/>
                <w:sz w:val="16"/>
                <w:szCs w:val="16"/>
              </w:rPr>
            </w:pPr>
          </w:p>
          <w:p w14:paraId="3FF59870" w14:textId="77777777" w:rsidR="003F221A" w:rsidRDefault="003F221A" w:rsidP="00593FC9">
            <w:pPr>
              <w:jc w:val="center"/>
              <w:rPr>
                <w:i/>
                <w:sz w:val="16"/>
                <w:szCs w:val="16"/>
              </w:rPr>
            </w:pPr>
          </w:p>
          <w:p w14:paraId="24B414A3" w14:textId="33E265A4" w:rsidR="003F221A" w:rsidRPr="00FD4B49" w:rsidRDefault="003F221A" w:rsidP="00593FC9">
            <w:pPr>
              <w:jc w:val="center"/>
              <w:rPr>
                <w:i/>
                <w:sz w:val="16"/>
                <w:szCs w:val="16"/>
              </w:rPr>
            </w:pPr>
            <w:r>
              <w:rPr>
                <w:i/>
                <w:sz w:val="16"/>
                <w:szCs w:val="16"/>
              </w:rPr>
              <w:t>97,3</w:t>
            </w:r>
          </w:p>
        </w:tc>
        <w:tc>
          <w:tcPr>
            <w:tcW w:w="992" w:type="dxa"/>
            <w:shd w:val="clear" w:color="auto" w:fill="auto"/>
          </w:tcPr>
          <w:p w14:paraId="3E504D6B" w14:textId="77777777" w:rsidR="00FD4B49" w:rsidRDefault="00FD4B49" w:rsidP="00593FC9">
            <w:pPr>
              <w:jc w:val="center"/>
              <w:rPr>
                <w:i/>
                <w:sz w:val="16"/>
                <w:szCs w:val="16"/>
              </w:rPr>
            </w:pPr>
          </w:p>
          <w:p w14:paraId="689BB554" w14:textId="77777777" w:rsidR="003F221A" w:rsidRDefault="003F221A" w:rsidP="00593FC9">
            <w:pPr>
              <w:jc w:val="center"/>
              <w:rPr>
                <w:i/>
                <w:sz w:val="16"/>
                <w:szCs w:val="16"/>
              </w:rPr>
            </w:pPr>
          </w:p>
          <w:p w14:paraId="5EA60187" w14:textId="77777777" w:rsidR="003F221A" w:rsidRDefault="003F221A" w:rsidP="00593FC9">
            <w:pPr>
              <w:jc w:val="center"/>
              <w:rPr>
                <w:i/>
                <w:sz w:val="16"/>
                <w:szCs w:val="16"/>
              </w:rPr>
            </w:pPr>
          </w:p>
          <w:p w14:paraId="69BEFFFF" w14:textId="38AFB098" w:rsidR="003F221A" w:rsidRPr="00FD4B49" w:rsidRDefault="003F221A" w:rsidP="00593FC9">
            <w:pPr>
              <w:jc w:val="center"/>
              <w:rPr>
                <w:i/>
                <w:sz w:val="16"/>
                <w:szCs w:val="16"/>
              </w:rPr>
            </w:pPr>
            <w:r>
              <w:rPr>
                <w:i/>
                <w:sz w:val="16"/>
                <w:szCs w:val="16"/>
              </w:rPr>
              <w:t>310,5</w:t>
            </w:r>
          </w:p>
        </w:tc>
        <w:tc>
          <w:tcPr>
            <w:tcW w:w="709" w:type="dxa"/>
            <w:shd w:val="clear" w:color="auto" w:fill="auto"/>
          </w:tcPr>
          <w:p w14:paraId="45551A50" w14:textId="77777777" w:rsidR="00FD4B49" w:rsidRDefault="00FD4B49" w:rsidP="00593FC9">
            <w:pPr>
              <w:jc w:val="center"/>
              <w:rPr>
                <w:i/>
                <w:sz w:val="16"/>
                <w:szCs w:val="16"/>
              </w:rPr>
            </w:pPr>
          </w:p>
          <w:p w14:paraId="4F527CB0" w14:textId="77777777" w:rsidR="003F221A" w:rsidRDefault="003F221A" w:rsidP="00593FC9">
            <w:pPr>
              <w:jc w:val="center"/>
              <w:rPr>
                <w:i/>
                <w:sz w:val="16"/>
                <w:szCs w:val="16"/>
              </w:rPr>
            </w:pPr>
          </w:p>
          <w:p w14:paraId="7FEA0A06" w14:textId="77777777" w:rsidR="003F221A" w:rsidRDefault="003F221A" w:rsidP="00593FC9">
            <w:pPr>
              <w:jc w:val="center"/>
              <w:rPr>
                <w:i/>
                <w:sz w:val="16"/>
                <w:szCs w:val="16"/>
              </w:rPr>
            </w:pPr>
          </w:p>
          <w:p w14:paraId="6584B8C7" w14:textId="1E0FE111" w:rsidR="003F221A" w:rsidRPr="00FD4B49" w:rsidRDefault="003F221A" w:rsidP="00593FC9">
            <w:pPr>
              <w:jc w:val="center"/>
              <w:rPr>
                <w:i/>
                <w:sz w:val="16"/>
                <w:szCs w:val="16"/>
              </w:rPr>
            </w:pPr>
            <w:r>
              <w:rPr>
                <w:i/>
                <w:sz w:val="16"/>
                <w:szCs w:val="16"/>
              </w:rPr>
              <w:t>26,2</w:t>
            </w:r>
          </w:p>
        </w:tc>
        <w:tc>
          <w:tcPr>
            <w:tcW w:w="992" w:type="dxa"/>
            <w:shd w:val="clear" w:color="auto" w:fill="auto"/>
          </w:tcPr>
          <w:p w14:paraId="67F16991" w14:textId="77777777" w:rsidR="00FD4B49" w:rsidRDefault="00FD4B49" w:rsidP="00593FC9">
            <w:pPr>
              <w:jc w:val="center"/>
              <w:rPr>
                <w:i/>
                <w:sz w:val="16"/>
                <w:szCs w:val="16"/>
              </w:rPr>
            </w:pPr>
          </w:p>
          <w:p w14:paraId="4B0B7CD6" w14:textId="77777777" w:rsidR="003F221A" w:rsidRDefault="003F221A" w:rsidP="00593FC9">
            <w:pPr>
              <w:jc w:val="center"/>
              <w:rPr>
                <w:i/>
                <w:sz w:val="16"/>
                <w:szCs w:val="16"/>
              </w:rPr>
            </w:pPr>
          </w:p>
          <w:p w14:paraId="0DC7993F" w14:textId="77777777" w:rsidR="003F221A" w:rsidRDefault="003F221A" w:rsidP="00593FC9">
            <w:pPr>
              <w:jc w:val="center"/>
              <w:rPr>
                <w:i/>
                <w:sz w:val="16"/>
                <w:szCs w:val="16"/>
              </w:rPr>
            </w:pPr>
          </w:p>
          <w:p w14:paraId="42B673CE" w14:textId="6C4B11EB" w:rsidR="003F221A" w:rsidRPr="00FD4B49" w:rsidRDefault="003F221A" w:rsidP="00593FC9">
            <w:pPr>
              <w:jc w:val="center"/>
              <w:rPr>
                <w:i/>
                <w:sz w:val="16"/>
                <w:szCs w:val="16"/>
              </w:rPr>
            </w:pPr>
            <w:r>
              <w:rPr>
                <w:i/>
                <w:sz w:val="16"/>
                <w:szCs w:val="16"/>
              </w:rPr>
              <w:t>15 803,8</w:t>
            </w:r>
          </w:p>
        </w:tc>
        <w:tc>
          <w:tcPr>
            <w:tcW w:w="993" w:type="dxa"/>
            <w:shd w:val="clear" w:color="auto" w:fill="auto"/>
          </w:tcPr>
          <w:p w14:paraId="45A74937" w14:textId="77777777" w:rsidR="00FD4B49" w:rsidRDefault="00FD4B49" w:rsidP="00593FC9">
            <w:pPr>
              <w:jc w:val="center"/>
              <w:rPr>
                <w:i/>
                <w:sz w:val="16"/>
                <w:szCs w:val="16"/>
              </w:rPr>
            </w:pPr>
          </w:p>
          <w:p w14:paraId="3B9C948A" w14:textId="77777777" w:rsidR="003F221A" w:rsidRDefault="003F221A" w:rsidP="00593FC9">
            <w:pPr>
              <w:jc w:val="center"/>
              <w:rPr>
                <w:i/>
                <w:sz w:val="16"/>
                <w:szCs w:val="16"/>
              </w:rPr>
            </w:pPr>
          </w:p>
          <w:p w14:paraId="4281CDEF" w14:textId="77777777" w:rsidR="003F221A" w:rsidRDefault="003F221A" w:rsidP="00593FC9">
            <w:pPr>
              <w:jc w:val="center"/>
              <w:rPr>
                <w:i/>
                <w:sz w:val="16"/>
                <w:szCs w:val="16"/>
              </w:rPr>
            </w:pPr>
          </w:p>
          <w:p w14:paraId="5B868E41" w14:textId="44A8DDFF" w:rsidR="003F221A" w:rsidRPr="00FD4B49" w:rsidRDefault="003F221A" w:rsidP="00593FC9">
            <w:pPr>
              <w:jc w:val="center"/>
              <w:rPr>
                <w:i/>
                <w:sz w:val="16"/>
                <w:szCs w:val="16"/>
              </w:rPr>
            </w:pPr>
            <w:r>
              <w:rPr>
                <w:i/>
                <w:sz w:val="16"/>
                <w:szCs w:val="16"/>
              </w:rPr>
              <w:t>-4 666,7</w:t>
            </w:r>
          </w:p>
        </w:tc>
        <w:tc>
          <w:tcPr>
            <w:tcW w:w="708" w:type="dxa"/>
            <w:shd w:val="clear" w:color="auto" w:fill="auto"/>
          </w:tcPr>
          <w:p w14:paraId="09629CA2" w14:textId="77777777" w:rsidR="00FD4B49" w:rsidRDefault="00FD4B49" w:rsidP="00593FC9">
            <w:pPr>
              <w:jc w:val="center"/>
              <w:rPr>
                <w:i/>
                <w:sz w:val="16"/>
                <w:szCs w:val="16"/>
              </w:rPr>
            </w:pPr>
          </w:p>
          <w:p w14:paraId="02B5C7C8" w14:textId="77777777" w:rsidR="003F221A" w:rsidRDefault="003F221A" w:rsidP="00593FC9">
            <w:pPr>
              <w:jc w:val="center"/>
              <w:rPr>
                <w:i/>
                <w:sz w:val="16"/>
                <w:szCs w:val="16"/>
              </w:rPr>
            </w:pPr>
          </w:p>
          <w:p w14:paraId="1A6E7FAB" w14:textId="77777777" w:rsidR="003F221A" w:rsidRDefault="003F221A" w:rsidP="00593FC9">
            <w:pPr>
              <w:jc w:val="center"/>
              <w:rPr>
                <w:i/>
                <w:sz w:val="16"/>
                <w:szCs w:val="16"/>
              </w:rPr>
            </w:pPr>
          </w:p>
          <w:p w14:paraId="69B5B6DD" w14:textId="3E057108" w:rsidR="003F221A" w:rsidRPr="00FD4B49" w:rsidRDefault="003F221A" w:rsidP="00593FC9">
            <w:pPr>
              <w:jc w:val="center"/>
              <w:rPr>
                <w:i/>
                <w:sz w:val="16"/>
                <w:szCs w:val="16"/>
              </w:rPr>
            </w:pPr>
            <w:r>
              <w:rPr>
                <w:i/>
                <w:sz w:val="16"/>
                <w:szCs w:val="16"/>
              </w:rPr>
              <w:t>-29,5</w:t>
            </w:r>
          </w:p>
        </w:tc>
      </w:tr>
      <w:tr w:rsidR="00805DCE" w:rsidRPr="00593FC9" w14:paraId="774B6DE8" w14:textId="77777777" w:rsidTr="003F221A">
        <w:tc>
          <w:tcPr>
            <w:tcW w:w="2411" w:type="dxa"/>
            <w:shd w:val="clear" w:color="auto" w:fill="auto"/>
          </w:tcPr>
          <w:p w14:paraId="44447A3F" w14:textId="77777777" w:rsidR="00A37B3C" w:rsidRPr="00FD4B49" w:rsidRDefault="0081457C" w:rsidP="00593FC9">
            <w:pPr>
              <w:jc w:val="both"/>
              <w:rPr>
                <w:i/>
                <w:sz w:val="16"/>
                <w:szCs w:val="16"/>
              </w:rPr>
            </w:pPr>
            <w:r w:rsidRPr="00FD4B49">
              <w:rPr>
                <w:i/>
                <w:sz w:val="16"/>
                <w:szCs w:val="16"/>
              </w:rPr>
              <w:t xml:space="preserve">доходы, получаемые в виде арендной платы за земли, </w:t>
            </w:r>
            <w:r w:rsidR="001D4795" w:rsidRPr="00FD4B49">
              <w:rPr>
                <w:i/>
                <w:sz w:val="16"/>
                <w:szCs w:val="16"/>
              </w:rPr>
              <w:t>находящиеся в собственности</w:t>
            </w:r>
            <w:r w:rsidRPr="00FD4B49">
              <w:rPr>
                <w:i/>
                <w:sz w:val="16"/>
                <w:szCs w:val="16"/>
              </w:rPr>
              <w:t xml:space="preserve"> городского поселения</w:t>
            </w:r>
          </w:p>
        </w:tc>
        <w:tc>
          <w:tcPr>
            <w:tcW w:w="1304" w:type="dxa"/>
            <w:shd w:val="clear" w:color="auto" w:fill="auto"/>
          </w:tcPr>
          <w:p w14:paraId="07FB65E0" w14:textId="77777777" w:rsidR="00FD4B49" w:rsidRDefault="00FD4B49" w:rsidP="00593FC9">
            <w:pPr>
              <w:jc w:val="center"/>
              <w:rPr>
                <w:i/>
                <w:sz w:val="16"/>
                <w:szCs w:val="16"/>
              </w:rPr>
            </w:pPr>
          </w:p>
          <w:p w14:paraId="1468E274" w14:textId="77777777" w:rsidR="003F221A" w:rsidRDefault="003F221A" w:rsidP="00593FC9">
            <w:pPr>
              <w:jc w:val="center"/>
              <w:rPr>
                <w:i/>
                <w:sz w:val="16"/>
                <w:szCs w:val="16"/>
              </w:rPr>
            </w:pPr>
          </w:p>
          <w:p w14:paraId="009FC3D9" w14:textId="77777777" w:rsidR="003F221A" w:rsidRDefault="003F221A" w:rsidP="00593FC9">
            <w:pPr>
              <w:jc w:val="center"/>
              <w:rPr>
                <w:i/>
                <w:sz w:val="16"/>
                <w:szCs w:val="16"/>
              </w:rPr>
            </w:pPr>
          </w:p>
          <w:p w14:paraId="57BAB6D9" w14:textId="68E3E7BB" w:rsidR="003F221A" w:rsidRPr="00FD4B49" w:rsidRDefault="003F221A" w:rsidP="00593FC9">
            <w:pPr>
              <w:jc w:val="center"/>
              <w:rPr>
                <w:i/>
                <w:sz w:val="16"/>
                <w:szCs w:val="16"/>
              </w:rPr>
            </w:pPr>
            <w:r>
              <w:rPr>
                <w:i/>
                <w:sz w:val="16"/>
                <w:szCs w:val="16"/>
              </w:rPr>
              <w:t>432,0</w:t>
            </w:r>
          </w:p>
        </w:tc>
        <w:tc>
          <w:tcPr>
            <w:tcW w:w="992" w:type="dxa"/>
            <w:shd w:val="clear" w:color="auto" w:fill="auto"/>
          </w:tcPr>
          <w:p w14:paraId="004277FA" w14:textId="77777777" w:rsidR="00FD4B49" w:rsidRDefault="00FD4B49" w:rsidP="00593FC9">
            <w:pPr>
              <w:jc w:val="center"/>
              <w:rPr>
                <w:i/>
                <w:sz w:val="16"/>
                <w:szCs w:val="16"/>
              </w:rPr>
            </w:pPr>
          </w:p>
          <w:p w14:paraId="7B955D6E" w14:textId="77777777" w:rsidR="003F221A" w:rsidRDefault="003F221A" w:rsidP="00593FC9">
            <w:pPr>
              <w:jc w:val="center"/>
              <w:rPr>
                <w:i/>
                <w:sz w:val="16"/>
                <w:szCs w:val="16"/>
              </w:rPr>
            </w:pPr>
          </w:p>
          <w:p w14:paraId="03C6B117" w14:textId="77777777" w:rsidR="003F221A" w:rsidRDefault="003F221A" w:rsidP="00593FC9">
            <w:pPr>
              <w:jc w:val="center"/>
              <w:rPr>
                <w:i/>
                <w:sz w:val="16"/>
                <w:szCs w:val="16"/>
              </w:rPr>
            </w:pPr>
          </w:p>
          <w:p w14:paraId="4E1C69B9" w14:textId="696C168C" w:rsidR="003F221A" w:rsidRPr="00FD4B49" w:rsidRDefault="003F221A" w:rsidP="00593FC9">
            <w:pPr>
              <w:jc w:val="center"/>
              <w:rPr>
                <w:i/>
                <w:sz w:val="16"/>
                <w:szCs w:val="16"/>
              </w:rPr>
            </w:pPr>
            <w:r>
              <w:rPr>
                <w:i/>
                <w:sz w:val="16"/>
                <w:szCs w:val="16"/>
              </w:rPr>
              <w:t>466,1</w:t>
            </w:r>
          </w:p>
        </w:tc>
        <w:tc>
          <w:tcPr>
            <w:tcW w:w="709" w:type="dxa"/>
            <w:shd w:val="clear" w:color="auto" w:fill="auto"/>
          </w:tcPr>
          <w:p w14:paraId="7D9F4E2A" w14:textId="77777777" w:rsidR="00FD4B49" w:rsidRDefault="00FD4B49" w:rsidP="00593FC9">
            <w:pPr>
              <w:jc w:val="center"/>
              <w:rPr>
                <w:i/>
                <w:sz w:val="16"/>
                <w:szCs w:val="16"/>
              </w:rPr>
            </w:pPr>
          </w:p>
          <w:p w14:paraId="3B666639" w14:textId="77777777" w:rsidR="003F221A" w:rsidRDefault="003F221A" w:rsidP="00593FC9">
            <w:pPr>
              <w:jc w:val="center"/>
              <w:rPr>
                <w:i/>
                <w:sz w:val="16"/>
                <w:szCs w:val="16"/>
              </w:rPr>
            </w:pPr>
          </w:p>
          <w:p w14:paraId="74E09D20" w14:textId="77777777" w:rsidR="003F221A" w:rsidRDefault="003F221A" w:rsidP="00593FC9">
            <w:pPr>
              <w:jc w:val="center"/>
              <w:rPr>
                <w:i/>
                <w:sz w:val="16"/>
                <w:szCs w:val="16"/>
              </w:rPr>
            </w:pPr>
          </w:p>
          <w:p w14:paraId="06A8110E" w14:textId="79AE5072" w:rsidR="003F221A" w:rsidRPr="00FD4B49" w:rsidRDefault="003F221A" w:rsidP="00593FC9">
            <w:pPr>
              <w:jc w:val="center"/>
              <w:rPr>
                <w:i/>
                <w:sz w:val="16"/>
                <w:szCs w:val="16"/>
              </w:rPr>
            </w:pPr>
            <w:r>
              <w:rPr>
                <w:i/>
                <w:sz w:val="16"/>
                <w:szCs w:val="16"/>
              </w:rPr>
              <w:t>107,9</w:t>
            </w:r>
          </w:p>
        </w:tc>
        <w:tc>
          <w:tcPr>
            <w:tcW w:w="992" w:type="dxa"/>
            <w:shd w:val="clear" w:color="auto" w:fill="auto"/>
          </w:tcPr>
          <w:p w14:paraId="555104D6" w14:textId="77777777" w:rsidR="00FD4B49" w:rsidRDefault="00FD4B49" w:rsidP="00593FC9">
            <w:pPr>
              <w:jc w:val="center"/>
              <w:rPr>
                <w:i/>
                <w:sz w:val="16"/>
                <w:szCs w:val="16"/>
              </w:rPr>
            </w:pPr>
          </w:p>
          <w:p w14:paraId="6FF4B122" w14:textId="77777777" w:rsidR="003F221A" w:rsidRDefault="003F221A" w:rsidP="00593FC9">
            <w:pPr>
              <w:jc w:val="center"/>
              <w:rPr>
                <w:i/>
                <w:sz w:val="16"/>
                <w:szCs w:val="16"/>
              </w:rPr>
            </w:pPr>
          </w:p>
          <w:p w14:paraId="3936D69E" w14:textId="77777777" w:rsidR="003F221A" w:rsidRDefault="003F221A" w:rsidP="00593FC9">
            <w:pPr>
              <w:jc w:val="center"/>
              <w:rPr>
                <w:i/>
                <w:sz w:val="16"/>
                <w:szCs w:val="16"/>
              </w:rPr>
            </w:pPr>
          </w:p>
          <w:p w14:paraId="07C57C1E" w14:textId="59F36955" w:rsidR="003F221A" w:rsidRPr="00FD4B49" w:rsidRDefault="003F221A" w:rsidP="003F221A">
            <w:pPr>
              <w:jc w:val="center"/>
              <w:rPr>
                <w:i/>
                <w:sz w:val="16"/>
                <w:szCs w:val="16"/>
              </w:rPr>
            </w:pPr>
            <w:r>
              <w:rPr>
                <w:i/>
                <w:sz w:val="16"/>
                <w:szCs w:val="16"/>
              </w:rPr>
              <w:t>-34,1</w:t>
            </w:r>
          </w:p>
        </w:tc>
        <w:tc>
          <w:tcPr>
            <w:tcW w:w="709" w:type="dxa"/>
            <w:shd w:val="clear" w:color="auto" w:fill="auto"/>
          </w:tcPr>
          <w:p w14:paraId="6F59A579" w14:textId="77777777" w:rsidR="00FD4B49" w:rsidRDefault="00FD4B49" w:rsidP="00593FC9">
            <w:pPr>
              <w:jc w:val="center"/>
              <w:rPr>
                <w:i/>
                <w:sz w:val="16"/>
                <w:szCs w:val="16"/>
              </w:rPr>
            </w:pPr>
          </w:p>
          <w:p w14:paraId="4A2C2E74" w14:textId="77777777" w:rsidR="003F221A" w:rsidRDefault="003F221A" w:rsidP="00593FC9">
            <w:pPr>
              <w:jc w:val="center"/>
              <w:rPr>
                <w:i/>
                <w:sz w:val="16"/>
                <w:szCs w:val="16"/>
              </w:rPr>
            </w:pPr>
          </w:p>
          <w:p w14:paraId="1F5C52EF" w14:textId="77777777" w:rsidR="003F221A" w:rsidRDefault="003F221A" w:rsidP="00593FC9">
            <w:pPr>
              <w:jc w:val="center"/>
              <w:rPr>
                <w:i/>
                <w:sz w:val="16"/>
                <w:szCs w:val="16"/>
              </w:rPr>
            </w:pPr>
          </w:p>
          <w:p w14:paraId="00CD69BF" w14:textId="1D0DE614" w:rsidR="003F221A" w:rsidRPr="00FD4B49" w:rsidRDefault="003F221A" w:rsidP="00593FC9">
            <w:pPr>
              <w:jc w:val="center"/>
              <w:rPr>
                <w:i/>
                <w:sz w:val="16"/>
                <w:szCs w:val="16"/>
              </w:rPr>
            </w:pPr>
            <w:r>
              <w:rPr>
                <w:i/>
                <w:sz w:val="16"/>
                <w:szCs w:val="16"/>
              </w:rPr>
              <w:t>1,1</w:t>
            </w:r>
          </w:p>
        </w:tc>
        <w:tc>
          <w:tcPr>
            <w:tcW w:w="992" w:type="dxa"/>
            <w:shd w:val="clear" w:color="auto" w:fill="auto"/>
          </w:tcPr>
          <w:p w14:paraId="74536469" w14:textId="77777777" w:rsidR="00FD4B49" w:rsidRDefault="00FD4B49" w:rsidP="00593FC9">
            <w:pPr>
              <w:jc w:val="center"/>
              <w:rPr>
                <w:i/>
                <w:sz w:val="16"/>
                <w:szCs w:val="16"/>
              </w:rPr>
            </w:pPr>
          </w:p>
          <w:p w14:paraId="3BD9AB68" w14:textId="77777777" w:rsidR="003F221A" w:rsidRDefault="003F221A" w:rsidP="00593FC9">
            <w:pPr>
              <w:jc w:val="center"/>
              <w:rPr>
                <w:i/>
                <w:sz w:val="16"/>
                <w:szCs w:val="16"/>
              </w:rPr>
            </w:pPr>
          </w:p>
          <w:p w14:paraId="710B3319" w14:textId="77777777" w:rsidR="003F221A" w:rsidRDefault="003F221A" w:rsidP="00593FC9">
            <w:pPr>
              <w:jc w:val="center"/>
              <w:rPr>
                <w:i/>
                <w:sz w:val="16"/>
                <w:szCs w:val="16"/>
              </w:rPr>
            </w:pPr>
          </w:p>
          <w:p w14:paraId="7F7F4B2E" w14:textId="3D4F29A8" w:rsidR="003F221A" w:rsidRPr="00FD4B49" w:rsidRDefault="003F221A" w:rsidP="00593FC9">
            <w:pPr>
              <w:jc w:val="center"/>
              <w:rPr>
                <w:i/>
                <w:sz w:val="16"/>
                <w:szCs w:val="16"/>
              </w:rPr>
            </w:pPr>
            <w:r>
              <w:rPr>
                <w:i/>
                <w:sz w:val="16"/>
                <w:szCs w:val="16"/>
              </w:rPr>
              <w:t>659,2</w:t>
            </w:r>
          </w:p>
        </w:tc>
        <w:tc>
          <w:tcPr>
            <w:tcW w:w="993" w:type="dxa"/>
            <w:shd w:val="clear" w:color="auto" w:fill="auto"/>
          </w:tcPr>
          <w:p w14:paraId="452F7FA3" w14:textId="77777777" w:rsidR="00FD4B49" w:rsidRDefault="00FD4B49" w:rsidP="00593FC9">
            <w:pPr>
              <w:jc w:val="center"/>
              <w:rPr>
                <w:i/>
                <w:sz w:val="16"/>
                <w:szCs w:val="16"/>
              </w:rPr>
            </w:pPr>
          </w:p>
          <w:p w14:paraId="2356F697" w14:textId="77777777" w:rsidR="003F221A" w:rsidRDefault="003F221A" w:rsidP="00593FC9">
            <w:pPr>
              <w:jc w:val="center"/>
              <w:rPr>
                <w:i/>
                <w:sz w:val="16"/>
                <w:szCs w:val="16"/>
              </w:rPr>
            </w:pPr>
          </w:p>
          <w:p w14:paraId="332C6E77" w14:textId="77777777" w:rsidR="003F221A" w:rsidRDefault="003F221A" w:rsidP="00593FC9">
            <w:pPr>
              <w:jc w:val="center"/>
              <w:rPr>
                <w:i/>
                <w:sz w:val="16"/>
                <w:szCs w:val="16"/>
              </w:rPr>
            </w:pPr>
          </w:p>
          <w:p w14:paraId="0F176EC7" w14:textId="4063B961" w:rsidR="003F221A" w:rsidRPr="00FD4B49" w:rsidRDefault="003F221A" w:rsidP="00593FC9">
            <w:pPr>
              <w:jc w:val="center"/>
              <w:rPr>
                <w:i/>
                <w:sz w:val="16"/>
                <w:szCs w:val="16"/>
              </w:rPr>
            </w:pPr>
            <w:r>
              <w:rPr>
                <w:i/>
                <w:sz w:val="16"/>
                <w:szCs w:val="16"/>
              </w:rPr>
              <w:t>-193,1</w:t>
            </w:r>
          </w:p>
        </w:tc>
        <w:tc>
          <w:tcPr>
            <w:tcW w:w="708" w:type="dxa"/>
            <w:shd w:val="clear" w:color="auto" w:fill="auto"/>
          </w:tcPr>
          <w:p w14:paraId="3BFD2D43" w14:textId="77777777" w:rsidR="00FD4B49" w:rsidRDefault="00FD4B49" w:rsidP="00593FC9">
            <w:pPr>
              <w:jc w:val="center"/>
              <w:rPr>
                <w:i/>
                <w:sz w:val="16"/>
                <w:szCs w:val="16"/>
              </w:rPr>
            </w:pPr>
          </w:p>
          <w:p w14:paraId="6F3DDF61" w14:textId="77777777" w:rsidR="003F221A" w:rsidRDefault="003F221A" w:rsidP="00593FC9">
            <w:pPr>
              <w:jc w:val="center"/>
              <w:rPr>
                <w:i/>
                <w:sz w:val="16"/>
                <w:szCs w:val="16"/>
              </w:rPr>
            </w:pPr>
          </w:p>
          <w:p w14:paraId="70A01D50" w14:textId="77777777" w:rsidR="003F221A" w:rsidRDefault="003F221A" w:rsidP="00593FC9">
            <w:pPr>
              <w:jc w:val="center"/>
              <w:rPr>
                <w:i/>
                <w:sz w:val="16"/>
                <w:szCs w:val="16"/>
              </w:rPr>
            </w:pPr>
          </w:p>
          <w:p w14:paraId="5304B974" w14:textId="3F7A31B7" w:rsidR="003F221A" w:rsidRPr="00FD4B49" w:rsidRDefault="003F221A" w:rsidP="00593FC9">
            <w:pPr>
              <w:jc w:val="center"/>
              <w:rPr>
                <w:i/>
                <w:sz w:val="16"/>
                <w:szCs w:val="16"/>
              </w:rPr>
            </w:pPr>
            <w:r>
              <w:rPr>
                <w:i/>
                <w:sz w:val="16"/>
                <w:szCs w:val="16"/>
              </w:rPr>
              <w:t>-29,3</w:t>
            </w:r>
          </w:p>
        </w:tc>
      </w:tr>
      <w:tr w:rsidR="00B3086B" w:rsidRPr="00593FC9" w14:paraId="1298811C" w14:textId="77777777" w:rsidTr="003F221A">
        <w:tc>
          <w:tcPr>
            <w:tcW w:w="2411" w:type="dxa"/>
            <w:shd w:val="clear" w:color="auto" w:fill="auto"/>
          </w:tcPr>
          <w:p w14:paraId="23C44429" w14:textId="77777777" w:rsidR="00B3086B" w:rsidRPr="00FD4B49" w:rsidRDefault="00B3086B" w:rsidP="00593FC9">
            <w:pPr>
              <w:jc w:val="both"/>
              <w:rPr>
                <w:i/>
                <w:sz w:val="16"/>
                <w:szCs w:val="16"/>
              </w:rPr>
            </w:pPr>
            <w:r w:rsidRPr="00FD4B49">
              <w:rPr>
                <w:i/>
                <w:sz w:val="16"/>
                <w:szCs w:val="16"/>
              </w:rPr>
              <w:t>Доходы от сдачи в аренду имущества, составляющего казну городского поселения (за исключением земельных участков)</w:t>
            </w:r>
          </w:p>
        </w:tc>
        <w:tc>
          <w:tcPr>
            <w:tcW w:w="1304" w:type="dxa"/>
            <w:shd w:val="clear" w:color="auto" w:fill="auto"/>
          </w:tcPr>
          <w:p w14:paraId="113BAB72" w14:textId="77777777" w:rsidR="00FD4B49" w:rsidRDefault="00FD4B49" w:rsidP="00593FC9">
            <w:pPr>
              <w:jc w:val="center"/>
              <w:rPr>
                <w:i/>
                <w:sz w:val="16"/>
                <w:szCs w:val="16"/>
              </w:rPr>
            </w:pPr>
          </w:p>
          <w:p w14:paraId="0A05704C" w14:textId="77777777" w:rsidR="003F221A" w:rsidRDefault="003F221A" w:rsidP="00593FC9">
            <w:pPr>
              <w:jc w:val="center"/>
              <w:rPr>
                <w:i/>
                <w:sz w:val="16"/>
                <w:szCs w:val="16"/>
              </w:rPr>
            </w:pPr>
          </w:p>
          <w:p w14:paraId="79DE9543" w14:textId="77777777" w:rsidR="003F221A" w:rsidRDefault="003F221A" w:rsidP="00593FC9">
            <w:pPr>
              <w:jc w:val="center"/>
              <w:rPr>
                <w:i/>
                <w:sz w:val="16"/>
                <w:szCs w:val="16"/>
              </w:rPr>
            </w:pPr>
          </w:p>
          <w:p w14:paraId="0C084D86" w14:textId="77777777" w:rsidR="003F221A" w:rsidRDefault="003F221A" w:rsidP="00593FC9">
            <w:pPr>
              <w:jc w:val="center"/>
              <w:rPr>
                <w:i/>
                <w:sz w:val="16"/>
                <w:szCs w:val="16"/>
              </w:rPr>
            </w:pPr>
          </w:p>
          <w:p w14:paraId="24B4F1AB" w14:textId="45C61B4C" w:rsidR="003F221A" w:rsidRPr="00FD4B49" w:rsidRDefault="003F221A" w:rsidP="00593FC9">
            <w:pPr>
              <w:jc w:val="center"/>
              <w:rPr>
                <w:i/>
                <w:sz w:val="16"/>
                <w:szCs w:val="16"/>
              </w:rPr>
            </w:pPr>
            <w:r>
              <w:rPr>
                <w:i/>
                <w:sz w:val="16"/>
                <w:szCs w:val="16"/>
              </w:rPr>
              <w:t>14 696,9</w:t>
            </w:r>
          </w:p>
        </w:tc>
        <w:tc>
          <w:tcPr>
            <w:tcW w:w="992" w:type="dxa"/>
            <w:shd w:val="clear" w:color="auto" w:fill="auto"/>
          </w:tcPr>
          <w:p w14:paraId="3CECF882" w14:textId="77777777" w:rsidR="00FD4B49" w:rsidRDefault="00FD4B49" w:rsidP="00593FC9">
            <w:pPr>
              <w:jc w:val="center"/>
              <w:rPr>
                <w:i/>
                <w:sz w:val="16"/>
                <w:szCs w:val="16"/>
              </w:rPr>
            </w:pPr>
          </w:p>
          <w:p w14:paraId="13175C69" w14:textId="77777777" w:rsidR="003F221A" w:rsidRDefault="003F221A" w:rsidP="00593FC9">
            <w:pPr>
              <w:jc w:val="center"/>
              <w:rPr>
                <w:i/>
                <w:sz w:val="16"/>
                <w:szCs w:val="16"/>
              </w:rPr>
            </w:pPr>
          </w:p>
          <w:p w14:paraId="10B42C37" w14:textId="77777777" w:rsidR="003F221A" w:rsidRDefault="003F221A" w:rsidP="00593FC9">
            <w:pPr>
              <w:jc w:val="center"/>
              <w:rPr>
                <w:i/>
                <w:sz w:val="16"/>
                <w:szCs w:val="16"/>
              </w:rPr>
            </w:pPr>
          </w:p>
          <w:p w14:paraId="06C843C6" w14:textId="77777777" w:rsidR="003F221A" w:rsidRDefault="003F221A" w:rsidP="00593FC9">
            <w:pPr>
              <w:jc w:val="center"/>
              <w:rPr>
                <w:i/>
                <w:sz w:val="16"/>
                <w:szCs w:val="16"/>
              </w:rPr>
            </w:pPr>
          </w:p>
          <w:p w14:paraId="6FAF5F3F" w14:textId="69363FA8" w:rsidR="003F221A" w:rsidRPr="00FD4B49" w:rsidRDefault="003F221A" w:rsidP="00593FC9">
            <w:pPr>
              <w:jc w:val="center"/>
              <w:rPr>
                <w:i/>
                <w:sz w:val="16"/>
                <w:szCs w:val="16"/>
              </w:rPr>
            </w:pPr>
            <w:r>
              <w:rPr>
                <w:i/>
                <w:sz w:val="16"/>
                <w:szCs w:val="16"/>
              </w:rPr>
              <w:t>15 224,4</w:t>
            </w:r>
          </w:p>
        </w:tc>
        <w:tc>
          <w:tcPr>
            <w:tcW w:w="709" w:type="dxa"/>
            <w:shd w:val="clear" w:color="auto" w:fill="auto"/>
          </w:tcPr>
          <w:p w14:paraId="4BF05D24" w14:textId="77777777" w:rsidR="00FD4B49" w:rsidRDefault="00FD4B49" w:rsidP="00593FC9">
            <w:pPr>
              <w:jc w:val="center"/>
              <w:rPr>
                <w:i/>
                <w:sz w:val="16"/>
                <w:szCs w:val="16"/>
              </w:rPr>
            </w:pPr>
          </w:p>
          <w:p w14:paraId="1DB7106D" w14:textId="77777777" w:rsidR="003F221A" w:rsidRDefault="003F221A" w:rsidP="00593FC9">
            <w:pPr>
              <w:jc w:val="center"/>
              <w:rPr>
                <w:i/>
                <w:sz w:val="16"/>
                <w:szCs w:val="16"/>
              </w:rPr>
            </w:pPr>
          </w:p>
          <w:p w14:paraId="2F60C0DE" w14:textId="77777777" w:rsidR="003F221A" w:rsidRDefault="003F221A" w:rsidP="00593FC9">
            <w:pPr>
              <w:jc w:val="center"/>
              <w:rPr>
                <w:i/>
                <w:sz w:val="16"/>
                <w:szCs w:val="16"/>
              </w:rPr>
            </w:pPr>
          </w:p>
          <w:p w14:paraId="34672EF2" w14:textId="77777777" w:rsidR="003F221A" w:rsidRDefault="003F221A" w:rsidP="00593FC9">
            <w:pPr>
              <w:jc w:val="center"/>
              <w:rPr>
                <w:i/>
                <w:sz w:val="16"/>
                <w:szCs w:val="16"/>
              </w:rPr>
            </w:pPr>
          </w:p>
          <w:p w14:paraId="7109B664" w14:textId="5FD25765" w:rsidR="003F221A" w:rsidRPr="00FD4B49" w:rsidRDefault="003F221A" w:rsidP="00593FC9">
            <w:pPr>
              <w:jc w:val="center"/>
              <w:rPr>
                <w:i/>
                <w:sz w:val="16"/>
                <w:szCs w:val="16"/>
              </w:rPr>
            </w:pPr>
            <w:r>
              <w:rPr>
                <w:i/>
                <w:sz w:val="16"/>
                <w:szCs w:val="16"/>
              </w:rPr>
              <w:t>103,6</w:t>
            </w:r>
          </w:p>
        </w:tc>
        <w:tc>
          <w:tcPr>
            <w:tcW w:w="992" w:type="dxa"/>
            <w:shd w:val="clear" w:color="auto" w:fill="auto"/>
          </w:tcPr>
          <w:p w14:paraId="0C14E292" w14:textId="77777777" w:rsidR="00FD4B49" w:rsidRDefault="00FD4B49" w:rsidP="00593FC9">
            <w:pPr>
              <w:jc w:val="center"/>
              <w:rPr>
                <w:i/>
                <w:sz w:val="16"/>
                <w:szCs w:val="16"/>
              </w:rPr>
            </w:pPr>
          </w:p>
          <w:p w14:paraId="205D534E" w14:textId="77777777" w:rsidR="003F221A" w:rsidRDefault="003F221A" w:rsidP="00593FC9">
            <w:pPr>
              <w:jc w:val="center"/>
              <w:rPr>
                <w:i/>
                <w:sz w:val="16"/>
                <w:szCs w:val="16"/>
              </w:rPr>
            </w:pPr>
          </w:p>
          <w:p w14:paraId="50F06095" w14:textId="77777777" w:rsidR="003F221A" w:rsidRDefault="003F221A" w:rsidP="00593FC9">
            <w:pPr>
              <w:jc w:val="center"/>
              <w:rPr>
                <w:i/>
                <w:sz w:val="16"/>
                <w:szCs w:val="16"/>
              </w:rPr>
            </w:pPr>
          </w:p>
          <w:p w14:paraId="564DB1B8" w14:textId="77777777" w:rsidR="003F221A" w:rsidRDefault="003F221A" w:rsidP="00593FC9">
            <w:pPr>
              <w:jc w:val="center"/>
              <w:rPr>
                <w:i/>
                <w:sz w:val="16"/>
                <w:szCs w:val="16"/>
              </w:rPr>
            </w:pPr>
          </w:p>
          <w:p w14:paraId="6EC0FAB5" w14:textId="3413391D" w:rsidR="003F221A" w:rsidRPr="00FD4B49" w:rsidRDefault="003F221A" w:rsidP="00593FC9">
            <w:pPr>
              <w:jc w:val="center"/>
              <w:rPr>
                <w:i/>
                <w:sz w:val="16"/>
                <w:szCs w:val="16"/>
              </w:rPr>
            </w:pPr>
            <w:r>
              <w:rPr>
                <w:i/>
                <w:sz w:val="16"/>
                <w:szCs w:val="16"/>
              </w:rPr>
              <w:t>-527,5</w:t>
            </w:r>
          </w:p>
        </w:tc>
        <w:tc>
          <w:tcPr>
            <w:tcW w:w="709" w:type="dxa"/>
            <w:shd w:val="clear" w:color="auto" w:fill="auto"/>
          </w:tcPr>
          <w:p w14:paraId="190A1E84" w14:textId="77777777" w:rsidR="00FD4B49" w:rsidRDefault="00FD4B49" w:rsidP="00593FC9">
            <w:pPr>
              <w:jc w:val="center"/>
              <w:rPr>
                <w:i/>
                <w:sz w:val="16"/>
                <w:szCs w:val="16"/>
              </w:rPr>
            </w:pPr>
          </w:p>
          <w:p w14:paraId="4C014219" w14:textId="77777777" w:rsidR="003F221A" w:rsidRDefault="003F221A" w:rsidP="00593FC9">
            <w:pPr>
              <w:jc w:val="center"/>
              <w:rPr>
                <w:i/>
                <w:sz w:val="16"/>
                <w:szCs w:val="16"/>
              </w:rPr>
            </w:pPr>
          </w:p>
          <w:p w14:paraId="3EE8C022" w14:textId="77777777" w:rsidR="003F221A" w:rsidRDefault="003F221A" w:rsidP="00593FC9">
            <w:pPr>
              <w:jc w:val="center"/>
              <w:rPr>
                <w:i/>
                <w:sz w:val="16"/>
                <w:szCs w:val="16"/>
              </w:rPr>
            </w:pPr>
          </w:p>
          <w:p w14:paraId="12912FAB" w14:textId="77777777" w:rsidR="003F221A" w:rsidRDefault="003F221A" w:rsidP="00593FC9">
            <w:pPr>
              <w:jc w:val="center"/>
              <w:rPr>
                <w:i/>
                <w:sz w:val="16"/>
                <w:szCs w:val="16"/>
              </w:rPr>
            </w:pPr>
          </w:p>
          <w:p w14:paraId="491A3C41" w14:textId="4139EB33" w:rsidR="003F221A" w:rsidRPr="00FD4B49" w:rsidRDefault="003F221A" w:rsidP="00593FC9">
            <w:pPr>
              <w:jc w:val="center"/>
              <w:rPr>
                <w:i/>
                <w:sz w:val="16"/>
                <w:szCs w:val="16"/>
              </w:rPr>
            </w:pPr>
            <w:r>
              <w:rPr>
                <w:i/>
                <w:sz w:val="16"/>
                <w:szCs w:val="16"/>
              </w:rPr>
              <w:t>35,9</w:t>
            </w:r>
          </w:p>
        </w:tc>
        <w:tc>
          <w:tcPr>
            <w:tcW w:w="992" w:type="dxa"/>
            <w:shd w:val="clear" w:color="auto" w:fill="auto"/>
          </w:tcPr>
          <w:p w14:paraId="4792CF57" w14:textId="77777777" w:rsidR="00FD4B49" w:rsidRDefault="00FD4B49" w:rsidP="00593FC9">
            <w:pPr>
              <w:jc w:val="center"/>
              <w:rPr>
                <w:i/>
                <w:sz w:val="16"/>
                <w:szCs w:val="16"/>
              </w:rPr>
            </w:pPr>
          </w:p>
          <w:p w14:paraId="53430E95" w14:textId="77777777" w:rsidR="003F221A" w:rsidRDefault="003F221A" w:rsidP="00593FC9">
            <w:pPr>
              <w:jc w:val="center"/>
              <w:rPr>
                <w:i/>
                <w:sz w:val="16"/>
                <w:szCs w:val="16"/>
              </w:rPr>
            </w:pPr>
          </w:p>
          <w:p w14:paraId="04583F1D" w14:textId="77777777" w:rsidR="003F221A" w:rsidRDefault="003F221A" w:rsidP="00593FC9">
            <w:pPr>
              <w:jc w:val="center"/>
              <w:rPr>
                <w:i/>
                <w:sz w:val="16"/>
                <w:szCs w:val="16"/>
              </w:rPr>
            </w:pPr>
          </w:p>
          <w:p w14:paraId="06DEEE45" w14:textId="77777777" w:rsidR="003F221A" w:rsidRDefault="003F221A" w:rsidP="00593FC9">
            <w:pPr>
              <w:jc w:val="center"/>
              <w:rPr>
                <w:i/>
                <w:sz w:val="16"/>
                <w:szCs w:val="16"/>
              </w:rPr>
            </w:pPr>
          </w:p>
          <w:p w14:paraId="6AAA1835" w14:textId="1EE8D0D5" w:rsidR="003F221A" w:rsidRPr="00FD4B49" w:rsidRDefault="003F221A" w:rsidP="00593FC9">
            <w:pPr>
              <w:jc w:val="center"/>
              <w:rPr>
                <w:i/>
                <w:sz w:val="16"/>
                <w:szCs w:val="16"/>
              </w:rPr>
            </w:pPr>
            <w:r>
              <w:rPr>
                <w:i/>
                <w:sz w:val="16"/>
                <w:szCs w:val="16"/>
              </w:rPr>
              <w:t>13 953,4</w:t>
            </w:r>
          </w:p>
        </w:tc>
        <w:tc>
          <w:tcPr>
            <w:tcW w:w="993" w:type="dxa"/>
            <w:shd w:val="clear" w:color="auto" w:fill="auto"/>
          </w:tcPr>
          <w:p w14:paraId="714C0C8E" w14:textId="77777777" w:rsidR="00FD4B49" w:rsidRDefault="00FD4B49" w:rsidP="00593FC9">
            <w:pPr>
              <w:jc w:val="center"/>
              <w:rPr>
                <w:i/>
                <w:sz w:val="16"/>
                <w:szCs w:val="16"/>
              </w:rPr>
            </w:pPr>
          </w:p>
          <w:p w14:paraId="17A0F1D4" w14:textId="77777777" w:rsidR="003F221A" w:rsidRDefault="003F221A" w:rsidP="00593FC9">
            <w:pPr>
              <w:jc w:val="center"/>
              <w:rPr>
                <w:i/>
                <w:sz w:val="16"/>
                <w:szCs w:val="16"/>
              </w:rPr>
            </w:pPr>
          </w:p>
          <w:p w14:paraId="41563079" w14:textId="77777777" w:rsidR="003F221A" w:rsidRDefault="003F221A" w:rsidP="00593FC9">
            <w:pPr>
              <w:jc w:val="center"/>
              <w:rPr>
                <w:i/>
                <w:sz w:val="16"/>
                <w:szCs w:val="16"/>
              </w:rPr>
            </w:pPr>
          </w:p>
          <w:p w14:paraId="4CAAA434" w14:textId="77777777" w:rsidR="003F221A" w:rsidRDefault="003F221A" w:rsidP="00593FC9">
            <w:pPr>
              <w:jc w:val="center"/>
              <w:rPr>
                <w:i/>
                <w:sz w:val="16"/>
                <w:szCs w:val="16"/>
              </w:rPr>
            </w:pPr>
          </w:p>
          <w:p w14:paraId="43E02AE6" w14:textId="67A96D4A" w:rsidR="003F221A" w:rsidRPr="00FD4B49" w:rsidRDefault="003F221A" w:rsidP="00593FC9">
            <w:pPr>
              <w:jc w:val="center"/>
              <w:rPr>
                <w:i/>
                <w:sz w:val="16"/>
                <w:szCs w:val="16"/>
              </w:rPr>
            </w:pPr>
            <w:r>
              <w:rPr>
                <w:i/>
                <w:sz w:val="16"/>
                <w:szCs w:val="16"/>
              </w:rPr>
              <w:t>+1 271,1</w:t>
            </w:r>
          </w:p>
        </w:tc>
        <w:tc>
          <w:tcPr>
            <w:tcW w:w="708" w:type="dxa"/>
            <w:shd w:val="clear" w:color="auto" w:fill="auto"/>
          </w:tcPr>
          <w:p w14:paraId="4F645413" w14:textId="77777777" w:rsidR="00FD4B49" w:rsidRDefault="00FD4B49" w:rsidP="00593FC9">
            <w:pPr>
              <w:jc w:val="center"/>
              <w:rPr>
                <w:i/>
                <w:sz w:val="16"/>
                <w:szCs w:val="16"/>
              </w:rPr>
            </w:pPr>
          </w:p>
          <w:p w14:paraId="5774CFCF" w14:textId="77777777" w:rsidR="003F221A" w:rsidRDefault="003F221A" w:rsidP="00593FC9">
            <w:pPr>
              <w:jc w:val="center"/>
              <w:rPr>
                <w:i/>
                <w:sz w:val="16"/>
                <w:szCs w:val="16"/>
              </w:rPr>
            </w:pPr>
          </w:p>
          <w:p w14:paraId="55098228" w14:textId="77777777" w:rsidR="003F221A" w:rsidRDefault="003F221A" w:rsidP="00593FC9">
            <w:pPr>
              <w:jc w:val="center"/>
              <w:rPr>
                <w:i/>
                <w:sz w:val="16"/>
                <w:szCs w:val="16"/>
              </w:rPr>
            </w:pPr>
          </w:p>
          <w:p w14:paraId="085FCB0D" w14:textId="77777777" w:rsidR="003F221A" w:rsidRDefault="003F221A" w:rsidP="00593FC9">
            <w:pPr>
              <w:jc w:val="center"/>
              <w:rPr>
                <w:i/>
                <w:sz w:val="16"/>
                <w:szCs w:val="16"/>
              </w:rPr>
            </w:pPr>
          </w:p>
          <w:p w14:paraId="17A0E5B1" w14:textId="393CF14D" w:rsidR="003F221A" w:rsidRPr="00FD4B49" w:rsidRDefault="003F221A" w:rsidP="00593FC9">
            <w:pPr>
              <w:jc w:val="center"/>
              <w:rPr>
                <w:i/>
                <w:sz w:val="16"/>
                <w:szCs w:val="16"/>
              </w:rPr>
            </w:pPr>
            <w:r>
              <w:rPr>
                <w:i/>
                <w:sz w:val="16"/>
                <w:szCs w:val="16"/>
              </w:rPr>
              <w:t>+9,1</w:t>
            </w:r>
          </w:p>
        </w:tc>
      </w:tr>
      <w:tr w:rsidR="00805DCE" w:rsidRPr="00593FC9" w14:paraId="7C1E697E" w14:textId="77777777" w:rsidTr="003F221A">
        <w:tc>
          <w:tcPr>
            <w:tcW w:w="2411" w:type="dxa"/>
            <w:shd w:val="clear" w:color="auto" w:fill="auto"/>
          </w:tcPr>
          <w:p w14:paraId="7F9DBF6C" w14:textId="77777777" w:rsidR="00603AFE" w:rsidRPr="00FD4B49" w:rsidRDefault="00603AFE" w:rsidP="00593FC9">
            <w:pPr>
              <w:jc w:val="both"/>
              <w:rPr>
                <w:i/>
                <w:sz w:val="16"/>
                <w:szCs w:val="16"/>
              </w:rPr>
            </w:pPr>
            <w:r w:rsidRPr="00FD4B49">
              <w:rPr>
                <w:i/>
                <w:sz w:val="16"/>
                <w:szCs w:val="16"/>
              </w:rPr>
              <w:t>доходы от перечисления части прибыли, остающейся</w:t>
            </w:r>
            <w:r w:rsidR="0010782A" w:rsidRPr="00FD4B49">
              <w:rPr>
                <w:i/>
                <w:sz w:val="16"/>
                <w:szCs w:val="16"/>
              </w:rPr>
              <w:t xml:space="preserve"> после уплаты налогов и иных обязательных плат</w:t>
            </w:r>
            <w:r w:rsidR="00FD4B49">
              <w:rPr>
                <w:i/>
                <w:sz w:val="16"/>
                <w:szCs w:val="16"/>
              </w:rPr>
              <w:t>е</w:t>
            </w:r>
            <w:r w:rsidR="0010782A" w:rsidRPr="00FD4B49">
              <w:rPr>
                <w:i/>
                <w:sz w:val="16"/>
                <w:szCs w:val="16"/>
              </w:rPr>
              <w:t xml:space="preserve">жей </w:t>
            </w:r>
            <w:r w:rsidR="00700EC1" w:rsidRPr="00FD4B49">
              <w:rPr>
                <w:i/>
                <w:sz w:val="16"/>
                <w:szCs w:val="16"/>
              </w:rPr>
              <w:t>МУП</w:t>
            </w:r>
            <w:r w:rsidR="0010782A" w:rsidRPr="00FD4B49">
              <w:rPr>
                <w:i/>
                <w:sz w:val="16"/>
                <w:szCs w:val="16"/>
              </w:rPr>
              <w:t>, созданных городским поселением</w:t>
            </w:r>
          </w:p>
        </w:tc>
        <w:tc>
          <w:tcPr>
            <w:tcW w:w="1304" w:type="dxa"/>
            <w:shd w:val="clear" w:color="auto" w:fill="auto"/>
          </w:tcPr>
          <w:p w14:paraId="00819EBE" w14:textId="77777777" w:rsidR="00FD4B49" w:rsidRDefault="00FD4B49" w:rsidP="00593FC9">
            <w:pPr>
              <w:jc w:val="center"/>
              <w:rPr>
                <w:i/>
                <w:sz w:val="16"/>
                <w:szCs w:val="16"/>
              </w:rPr>
            </w:pPr>
          </w:p>
          <w:p w14:paraId="0E6151AD" w14:textId="77777777" w:rsidR="00F5116F" w:rsidRDefault="00F5116F" w:rsidP="00593FC9">
            <w:pPr>
              <w:jc w:val="center"/>
              <w:rPr>
                <w:i/>
                <w:sz w:val="16"/>
                <w:szCs w:val="16"/>
              </w:rPr>
            </w:pPr>
          </w:p>
          <w:p w14:paraId="4912287D" w14:textId="77777777" w:rsidR="00F5116F" w:rsidRDefault="00F5116F" w:rsidP="00593FC9">
            <w:pPr>
              <w:jc w:val="center"/>
              <w:rPr>
                <w:i/>
                <w:sz w:val="16"/>
                <w:szCs w:val="16"/>
              </w:rPr>
            </w:pPr>
          </w:p>
          <w:p w14:paraId="4446141F" w14:textId="77777777" w:rsidR="00F5116F" w:rsidRDefault="00F5116F" w:rsidP="00593FC9">
            <w:pPr>
              <w:jc w:val="center"/>
              <w:rPr>
                <w:i/>
                <w:sz w:val="16"/>
                <w:szCs w:val="16"/>
              </w:rPr>
            </w:pPr>
          </w:p>
          <w:p w14:paraId="4BFE7A67" w14:textId="77777777" w:rsidR="00F5116F" w:rsidRDefault="00F5116F" w:rsidP="00593FC9">
            <w:pPr>
              <w:jc w:val="center"/>
              <w:rPr>
                <w:i/>
                <w:sz w:val="16"/>
                <w:szCs w:val="16"/>
              </w:rPr>
            </w:pPr>
          </w:p>
          <w:p w14:paraId="6F514EF6" w14:textId="64B9B7D5" w:rsidR="00F5116F" w:rsidRPr="00FD4B49" w:rsidRDefault="00F5116F" w:rsidP="00593FC9">
            <w:pPr>
              <w:jc w:val="center"/>
              <w:rPr>
                <w:i/>
                <w:sz w:val="16"/>
                <w:szCs w:val="16"/>
              </w:rPr>
            </w:pPr>
            <w:r>
              <w:rPr>
                <w:i/>
                <w:sz w:val="16"/>
                <w:szCs w:val="16"/>
              </w:rPr>
              <w:t>17,8</w:t>
            </w:r>
          </w:p>
        </w:tc>
        <w:tc>
          <w:tcPr>
            <w:tcW w:w="992" w:type="dxa"/>
            <w:shd w:val="clear" w:color="auto" w:fill="auto"/>
          </w:tcPr>
          <w:p w14:paraId="5D06590C" w14:textId="77777777" w:rsidR="00FD4B49" w:rsidRDefault="00FD4B49" w:rsidP="00593FC9">
            <w:pPr>
              <w:jc w:val="center"/>
              <w:rPr>
                <w:i/>
                <w:sz w:val="16"/>
                <w:szCs w:val="16"/>
              </w:rPr>
            </w:pPr>
          </w:p>
          <w:p w14:paraId="3C4E6A1D" w14:textId="77777777" w:rsidR="00F5116F" w:rsidRDefault="00F5116F" w:rsidP="00593FC9">
            <w:pPr>
              <w:jc w:val="center"/>
              <w:rPr>
                <w:i/>
                <w:sz w:val="16"/>
                <w:szCs w:val="16"/>
              </w:rPr>
            </w:pPr>
          </w:p>
          <w:p w14:paraId="520113E4" w14:textId="77777777" w:rsidR="00F5116F" w:rsidRDefault="00F5116F" w:rsidP="00593FC9">
            <w:pPr>
              <w:jc w:val="center"/>
              <w:rPr>
                <w:i/>
                <w:sz w:val="16"/>
                <w:szCs w:val="16"/>
              </w:rPr>
            </w:pPr>
          </w:p>
          <w:p w14:paraId="516408C6" w14:textId="77777777" w:rsidR="00F5116F" w:rsidRDefault="00F5116F" w:rsidP="00593FC9">
            <w:pPr>
              <w:jc w:val="center"/>
              <w:rPr>
                <w:i/>
                <w:sz w:val="16"/>
                <w:szCs w:val="16"/>
              </w:rPr>
            </w:pPr>
          </w:p>
          <w:p w14:paraId="04AFDA84" w14:textId="77777777" w:rsidR="00F5116F" w:rsidRDefault="00F5116F" w:rsidP="00593FC9">
            <w:pPr>
              <w:jc w:val="center"/>
              <w:rPr>
                <w:i/>
                <w:sz w:val="16"/>
                <w:szCs w:val="16"/>
              </w:rPr>
            </w:pPr>
          </w:p>
          <w:p w14:paraId="649D1AA1" w14:textId="133D28BE" w:rsidR="00F5116F" w:rsidRPr="00FD4B49" w:rsidRDefault="00F5116F" w:rsidP="00593FC9">
            <w:pPr>
              <w:jc w:val="center"/>
              <w:rPr>
                <w:i/>
                <w:sz w:val="16"/>
                <w:szCs w:val="16"/>
              </w:rPr>
            </w:pPr>
            <w:r>
              <w:rPr>
                <w:i/>
                <w:sz w:val="16"/>
                <w:szCs w:val="16"/>
              </w:rPr>
              <w:t>17,8</w:t>
            </w:r>
          </w:p>
        </w:tc>
        <w:tc>
          <w:tcPr>
            <w:tcW w:w="709" w:type="dxa"/>
            <w:shd w:val="clear" w:color="auto" w:fill="auto"/>
          </w:tcPr>
          <w:p w14:paraId="326DDE8A" w14:textId="77777777" w:rsidR="0010782A" w:rsidRDefault="0010782A" w:rsidP="00593FC9">
            <w:pPr>
              <w:jc w:val="center"/>
              <w:rPr>
                <w:i/>
                <w:sz w:val="16"/>
                <w:szCs w:val="16"/>
              </w:rPr>
            </w:pPr>
          </w:p>
          <w:p w14:paraId="4603ED1B" w14:textId="77777777" w:rsidR="00F5116F" w:rsidRDefault="00F5116F" w:rsidP="00593FC9">
            <w:pPr>
              <w:jc w:val="center"/>
              <w:rPr>
                <w:i/>
                <w:sz w:val="16"/>
                <w:szCs w:val="16"/>
              </w:rPr>
            </w:pPr>
          </w:p>
          <w:p w14:paraId="23DF1D48" w14:textId="77777777" w:rsidR="00F5116F" w:rsidRDefault="00F5116F" w:rsidP="00593FC9">
            <w:pPr>
              <w:jc w:val="center"/>
              <w:rPr>
                <w:i/>
                <w:sz w:val="16"/>
                <w:szCs w:val="16"/>
              </w:rPr>
            </w:pPr>
          </w:p>
          <w:p w14:paraId="77140C87" w14:textId="77777777" w:rsidR="00F5116F" w:rsidRDefault="00F5116F" w:rsidP="00593FC9">
            <w:pPr>
              <w:jc w:val="center"/>
              <w:rPr>
                <w:i/>
                <w:sz w:val="16"/>
                <w:szCs w:val="16"/>
              </w:rPr>
            </w:pPr>
          </w:p>
          <w:p w14:paraId="210BE5AC" w14:textId="77777777" w:rsidR="00F5116F" w:rsidRDefault="00F5116F" w:rsidP="00593FC9">
            <w:pPr>
              <w:jc w:val="center"/>
              <w:rPr>
                <w:i/>
                <w:sz w:val="16"/>
                <w:szCs w:val="16"/>
              </w:rPr>
            </w:pPr>
          </w:p>
          <w:p w14:paraId="1454A2EE" w14:textId="4309937C" w:rsidR="00F5116F" w:rsidRPr="00FD4B49" w:rsidRDefault="00F5116F" w:rsidP="00593FC9">
            <w:pPr>
              <w:jc w:val="center"/>
              <w:rPr>
                <w:i/>
                <w:sz w:val="16"/>
                <w:szCs w:val="16"/>
              </w:rPr>
            </w:pPr>
            <w:r>
              <w:rPr>
                <w:i/>
                <w:sz w:val="16"/>
                <w:szCs w:val="16"/>
              </w:rPr>
              <w:t>100,0</w:t>
            </w:r>
          </w:p>
        </w:tc>
        <w:tc>
          <w:tcPr>
            <w:tcW w:w="992" w:type="dxa"/>
            <w:shd w:val="clear" w:color="auto" w:fill="auto"/>
          </w:tcPr>
          <w:p w14:paraId="7FC2C51A" w14:textId="77777777" w:rsidR="00FD4B49" w:rsidRDefault="00FD4B49" w:rsidP="00593FC9">
            <w:pPr>
              <w:jc w:val="center"/>
              <w:rPr>
                <w:i/>
                <w:sz w:val="16"/>
                <w:szCs w:val="16"/>
              </w:rPr>
            </w:pPr>
          </w:p>
          <w:p w14:paraId="0648EB37" w14:textId="77777777" w:rsidR="00F5116F" w:rsidRDefault="00F5116F" w:rsidP="00593FC9">
            <w:pPr>
              <w:jc w:val="center"/>
              <w:rPr>
                <w:i/>
                <w:sz w:val="16"/>
                <w:szCs w:val="16"/>
              </w:rPr>
            </w:pPr>
          </w:p>
          <w:p w14:paraId="25B2BC06" w14:textId="77777777" w:rsidR="00F5116F" w:rsidRDefault="00F5116F" w:rsidP="00593FC9">
            <w:pPr>
              <w:jc w:val="center"/>
              <w:rPr>
                <w:i/>
                <w:sz w:val="16"/>
                <w:szCs w:val="16"/>
              </w:rPr>
            </w:pPr>
          </w:p>
          <w:p w14:paraId="4A99F9E7" w14:textId="77777777" w:rsidR="00F5116F" w:rsidRDefault="00F5116F" w:rsidP="00593FC9">
            <w:pPr>
              <w:jc w:val="center"/>
              <w:rPr>
                <w:i/>
                <w:sz w:val="16"/>
                <w:szCs w:val="16"/>
              </w:rPr>
            </w:pPr>
          </w:p>
          <w:p w14:paraId="0F864C3C" w14:textId="77777777" w:rsidR="00F5116F" w:rsidRDefault="00F5116F" w:rsidP="00593FC9">
            <w:pPr>
              <w:jc w:val="center"/>
              <w:rPr>
                <w:i/>
                <w:sz w:val="16"/>
                <w:szCs w:val="16"/>
              </w:rPr>
            </w:pPr>
          </w:p>
          <w:p w14:paraId="4E78EFF2" w14:textId="2E275E5C" w:rsidR="00F5116F" w:rsidRPr="00FD4B49" w:rsidRDefault="00F5116F" w:rsidP="00593FC9">
            <w:pPr>
              <w:jc w:val="center"/>
              <w:rPr>
                <w:i/>
                <w:sz w:val="16"/>
                <w:szCs w:val="16"/>
              </w:rPr>
            </w:pPr>
            <w:r>
              <w:rPr>
                <w:i/>
                <w:sz w:val="16"/>
                <w:szCs w:val="16"/>
              </w:rPr>
              <w:t>-</w:t>
            </w:r>
          </w:p>
        </w:tc>
        <w:tc>
          <w:tcPr>
            <w:tcW w:w="709" w:type="dxa"/>
            <w:shd w:val="clear" w:color="auto" w:fill="auto"/>
          </w:tcPr>
          <w:p w14:paraId="52AD35E8" w14:textId="77777777" w:rsidR="00FD4B49" w:rsidRDefault="00FD4B49" w:rsidP="00593FC9">
            <w:pPr>
              <w:jc w:val="center"/>
              <w:rPr>
                <w:i/>
                <w:sz w:val="16"/>
                <w:szCs w:val="16"/>
              </w:rPr>
            </w:pPr>
          </w:p>
          <w:p w14:paraId="61815EFA" w14:textId="77777777" w:rsidR="00F5116F" w:rsidRDefault="00F5116F" w:rsidP="00593FC9">
            <w:pPr>
              <w:jc w:val="center"/>
              <w:rPr>
                <w:i/>
                <w:sz w:val="16"/>
                <w:szCs w:val="16"/>
              </w:rPr>
            </w:pPr>
          </w:p>
          <w:p w14:paraId="284B974D" w14:textId="77777777" w:rsidR="00F5116F" w:rsidRDefault="00F5116F" w:rsidP="00593FC9">
            <w:pPr>
              <w:jc w:val="center"/>
              <w:rPr>
                <w:i/>
                <w:sz w:val="16"/>
                <w:szCs w:val="16"/>
              </w:rPr>
            </w:pPr>
          </w:p>
          <w:p w14:paraId="2808175B" w14:textId="77777777" w:rsidR="00F5116F" w:rsidRDefault="00F5116F" w:rsidP="00593FC9">
            <w:pPr>
              <w:jc w:val="center"/>
              <w:rPr>
                <w:i/>
                <w:sz w:val="16"/>
                <w:szCs w:val="16"/>
              </w:rPr>
            </w:pPr>
          </w:p>
          <w:p w14:paraId="6E6993D1" w14:textId="77777777" w:rsidR="00F5116F" w:rsidRDefault="00F5116F" w:rsidP="00593FC9">
            <w:pPr>
              <w:jc w:val="center"/>
              <w:rPr>
                <w:i/>
                <w:sz w:val="16"/>
                <w:szCs w:val="16"/>
              </w:rPr>
            </w:pPr>
          </w:p>
          <w:p w14:paraId="25A363B9" w14:textId="6358A6B2" w:rsidR="00F5116F" w:rsidRPr="00FD4B49" w:rsidRDefault="00F5116F" w:rsidP="00593FC9">
            <w:pPr>
              <w:jc w:val="center"/>
              <w:rPr>
                <w:i/>
                <w:sz w:val="16"/>
                <w:szCs w:val="16"/>
              </w:rPr>
            </w:pPr>
            <w:r>
              <w:rPr>
                <w:i/>
                <w:sz w:val="16"/>
                <w:szCs w:val="16"/>
              </w:rPr>
              <w:t>-</w:t>
            </w:r>
          </w:p>
        </w:tc>
        <w:tc>
          <w:tcPr>
            <w:tcW w:w="992" w:type="dxa"/>
            <w:shd w:val="clear" w:color="auto" w:fill="auto"/>
          </w:tcPr>
          <w:p w14:paraId="2423638E" w14:textId="77777777" w:rsidR="00FD4B49" w:rsidRDefault="00FD4B49" w:rsidP="00593FC9">
            <w:pPr>
              <w:jc w:val="center"/>
              <w:rPr>
                <w:i/>
                <w:sz w:val="16"/>
                <w:szCs w:val="16"/>
              </w:rPr>
            </w:pPr>
          </w:p>
          <w:p w14:paraId="5F9D1511" w14:textId="77777777" w:rsidR="00F5116F" w:rsidRDefault="00F5116F" w:rsidP="00593FC9">
            <w:pPr>
              <w:jc w:val="center"/>
              <w:rPr>
                <w:i/>
                <w:sz w:val="16"/>
                <w:szCs w:val="16"/>
              </w:rPr>
            </w:pPr>
          </w:p>
          <w:p w14:paraId="7288491E" w14:textId="77777777" w:rsidR="00F5116F" w:rsidRDefault="00F5116F" w:rsidP="00593FC9">
            <w:pPr>
              <w:jc w:val="center"/>
              <w:rPr>
                <w:i/>
                <w:sz w:val="16"/>
                <w:szCs w:val="16"/>
              </w:rPr>
            </w:pPr>
          </w:p>
          <w:p w14:paraId="08E78552" w14:textId="77777777" w:rsidR="00F5116F" w:rsidRDefault="00F5116F" w:rsidP="00593FC9">
            <w:pPr>
              <w:jc w:val="center"/>
              <w:rPr>
                <w:i/>
                <w:sz w:val="16"/>
                <w:szCs w:val="16"/>
              </w:rPr>
            </w:pPr>
          </w:p>
          <w:p w14:paraId="4DF3A0E9" w14:textId="77777777" w:rsidR="00F5116F" w:rsidRDefault="00F5116F" w:rsidP="00593FC9">
            <w:pPr>
              <w:jc w:val="center"/>
              <w:rPr>
                <w:i/>
                <w:sz w:val="16"/>
                <w:szCs w:val="16"/>
              </w:rPr>
            </w:pPr>
          </w:p>
          <w:p w14:paraId="4492AFD6" w14:textId="1F031A23" w:rsidR="00F5116F" w:rsidRPr="00FD4B49" w:rsidRDefault="00F5116F" w:rsidP="00593FC9">
            <w:pPr>
              <w:jc w:val="center"/>
              <w:rPr>
                <w:i/>
                <w:sz w:val="16"/>
                <w:szCs w:val="16"/>
              </w:rPr>
            </w:pPr>
            <w:r>
              <w:rPr>
                <w:i/>
                <w:sz w:val="16"/>
                <w:szCs w:val="16"/>
              </w:rPr>
              <w:t>22,4</w:t>
            </w:r>
          </w:p>
        </w:tc>
        <w:tc>
          <w:tcPr>
            <w:tcW w:w="993" w:type="dxa"/>
            <w:shd w:val="clear" w:color="auto" w:fill="auto"/>
          </w:tcPr>
          <w:p w14:paraId="23ED0010" w14:textId="77777777" w:rsidR="00D26879" w:rsidRDefault="00D26879" w:rsidP="00593FC9">
            <w:pPr>
              <w:jc w:val="center"/>
              <w:rPr>
                <w:i/>
                <w:sz w:val="16"/>
                <w:szCs w:val="16"/>
              </w:rPr>
            </w:pPr>
          </w:p>
          <w:p w14:paraId="5C283480" w14:textId="77777777" w:rsidR="00F5116F" w:rsidRDefault="00F5116F" w:rsidP="00593FC9">
            <w:pPr>
              <w:jc w:val="center"/>
              <w:rPr>
                <w:i/>
                <w:sz w:val="16"/>
                <w:szCs w:val="16"/>
              </w:rPr>
            </w:pPr>
          </w:p>
          <w:p w14:paraId="0F93783E" w14:textId="77777777" w:rsidR="00F5116F" w:rsidRDefault="00F5116F" w:rsidP="00593FC9">
            <w:pPr>
              <w:jc w:val="center"/>
              <w:rPr>
                <w:i/>
                <w:sz w:val="16"/>
                <w:szCs w:val="16"/>
              </w:rPr>
            </w:pPr>
          </w:p>
          <w:p w14:paraId="595001F6" w14:textId="77777777" w:rsidR="00F5116F" w:rsidRDefault="00F5116F" w:rsidP="00593FC9">
            <w:pPr>
              <w:jc w:val="center"/>
              <w:rPr>
                <w:i/>
                <w:sz w:val="16"/>
                <w:szCs w:val="16"/>
              </w:rPr>
            </w:pPr>
          </w:p>
          <w:p w14:paraId="50515F18" w14:textId="77777777" w:rsidR="00F5116F" w:rsidRDefault="00F5116F" w:rsidP="00593FC9">
            <w:pPr>
              <w:jc w:val="center"/>
              <w:rPr>
                <w:i/>
                <w:sz w:val="16"/>
                <w:szCs w:val="16"/>
              </w:rPr>
            </w:pPr>
          </w:p>
          <w:p w14:paraId="6181769D" w14:textId="6834B5A8" w:rsidR="00F5116F" w:rsidRPr="00FD4B49" w:rsidRDefault="00F5116F" w:rsidP="00593FC9">
            <w:pPr>
              <w:jc w:val="center"/>
              <w:rPr>
                <w:i/>
                <w:sz w:val="16"/>
                <w:szCs w:val="16"/>
              </w:rPr>
            </w:pPr>
            <w:r>
              <w:rPr>
                <w:i/>
                <w:sz w:val="16"/>
                <w:szCs w:val="16"/>
              </w:rPr>
              <w:t>-4,6</w:t>
            </w:r>
          </w:p>
        </w:tc>
        <w:tc>
          <w:tcPr>
            <w:tcW w:w="708" w:type="dxa"/>
            <w:shd w:val="clear" w:color="auto" w:fill="auto"/>
          </w:tcPr>
          <w:p w14:paraId="68DEC2E1" w14:textId="77777777" w:rsidR="00D26879" w:rsidRDefault="00D26879" w:rsidP="00593FC9">
            <w:pPr>
              <w:jc w:val="center"/>
              <w:rPr>
                <w:i/>
                <w:sz w:val="16"/>
                <w:szCs w:val="16"/>
              </w:rPr>
            </w:pPr>
          </w:p>
          <w:p w14:paraId="738806D3" w14:textId="77777777" w:rsidR="00F5116F" w:rsidRDefault="00F5116F" w:rsidP="00593FC9">
            <w:pPr>
              <w:jc w:val="center"/>
              <w:rPr>
                <w:i/>
                <w:sz w:val="16"/>
                <w:szCs w:val="16"/>
              </w:rPr>
            </w:pPr>
          </w:p>
          <w:p w14:paraId="34E6CCC2" w14:textId="77777777" w:rsidR="00F5116F" w:rsidRDefault="00F5116F" w:rsidP="00593FC9">
            <w:pPr>
              <w:jc w:val="center"/>
              <w:rPr>
                <w:i/>
                <w:sz w:val="16"/>
                <w:szCs w:val="16"/>
              </w:rPr>
            </w:pPr>
          </w:p>
          <w:p w14:paraId="506528AE" w14:textId="77777777" w:rsidR="00F5116F" w:rsidRDefault="00F5116F" w:rsidP="00593FC9">
            <w:pPr>
              <w:jc w:val="center"/>
              <w:rPr>
                <w:i/>
                <w:sz w:val="16"/>
                <w:szCs w:val="16"/>
              </w:rPr>
            </w:pPr>
          </w:p>
          <w:p w14:paraId="666C18D9" w14:textId="77777777" w:rsidR="00F5116F" w:rsidRDefault="00F5116F" w:rsidP="00593FC9">
            <w:pPr>
              <w:jc w:val="center"/>
              <w:rPr>
                <w:i/>
                <w:sz w:val="16"/>
                <w:szCs w:val="16"/>
              </w:rPr>
            </w:pPr>
          </w:p>
          <w:p w14:paraId="222838F9" w14:textId="697CD57F" w:rsidR="00F5116F" w:rsidRPr="00FD4B49" w:rsidRDefault="00F5116F" w:rsidP="00593FC9">
            <w:pPr>
              <w:jc w:val="center"/>
              <w:rPr>
                <w:i/>
                <w:sz w:val="16"/>
                <w:szCs w:val="16"/>
              </w:rPr>
            </w:pPr>
            <w:r>
              <w:rPr>
                <w:i/>
                <w:sz w:val="16"/>
                <w:szCs w:val="16"/>
              </w:rPr>
              <w:t>-20,5</w:t>
            </w:r>
          </w:p>
        </w:tc>
      </w:tr>
      <w:tr w:rsidR="00805DCE" w:rsidRPr="00593FC9" w14:paraId="647C6E27" w14:textId="77777777" w:rsidTr="003F221A">
        <w:tc>
          <w:tcPr>
            <w:tcW w:w="2411" w:type="dxa"/>
            <w:shd w:val="clear" w:color="auto" w:fill="auto"/>
          </w:tcPr>
          <w:p w14:paraId="39AF94FB" w14:textId="4BBE582F" w:rsidR="00525837" w:rsidRPr="00593FC9" w:rsidRDefault="00525837" w:rsidP="00593FC9">
            <w:pPr>
              <w:jc w:val="both"/>
              <w:rPr>
                <w:sz w:val="20"/>
                <w:szCs w:val="20"/>
              </w:rPr>
            </w:pPr>
            <w:r w:rsidRPr="00593FC9">
              <w:rPr>
                <w:sz w:val="20"/>
                <w:szCs w:val="20"/>
              </w:rPr>
              <w:lastRenderedPageBreak/>
              <w:t xml:space="preserve">Доходы от компенсации затрат бюджета </w:t>
            </w:r>
            <w:proofErr w:type="gramStart"/>
            <w:r w:rsidRPr="00593FC9">
              <w:rPr>
                <w:sz w:val="20"/>
                <w:szCs w:val="20"/>
              </w:rPr>
              <w:t>город</w:t>
            </w:r>
            <w:r w:rsidR="00700EC1">
              <w:rPr>
                <w:sz w:val="20"/>
                <w:szCs w:val="20"/>
              </w:rPr>
              <w:t>-</w:t>
            </w:r>
            <w:proofErr w:type="spellStart"/>
            <w:r w:rsidRPr="00593FC9">
              <w:rPr>
                <w:sz w:val="20"/>
                <w:szCs w:val="20"/>
              </w:rPr>
              <w:t>ского</w:t>
            </w:r>
            <w:proofErr w:type="spellEnd"/>
            <w:proofErr w:type="gramEnd"/>
            <w:r w:rsidRPr="00593FC9">
              <w:rPr>
                <w:sz w:val="20"/>
                <w:szCs w:val="20"/>
              </w:rPr>
              <w:t xml:space="preserve"> поселения </w:t>
            </w:r>
          </w:p>
        </w:tc>
        <w:tc>
          <w:tcPr>
            <w:tcW w:w="1304" w:type="dxa"/>
            <w:shd w:val="clear" w:color="auto" w:fill="auto"/>
          </w:tcPr>
          <w:p w14:paraId="1A656BFE" w14:textId="77777777" w:rsidR="00D26879" w:rsidRDefault="00D26879" w:rsidP="00593FC9">
            <w:pPr>
              <w:jc w:val="center"/>
              <w:rPr>
                <w:sz w:val="20"/>
                <w:szCs w:val="20"/>
              </w:rPr>
            </w:pPr>
          </w:p>
          <w:p w14:paraId="75E15DC3" w14:textId="77777777" w:rsidR="00F5116F" w:rsidRDefault="00F5116F" w:rsidP="00593FC9">
            <w:pPr>
              <w:jc w:val="center"/>
              <w:rPr>
                <w:sz w:val="20"/>
                <w:szCs w:val="20"/>
              </w:rPr>
            </w:pPr>
          </w:p>
          <w:p w14:paraId="219866EC" w14:textId="5F7DD359" w:rsidR="00F5116F" w:rsidRPr="00593FC9" w:rsidRDefault="00F5116F" w:rsidP="00F5116F">
            <w:pPr>
              <w:jc w:val="center"/>
              <w:rPr>
                <w:sz w:val="20"/>
                <w:szCs w:val="20"/>
              </w:rPr>
            </w:pPr>
            <w:r>
              <w:rPr>
                <w:sz w:val="20"/>
                <w:szCs w:val="20"/>
              </w:rPr>
              <w:t>258,9</w:t>
            </w:r>
          </w:p>
        </w:tc>
        <w:tc>
          <w:tcPr>
            <w:tcW w:w="992" w:type="dxa"/>
            <w:shd w:val="clear" w:color="auto" w:fill="auto"/>
          </w:tcPr>
          <w:p w14:paraId="26BAD172" w14:textId="77777777" w:rsidR="00D26879" w:rsidRDefault="00D26879" w:rsidP="00593FC9">
            <w:pPr>
              <w:jc w:val="center"/>
              <w:rPr>
                <w:sz w:val="20"/>
                <w:szCs w:val="20"/>
              </w:rPr>
            </w:pPr>
          </w:p>
          <w:p w14:paraId="79F0D34C" w14:textId="77777777" w:rsidR="00F5116F" w:rsidRDefault="00F5116F" w:rsidP="00593FC9">
            <w:pPr>
              <w:jc w:val="center"/>
              <w:rPr>
                <w:sz w:val="20"/>
                <w:szCs w:val="20"/>
              </w:rPr>
            </w:pPr>
          </w:p>
          <w:p w14:paraId="2BE6B740" w14:textId="132619C0" w:rsidR="00F5116F" w:rsidRPr="00593FC9" w:rsidRDefault="00F5116F" w:rsidP="00593FC9">
            <w:pPr>
              <w:jc w:val="center"/>
              <w:rPr>
                <w:sz w:val="20"/>
                <w:szCs w:val="20"/>
              </w:rPr>
            </w:pPr>
            <w:r>
              <w:rPr>
                <w:sz w:val="20"/>
                <w:szCs w:val="20"/>
              </w:rPr>
              <w:t>273,8</w:t>
            </w:r>
          </w:p>
        </w:tc>
        <w:tc>
          <w:tcPr>
            <w:tcW w:w="709" w:type="dxa"/>
            <w:shd w:val="clear" w:color="auto" w:fill="auto"/>
          </w:tcPr>
          <w:p w14:paraId="744F7826" w14:textId="77777777" w:rsidR="00D26879" w:rsidRDefault="00D26879" w:rsidP="00593FC9">
            <w:pPr>
              <w:jc w:val="center"/>
              <w:rPr>
                <w:sz w:val="20"/>
                <w:szCs w:val="20"/>
              </w:rPr>
            </w:pPr>
          </w:p>
          <w:p w14:paraId="3CC845E8" w14:textId="77777777" w:rsidR="00F5116F" w:rsidRDefault="00F5116F" w:rsidP="00593FC9">
            <w:pPr>
              <w:jc w:val="center"/>
              <w:rPr>
                <w:sz w:val="20"/>
                <w:szCs w:val="20"/>
              </w:rPr>
            </w:pPr>
          </w:p>
          <w:p w14:paraId="59CA52EF" w14:textId="3BDD9EDC" w:rsidR="00F5116F" w:rsidRPr="00593FC9" w:rsidRDefault="00F5116F" w:rsidP="00593FC9">
            <w:pPr>
              <w:jc w:val="center"/>
              <w:rPr>
                <w:sz w:val="20"/>
                <w:szCs w:val="20"/>
              </w:rPr>
            </w:pPr>
            <w:r>
              <w:rPr>
                <w:sz w:val="20"/>
                <w:szCs w:val="20"/>
              </w:rPr>
              <w:t>105,7</w:t>
            </w:r>
          </w:p>
        </w:tc>
        <w:tc>
          <w:tcPr>
            <w:tcW w:w="992" w:type="dxa"/>
            <w:shd w:val="clear" w:color="auto" w:fill="auto"/>
          </w:tcPr>
          <w:p w14:paraId="498FF919" w14:textId="77777777" w:rsidR="00D26879" w:rsidRDefault="00D26879" w:rsidP="00593FC9">
            <w:pPr>
              <w:jc w:val="center"/>
              <w:rPr>
                <w:sz w:val="20"/>
                <w:szCs w:val="20"/>
              </w:rPr>
            </w:pPr>
          </w:p>
          <w:p w14:paraId="38C9BDE0" w14:textId="77777777" w:rsidR="00F5116F" w:rsidRDefault="00F5116F" w:rsidP="00593FC9">
            <w:pPr>
              <w:jc w:val="center"/>
              <w:rPr>
                <w:sz w:val="20"/>
                <w:szCs w:val="20"/>
              </w:rPr>
            </w:pPr>
          </w:p>
          <w:p w14:paraId="47D9F766" w14:textId="767F8AA6" w:rsidR="00F5116F" w:rsidRPr="00593FC9" w:rsidRDefault="00F5116F" w:rsidP="00593FC9">
            <w:pPr>
              <w:jc w:val="center"/>
              <w:rPr>
                <w:sz w:val="20"/>
                <w:szCs w:val="20"/>
              </w:rPr>
            </w:pPr>
            <w:r>
              <w:rPr>
                <w:sz w:val="20"/>
                <w:szCs w:val="20"/>
              </w:rPr>
              <w:t>-14,8</w:t>
            </w:r>
          </w:p>
        </w:tc>
        <w:tc>
          <w:tcPr>
            <w:tcW w:w="709" w:type="dxa"/>
            <w:shd w:val="clear" w:color="auto" w:fill="auto"/>
          </w:tcPr>
          <w:p w14:paraId="4075A38F" w14:textId="77777777" w:rsidR="00D26879" w:rsidRDefault="00D26879" w:rsidP="00593FC9">
            <w:pPr>
              <w:jc w:val="center"/>
              <w:rPr>
                <w:sz w:val="20"/>
                <w:szCs w:val="20"/>
              </w:rPr>
            </w:pPr>
          </w:p>
          <w:p w14:paraId="1CB52166" w14:textId="77777777" w:rsidR="00F5116F" w:rsidRDefault="00F5116F" w:rsidP="00593FC9">
            <w:pPr>
              <w:jc w:val="center"/>
              <w:rPr>
                <w:sz w:val="20"/>
                <w:szCs w:val="20"/>
              </w:rPr>
            </w:pPr>
          </w:p>
          <w:p w14:paraId="75356E95" w14:textId="62C91AD0" w:rsidR="00F5116F" w:rsidRPr="00593FC9" w:rsidRDefault="00F5116F" w:rsidP="00593FC9">
            <w:pPr>
              <w:jc w:val="center"/>
              <w:rPr>
                <w:sz w:val="20"/>
                <w:szCs w:val="20"/>
              </w:rPr>
            </w:pPr>
            <w:r>
              <w:rPr>
                <w:sz w:val="20"/>
                <w:szCs w:val="20"/>
              </w:rPr>
              <w:t>0,6</w:t>
            </w:r>
          </w:p>
        </w:tc>
        <w:tc>
          <w:tcPr>
            <w:tcW w:w="992" w:type="dxa"/>
            <w:shd w:val="clear" w:color="auto" w:fill="auto"/>
          </w:tcPr>
          <w:p w14:paraId="744255CE" w14:textId="77777777" w:rsidR="00D26879" w:rsidRDefault="00D26879" w:rsidP="00593FC9">
            <w:pPr>
              <w:jc w:val="center"/>
              <w:rPr>
                <w:sz w:val="20"/>
                <w:szCs w:val="20"/>
              </w:rPr>
            </w:pPr>
          </w:p>
          <w:p w14:paraId="2A07C4B5" w14:textId="77777777" w:rsidR="00F5116F" w:rsidRDefault="00F5116F" w:rsidP="00593FC9">
            <w:pPr>
              <w:jc w:val="center"/>
              <w:rPr>
                <w:sz w:val="20"/>
                <w:szCs w:val="20"/>
              </w:rPr>
            </w:pPr>
          </w:p>
          <w:p w14:paraId="175402F8" w14:textId="3889BB57" w:rsidR="00F5116F" w:rsidRPr="00593FC9" w:rsidRDefault="00F5116F" w:rsidP="00593FC9">
            <w:pPr>
              <w:jc w:val="center"/>
              <w:rPr>
                <w:sz w:val="20"/>
                <w:szCs w:val="20"/>
              </w:rPr>
            </w:pPr>
            <w:r>
              <w:rPr>
                <w:sz w:val="20"/>
                <w:szCs w:val="20"/>
              </w:rPr>
              <w:t>646,9</w:t>
            </w:r>
          </w:p>
        </w:tc>
        <w:tc>
          <w:tcPr>
            <w:tcW w:w="993" w:type="dxa"/>
            <w:shd w:val="clear" w:color="auto" w:fill="auto"/>
          </w:tcPr>
          <w:p w14:paraId="640E09B6" w14:textId="77777777" w:rsidR="00D26879" w:rsidRDefault="00D26879" w:rsidP="00593FC9">
            <w:pPr>
              <w:jc w:val="center"/>
              <w:rPr>
                <w:sz w:val="20"/>
                <w:szCs w:val="20"/>
              </w:rPr>
            </w:pPr>
          </w:p>
          <w:p w14:paraId="15024363" w14:textId="77777777" w:rsidR="00F5116F" w:rsidRDefault="00F5116F" w:rsidP="00593FC9">
            <w:pPr>
              <w:jc w:val="center"/>
              <w:rPr>
                <w:sz w:val="20"/>
                <w:szCs w:val="20"/>
              </w:rPr>
            </w:pPr>
          </w:p>
          <w:p w14:paraId="10698E13" w14:textId="77234D6F" w:rsidR="00F5116F" w:rsidRPr="00824929" w:rsidRDefault="00F5116F" w:rsidP="00593FC9">
            <w:pPr>
              <w:jc w:val="center"/>
              <w:rPr>
                <w:sz w:val="20"/>
                <w:szCs w:val="20"/>
              </w:rPr>
            </w:pPr>
            <w:r>
              <w:rPr>
                <w:sz w:val="20"/>
                <w:szCs w:val="20"/>
              </w:rPr>
              <w:t>-373,1</w:t>
            </w:r>
          </w:p>
        </w:tc>
        <w:tc>
          <w:tcPr>
            <w:tcW w:w="708" w:type="dxa"/>
            <w:shd w:val="clear" w:color="auto" w:fill="auto"/>
          </w:tcPr>
          <w:p w14:paraId="699DEF0F" w14:textId="77777777" w:rsidR="00525837" w:rsidRDefault="00525837" w:rsidP="00593FC9">
            <w:pPr>
              <w:jc w:val="center"/>
              <w:rPr>
                <w:sz w:val="20"/>
                <w:szCs w:val="20"/>
              </w:rPr>
            </w:pPr>
          </w:p>
          <w:p w14:paraId="08DC9519" w14:textId="77777777" w:rsidR="00F5116F" w:rsidRDefault="00F5116F" w:rsidP="00593FC9">
            <w:pPr>
              <w:jc w:val="center"/>
              <w:rPr>
                <w:sz w:val="20"/>
                <w:szCs w:val="20"/>
              </w:rPr>
            </w:pPr>
          </w:p>
          <w:p w14:paraId="504AE693" w14:textId="35E1FEEC" w:rsidR="00F5116F" w:rsidRPr="00593FC9" w:rsidRDefault="00F5116F" w:rsidP="00593FC9">
            <w:pPr>
              <w:jc w:val="center"/>
              <w:rPr>
                <w:sz w:val="20"/>
                <w:szCs w:val="20"/>
              </w:rPr>
            </w:pPr>
            <w:r>
              <w:rPr>
                <w:sz w:val="20"/>
                <w:szCs w:val="20"/>
              </w:rPr>
              <w:t>-57,7</w:t>
            </w:r>
          </w:p>
        </w:tc>
      </w:tr>
      <w:tr w:rsidR="00805DCE" w:rsidRPr="00593FC9" w14:paraId="7FD75243" w14:textId="77777777" w:rsidTr="003F221A">
        <w:tc>
          <w:tcPr>
            <w:tcW w:w="2411" w:type="dxa"/>
            <w:shd w:val="clear" w:color="auto" w:fill="auto"/>
          </w:tcPr>
          <w:p w14:paraId="20772561" w14:textId="77777777" w:rsidR="00BE6370" w:rsidRDefault="00BE6370" w:rsidP="00593FC9">
            <w:pPr>
              <w:jc w:val="both"/>
              <w:rPr>
                <w:sz w:val="20"/>
                <w:szCs w:val="20"/>
              </w:rPr>
            </w:pPr>
            <w:r w:rsidRPr="00593FC9">
              <w:rPr>
                <w:sz w:val="20"/>
                <w:szCs w:val="20"/>
              </w:rPr>
              <w:t xml:space="preserve">Доходы от продажи материальных и </w:t>
            </w:r>
            <w:proofErr w:type="spellStart"/>
            <w:r w:rsidRPr="00593FC9">
              <w:rPr>
                <w:sz w:val="20"/>
                <w:szCs w:val="20"/>
              </w:rPr>
              <w:t>немате</w:t>
            </w:r>
            <w:r w:rsidR="00047A83">
              <w:rPr>
                <w:sz w:val="20"/>
                <w:szCs w:val="20"/>
              </w:rPr>
              <w:t>-</w:t>
            </w:r>
            <w:r w:rsidRPr="00593FC9">
              <w:rPr>
                <w:sz w:val="20"/>
                <w:szCs w:val="20"/>
              </w:rPr>
              <w:t>риальных</w:t>
            </w:r>
            <w:proofErr w:type="spellEnd"/>
            <w:r w:rsidRPr="00593FC9">
              <w:rPr>
                <w:sz w:val="20"/>
                <w:szCs w:val="20"/>
              </w:rPr>
              <w:t xml:space="preserve"> активов</w:t>
            </w:r>
            <w:r w:rsidR="00F5116F">
              <w:rPr>
                <w:sz w:val="20"/>
                <w:szCs w:val="20"/>
              </w:rPr>
              <w:t>, всего</w:t>
            </w:r>
          </w:p>
          <w:p w14:paraId="149AC11C" w14:textId="2AB7E57F" w:rsidR="00F5116F" w:rsidRPr="00593FC9" w:rsidRDefault="00F5116F" w:rsidP="00593FC9">
            <w:pPr>
              <w:jc w:val="both"/>
              <w:rPr>
                <w:sz w:val="20"/>
                <w:szCs w:val="20"/>
              </w:rPr>
            </w:pPr>
            <w:r>
              <w:rPr>
                <w:sz w:val="20"/>
                <w:szCs w:val="20"/>
              </w:rPr>
              <w:t>в том числе:</w:t>
            </w:r>
          </w:p>
        </w:tc>
        <w:tc>
          <w:tcPr>
            <w:tcW w:w="1304" w:type="dxa"/>
            <w:shd w:val="clear" w:color="auto" w:fill="auto"/>
          </w:tcPr>
          <w:p w14:paraId="4B5FF23D" w14:textId="77777777" w:rsidR="0010782A" w:rsidRDefault="0010782A" w:rsidP="00D26879">
            <w:pPr>
              <w:jc w:val="center"/>
              <w:rPr>
                <w:sz w:val="20"/>
                <w:szCs w:val="20"/>
              </w:rPr>
            </w:pPr>
          </w:p>
          <w:p w14:paraId="4A215E20" w14:textId="77777777" w:rsidR="00F5116F" w:rsidRDefault="00F5116F" w:rsidP="00D26879">
            <w:pPr>
              <w:jc w:val="center"/>
              <w:rPr>
                <w:sz w:val="20"/>
                <w:szCs w:val="20"/>
              </w:rPr>
            </w:pPr>
          </w:p>
          <w:p w14:paraId="72F70790" w14:textId="0A44414E" w:rsidR="00F5116F" w:rsidRPr="00593FC9" w:rsidRDefault="00F5116F" w:rsidP="00D26879">
            <w:pPr>
              <w:jc w:val="center"/>
              <w:rPr>
                <w:sz w:val="20"/>
                <w:szCs w:val="20"/>
              </w:rPr>
            </w:pPr>
            <w:r>
              <w:rPr>
                <w:sz w:val="20"/>
                <w:szCs w:val="20"/>
              </w:rPr>
              <w:t>3 653,9</w:t>
            </w:r>
          </w:p>
        </w:tc>
        <w:tc>
          <w:tcPr>
            <w:tcW w:w="992" w:type="dxa"/>
            <w:shd w:val="clear" w:color="auto" w:fill="auto"/>
          </w:tcPr>
          <w:p w14:paraId="01E9B8C9" w14:textId="77777777" w:rsidR="0010782A" w:rsidRDefault="0010782A" w:rsidP="00593FC9">
            <w:pPr>
              <w:jc w:val="center"/>
              <w:rPr>
                <w:sz w:val="20"/>
                <w:szCs w:val="20"/>
              </w:rPr>
            </w:pPr>
          </w:p>
          <w:p w14:paraId="2975E459" w14:textId="77777777" w:rsidR="00F5116F" w:rsidRDefault="00F5116F" w:rsidP="00593FC9">
            <w:pPr>
              <w:jc w:val="center"/>
              <w:rPr>
                <w:sz w:val="20"/>
                <w:szCs w:val="20"/>
              </w:rPr>
            </w:pPr>
          </w:p>
          <w:p w14:paraId="48A643ED" w14:textId="327C7DB1" w:rsidR="00F5116F" w:rsidRPr="00593FC9" w:rsidRDefault="00F5116F" w:rsidP="00593FC9">
            <w:pPr>
              <w:jc w:val="center"/>
              <w:rPr>
                <w:sz w:val="20"/>
                <w:szCs w:val="20"/>
              </w:rPr>
            </w:pPr>
            <w:r>
              <w:rPr>
                <w:sz w:val="20"/>
                <w:szCs w:val="20"/>
              </w:rPr>
              <w:t>4 074,7</w:t>
            </w:r>
          </w:p>
        </w:tc>
        <w:tc>
          <w:tcPr>
            <w:tcW w:w="709" w:type="dxa"/>
            <w:shd w:val="clear" w:color="auto" w:fill="auto"/>
          </w:tcPr>
          <w:p w14:paraId="202895EF" w14:textId="77777777" w:rsidR="0010782A" w:rsidRDefault="0010782A" w:rsidP="00593FC9">
            <w:pPr>
              <w:jc w:val="center"/>
              <w:rPr>
                <w:sz w:val="20"/>
                <w:szCs w:val="20"/>
              </w:rPr>
            </w:pPr>
          </w:p>
          <w:p w14:paraId="1114424D" w14:textId="77777777" w:rsidR="00F5116F" w:rsidRDefault="00F5116F" w:rsidP="00593FC9">
            <w:pPr>
              <w:jc w:val="center"/>
              <w:rPr>
                <w:sz w:val="20"/>
                <w:szCs w:val="20"/>
              </w:rPr>
            </w:pPr>
          </w:p>
          <w:p w14:paraId="1368A370" w14:textId="76DAC91E" w:rsidR="00F5116F" w:rsidRPr="00593FC9" w:rsidRDefault="00F5116F" w:rsidP="00593FC9">
            <w:pPr>
              <w:jc w:val="center"/>
              <w:rPr>
                <w:sz w:val="20"/>
                <w:szCs w:val="20"/>
              </w:rPr>
            </w:pPr>
            <w:r>
              <w:rPr>
                <w:sz w:val="20"/>
                <w:szCs w:val="20"/>
              </w:rPr>
              <w:t>111,5</w:t>
            </w:r>
          </w:p>
        </w:tc>
        <w:tc>
          <w:tcPr>
            <w:tcW w:w="992" w:type="dxa"/>
            <w:shd w:val="clear" w:color="auto" w:fill="auto"/>
          </w:tcPr>
          <w:p w14:paraId="594481AD" w14:textId="77777777" w:rsidR="0010782A" w:rsidRDefault="0010782A" w:rsidP="00593FC9">
            <w:pPr>
              <w:jc w:val="center"/>
              <w:rPr>
                <w:sz w:val="20"/>
                <w:szCs w:val="20"/>
              </w:rPr>
            </w:pPr>
          </w:p>
          <w:p w14:paraId="237EFEE9" w14:textId="77777777" w:rsidR="00F5116F" w:rsidRDefault="00F5116F" w:rsidP="00593FC9">
            <w:pPr>
              <w:jc w:val="center"/>
              <w:rPr>
                <w:sz w:val="20"/>
                <w:szCs w:val="20"/>
              </w:rPr>
            </w:pPr>
          </w:p>
          <w:p w14:paraId="6CD37E52" w14:textId="5AF39413" w:rsidR="00F5116F" w:rsidRPr="00593FC9" w:rsidRDefault="00F5116F" w:rsidP="00593FC9">
            <w:pPr>
              <w:jc w:val="center"/>
              <w:rPr>
                <w:sz w:val="20"/>
                <w:szCs w:val="20"/>
              </w:rPr>
            </w:pPr>
            <w:r>
              <w:rPr>
                <w:sz w:val="20"/>
                <w:szCs w:val="20"/>
              </w:rPr>
              <w:t>-420,8</w:t>
            </w:r>
          </w:p>
        </w:tc>
        <w:tc>
          <w:tcPr>
            <w:tcW w:w="709" w:type="dxa"/>
            <w:shd w:val="clear" w:color="auto" w:fill="auto"/>
          </w:tcPr>
          <w:p w14:paraId="7086A944" w14:textId="77777777" w:rsidR="00D279BC" w:rsidRDefault="00D279BC" w:rsidP="00593FC9">
            <w:pPr>
              <w:jc w:val="center"/>
              <w:rPr>
                <w:sz w:val="20"/>
                <w:szCs w:val="20"/>
              </w:rPr>
            </w:pPr>
          </w:p>
          <w:p w14:paraId="3E921E95" w14:textId="77777777" w:rsidR="00F5116F" w:rsidRDefault="00F5116F" w:rsidP="00593FC9">
            <w:pPr>
              <w:jc w:val="center"/>
              <w:rPr>
                <w:sz w:val="20"/>
                <w:szCs w:val="20"/>
              </w:rPr>
            </w:pPr>
          </w:p>
          <w:p w14:paraId="437C575A" w14:textId="39EBD03A" w:rsidR="00F5116F" w:rsidRPr="00593FC9" w:rsidRDefault="00F5116F" w:rsidP="00593FC9">
            <w:pPr>
              <w:jc w:val="center"/>
              <w:rPr>
                <w:sz w:val="20"/>
                <w:szCs w:val="20"/>
              </w:rPr>
            </w:pPr>
            <w:r>
              <w:rPr>
                <w:sz w:val="20"/>
                <w:szCs w:val="20"/>
              </w:rPr>
              <w:t>9,6</w:t>
            </w:r>
          </w:p>
        </w:tc>
        <w:tc>
          <w:tcPr>
            <w:tcW w:w="992" w:type="dxa"/>
            <w:shd w:val="clear" w:color="auto" w:fill="auto"/>
          </w:tcPr>
          <w:p w14:paraId="6366BA28" w14:textId="77777777" w:rsidR="0010782A" w:rsidRDefault="0010782A" w:rsidP="00593FC9">
            <w:pPr>
              <w:jc w:val="center"/>
              <w:rPr>
                <w:sz w:val="20"/>
                <w:szCs w:val="20"/>
              </w:rPr>
            </w:pPr>
          </w:p>
          <w:p w14:paraId="68509569" w14:textId="77777777" w:rsidR="00F5116F" w:rsidRDefault="00F5116F" w:rsidP="00593FC9">
            <w:pPr>
              <w:jc w:val="center"/>
              <w:rPr>
                <w:sz w:val="20"/>
                <w:szCs w:val="20"/>
              </w:rPr>
            </w:pPr>
          </w:p>
          <w:p w14:paraId="34280058" w14:textId="6D10F6DE" w:rsidR="00F5116F" w:rsidRPr="00593FC9" w:rsidRDefault="00F5116F" w:rsidP="00593FC9">
            <w:pPr>
              <w:jc w:val="center"/>
              <w:rPr>
                <w:sz w:val="20"/>
                <w:szCs w:val="20"/>
              </w:rPr>
            </w:pPr>
            <w:r>
              <w:rPr>
                <w:sz w:val="20"/>
                <w:szCs w:val="20"/>
              </w:rPr>
              <w:t>2 751,2</w:t>
            </w:r>
          </w:p>
        </w:tc>
        <w:tc>
          <w:tcPr>
            <w:tcW w:w="993" w:type="dxa"/>
            <w:shd w:val="clear" w:color="auto" w:fill="auto"/>
          </w:tcPr>
          <w:p w14:paraId="0A2BC092" w14:textId="77777777" w:rsidR="0010782A" w:rsidRDefault="0010782A" w:rsidP="00593FC9">
            <w:pPr>
              <w:jc w:val="center"/>
              <w:rPr>
                <w:sz w:val="20"/>
                <w:szCs w:val="20"/>
              </w:rPr>
            </w:pPr>
          </w:p>
          <w:p w14:paraId="22043AA7" w14:textId="77777777" w:rsidR="00F5116F" w:rsidRDefault="00F5116F" w:rsidP="00593FC9">
            <w:pPr>
              <w:jc w:val="center"/>
              <w:rPr>
                <w:sz w:val="20"/>
                <w:szCs w:val="20"/>
              </w:rPr>
            </w:pPr>
          </w:p>
          <w:p w14:paraId="71AB0FF6" w14:textId="10447883" w:rsidR="00F5116F" w:rsidRPr="00824929" w:rsidRDefault="00F5116F" w:rsidP="00593FC9">
            <w:pPr>
              <w:jc w:val="center"/>
              <w:rPr>
                <w:sz w:val="20"/>
                <w:szCs w:val="20"/>
              </w:rPr>
            </w:pPr>
            <w:r>
              <w:rPr>
                <w:sz w:val="20"/>
                <w:szCs w:val="20"/>
              </w:rPr>
              <w:t>+1 323,5</w:t>
            </w:r>
          </w:p>
        </w:tc>
        <w:tc>
          <w:tcPr>
            <w:tcW w:w="708" w:type="dxa"/>
            <w:shd w:val="clear" w:color="auto" w:fill="auto"/>
          </w:tcPr>
          <w:p w14:paraId="1C05DF84" w14:textId="77777777" w:rsidR="0010782A" w:rsidRDefault="0010782A" w:rsidP="00593FC9">
            <w:pPr>
              <w:jc w:val="center"/>
              <w:rPr>
                <w:sz w:val="20"/>
                <w:szCs w:val="20"/>
              </w:rPr>
            </w:pPr>
          </w:p>
          <w:p w14:paraId="007C275A" w14:textId="77777777" w:rsidR="00F5116F" w:rsidRDefault="00F5116F" w:rsidP="00593FC9">
            <w:pPr>
              <w:jc w:val="center"/>
              <w:rPr>
                <w:sz w:val="20"/>
                <w:szCs w:val="20"/>
              </w:rPr>
            </w:pPr>
          </w:p>
          <w:p w14:paraId="03521AB5" w14:textId="2F8638CE" w:rsidR="00F5116F" w:rsidRPr="00593FC9" w:rsidRDefault="00F5116F" w:rsidP="00593FC9">
            <w:pPr>
              <w:jc w:val="center"/>
              <w:rPr>
                <w:sz w:val="20"/>
                <w:szCs w:val="20"/>
              </w:rPr>
            </w:pPr>
            <w:r>
              <w:rPr>
                <w:sz w:val="20"/>
                <w:szCs w:val="20"/>
              </w:rPr>
              <w:t>+48,1</w:t>
            </w:r>
          </w:p>
        </w:tc>
      </w:tr>
      <w:tr w:rsidR="00F5116F" w:rsidRPr="00F5116F" w14:paraId="4F6D2EAB" w14:textId="77777777" w:rsidTr="003F221A">
        <w:tc>
          <w:tcPr>
            <w:tcW w:w="2411" w:type="dxa"/>
            <w:shd w:val="clear" w:color="auto" w:fill="auto"/>
          </w:tcPr>
          <w:p w14:paraId="0544925E" w14:textId="5E837103" w:rsidR="00F5116F" w:rsidRPr="00F5116F" w:rsidRDefault="00F5116F" w:rsidP="00593FC9">
            <w:pPr>
              <w:jc w:val="both"/>
              <w:rPr>
                <w:i/>
                <w:iCs/>
                <w:sz w:val="20"/>
                <w:szCs w:val="20"/>
              </w:rPr>
            </w:pPr>
            <w:r>
              <w:rPr>
                <w:i/>
                <w:iCs/>
                <w:sz w:val="20"/>
                <w:szCs w:val="20"/>
              </w:rPr>
              <w:t xml:space="preserve">Доходы от реализации имущества, </w:t>
            </w:r>
            <w:proofErr w:type="spellStart"/>
            <w:r>
              <w:rPr>
                <w:i/>
                <w:iCs/>
                <w:sz w:val="20"/>
                <w:szCs w:val="20"/>
              </w:rPr>
              <w:t>находяще-гося</w:t>
            </w:r>
            <w:proofErr w:type="spellEnd"/>
            <w:r>
              <w:rPr>
                <w:i/>
                <w:iCs/>
                <w:sz w:val="20"/>
                <w:szCs w:val="20"/>
              </w:rPr>
              <w:t xml:space="preserve"> в муниципальной собственности</w:t>
            </w:r>
          </w:p>
        </w:tc>
        <w:tc>
          <w:tcPr>
            <w:tcW w:w="1304" w:type="dxa"/>
            <w:shd w:val="clear" w:color="auto" w:fill="auto"/>
          </w:tcPr>
          <w:p w14:paraId="5684C1D3" w14:textId="77777777" w:rsidR="00F5116F" w:rsidRDefault="00F5116F" w:rsidP="00593FC9">
            <w:pPr>
              <w:jc w:val="center"/>
              <w:rPr>
                <w:i/>
                <w:iCs/>
                <w:sz w:val="20"/>
                <w:szCs w:val="20"/>
              </w:rPr>
            </w:pPr>
          </w:p>
          <w:p w14:paraId="05904046" w14:textId="77777777" w:rsidR="00F5116F" w:rsidRDefault="00F5116F" w:rsidP="00593FC9">
            <w:pPr>
              <w:jc w:val="center"/>
              <w:rPr>
                <w:i/>
                <w:iCs/>
                <w:sz w:val="20"/>
                <w:szCs w:val="20"/>
              </w:rPr>
            </w:pPr>
          </w:p>
          <w:p w14:paraId="029176B2" w14:textId="77777777" w:rsidR="00F5116F" w:rsidRDefault="00F5116F" w:rsidP="00593FC9">
            <w:pPr>
              <w:jc w:val="center"/>
              <w:rPr>
                <w:i/>
                <w:iCs/>
                <w:sz w:val="20"/>
                <w:szCs w:val="20"/>
              </w:rPr>
            </w:pPr>
          </w:p>
          <w:p w14:paraId="32AFE575" w14:textId="708E9168" w:rsidR="00F5116F" w:rsidRPr="00F5116F" w:rsidRDefault="00F5116F" w:rsidP="00593FC9">
            <w:pPr>
              <w:jc w:val="center"/>
              <w:rPr>
                <w:i/>
                <w:iCs/>
                <w:sz w:val="20"/>
                <w:szCs w:val="20"/>
              </w:rPr>
            </w:pPr>
            <w:r>
              <w:rPr>
                <w:i/>
                <w:iCs/>
                <w:sz w:val="20"/>
                <w:szCs w:val="20"/>
              </w:rPr>
              <w:t>1 592,1</w:t>
            </w:r>
          </w:p>
        </w:tc>
        <w:tc>
          <w:tcPr>
            <w:tcW w:w="992" w:type="dxa"/>
            <w:shd w:val="clear" w:color="auto" w:fill="auto"/>
          </w:tcPr>
          <w:p w14:paraId="7E73E01F" w14:textId="77777777" w:rsidR="00F5116F" w:rsidRDefault="00F5116F" w:rsidP="00593FC9">
            <w:pPr>
              <w:jc w:val="center"/>
              <w:rPr>
                <w:i/>
                <w:iCs/>
                <w:sz w:val="20"/>
                <w:szCs w:val="20"/>
              </w:rPr>
            </w:pPr>
          </w:p>
          <w:p w14:paraId="03832204" w14:textId="77777777" w:rsidR="00F5116F" w:rsidRDefault="00F5116F" w:rsidP="00593FC9">
            <w:pPr>
              <w:jc w:val="center"/>
              <w:rPr>
                <w:i/>
                <w:iCs/>
                <w:sz w:val="20"/>
                <w:szCs w:val="20"/>
              </w:rPr>
            </w:pPr>
          </w:p>
          <w:p w14:paraId="56320317" w14:textId="77777777" w:rsidR="00F5116F" w:rsidRDefault="00F5116F" w:rsidP="00593FC9">
            <w:pPr>
              <w:jc w:val="center"/>
              <w:rPr>
                <w:i/>
                <w:iCs/>
                <w:sz w:val="20"/>
                <w:szCs w:val="20"/>
              </w:rPr>
            </w:pPr>
          </w:p>
          <w:p w14:paraId="21029405" w14:textId="06119246" w:rsidR="00F5116F" w:rsidRPr="00F5116F" w:rsidRDefault="00F5116F" w:rsidP="00593FC9">
            <w:pPr>
              <w:jc w:val="center"/>
              <w:rPr>
                <w:i/>
                <w:iCs/>
                <w:sz w:val="20"/>
                <w:szCs w:val="20"/>
              </w:rPr>
            </w:pPr>
            <w:r>
              <w:rPr>
                <w:i/>
                <w:iCs/>
                <w:sz w:val="20"/>
                <w:szCs w:val="20"/>
              </w:rPr>
              <w:t>1 803,5</w:t>
            </w:r>
          </w:p>
        </w:tc>
        <w:tc>
          <w:tcPr>
            <w:tcW w:w="709" w:type="dxa"/>
            <w:shd w:val="clear" w:color="auto" w:fill="auto"/>
          </w:tcPr>
          <w:p w14:paraId="0C9CBB9D" w14:textId="77777777" w:rsidR="00F5116F" w:rsidRDefault="00F5116F" w:rsidP="00593FC9">
            <w:pPr>
              <w:jc w:val="center"/>
              <w:rPr>
                <w:i/>
                <w:iCs/>
                <w:sz w:val="20"/>
                <w:szCs w:val="20"/>
              </w:rPr>
            </w:pPr>
          </w:p>
          <w:p w14:paraId="7BDAC30D" w14:textId="77777777" w:rsidR="00F5116F" w:rsidRDefault="00F5116F" w:rsidP="00593FC9">
            <w:pPr>
              <w:jc w:val="center"/>
              <w:rPr>
                <w:i/>
                <w:iCs/>
                <w:sz w:val="20"/>
                <w:szCs w:val="20"/>
              </w:rPr>
            </w:pPr>
          </w:p>
          <w:p w14:paraId="61AC843A" w14:textId="77777777" w:rsidR="00F5116F" w:rsidRDefault="00F5116F" w:rsidP="00593FC9">
            <w:pPr>
              <w:jc w:val="center"/>
              <w:rPr>
                <w:i/>
                <w:iCs/>
                <w:sz w:val="20"/>
                <w:szCs w:val="20"/>
              </w:rPr>
            </w:pPr>
          </w:p>
          <w:p w14:paraId="7AF54779" w14:textId="205F61DF" w:rsidR="00F5116F" w:rsidRPr="00F5116F" w:rsidRDefault="00F5116F" w:rsidP="00593FC9">
            <w:pPr>
              <w:jc w:val="center"/>
              <w:rPr>
                <w:i/>
                <w:iCs/>
                <w:sz w:val="20"/>
                <w:szCs w:val="20"/>
              </w:rPr>
            </w:pPr>
            <w:r>
              <w:rPr>
                <w:i/>
                <w:iCs/>
                <w:sz w:val="20"/>
                <w:szCs w:val="20"/>
              </w:rPr>
              <w:t>113,3</w:t>
            </w:r>
          </w:p>
        </w:tc>
        <w:tc>
          <w:tcPr>
            <w:tcW w:w="992" w:type="dxa"/>
            <w:shd w:val="clear" w:color="auto" w:fill="auto"/>
          </w:tcPr>
          <w:p w14:paraId="0C582819" w14:textId="77777777" w:rsidR="00F5116F" w:rsidRDefault="00F5116F" w:rsidP="00593FC9">
            <w:pPr>
              <w:jc w:val="center"/>
              <w:rPr>
                <w:i/>
                <w:iCs/>
                <w:sz w:val="20"/>
                <w:szCs w:val="20"/>
              </w:rPr>
            </w:pPr>
          </w:p>
          <w:p w14:paraId="7EA79E8D" w14:textId="77777777" w:rsidR="00F5116F" w:rsidRDefault="00F5116F" w:rsidP="00593FC9">
            <w:pPr>
              <w:jc w:val="center"/>
              <w:rPr>
                <w:i/>
                <w:iCs/>
                <w:sz w:val="20"/>
                <w:szCs w:val="20"/>
              </w:rPr>
            </w:pPr>
          </w:p>
          <w:p w14:paraId="191D8432" w14:textId="77777777" w:rsidR="00F5116F" w:rsidRDefault="00F5116F" w:rsidP="00593FC9">
            <w:pPr>
              <w:jc w:val="center"/>
              <w:rPr>
                <w:i/>
                <w:iCs/>
                <w:sz w:val="20"/>
                <w:szCs w:val="20"/>
              </w:rPr>
            </w:pPr>
          </w:p>
          <w:p w14:paraId="2EC3EDFC" w14:textId="059621EA" w:rsidR="00F5116F" w:rsidRPr="00F5116F" w:rsidRDefault="00F5116F" w:rsidP="00593FC9">
            <w:pPr>
              <w:jc w:val="center"/>
              <w:rPr>
                <w:i/>
                <w:iCs/>
                <w:sz w:val="20"/>
                <w:szCs w:val="20"/>
              </w:rPr>
            </w:pPr>
            <w:r>
              <w:rPr>
                <w:i/>
                <w:iCs/>
                <w:sz w:val="20"/>
                <w:szCs w:val="20"/>
              </w:rPr>
              <w:t>-211,4</w:t>
            </w:r>
          </w:p>
        </w:tc>
        <w:tc>
          <w:tcPr>
            <w:tcW w:w="709" w:type="dxa"/>
            <w:shd w:val="clear" w:color="auto" w:fill="auto"/>
          </w:tcPr>
          <w:p w14:paraId="6B5B5D61" w14:textId="77777777" w:rsidR="00F5116F" w:rsidRDefault="00F5116F" w:rsidP="00593FC9">
            <w:pPr>
              <w:jc w:val="center"/>
              <w:rPr>
                <w:i/>
                <w:iCs/>
                <w:sz w:val="20"/>
                <w:szCs w:val="20"/>
              </w:rPr>
            </w:pPr>
          </w:p>
          <w:p w14:paraId="2A471CE8" w14:textId="77777777" w:rsidR="00F5116F" w:rsidRDefault="00F5116F" w:rsidP="00593FC9">
            <w:pPr>
              <w:jc w:val="center"/>
              <w:rPr>
                <w:i/>
                <w:iCs/>
                <w:sz w:val="20"/>
                <w:szCs w:val="20"/>
              </w:rPr>
            </w:pPr>
          </w:p>
          <w:p w14:paraId="1DC6AD50" w14:textId="77777777" w:rsidR="00F5116F" w:rsidRDefault="00F5116F" w:rsidP="00593FC9">
            <w:pPr>
              <w:jc w:val="center"/>
              <w:rPr>
                <w:i/>
                <w:iCs/>
                <w:sz w:val="20"/>
                <w:szCs w:val="20"/>
              </w:rPr>
            </w:pPr>
          </w:p>
          <w:p w14:paraId="2D8DAE4C" w14:textId="1E231291" w:rsidR="00F5116F" w:rsidRPr="00F5116F" w:rsidRDefault="00F5116F" w:rsidP="00593FC9">
            <w:pPr>
              <w:jc w:val="center"/>
              <w:rPr>
                <w:i/>
                <w:iCs/>
                <w:sz w:val="20"/>
                <w:szCs w:val="20"/>
              </w:rPr>
            </w:pPr>
            <w:r>
              <w:rPr>
                <w:i/>
                <w:iCs/>
                <w:sz w:val="20"/>
                <w:szCs w:val="20"/>
              </w:rPr>
              <w:t>4,2</w:t>
            </w:r>
          </w:p>
        </w:tc>
        <w:tc>
          <w:tcPr>
            <w:tcW w:w="992" w:type="dxa"/>
            <w:shd w:val="clear" w:color="auto" w:fill="auto"/>
          </w:tcPr>
          <w:p w14:paraId="46A722F8" w14:textId="77777777" w:rsidR="00F5116F" w:rsidRDefault="00F5116F" w:rsidP="00593FC9">
            <w:pPr>
              <w:jc w:val="center"/>
              <w:rPr>
                <w:i/>
                <w:iCs/>
                <w:sz w:val="20"/>
                <w:szCs w:val="20"/>
              </w:rPr>
            </w:pPr>
          </w:p>
          <w:p w14:paraId="23AE70AC" w14:textId="77777777" w:rsidR="00F5116F" w:rsidRDefault="00F5116F" w:rsidP="00593FC9">
            <w:pPr>
              <w:jc w:val="center"/>
              <w:rPr>
                <w:i/>
                <w:iCs/>
                <w:sz w:val="20"/>
                <w:szCs w:val="20"/>
              </w:rPr>
            </w:pPr>
          </w:p>
          <w:p w14:paraId="0C6B4129" w14:textId="77777777" w:rsidR="00F5116F" w:rsidRDefault="00F5116F" w:rsidP="00593FC9">
            <w:pPr>
              <w:jc w:val="center"/>
              <w:rPr>
                <w:i/>
                <w:iCs/>
                <w:sz w:val="20"/>
                <w:szCs w:val="20"/>
              </w:rPr>
            </w:pPr>
          </w:p>
          <w:p w14:paraId="2F64539B" w14:textId="09AF8110" w:rsidR="00F5116F" w:rsidRPr="00F5116F" w:rsidRDefault="00F5116F" w:rsidP="00F5116F">
            <w:pPr>
              <w:jc w:val="center"/>
              <w:rPr>
                <w:i/>
                <w:iCs/>
                <w:sz w:val="20"/>
                <w:szCs w:val="20"/>
              </w:rPr>
            </w:pPr>
            <w:r>
              <w:rPr>
                <w:i/>
                <w:iCs/>
                <w:sz w:val="20"/>
                <w:szCs w:val="20"/>
              </w:rPr>
              <w:t>0,4</w:t>
            </w:r>
          </w:p>
        </w:tc>
        <w:tc>
          <w:tcPr>
            <w:tcW w:w="993" w:type="dxa"/>
            <w:shd w:val="clear" w:color="auto" w:fill="auto"/>
          </w:tcPr>
          <w:p w14:paraId="0951884A" w14:textId="77777777" w:rsidR="00F5116F" w:rsidRDefault="00F5116F" w:rsidP="00593FC9">
            <w:pPr>
              <w:jc w:val="center"/>
              <w:rPr>
                <w:i/>
                <w:iCs/>
                <w:sz w:val="20"/>
                <w:szCs w:val="20"/>
              </w:rPr>
            </w:pPr>
          </w:p>
          <w:p w14:paraId="7418913F" w14:textId="77777777" w:rsidR="00F5116F" w:rsidRDefault="00F5116F" w:rsidP="00593FC9">
            <w:pPr>
              <w:jc w:val="center"/>
              <w:rPr>
                <w:i/>
                <w:iCs/>
                <w:sz w:val="20"/>
                <w:szCs w:val="20"/>
              </w:rPr>
            </w:pPr>
          </w:p>
          <w:p w14:paraId="40D2A46A" w14:textId="77777777" w:rsidR="00F5116F" w:rsidRDefault="00F5116F" w:rsidP="00593FC9">
            <w:pPr>
              <w:jc w:val="center"/>
              <w:rPr>
                <w:i/>
                <w:iCs/>
                <w:sz w:val="20"/>
                <w:szCs w:val="20"/>
              </w:rPr>
            </w:pPr>
          </w:p>
          <w:p w14:paraId="36E82B6A" w14:textId="5A107331" w:rsidR="00F5116F" w:rsidRPr="00F5116F" w:rsidRDefault="00F5116F" w:rsidP="00593FC9">
            <w:pPr>
              <w:jc w:val="center"/>
              <w:rPr>
                <w:i/>
                <w:iCs/>
                <w:sz w:val="20"/>
                <w:szCs w:val="20"/>
              </w:rPr>
            </w:pPr>
            <w:r>
              <w:rPr>
                <w:i/>
                <w:iCs/>
                <w:sz w:val="20"/>
                <w:szCs w:val="20"/>
              </w:rPr>
              <w:t>+1 386,1</w:t>
            </w:r>
          </w:p>
        </w:tc>
        <w:tc>
          <w:tcPr>
            <w:tcW w:w="708" w:type="dxa"/>
            <w:shd w:val="clear" w:color="auto" w:fill="auto"/>
          </w:tcPr>
          <w:p w14:paraId="19EE791D" w14:textId="77777777" w:rsidR="00F5116F" w:rsidRPr="00F5116F" w:rsidRDefault="00F5116F" w:rsidP="00593FC9">
            <w:pPr>
              <w:jc w:val="center"/>
              <w:rPr>
                <w:i/>
                <w:iCs/>
                <w:sz w:val="16"/>
                <w:szCs w:val="16"/>
              </w:rPr>
            </w:pPr>
          </w:p>
          <w:p w14:paraId="2DC33D4B" w14:textId="77777777" w:rsidR="00F5116F" w:rsidRPr="00F5116F" w:rsidRDefault="00F5116F" w:rsidP="00593FC9">
            <w:pPr>
              <w:jc w:val="center"/>
              <w:rPr>
                <w:i/>
                <w:iCs/>
                <w:sz w:val="16"/>
                <w:szCs w:val="16"/>
              </w:rPr>
            </w:pPr>
          </w:p>
          <w:p w14:paraId="19CDF1D7" w14:textId="77777777" w:rsidR="00F5116F" w:rsidRPr="00F5116F" w:rsidRDefault="00F5116F" w:rsidP="00593FC9">
            <w:pPr>
              <w:jc w:val="center"/>
              <w:rPr>
                <w:i/>
                <w:iCs/>
                <w:sz w:val="16"/>
                <w:szCs w:val="16"/>
              </w:rPr>
            </w:pPr>
          </w:p>
          <w:p w14:paraId="28245619" w14:textId="77777777" w:rsidR="00F5116F" w:rsidRDefault="00F5116F" w:rsidP="00593FC9">
            <w:pPr>
              <w:jc w:val="center"/>
              <w:rPr>
                <w:i/>
                <w:iCs/>
                <w:sz w:val="16"/>
                <w:szCs w:val="16"/>
              </w:rPr>
            </w:pPr>
          </w:p>
          <w:p w14:paraId="03D64DA4" w14:textId="76975EFF" w:rsidR="00F5116F" w:rsidRPr="00F5116F" w:rsidRDefault="00F5116F" w:rsidP="00593FC9">
            <w:pPr>
              <w:jc w:val="center"/>
              <w:rPr>
                <w:i/>
                <w:iCs/>
                <w:sz w:val="16"/>
                <w:szCs w:val="16"/>
              </w:rPr>
            </w:pPr>
            <w:r w:rsidRPr="00F5116F">
              <w:rPr>
                <w:i/>
                <w:iCs/>
                <w:sz w:val="16"/>
                <w:szCs w:val="16"/>
              </w:rPr>
              <w:t>+332,2</w:t>
            </w:r>
          </w:p>
        </w:tc>
      </w:tr>
      <w:tr w:rsidR="00F5116F" w:rsidRPr="00F5116F" w14:paraId="2807314E" w14:textId="77777777" w:rsidTr="003F221A">
        <w:tc>
          <w:tcPr>
            <w:tcW w:w="2411" w:type="dxa"/>
            <w:shd w:val="clear" w:color="auto" w:fill="auto"/>
          </w:tcPr>
          <w:p w14:paraId="2AA448C3" w14:textId="2CF8FEF6" w:rsidR="00F5116F" w:rsidRPr="00F5116F" w:rsidRDefault="00F5116F" w:rsidP="00593FC9">
            <w:pPr>
              <w:jc w:val="both"/>
              <w:rPr>
                <w:i/>
                <w:iCs/>
                <w:sz w:val="20"/>
                <w:szCs w:val="20"/>
              </w:rPr>
            </w:pPr>
            <w:r>
              <w:rPr>
                <w:i/>
                <w:iCs/>
                <w:sz w:val="20"/>
                <w:szCs w:val="20"/>
              </w:rPr>
              <w:t>Доходы от реализации земельных участков</w:t>
            </w:r>
          </w:p>
        </w:tc>
        <w:tc>
          <w:tcPr>
            <w:tcW w:w="1304" w:type="dxa"/>
            <w:shd w:val="clear" w:color="auto" w:fill="auto"/>
          </w:tcPr>
          <w:p w14:paraId="6596D264" w14:textId="77777777" w:rsidR="00F5116F" w:rsidRDefault="00F5116F" w:rsidP="00593FC9">
            <w:pPr>
              <w:jc w:val="center"/>
              <w:rPr>
                <w:i/>
                <w:iCs/>
                <w:sz w:val="20"/>
                <w:szCs w:val="20"/>
              </w:rPr>
            </w:pPr>
          </w:p>
          <w:p w14:paraId="7B88373B" w14:textId="729F05E0" w:rsidR="00F5116F" w:rsidRPr="00F5116F" w:rsidRDefault="00F5116F" w:rsidP="00593FC9">
            <w:pPr>
              <w:jc w:val="center"/>
              <w:rPr>
                <w:i/>
                <w:iCs/>
                <w:sz w:val="20"/>
                <w:szCs w:val="20"/>
              </w:rPr>
            </w:pPr>
            <w:r>
              <w:rPr>
                <w:i/>
                <w:iCs/>
                <w:sz w:val="20"/>
                <w:szCs w:val="20"/>
              </w:rPr>
              <w:t>2 061,8</w:t>
            </w:r>
          </w:p>
        </w:tc>
        <w:tc>
          <w:tcPr>
            <w:tcW w:w="992" w:type="dxa"/>
            <w:shd w:val="clear" w:color="auto" w:fill="auto"/>
          </w:tcPr>
          <w:p w14:paraId="0225DBDD" w14:textId="77777777" w:rsidR="00F5116F" w:rsidRDefault="00F5116F" w:rsidP="00593FC9">
            <w:pPr>
              <w:jc w:val="center"/>
              <w:rPr>
                <w:i/>
                <w:iCs/>
                <w:sz w:val="20"/>
                <w:szCs w:val="20"/>
              </w:rPr>
            </w:pPr>
          </w:p>
          <w:p w14:paraId="33BBBCD5" w14:textId="0E2AF9E7" w:rsidR="00F5116F" w:rsidRPr="00F5116F" w:rsidRDefault="00F5116F" w:rsidP="00593FC9">
            <w:pPr>
              <w:jc w:val="center"/>
              <w:rPr>
                <w:i/>
                <w:iCs/>
                <w:sz w:val="20"/>
                <w:szCs w:val="20"/>
              </w:rPr>
            </w:pPr>
            <w:r>
              <w:rPr>
                <w:i/>
                <w:iCs/>
                <w:sz w:val="20"/>
                <w:szCs w:val="20"/>
              </w:rPr>
              <w:t>2 271,3</w:t>
            </w:r>
          </w:p>
        </w:tc>
        <w:tc>
          <w:tcPr>
            <w:tcW w:w="709" w:type="dxa"/>
            <w:shd w:val="clear" w:color="auto" w:fill="auto"/>
          </w:tcPr>
          <w:p w14:paraId="24ADC24B" w14:textId="77777777" w:rsidR="00F5116F" w:rsidRDefault="00F5116F" w:rsidP="00593FC9">
            <w:pPr>
              <w:jc w:val="center"/>
              <w:rPr>
                <w:i/>
                <w:iCs/>
                <w:sz w:val="20"/>
                <w:szCs w:val="20"/>
              </w:rPr>
            </w:pPr>
          </w:p>
          <w:p w14:paraId="44480E85" w14:textId="33849E6A" w:rsidR="00F5116F" w:rsidRPr="00F5116F" w:rsidRDefault="00F5116F" w:rsidP="00593FC9">
            <w:pPr>
              <w:jc w:val="center"/>
              <w:rPr>
                <w:i/>
                <w:iCs/>
                <w:sz w:val="20"/>
                <w:szCs w:val="20"/>
              </w:rPr>
            </w:pPr>
            <w:r>
              <w:rPr>
                <w:i/>
                <w:iCs/>
                <w:sz w:val="20"/>
                <w:szCs w:val="20"/>
              </w:rPr>
              <w:t>110,2</w:t>
            </w:r>
          </w:p>
        </w:tc>
        <w:tc>
          <w:tcPr>
            <w:tcW w:w="992" w:type="dxa"/>
            <w:shd w:val="clear" w:color="auto" w:fill="auto"/>
          </w:tcPr>
          <w:p w14:paraId="76695FCD" w14:textId="77777777" w:rsidR="00F5116F" w:rsidRDefault="00F5116F" w:rsidP="00593FC9">
            <w:pPr>
              <w:jc w:val="center"/>
              <w:rPr>
                <w:i/>
                <w:iCs/>
                <w:sz w:val="20"/>
                <w:szCs w:val="20"/>
              </w:rPr>
            </w:pPr>
          </w:p>
          <w:p w14:paraId="1B61E7AD" w14:textId="0E300F0E" w:rsidR="00F5116F" w:rsidRPr="00F5116F" w:rsidRDefault="00F5116F" w:rsidP="00593FC9">
            <w:pPr>
              <w:jc w:val="center"/>
              <w:rPr>
                <w:i/>
                <w:iCs/>
                <w:sz w:val="20"/>
                <w:szCs w:val="20"/>
              </w:rPr>
            </w:pPr>
            <w:r>
              <w:rPr>
                <w:i/>
                <w:iCs/>
                <w:sz w:val="20"/>
                <w:szCs w:val="20"/>
              </w:rPr>
              <w:t>-209,5</w:t>
            </w:r>
          </w:p>
        </w:tc>
        <w:tc>
          <w:tcPr>
            <w:tcW w:w="709" w:type="dxa"/>
            <w:shd w:val="clear" w:color="auto" w:fill="auto"/>
          </w:tcPr>
          <w:p w14:paraId="707CB5C9" w14:textId="77777777" w:rsidR="00F5116F" w:rsidRDefault="00F5116F" w:rsidP="00593FC9">
            <w:pPr>
              <w:jc w:val="center"/>
              <w:rPr>
                <w:i/>
                <w:iCs/>
                <w:sz w:val="20"/>
                <w:szCs w:val="20"/>
              </w:rPr>
            </w:pPr>
          </w:p>
          <w:p w14:paraId="160185C8" w14:textId="150B998D" w:rsidR="00F5116F" w:rsidRPr="00F5116F" w:rsidRDefault="00F5116F" w:rsidP="00593FC9">
            <w:pPr>
              <w:jc w:val="center"/>
              <w:rPr>
                <w:i/>
                <w:iCs/>
                <w:sz w:val="20"/>
                <w:szCs w:val="20"/>
              </w:rPr>
            </w:pPr>
            <w:r>
              <w:rPr>
                <w:i/>
                <w:iCs/>
                <w:sz w:val="20"/>
                <w:szCs w:val="20"/>
              </w:rPr>
              <w:t>5,4</w:t>
            </w:r>
          </w:p>
        </w:tc>
        <w:tc>
          <w:tcPr>
            <w:tcW w:w="992" w:type="dxa"/>
            <w:shd w:val="clear" w:color="auto" w:fill="auto"/>
          </w:tcPr>
          <w:p w14:paraId="37B4F850" w14:textId="77777777" w:rsidR="00F5116F" w:rsidRDefault="00F5116F" w:rsidP="00593FC9">
            <w:pPr>
              <w:jc w:val="center"/>
              <w:rPr>
                <w:i/>
                <w:iCs/>
                <w:sz w:val="20"/>
                <w:szCs w:val="20"/>
              </w:rPr>
            </w:pPr>
          </w:p>
          <w:p w14:paraId="53760A65" w14:textId="33DC2A5C" w:rsidR="00F5116F" w:rsidRPr="00F5116F" w:rsidRDefault="00F5116F" w:rsidP="00593FC9">
            <w:pPr>
              <w:jc w:val="center"/>
              <w:rPr>
                <w:i/>
                <w:iCs/>
                <w:sz w:val="20"/>
                <w:szCs w:val="20"/>
              </w:rPr>
            </w:pPr>
            <w:r>
              <w:rPr>
                <w:i/>
                <w:iCs/>
                <w:sz w:val="20"/>
                <w:szCs w:val="20"/>
              </w:rPr>
              <w:t>2 333,9</w:t>
            </w:r>
          </w:p>
        </w:tc>
        <w:tc>
          <w:tcPr>
            <w:tcW w:w="993" w:type="dxa"/>
            <w:shd w:val="clear" w:color="auto" w:fill="auto"/>
          </w:tcPr>
          <w:p w14:paraId="7F485EDB" w14:textId="77777777" w:rsidR="00F5116F" w:rsidRDefault="00F5116F" w:rsidP="00593FC9">
            <w:pPr>
              <w:jc w:val="center"/>
              <w:rPr>
                <w:i/>
                <w:iCs/>
                <w:sz w:val="20"/>
                <w:szCs w:val="20"/>
              </w:rPr>
            </w:pPr>
          </w:p>
          <w:p w14:paraId="72799C21" w14:textId="080496C1" w:rsidR="00F5116F" w:rsidRPr="00F5116F" w:rsidRDefault="00F5116F" w:rsidP="00593FC9">
            <w:pPr>
              <w:jc w:val="center"/>
              <w:rPr>
                <w:i/>
                <w:iCs/>
                <w:sz w:val="20"/>
                <w:szCs w:val="20"/>
              </w:rPr>
            </w:pPr>
            <w:r>
              <w:rPr>
                <w:i/>
                <w:iCs/>
                <w:sz w:val="20"/>
                <w:szCs w:val="20"/>
              </w:rPr>
              <w:t>-62,6</w:t>
            </w:r>
          </w:p>
        </w:tc>
        <w:tc>
          <w:tcPr>
            <w:tcW w:w="708" w:type="dxa"/>
            <w:shd w:val="clear" w:color="auto" w:fill="auto"/>
          </w:tcPr>
          <w:p w14:paraId="40E04842" w14:textId="77777777" w:rsidR="00F5116F" w:rsidRDefault="00F5116F" w:rsidP="00593FC9">
            <w:pPr>
              <w:jc w:val="center"/>
              <w:rPr>
                <w:i/>
                <w:iCs/>
                <w:sz w:val="20"/>
                <w:szCs w:val="20"/>
              </w:rPr>
            </w:pPr>
          </w:p>
          <w:p w14:paraId="3E679D38" w14:textId="77940EBA" w:rsidR="00F5116F" w:rsidRPr="00F5116F" w:rsidRDefault="00F5116F" w:rsidP="00593FC9">
            <w:pPr>
              <w:jc w:val="center"/>
              <w:rPr>
                <w:i/>
                <w:iCs/>
                <w:sz w:val="20"/>
                <w:szCs w:val="20"/>
              </w:rPr>
            </w:pPr>
            <w:r>
              <w:rPr>
                <w:i/>
                <w:iCs/>
                <w:sz w:val="20"/>
                <w:szCs w:val="20"/>
              </w:rPr>
              <w:t>-2,7</w:t>
            </w:r>
          </w:p>
        </w:tc>
      </w:tr>
      <w:tr w:rsidR="00805DCE" w:rsidRPr="00593FC9" w14:paraId="71D0589B" w14:textId="77777777" w:rsidTr="003F221A">
        <w:tc>
          <w:tcPr>
            <w:tcW w:w="2411" w:type="dxa"/>
            <w:shd w:val="clear" w:color="auto" w:fill="auto"/>
          </w:tcPr>
          <w:p w14:paraId="027BE39C" w14:textId="77777777" w:rsidR="0081457C" w:rsidRPr="00593FC9" w:rsidRDefault="0081457C" w:rsidP="00593FC9">
            <w:pPr>
              <w:jc w:val="both"/>
              <w:rPr>
                <w:sz w:val="20"/>
                <w:szCs w:val="20"/>
              </w:rPr>
            </w:pPr>
            <w:r w:rsidRPr="00593FC9">
              <w:rPr>
                <w:sz w:val="20"/>
                <w:szCs w:val="20"/>
              </w:rPr>
              <w:t>Штрафы, санкции, возмещение ущерба</w:t>
            </w:r>
          </w:p>
        </w:tc>
        <w:tc>
          <w:tcPr>
            <w:tcW w:w="1304" w:type="dxa"/>
            <w:shd w:val="clear" w:color="auto" w:fill="auto"/>
          </w:tcPr>
          <w:p w14:paraId="29F8299D" w14:textId="77777777" w:rsidR="00D279BC" w:rsidRDefault="00D279BC" w:rsidP="00593FC9">
            <w:pPr>
              <w:jc w:val="center"/>
              <w:rPr>
                <w:sz w:val="20"/>
                <w:szCs w:val="20"/>
              </w:rPr>
            </w:pPr>
          </w:p>
          <w:p w14:paraId="186C8935" w14:textId="4234697C" w:rsidR="00F5116F" w:rsidRPr="00D26879" w:rsidRDefault="00F5116F" w:rsidP="00593FC9">
            <w:pPr>
              <w:jc w:val="center"/>
              <w:rPr>
                <w:sz w:val="20"/>
                <w:szCs w:val="20"/>
              </w:rPr>
            </w:pPr>
            <w:r>
              <w:rPr>
                <w:sz w:val="20"/>
                <w:szCs w:val="20"/>
              </w:rPr>
              <w:t>5 910,8</w:t>
            </w:r>
          </w:p>
        </w:tc>
        <w:tc>
          <w:tcPr>
            <w:tcW w:w="992" w:type="dxa"/>
            <w:shd w:val="clear" w:color="auto" w:fill="auto"/>
          </w:tcPr>
          <w:p w14:paraId="22D00631" w14:textId="77777777" w:rsidR="00D279BC" w:rsidRDefault="00D279BC" w:rsidP="00593FC9">
            <w:pPr>
              <w:jc w:val="center"/>
              <w:rPr>
                <w:sz w:val="20"/>
                <w:szCs w:val="20"/>
              </w:rPr>
            </w:pPr>
          </w:p>
          <w:p w14:paraId="085CD119" w14:textId="67551583" w:rsidR="00F5116F" w:rsidRPr="00D26879" w:rsidRDefault="00F5116F" w:rsidP="00593FC9">
            <w:pPr>
              <w:jc w:val="center"/>
              <w:rPr>
                <w:sz w:val="20"/>
                <w:szCs w:val="20"/>
              </w:rPr>
            </w:pPr>
            <w:r>
              <w:rPr>
                <w:sz w:val="20"/>
                <w:szCs w:val="20"/>
              </w:rPr>
              <w:t>6 286,1</w:t>
            </w:r>
          </w:p>
        </w:tc>
        <w:tc>
          <w:tcPr>
            <w:tcW w:w="709" w:type="dxa"/>
            <w:shd w:val="clear" w:color="auto" w:fill="auto"/>
          </w:tcPr>
          <w:p w14:paraId="6601A1F0" w14:textId="77777777" w:rsidR="00D279BC" w:rsidRDefault="00D279BC" w:rsidP="00593FC9">
            <w:pPr>
              <w:jc w:val="center"/>
              <w:rPr>
                <w:sz w:val="20"/>
                <w:szCs w:val="20"/>
              </w:rPr>
            </w:pPr>
          </w:p>
          <w:p w14:paraId="69AA464C" w14:textId="1F65A449" w:rsidR="00F5116F" w:rsidRPr="00D26879" w:rsidRDefault="00F5116F" w:rsidP="00593FC9">
            <w:pPr>
              <w:jc w:val="center"/>
              <w:rPr>
                <w:sz w:val="20"/>
                <w:szCs w:val="20"/>
              </w:rPr>
            </w:pPr>
            <w:r>
              <w:rPr>
                <w:sz w:val="20"/>
                <w:szCs w:val="20"/>
              </w:rPr>
              <w:t>106,3</w:t>
            </w:r>
          </w:p>
        </w:tc>
        <w:tc>
          <w:tcPr>
            <w:tcW w:w="992" w:type="dxa"/>
            <w:shd w:val="clear" w:color="auto" w:fill="auto"/>
          </w:tcPr>
          <w:p w14:paraId="05AE5757" w14:textId="77777777" w:rsidR="00D279BC" w:rsidRDefault="00D279BC" w:rsidP="00593FC9">
            <w:pPr>
              <w:jc w:val="center"/>
              <w:rPr>
                <w:sz w:val="20"/>
                <w:szCs w:val="20"/>
              </w:rPr>
            </w:pPr>
          </w:p>
          <w:p w14:paraId="75054DAB" w14:textId="6B1A202D" w:rsidR="00F5116F" w:rsidRPr="00D26879" w:rsidRDefault="00F5116F" w:rsidP="00593FC9">
            <w:pPr>
              <w:jc w:val="center"/>
              <w:rPr>
                <w:sz w:val="20"/>
                <w:szCs w:val="20"/>
              </w:rPr>
            </w:pPr>
            <w:r>
              <w:rPr>
                <w:sz w:val="20"/>
                <w:szCs w:val="20"/>
              </w:rPr>
              <w:t>-375,2</w:t>
            </w:r>
          </w:p>
        </w:tc>
        <w:tc>
          <w:tcPr>
            <w:tcW w:w="709" w:type="dxa"/>
            <w:shd w:val="clear" w:color="auto" w:fill="auto"/>
          </w:tcPr>
          <w:p w14:paraId="1F85A5E8" w14:textId="77777777" w:rsidR="00D279BC" w:rsidRDefault="00D279BC" w:rsidP="00593FC9">
            <w:pPr>
              <w:jc w:val="center"/>
              <w:rPr>
                <w:sz w:val="20"/>
                <w:szCs w:val="20"/>
              </w:rPr>
            </w:pPr>
          </w:p>
          <w:p w14:paraId="6E90FD2D" w14:textId="4DA4BE44" w:rsidR="00F5116F" w:rsidRPr="00D26879" w:rsidRDefault="00F5116F" w:rsidP="00593FC9">
            <w:pPr>
              <w:jc w:val="center"/>
              <w:rPr>
                <w:sz w:val="20"/>
                <w:szCs w:val="20"/>
              </w:rPr>
            </w:pPr>
            <w:r>
              <w:rPr>
                <w:sz w:val="20"/>
                <w:szCs w:val="20"/>
              </w:rPr>
              <w:t>14,8</w:t>
            </w:r>
          </w:p>
        </w:tc>
        <w:tc>
          <w:tcPr>
            <w:tcW w:w="992" w:type="dxa"/>
            <w:shd w:val="clear" w:color="auto" w:fill="auto"/>
          </w:tcPr>
          <w:p w14:paraId="353FB434" w14:textId="77777777" w:rsidR="00D279BC" w:rsidRDefault="00D279BC" w:rsidP="00593FC9">
            <w:pPr>
              <w:jc w:val="center"/>
              <w:rPr>
                <w:sz w:val="20"/>
                <w:szCs w:val="20"/>
              </w:rPr>
            </w:pPr>
          </w:p>
          <w:p w14:paraId="7CF0C03D" w14:textId="26DBA70F" w:rsidR="00F5116F" w:rsidRPr="00D26879" w:rsidRDefault="00A90220" w:rsidP="00593FC9">
            <w:pPr>
              <w:jc w:val="center"/>
              <w:rPr>
                <w:sz w:val="20"/>
                <w:szCs w:val="20"/>
              </w:rPr>
            </w:pPr>
            <w:r>
              <w:rPr>
                <w:sz w:val="20"/>
                <w:szCs w:val="20"/>
              </w:rPr>
              <w:t>2 009,2</w:t>
            </w:r>
          </w:p>
        </w:tc>
        <w:tc>
          <w:tcPr>
            <w:tcW w:w="993" w:type="dxa"/>
            <w:shd w:val="clear" w:color="auto" w:fill="auto"/>
          </w:tcPr>
          <w:p w14:paraId="6F28894D" w14:textId="77777777" w:rsidR="00D279BC" w:rsidRDefault="00D279BC" w:rsidP="00593FC9">
            <w:pPr>
              <w:jc w:val="center"/>
              <w:rPr>
                <w:sz w:val="20"/>
                <w:szCs w:val="20"/>
              </w:rPr>
            </w:pPr>
          </w:p>
          <w:p w14:paraId="534A29D6" w14:textId="1B6E2602" w:rsidR="00A90220" w:rsidRPr="00D26879" w:rsidRDefault="00A90220" w:rsidP="00593FC9">
            <w:pPr>
              <w:jc w:val="center"/>
              <w:rPr>
                <w:sz w:val="20"/>
                <w:szCs w:val="20"/>
              </w:rPr>
            </w:pPr>
            <w:r>
              <w:rPr>
                <w:sz w:val="20"/>
                <w:szCs w:val="20"/>
              </w:rPr>
              <w:t>+4 276,9</w:t>
            </w:r>
          </w:p>
        </w:tc>
        <w:tc>
          <w:tcPr>
            <w:tcW w:w="708" w:type="dxa"/>
            <w:shd w:val="clear" w:color="auto" w:fill="auto"/>
          </w:tcPr>
          <w:p w14:paraId="1442FC73" w14:textId="77777777" w:rsidR="00D279BC" w:rsidRDefault="00D279BC" w:rsidP="00593FC9">
            <w:pPr>
              <w:jc w:val="center"/>
              <w:rPr>
                <w:sz w:val="20"/>
                <w:szCs w:val="20"/>
              </w:rPr>
            </w:pPr>
          </w:p>
          <w:p w14:paraId="6525AFA6" w14:textId="5545E86D" w:rsidR="00A90220" w:rsidRPr="00A90220" w:rsidRDefault="00A90220" w:rsidP="00593FC9">
            <w:pPr>
              <w:jc w:val="center"/>
              <w:rPr>
                <w:sz w:val="16"/>
                <w:szCs w:val="16"/>
              </w:rPr>
            </w:pPr>
            <w:r w:rsidRPr="00A90220">
              <w:rPr>
                <w:sz w:val="16"/>
                <w:szCs w:val="16"/>
              </w:rPr>
              <w:t>+212,9</w:t>
            </w:r>
          </w:p>
        </w:tc>
      </w:tr>
      <w:tr w:rsidR="00805DCE" w:rsidRPr="00593FC9" w14:paraId="5D733FB7" w14:textId="77777777" w:rsidTr="003F221A">
        <w:tc>
          <w:tcPr>
            <w:tcW w:w="2411" w:type="dxa"/>
            <w:shd w:val="clear" w:color="auto" w:fill="auto"/>
          </w:tcPr>
          <w:p w14:paraId="60E42253" w14:textId="77777777" w:rsidR="00A37B3C" w:rsidRPr="00593FC9" w:rsidRDefault="00BE6370" w:rsidP="00593FC9">
            <w:pPr>
              <w:jc w:val="both"/>
              <w:rPr>
                <w:sz w:val="20"/>
                <w:szCs w:val="20"/>
              </w:rPr>
            </w:pPr>
            <w:r w:rsidRPr="00593FC9">
              <w:rPr>
                <w:sz w:val="20"/>
                <w:szCs w:val="20"/>
              </w:rPr>
              <w:t>Прочие неналоговые доходы бюджета</w:t>
            </w:r>
          </w:p>
        </w:tc>
        <w:tc>
          <w:tcPr>
            <w:tcW w:w="1304" w:type="dxa"/>
            <w:shd w:val="clear" w:color="auto" w:fill="auto"/>
          </w:tcPr>
          <w:p w14:paraId="55B091F1" w14:textId="77777777" w:rsidR="00FD18C1" w:rsidRDefault="00FD18C1" w:rsidP="00593FC9">
            <w:pPr>
              <w:jc w:val="center"/>
              <w:rPr>
                <w:sz w:val="20"/>
                <w:szCs w:val="20"/>
              </w:rPr>
            </w:pPr>
          </w:p>
          <w:p w14:paraId="15A17438" w14:textId="0AB6E714" w:rsidR="00A90220" w:rsidRPr="00593FC9" w:rsidRDefault="00A90220" w:rsidP="00593FC9">
            <w:pPr>
              <w:jc w:val="center"/>
              <w:rPr>
                <w:sz w:val="20"/>
                <w:szCs w:val="20"/>
              </w:rPr>
            </w:pPr>
            <w:r>
              <w:rPr>
                <w:sz w:val="20"/>
                <w:szCs w:val="20"/>
              </w:rPr>
              <w:t>4 482,2</w:t>
            </w:r>
          </w:p>
        </w:tc>
        <w:tc>
          <w:tcPr>
            <w:tcW w:w="992" w:type="dxa"/>
            <w:shd w:val="clear" w:color="auto" w:fill="auto"/>
          </w:tcPr>
          <w:p w14:paraId="119A1ABD" w14:textId="77777777" w:rsidR="00D279BC" w:rsidRDefault="00D279BC" w:rsidP="00593FC9">
            <w:pPr>
              <w:jc w:val="center"/>
              <w:rPr>
                <w:sz w:val="20"/>
                <w:szCs w:val="20"/>
              </w:rPr>
            </w:pPr>
          </w:p>
          <w:p w14:paraId="506AD925" w14:textId="21477C40" w:rsidR="00A90220" w:rsidRPr="00593FC9" w:rsidRDefault="00A90220" w:rsidP="00593FC9">
            <w:pPr>
              <w:jc w:val="center"/>
              <w:rPr>
                <w:sz w:val="20"/>
                <w:szCs w:val="20"/>
              </w:rPr>
            </w:pPr>
            <w:r>
              <w:rPr>
                <w:sz w:val="20"/>
                <w:szCs w:val="20"/>
              </w:rPr>
              <w:t>4 965,7</w:t>
            </w:r>
          </w:p>
        </w:tc>
        <w:tc>
          <w:tcPr>
            <w:tcW w:w="709" w:type="dxa"/>
            <w:shd w:val="clear" w:color="auto" w:fill="auto"/>
          </w:tcPr>
          <w:p w14:paraId="2F59B32E" w14:textId="77777777" w:rsidR="00D279BC" w:rsidRDefault="00D279BC" w:rsidP="00593FC9">
            <w:pPr>
              <w:jc w:val="center"/>
              <w:rPr>
                <w:sz w:val="20"/>
                <w:szCs w:val="20"/>
              </w:rPr>
            </w:pPr>
          </w:p>
          <w:p w14:paraId="1C198896" w14:textId="171181EE" w:rsidR="00A90220" w:rsidRPr="00593FC9" w:rsidRDefault="00A90220" w:rsidP="00593FC9">
            <w:pPr>
              <w:jc w:val="center"/>
              <w:rPr>
                <w:sz w:val="20"/>
                <w:szCs w:val="20"/>
              </w:rPr>
            </w:pPr>
            <w:r>
              <w:rPr>
                <w:sz w:val="20"/>
                <w:szCs w:val="20"/>
              </w:rPr>
              <w:t>110,8</w:t>
            </w:r>
          </w:p>
        </w:tc>
        <w:tc>
          <w:tcPr>
            <w:tcW w:w="992" w:type="dxa"/>
            <w:shd w:val="clear" w:color="auto" w:fill="auto"/>
          </w:tcPr>
          <w:p w14:paraId="7312C945" w14:textId="77777777" w:rsidR="00D279BC" w:rsidRDefault="00D279BC" w:rsidP="00593FC9">
            <w:pPr>
              <w:jc w:val="center"/>
              <w:rPr>
                <w:sz w:val="20"/>
                <w:szCs w:val="20"/>
              </w:rPr>
            </w:pPr>
          </w:p>
          <w:p w14:paraId="1165D968" w14:textId="4D4CFCAC" w:rsidR="00A90220" w:rsidRPr="00593FC9" w:rsidRDefault="00A90220" w:rsidP="00593FC9">
            <w:pPr>
              <w:jc w:val="center"/>
              <w:rPr>
                <w:sz w:val="20"/>
                <w:szCs w:val="20"/>
              </w:rPr>
            </w:pPr>
            <w:r>
              <w:rPr>
                <w:sz w:val="20"/>
                <w:szCs w:val="20"/>
              </w:rPr>
              <w:t>-483,5</w:t>
            </w:r>
          </w:p>
        </w:tc>
        <w:tc>
          <w:tcPr>
            <w:tcW w:w="709" w:type="dxa"/>
            <w:shd w:val="clear" w:color="auto" w:fill="auto"/>
          </w:tcPr>
          <w:p w14:paraId="41E040FC" w14:textId="77777777" w:rsidR="00D279BC" w:rsidRDefault="00D279BC" w:rsidP="00593FC9">
            <w:pPr>
              <w:jc w:val="center"/>
              <w:rPr>
                <w:sz w:val="20"/>
                <w:szCs w:val="20"/>
              </w:rPr>
            </w:pPr>
          </w:p>
          <w:p w14:paraId="697F0EB7" w14:textId="7F9E39FA" w:rsidR="00A90220" w:rsidRPr="00593FC9" w:rsidRDefault="00A90220" w:rsidP="00593FC9">
            <w:pPr>
              <w:jc w:val="center"/>
              <w:rPr>
                <w:sz w:val="20"/>
                <w:szCs w:val="20"/>
              </w:rPr>
            </w:pPr>
            <w:r>
              <w:rPr>
                <w:sz w:val="20"/>
                <w:szCs w:val="20"/>
              </w:rPr>
              <w:t>11,7</w:t>
            </w:r>
          </w:p>
        </w:tc>
        <w:tc>
          <w:tcPr>
            <w:tcW w:w="992" w:type="dxa"/>
            <w:shd w:val="clear" w:color="auto" w:fill="auto"/>
          </w:tcPr>
          <w:p w14:paraId="04C9EF04" w14:textId="77777777" w:rsidR="00D279BC" w:rsidRDefault="00D279BC" w:rsidP="00593FC9">
            <w:pPr>
              <w:jc w:val="center"/>
              <w:rPr>
                <w:sz w:val="20"/>
                <w:szCs w:val="20"/>
              </w:rPr>
            </w:pPr>
          </w:p>
          <w:p w14:paraId="08A0B72B" w14:textId="4CD3D120" w:rsidR="00A90220" w:rsidRPr="00593FC9" w:rsidRDefault="00A90220" w:rsidP="00593FC9">
            <w:pPr>
              <w:jc w:val="center"/>
              <w:rPr>
                <w:sz w:val="20"/>
                <w:szCs w:val="20"/>
              </w:rPr>
            </w:pPr>
            <w:r>
              <w:rPr>
                <w:sz w:val="20"/>
                <w:szCs w:val="20"/>
              </w:rPr>
              <w:t>52 867,4</w:t>
            </w:r>
          </w:p>
        </w:tc>
        <w:tc>
          <w:tcPr>
            <w:tcW w:w="993" w:type="dxa"/>
            <w:shd w:val="clear" w:color="auto" w:fill="auto"/>
          </w:tcPr>
          <w:p w14:paraId="310F1780" w14:textId="77777777" w:rsidR="00190880" w:rsidRDefault="00190880" w:rsidP="00D26879">
            <w:pPr>
              <w:jc w:val="center"/>
              <w:rPr>
                <w:sz w:val="20"/>
                <w:szCs w:val="20"/>
              </w:rPr>
            </w:pPr>
          </w:p>
          <w:p w14:paraId="416892C0" w14:textId="253E0CDA" w:rsidR="00A90220" w:rsidRPr="00593FC9" w:rsidRDefault="00A90220" w:rsidP="00D26879">
            <w:pPr>
              <w:jc w:val="center"/>
              <w:rPr>
                <w:sz w:val="20"/>
                <w:szCs w:val="20"/>
              </w:rPr>
            </w:pPr>
            <w:r>
              <w:rPr>
                <w:sz w:val="20"/>
                <w:szCs w:val="20"/>
              </w:rPr>
              <w:t>-47 901,7</w:t>
            </w:r>
          </w:p>
        </w:tc>
        <w:tc>
          <w:tcPr>
            <w:tcW w:w="708" w:type="dxa"/>
            <w:shd w:val="clear" w:color="auto" w:fill="auto"/>
          </w:tcPr>
          <w:p w14:paraId="3A03494F" w14:textId="77777777" w:rsidR="00D279BC" w:rsidRDefault="00D279BC" w:rsidP="00593FC9">
            <w:pPr>
              <w:jc w:val="center"/>
              <w:rPr>
                <w:sz w:val="18"/>
                <w:szCs w:val="18"/>
              </w:rPr>
            </w:pPr>
          </w:p>
          <w:p w14:paraId="24229322" w14:textId="41EAAA46" w:rsidR="00A90220" w:rsidRPr="00AB429C" w:rsidRDefault="00A90220" w:rsidP="00593FC9">
            <w:pPr>
              <w:jc w:val="center"/>
              <w:rPr>
                <w:sz w:val="18"/>
                <w:szCs w:val="18"/>
              </w:rPr>
            </w:pPr>
            <w:r>
              <w:rPr>
                <w:sz w:val="18"/>
                <w:szCs w:val="18"/>
              </w:rPr>
              <w:t>-90,6</w:t>
            </w:r>
          </w:p>
        </w:tc>
      </w:tr>
      <w:tr w:rsidR="00805DCE" w:rsidRPr="00593FC9" w14:paraId="0C14E6F1" w14:textId="77777777" w:rsidTr="003F221A">
        <w:tc>
          <w:tcPr>
            <w:tcW w:w="2411" w:type="dxa"/>
            <w:shd w:val="clear" w:color="auto" w:fill="auto"/>
          </w:tcPr>
          <w:p w14:paraId="29602A72" w14:textId="77777777" w:rsidR="00A37B3C" w:rsidRPr="00593FC9" w:rsidRDefault="00A37B3C" w:rsidP="00A90220">
            <w:pPr>
              <w:jc w:val="right"/>
              <w:rPr>
                <w:b/>
                <w:sz w:val="20"/>
                <w:szCs w:val="20"/>
              </w:rPr>
            </w:pPr>
            <w:r w:rsidRPr="00593FC9">
              <w:rPr>
                <w:b/>
                <w:sz w:val="20"/>
                <w:szCs w:val="20"/>
              </w:rPr>
              <w:t>Всего</w:t>
            </w:r>
          </w:p>
        </w:tc>
        <w:tc>
          <w:tcPr>
            <w:tcW w:w="1304" w:type="dxa"/>
            <w:shd w:val="clear" w:color="auto" w:fill="auto"/>
          </w:tcPr>
          <w:p w14:paraId="69491E85" w14:textId="394CA7D4" w:rsidR="00A37B3C" w:rsidRPr="00593FC9" w:rsidRDefault="00A90220" w:rsidP="00593FC9">
            <w:pPr>
              <w:jc w:val="center"/>
              <w:rPr>
                <w:b/>
                <w:sz w:val="20"/>
                <w:szCs w:val="20"/>
              </w:rPr>
            </w:pPr>
            <w:r>
              <w:rPr>
                <w:b/>
                <w:sz w:val="20"/>
                <w:szCs w:val="20"/>
              </w:rPr>
              <w:t>40 900,1</w:t>
            </w:r>
          </w:p>
        </w:tc>
        <w:tc>
          <w:tcPr>
            <w:tcW w:w="992" w:type="dxa"/>
            <w:shd w:val="clear" w:color="auto" w:fill="auto"/>
          </w:tcPr>
          <w:p w14:paraId="3524BC9E" w14:textId="40805376" w:rsidR="00A37B3C" w:rsidRPr="00593FC9" w:rsidRDefault="00A90220" w:rsidP="00593FC9">
            <w:pPr>
              <w:jc w:val="center"/>
              <w:rPr>
                <w:b/>
                <w:sz w:val="20"/>
                <w:szCs w:val="20"/>
              </w:rPr>
            </w:pPr>
            <w:r>
              <w:rPr>
                <w:b/>
                <w:sz w:val="20"/>
                <w:szCs w:val="20"/>
              </w:rPr>
              <w:t>42 445,8</w:t>
            </w:r>
          </w:p>
        </w:tc>
        <w:tc>
          <w:tcPr>
            <w:tcW w:w="709" w:type="dxa"/>
            <w:shd w:val="clear" w:color="auto" w:fill="auto"/>
          </w:tcPr>
          <w:p w14:paraId="5D64CD3E" w14:textId="6AF7B55D" w:rsidR="00A37B3C" w:rsidRPr="00593FC9" w:rsidRDefault="00A90220" w:rsidP="00593FC9">
            <w:pPr>
              <w:jc w:val="center"/>
              <w:rPr>
                <w:b/>
                <w:sz w:val="20"/>
                <w:szCs w:val="20"/>
              </w:rPr>
            </w:pPr>
            <w:r>
              <w:rPr>
                <w:b/>
                <w:sz w:val="20"/>
                <w:szCs w:val="20"/>
              </w:rPr>
              <w:t>103,8</w:t>
            </w:r>
          </w:p>
        </w:tc>
        <w:tc>
          <w:tcPr>
            <w:tcW w:w="992" w:type="dxa"/>
            <w:shd w:val="clear" w:color="auto" w:fill="auto"/>
          </w:tcPr>
          <w:p w14:paraId="7F22A72D" w14:textId="624FE9DE" w:rsidR="00A37B3C" w:rsidRPr="00593FC9" w:rsidRDefault="00A90220" w:rsidP="00593FC9">
            <w:pPr>
              <w:jc w:val="center"/>
              <w:rPr>
                <w:b/>
                <w:sz w:val="20"/>
                <w:szCs w:val="20"/>
              </w:rPr>
            </w:pPr>
            <w:r>
              <w:rPr>
                <w:b/>
                <w:sz w:val="20"/>
                <w:szCs w:val="20"/>
              </w:rPr>
              <w:t>-1 545,7</w:t>
            </w:r>
          </w:p>
        </w:tc>
        <w:tc>
          <w:tcPr>
            <w:tcW w:w="709" w:type="dxa"/>
            <w:shd w:val="clear" w:color="auto" w:fill="auto"/>
          </w:tcPr>
          <w:p w14:paraId="6F745983" w14:textId="683E7C86" w:rsidR="00A37B3C" w:rsidRPr="00593FC9" w:rsidRDefault="00A90220" w:rsidP="00593FC9">
            <w:pPr>
              <w:jc w:val="center"/>
              <w:rPr>
                <w:b/>
                <w:sz w:val="20"/>
                <w:szCs w:val="20"/>
              </w:rPr>
            </w:pPr>
            <w:r>
              <w:rPr>
                <w:b/>
                <w:sz w:val="20"/>
                <w:szCs w:val="20"/>
              </w:rPr>
              <w:t>100,0</w:t>
            </w:r>
          </w:p>
        </w:tc>
        <w:tc>
          <w:tcPr>
            <w:tcW w:w="992" w:type="dxa"/>
            <w:shd w:val="clear" w:color="auto" w:fill="auto"/>
          </w:tcPr>
          <w:p w14:paraId="5D9AF3A5" w14:textId="59147476" w:rsidR="00A37B3C" w:rsidRPr="00593FC9" w:rsidRDefault="00A90220" w:rsidP="00593FC9">
            <w:pPr>
              <w:jc w:val="center"/>
              <w:rPr>
                <w:b/>
                <w:sz w:val="20"/>
                <w:szCs w:val="20"/>
              </w:rPr>
            </w:pPr>
            <w:r>
              <w:rPr>
                <w:b/>
                <w:sz w:val="20"/>
                <w:szCs w:val="20"/>
              </w:rPr>
              <w:t>88 713,5</w:t>
            </w:r>
          </w:p>
        </w:tc>
        <w:tc>
          <w:tcPr>
            <w:tcW w:w="993" w:type="dxa"/>
            <w:shd w:val="clear" w:color="auto" w:fill="auto"/>
          </w:tcPr>
          <w:p w14:paraId="1C81E0ED" w14:textId="1EB7AAA8" w:rsidR="00A37B3C" w:rsidRPr="00593FC9" w:rsidRDefault="00A90220" w:rsidP="00593FC9">
            <w:pPr>
              <w:jc w:val="center"/>
              <w:rPr>
                <w:b/>
                <w:sz w:val="20"/>
                <w:szCs w:val="20"/>
              </w:rPr>
            </w:pPr>
            <w:r>
              <w:rPr>
                <w:b/>
                <w:sz w:val="20"/>
                <w:szCs w:val="20"/>
              </w:rPr>
              <w:t>-46 267,7</w:t>
            </w:r>
          </w:p>
        </w:tc>
        <w:tc>
          <w:tcPr>
            <w:tcW w:w="708" w:type="dxa"/>
            <w:shd w:val="clear" w:color="auto" w:fill="auto"/>
          </w:tcPr>
          <w:p w14:paraId="3D9EB1B9" w14:textId="55B4849E" w:rsidR="00A37B3C" w:rsidRPr="00AB429C" w:rsidRDefault="00A90220" w:rsidP="00593FC9">
            <w:pPr>
              <w:jc w:val="center"/>
              <w:rPr>
                <w:b/>
                <w:sz w:val="18"/>
                <w:szCs w:val="18"/>
              </w:rPr>
            </w:pPr>
            <w:r>
              <w:rPr>
                <w:b/>
                <w:sz w:val="18"/>
                <w:szCs w:val="18"/>
              </w:rPr>
              <w:t>-52,2</w:t>
            </w:r>
          </w:p>
        </w:tc>
      </w:tr>
    </w:tbl>
    <w:p w14:paraId="18EC7223" w14:textId="77777777" w:rsidR="00A37B3C" w:rsidRDefault="00A37B3C" w:rsidP="00A37B3C">
      <w:pPr>
        <w:jc w:val="both"/>
        <w:rPr>
          <w:sz w:val="28"/>
          <w:szCs w:val="28"/>
        </w:rPr>
      </w:pPr>
    </w:p>
    <w:p w14:paraId="21553138" w14:textId="77777777" w:rsidR="004739F1" w:rsidRDefault="001132B2" w:rsidP="00F047E0">
      <w:pPr>
        <w:ind w:firstLine="709"/>
        <w:jc w:val="both"/>
        <w:rPr>
          <w:sz w:val="28"/>
          <w:szCs w:val="28"/>
        </w:rPr>
      </w:pPr>
      <w:r>
        <w:rPr>
          <w:sz w:val="28"/>
          <w:szCs w:val="28"/>
        </w:rPr>
        <w:t>Фактические поступления</w:t>
      </w:r>
      <w:r w:rsidR="00910DB7">
        <w:rPr>
          <w:sz w:val="28"/>
          <w:szCs w:val="28"/>
        </w:rPr>
        <w:t xml:space="preserve"> по данной группе доходов местного бюджета в 20</w:t>
      </w:r>
      <w:r w:rsidR="001B1AD2">
        <w:rPr>
          <w:sz w:val="28"/>
          <w:szCs w:val="28"/>
        </w:rPr>
        <w:t>2</w:t>
      </w:r>
      <w:r w:rsidR="00A90220">
        <w:rPr>
          <w:sz w:val="28"/>
          <w:szCs w:val="28"/>
        </w:rPr>
        <w:t>4</w:t>
      </w:r>
      <w:r w:rsidR="00910DB7">
        <w:rPr>
          <w:sz w:val="28"/>
          <w:szCs w:val="28"/>
        </w:rPr>
        <w:t xml:space="preserve"> году </w:t>
      </w:r>
      <w:r>
        <w:rPr>
          <w:sz w:val="28"/>
          <w:szCs w:val="28"/>
        </w:rPr>
        <w:t>превысили плановые назначения</w:t>
      </w:r>
      <w:r w:rsidRPr="001132B2">
        <w:rPr>
          <w:sz w:val="28"/>
          <w:szCs w:val="28"/>
        </w:rPr>
        <w:t xml:space="preserve"> </w:t>
      </w:r>
      <w:r>
        <w:rPr>
          <w:sz w:val="28"/>
          <w:szCs w:val="28"/>
        </w:rPr>
        <w:t xml:space="preserve">на </w:t>
      </w:r>
      <w:r w:rsidR="00A90220">
        <w:rPr>
          <w:sz w:val="28"/>
          <w:szCs w:val="28"/>
        </w:rPr>
        <w:t>1 545,7</w:t>
      </w:r>
      <w:r>
        <w:rPr>
          <w:sz w:val="28"/>
          <w:szCs w:val="28"/>
        </w:rPr>
        <w:t xml:space="preserve"> тыс. руб</w:t>
      </w:r>
      <w:r w:rsidR="00190880">
        <w:rPr>
          <w:sz w:val="28"/>
          <w:szCs w:val="28"/>
        </w:rPr>
        <w:t>лей</w:t>
      </w:r>
      <w:r w:rsidR="00FD18C1">
        <w:rPr>
          <w:sz w:val="28"/>
          <w:szCs w:val="28"/>
        </w:rPr>
        <w:t xml:space="preserve"> </w:t>
      </w:r>
      <w:r>
        <w:rPr>
          <w:sz w:val="28"/>
          <w:szCs w:val="28"/>
        </w:rPr>
        <w:t>или</w:t>
      </w:r>
      <w:r w:rsidRPr="001132B2">
        <w:rPr>
          <w:sz w:val="28"/>
          <w:szCs w:val="28"/>
        </w:rPr>
        <w:t xml:space="preserve"> </w:t>
      </w:r>
      <w:r>
        <w:rPr>
          <w:sz w:val="28"/>
          <w:szCs w:val="28"/>
        </w:rPr>
        <w:t xml:space="preserve">на </w:t>
      </w:r>
      <w:r w:rsidR="00A90220">
        <w:rPr>
          <w:sz w:val="28"/>
          <w:szCs w:val="28"/>
        </w:rPr>
        <w:t>3,8</w:t>
      </w:r>
      <w:r w:rsidR="00F047E0">
        <w:rPr>
          <w:sz w:val="28"/>
          <w:szCs w:val="28"/>
        </w:rPr>
        <w:t>%.</w:t>
      </w:r>
      <w:r w:rsidR="00B9430D">
        <w:rPr>
          <w:sz w:val="28"/>
          <w:szCs w:val="28"/>
        </w:rPr>
        <w:t xml:space="preserve"> В структуре неналоговых доходов городского поселения произошли качественные изменения. Так</w:t>
      </w:r>
      <w:r w:rsidR="000B466A">
        <w:rPr>
          <w:sz w:val="28"/>
          <w:szCs w:val="28"/>
        </w:rPr>
        <w:t>,</w:t>
      </w:r>
      <w:r w:rsidR="00B9430D">
        <w:rPr>
          <w:sz w:val="28"/>
          <w:szCs w:val="28"/>
        </w:rPr>
        <w:t xml:space="preserve"> доля </w:t>
      </w:r>
      <w:r w:rsidR="00B9430D" w:rsidRPr="00B9430D">
        <w:rPr>
          <w:sz w:val="28"/>
          <w:szCs w:val="28"/>
        </w:rPr>
        <w:t>доход</w:t>
      </w:r>
      <w:r w:rsidR="00B9430D">
        <w:rPr>
          <w:sz w:val="28"/>
          <w:szCs w:val="28"/>
        </w:rPr>
        <w:t>ов</w:t>
      </w:r>
      <w:r w:rsidR="00B9430D" w:rsidRPr="00B9430D">
        <w:rPr>
          <w:sz w:val="28"/>
          <w:szCs w:val="28"/>
        </w:rPr>
        <w:t>, получаемы</w:t>
      </w:r>
      <w:r w:rsidR="00B9430D">
        <w:rPr>
          <w:sz w:val="28"/>
          <w:szCs w:val="28"/>
        </w:rPr>
        <w:t>х</w:t>
      </w:r>
      <w:r w:rsidR="00B9430D" w:rsidRPr="00B9430D">
        <w:rPr>
          <w:sz w:val="28"/>
          <w:szCs w:val="28"/>
        </w:rPr>
        <w:t xml:space="preserve"> в результате управления и распоряжения муниципальной собственностью</w:t>
      </w:r>
      <w:r w:rsidR="00C02776">
        <w:rPr>
          <w:sz w:val="28"/>
          <w:szCs w:val="28"/>
        </w:rPr>
        <w:t xml:space="preserve"> (</w:t>
      </w:r>
      <w:r w:rsidR="00A90220">
        <w:rPr>
          <w:sz w:val="28"/>
          <w:szCs w:val="28"/>
        </w:rPr>
        <w:t>30 920,2</w:t>
      </w:r>
      <w:r w:rsidR="00C02776">
        <w:rPr>
          <w:sz w:val="28"/>
          <w:szCs w:val="28"/>
        </w:rPr>
        <w:t xml:space="preserve"> тыс. рублей)</w:t>
      </w:r>
      <w:r w:rsidR="00B9430D">
        <w:rPr>
          <w:sz w:val="28"/>
          <w:szCs w:val="28"/>
        </w:rPr>
        <w:t xml:space="preserve"> по отношению к 202</w:t>
      </w:r>
      <w:r w:rsidR="00A90220">
        <w:rPr>
          <w:sz w:val="28"/>
          <w:szCs w:val="28"/>
        </w:rPr>
        <w:t>3</w:t>
      </w:r>
      <w:r w:rsidR="00B9430D">
        <w:rPr>
          <w:sz w:val="28"/>
          <w:szCs w:val="28"/>
        </w:rPr>
        <w:t xml:space="preserve"> году</w:t>
      </w:r>
      <w:r w:rsidR="000B466A">
        <w:rPr>
          <w:sz w:val="28"/>
          <w:szCs w:val="28"/>
        </w:rPr>
        <w:t xml:space="preserve"> (</w:t>
      </w:r>
      <w:r w:rsidR="00A90220">
        <w:rPr>
          <w:sz w:val="28"/>
          <w:szCs w:val="28"/>
        </w:rPr>
        <w:t>33 189,9</w:t>
      </w:r>
      <w:r w:rsidR="000B466A">
        <w:rPr>
          <w:sz w:val="28"/>
          <w:szCs w:val="28"/>
        </w:rPr>
        <w:t xml:space="preserve"> тыс. рублей)</w:t>
      </w:r>
      <w:r w:rsidR="00A90220">
        <w:rPr>
          <w:sz w:val="28"/>
          <w:szCs w:val="28"/>
        </w:rPr>
        <w:t>,</w:t>
      </w:r>
      <w:r w:rsidR="006B7DDA">
        <w:rPr>
          <w:sz w:val="28"/>
          <w:szCs w:val="28"/>
        </w:rPr>
        <w:t xml:space="preserve"> </w:t>
      </w:r>
      <w:r w:rsidR="00A90220">
        <w:rPr>
          <w:sz w:val="28"/>
          <w:szCs w:val="28"/>
        </w:rPr>
        <w:t>увеличилась</w:t>
      </w:r>
      <w:r w:rsidR="00B9430D">
        <w:rPr>
          <w:sz w:val="28"/>
          <w:szCs w:val="28"/>
        </w:rPr>
        <w:t xml:space="preserve"> на </w:t>
      </w:r>
      <w:r w:rsidR="00A90220">
        <w:rPr>
          <w:sz w:val="28"/>
          <w:szCs w:val="28"/>
        </w:rPr>
        <w:t>35,4</w:t>
      </w:r>
      <w:r w:rsidR="00B9430D">
        <w:rPr>
          <w:sz w:val="28"/>
          <w:szCs w:val="28"/>
        </w:rPr>
        <w:t xml:space="preserve"> процентных пункта </w:t>
      </w:r>
      <w:r w:rsidR="006B7DDA">
        <w:rPr>
          <w:sz w:val="28"/>
          <w:szCs w:val="28"/>
        </w:rPr>
        <w:t>(</w:t>
      </w:r>
      <w:r w:rsidR="00B9430D">
        <w:rPr>
          <w:sz w:val="28"/>
          <w:szCs w:val="28"/>
        </w:rPr>
        <w:t xml:space="preserve">с </w:t>
      </w:r>
      <w:r w:rsidR="00A90220">
        <w:rPr>
          <w:sz w:val="28"/>
          <w:szCs w:val="28"/>
        </w:rPr>
        <w:t>37,4</w:t>
      </w:r>
      <w:r w:rsidR="00B9430D">
        <w:rPr>
          <w:sz w:val="28"/>
          <w:szCs w:val="28"/>
        </w:rPr>
        <w:t xml:space="preserve">% до </w:t>
      </w:r>
      <w:r w:rsidR="00A90220">
        <w:rPr>
          <w:sz w:val="28"/>
          <w:szCs w:val="28"/>
        </w:rPr>
        <w:t>72,8</w:t>
      </w:r>
      <w:r w:rsidR="00B9430D">
        <w:rPr>
          <w:sz w:val="28"/>
          <w:szCs w:val="28"/>
        </w:rPr>
        <w:t>%</w:t>
      </w:r>
      <w:r w:rsidR="006B7DDA">
        <w:rPr>
          <w:sz w:val="28"/>
          <w:szCs w:val="28"/>
        </w:rPr>
        <w:t>), доля прочих неналоговых доходов</w:t>
      </w:r>
      <w:r w:rsidR="00C02776">
        <w:rPr>
          <w:sz w:val="28"/>
          <w:szCs w:val="28"/>
        </w:rPr>
        <w:t xml:space="preserve"> (</w:t>
      </w:r>
      <w:r w:rsidR="00A90220">
        <w:rPr>
          <w:sz w:val="28"/>
          <w:szCs w:val="28"/>
        </w:rPr>
        <w:t>4 965,7</w:t>
      </w:r>
      <w:r w:rsidR="00C02776">
        <w:rPr>
          <w:sz w:val="28"/>
          <w:szCs w:val="28"/>
        </w:rPr>
        <w:t xml:space="preserve"> тыс. рублей)</w:t>
      </w:r>
      <w:r w:rsidR="006B7DDA">
        <w:rPr>
          <w:sz w:val="28"/>
          <w:szCs w:val="28"/>
        </w:rPr>
        <w:t xml:space="preserve"> </w:t>
      </w:r>
      <w:r w:rsidR="00A90220">
        <w:rPr>
          <w:sz w:val="28"/>
          <w:szCs w:val="28"/>
        </w:rPr>
        <w:t>уменьшилась</w:t>
      </w:r>
      <w:r w:rsidR="006B7DDA">
        <w:rPr>
          <w:sz w:val="28"/>
          <w:szCs w:val="28"/>
        </w:rPr>
        <w:t xml:space="preserve"> на </w:t>
      </w:r>
      <w:r w:rsidR="00A90220">
        <w:rPr>
          <w:sz w:val="28"/>
          <w:szCs w:val="28"/>
        </w:rPr>
        <w:t>47,9</w:t>
      </w:r>
      <w:r w:rsidR="006B7DDA">
        <w:rPr>
          <w:sz w:val="28"/>
          <w:szCs w:val="28"/>
        </w:rPr>
        <w:t xml:space="preserve"> процентных пункта (с </w:t>
      </w:r>
      <w:r w:rsidR="00A90220">
        <w:rPr>
          <w:sz w:val="28"/>
          <w:szCs w:val="28"/>
        </w:rPr>
        <w:t>59,6</w:t>
      </w:r>
      <w:r w:rsidR="006B7DDA">
        <w:rPr>
          <w:sz w:val="28"/>
          <w:szCs w:val="28"/>
        </w:rPr>
        <w:t xml:space="preserve">% до </w:t>
      </w:r>
      <w:r w:rsidR="00A90220">
        <w:rPr>
          <w:sz w:val="28"/>
          <w:szCs w:val="28"/>
        </w:rPr>
        <w:t>11,7</w:t>
      </w:r>
      <w:r w:rsidR="006B7DDA">
        <w:rPr>
          <w:sz w:val="28"/>
          <w:szCs w:val="28"/>
        </w:rPr>
        <w:t>%).</w:t>
      </w:r>
      <w:r w:rsidR="000B466A">
        <w:rPr>
          <w:sz w:val="28"/>
          <w:szCs w:val="28"/>
        </w:rPr>
        <w:t xml:space="preserve"> </w:t>
      </w:r>
    </w:p>
    <w:p w14:paraId="41E3603D" w14:textId="18800F7D" w:rsidR="003C14B8" w:rsidRPr="004739F1" w:rsidRDefault="004739F1" w:rsidP="00F047E0">
      <w:pPr>
        <w:ind w:firstLine="709"/>
        <w:jc w:val="both"/>
        <w:rPr>
          <w:sz w:val="28"/>
          <w:szCs w:val="28"/>
        </w:rPr>
      </w:pPr>
      <w:r w:rsidRPr="004739F1">
        <w:rPr>
          <w:sz w:val="28"/>
          <w:szCs w:val="28"/>
        </w:rPr>
        <w:t>Исполнение</w:t>
      </w:r>
      <w:r w:rsidR="007B7580">
        <w:rPr>
          <w:sz w:val="28"/>
          <w:szCs w:val="28"/>
        </w:rPr>
        <w:t xml:space="preserve"> бюджета городского поселения за 224 год</w:t>
      </w:r>
      <w:r w:rsidRPr="004739F1">
        <w:rPr>
          <w:sz w:val="28"/>
          <w:szCs w:val="28"/>
        </w:rPr>
        <w:t xml:space="preserve"> по неналоговым доходам варьируется от 97,3% (по </w:t>
      </w:r>
      <w:r w:rsidRPr="004739F1">
        <w:rPr>
          <w:iCs/>
          <w:sz w:val="28"/>
          <w:szCs w:val="28"/>
        </w:rPr>
        <w:t>арендной плате за земельные участки, государственная собственность на которые не разграничена)</w:t>
      </w:r>
      <w:r w:rsidRPr="004739F1">
        <w:rPr>
          <w:sz w:val="28"/>
          <w:szCs w:val="28"/>
        </w:rPr>
        <w:t xml:space="preserve"> до 113,3% (по </w:t>
      </w:r>
      <w:r>
        <w:rPr>
          <w:sz w:val="28"/>
          <w:szCs w:val="28"/>
        </w:rPr>
        <w:t>доходам от реализации иного имущества, находящегося в муниципальной собственности).</w:t>
      </w:r>
      <w:r w:rsidR="000B466A" w:rsidRPr="004739F1">
        <w:rPr>
          <w:sz w:val="28"/>
          <w:szCs w:val="28"/>
        </w:rPr>
        <w:t xml:space="preserve">  </w:t>
      </w:r>
    </w:p>
    <w:p w14:paraId="61AE5EE8" w14:textId="2395141C" w:rsidR="003D2691" w:rsidRDefault="00CD2889" w:rsidP="00CD2889">
      <w:pPr>
        <w:pStyle w:val="af3"/>
      </w:pPr>
      <w:r w:rsidRPr="004739F1">
        <w:t xml:space="preserve">В отчетном периоде </w:t>
      </w:r>
      <w:r w:rsidR="003D2691" w:rsidRPr="004739F1">
        <w:t>основными</w:t>
      </w:r>
      <w:r w:rsidR="003D2691">
        <w:t xml:space="preserve"> источниками неналоговых доходов</w:t>
      </w:r>
      <w:r w:rsidR="004739F1">
        <w:t xml:space="preserve">, как и прежде, </w:t>
      </w:r>
      <w:r w:rsidR="003D2691">
        <w:t>являются:</w:t>
      </w:r>
    </w:p>
    <w:p w14:paraId="3F769076" w14:textId="55963C96" w:rsidR="003D2691" w:rsidRDefault="003D2691" w:rsidP="00CD2889">
      <w:pPr>
        <w:pStyle w:val="af3"/>
      </w:pPr>
      <w:r w:rsidRPr="003D2691">
        <w:t>-</w:t>
      </w:r>
      <w:r w:rsidR="00CD2889" w:rsidRPr="003D2691">
        <w:t xml:space="preserve"> доходы, получаемые в результате управления и распоряжения муниципальной собственностью</w:t>
      </w:r>
      <w:r w:rsidR="00CD2889">
        <w:t xml:space="preserve"> </w:t>
      </w:r>
      <w:r>
        <w:t>(</w:t>
      </w:r>
      <w:r w:rsidR="00A90220">
        <w:t>30 920,2</w:t>
      </w:r>
      <w:r w:rsidR="00CD2889">
        <w:t xml:space="preserve"> тыс. рублей</w:t>
      </w:r>
      <w:r>
        <w:t>) – 68,6%</w:t>
      </w:r>
      <w:r w:rsidR="00CD2889">
        <w:t xml:space="preserve">, в том числе доходы от использования муниципального имущества </w:t>
      </w:r>
      <w:r>
        <w:t>(</w:t>
      </w:r>
      <w:r w:rsidR="00A90220">
        <w:t>26 845,5</w:t>
      </w:r>
      <w:r w:rsidR="00CD2889">
        <w:t xml:space="preserve"> тыс. рублей</w:t>
      </w:r>
      <w:r>
        <w:t>) – 72,8%</w:t>
      </w:r>
      <w:r w:rsidR="00CD2889">
        <w:t xml:space="preserve">, доходы от реализации муниципального имущества </w:t>
      </w:r>
      <w:r>
        <w:t>(</w:t>
      </w:r>
      <w:r w:rsidR="00A90220">
        <w:t>4 074,7</w:t>
      </w:r>
      <w:r w:rsidR="00CD2889">
        <w:t xml:space="preserve"> тыс. рублей</w:t>
      </w:r>
      <w:r>
        <w:t>) – 9,6%;</w:t>
      </w:r>
    </w:p>
    <w:p w14:paraId="1D9A5A41" w14:textId="77777777" w:rsidR="003D2691" w:rsidRDefault="003D2691" w:rsidP="00CD2889">
      <w:pPr>
        <w:pStyle w:val="af3"/>
      </w:pPr>
      <w:r>
        <w:t>- д</w:t>
      </w:r>
      <w:r w:rsidRPr="003D2691">
        <w:t>оходы от штрафов, санкций, возмещения ущерба</w:t>
      </w:r>
      <w:r>
        <w:t xml:space="preserve"> (6 286,1 тыс. рублей) – 14,8%;</w:t>
      </w:r>
    </w:p>
    <w:p w14:paraId="5A7E84D2" w14:textId="234BA1B9" w:rsidR="00CD2889" w:rsidRDefault="003D2691" w:rsidP="00CD2889">
      <w:pPr>
        <w:pStyle w:val="af3"/>
      </w:pPr>
      <w:r>
        <w:t>- прочие неналоговые доходы (4 965,7 тыс. рублей) – 11,7%</w:t>
      </w:r>
      <w:r w:rsidR="00CD2889" w:rsidRPr="003D2691">
        <w:t>.</w:t>
      </w:r>
      <w:r w:rsidR="00CD2889">
        <w:t xml:space="preserve"> </w:t>
      </w:r>
    </w:p>
    <w:p w14:paraId="19DBE93F" w14:textId="5C175493" w:rsidR="00BD0E75" w:rsidRDefault="004739F1" w:rsidP="0030403D">
      <w:pPr>
        <w:ind w:firstLine="709"/>
        <w:jc w:val="both"/>
        <w:rPr>
          <w:sz w:val="28"/>
          <w:szCs w:val="28"/>
        </w:rPr>
      </w:pPr>
      <w:r>
        <w:rPr>
          <w:sz w:val="28"/>
          <w:szCs w:val="28"/>
        </w:rPr>
        <w:t>П</w:t>
      </w:r>
      <w:r w:rsidR="00DE7ED7">
        <w:rPr>
          <w:sz w:val="28"/>
          <w:szCs w:val="28"/>
        </w:rPr>
        <w:t>о сравнению с 20</w:t>
      </w:r>
      <w:r w:rsidR="00FE6BE9">
        <w:rPr>
          <w:sz w:val="28"/>
          <w:szCs w:val="28"/>
        </w:rPr>
        <w:t>2</w:t>
      </w:r>
      <w:r>
        <w:rPr>
          <w:sz w:val="28"/>
          <w:szCs w:val="28"/>
        </w:rPr>
        <w:t>3</w:t>
      </w:r>
      <w:r w:rsidR="00DE7ED7">
        <w:rPr>
          <w:sz w:val="28"/>
          <w:szCs w:val="28"/>
        </w:rPr>
        <w:t xml:space="preserve"> годом</w:t>
      </w:r>
      <w:r w:rsidR="00FE6BE9">
        <w:rPr>
          <w:sz w:val="28"/>
          <w:szCs w:val="28"/>
        </w:rPr>
        <w:t xml:space="preserve"> (</w:t>
      </w:r>
      <w:r>
        <w:rPr>
          <w:sz w:val="28"/>
          <w:szCs w:val="28"/>
        </w:rPr>
        <w:t>88 713,5</w:t>
      </w:r>
      <w:r w:rsidR="00FE6BE9">
        <w:rPr>
          <w:sz w:val="28"/>
          <w:szCs w:val="28"/>
        </w:rPr>
        <w:t xml:space="preserve"> тыс. рублей)</w:t>
      </w:r>
      <w:r w:rsidR="00DE7ED7">
        <w:rPr>
          <w:sz w:val="28"/>
          <w:szCs w:val="28"/>
        </w:rPr>
        <w:t xml:space="preserve"> </w:t>
      </w:r>
      <w:r w:rsidR="003C6570">
        <w:rPr>
          <w:sz w:val="28"/>
          <w:szCs w:val="28"/>
        </w:rPr>
        <w:t xml:space="preserve">общий </w:t>
      </w:r>
      <w:r w:rsidR="00DE7ED7">
        <w:rPr>
          <w:sz w:val="28"/>
          <w:szCs w:val="28"/>
        </w:rPr>
        <w:t xml:space="preserve">объем неналоговых доходов </w:t>
      </w:r>
      <w:r>
        <w:rPr>
          <w:sz w:val="28"/>
          <w:szCs w:val="28"/>
        </w:rPr>
        <w:t xml:space="preserve">уменьшился </w:t>
      </w:r>
      <w:r w:rsidR="00DE7ED7">
        <w:rPr>
          <w:sz w:val="28"/>
          <w:szCs w:val="28"/>
        </w:rPr>
        <w:t xml:space="preserve">на </w:t>
      </w:r>
      <w:r>
        <w:rPr>
          <w:sz w:val="28"/>
          <w:szCs w:val="28"/>
        </w:rPr>
        <w:t>52,2</w:t>
      </w:r>
      <w:r w:rsidR="00DE7ED7">
        <w:rPr>
          <w:sz w:val="28"/>
          <w:szCs w:val="28"/>
        </w:rPr>
        <w:t xml:space="preserve">%, что в </w:t>
      </w:r>
      <w:r>
        <w:rPr>
          <w:sz w:val="28"/>
          <w:szCs w:val="28"/>
        </w:rPr>
        <w:t>денежном выражении</w:t>
      </w:r>
      <w:r w:rsidR="00DE7ED7">
        <w:rPr>
          <w:sz w:val="28"/>
          <w:szCs w:val="28"/>
        </w:rPr>
        <w:t xml:space="preserve"> составило </w:t>
      </w:r>
      <w:r w:rsidR="0030403D">
        <w:rPr>
          <w:sz w:val="28"/>
          <w:szCs w:val="28"/>
        </w:rPr>
        <w:t>(</w:t>
      </w:r>
      <w:r>
        <w:rPr>
          <w:sz w:val="28"/>
          <w:szCs w:val="28"/>
        </w:rPr>
        <w:t>-</w:t>
      </w:r>
      <w:r w:rsidR="0030403D">
        <w:rPr>
          <w:sz w:val="28"/>
          <w:szCs w:val="28"/>
        </w:rPr>
        <w:t>)</w:t>
      </w:r>
      <w:r w:rsidR="001132B2">
        <w:rPr>
          <w:sz w:val="28"/>
          <w:szCs w:val="28"/>
        </w:rPr>
        <w:t xml:space="preserve"> </w:t>
      </w:r>
      <w:r>
        <w:rPr>
          <w:sz w:val="28"/>
          <w:szCs w:val="28"/>
        </w:rPr>
        <w:t>46 267,7</w:t>
      </w:r>
      <w:r w:rsidR="00DE7ED7">
        <w:rPr>
          <w:sz w:val="28"/>
          <w:szCs w:val="28"/>
        </w:rPr>
        <w:t xml:space="preserve"> тыс. руб</w:t>
      </w:r>
      <w:r w:rsidR="00190880">
        <w:rPr>
          <w:sz w:val="28"/>
          <w:szCs w:val="28"/>
        </w:rPr>
        <w:t>лей</w:t>
      </w:r>
      <w:r w:rsidR="00DE7ED7">
        <w:rPr>
          <w:sz w:val="28"/>
          <w:szCs w:val="28"/>
        </w:rPr>
        <w:t>.</w:t>
      </w:r>
      <w:r w:rsidR="0030403D">
        <w:rPr>
          <w:sz w:val="28"/>
          <w:szCs w:val="28"/>
        </w:rPr>
        <w:t xml:space="preserve"> </w:t>
      </w:r>
    </w:p>
    <w:p w14:paraId="74EFE25A" w14:textId="77777777" w:rsidR="007B7580" w:rsidRDefault="00BD0E75" w:rsidP="00BD0E75">
      <w:pPr>
        <w:ind w:firstLine="709"/>
        <w:jc w:val="both"/>
        <w:rPr>
          <w:sz w:val="28"/>
          <w:szCs w:val="28"/>
        </w:rPr>
      </w:pPr>
      <w:r>
        <w:rPr>
          <w:sz w:val="28"/>
          <w:szCs w:val="28"/>
        </w:rPr>
        <w:t xml:space="preserve">Существенное влияние на </w:t>
      </w:r>
      <w:r w:rsidR="004739F1">
        <w:rPr>
          <w:sz w:val="28"/>
          <w:szCs w:val="28"/>
        </w:rPr>
        <w:t>снижение</w:t>
      </w:r>
      <w:r w:rsidR="00DE7ED7">
        <w:rPr>
          <w:sz w:val="28"/>
          <w:szCs w:val="28"/>
        </w:rPr>
        <w:t xml:space="preserve"> неналоговых доходов </w:t>
      </w:r>
      <w:r>
        <w:rPr>
          <w:sz w:val="28"/>
          <w:szCs w:val="28"/>
        </w:rPr>
        <w:t xml:space="preserve">оказало </w:t>
      </w:r>
      <w:r w:rsidR="004739F1">
        <w:rPr>
          <w:sz w:val="28"/>
          <w:szCs w:val="28"/>
        </w:rPr>
        <w:t xml:space="preserve">уменьшение </w:t>
      </w:r>
      <w:r>
        <w:rPr>
          <w:sz w:val="28"/>
          <w:szCs w:val="28"/>
        </w:rPr>
        <w:t>поступлени</w:t>
      </w:r>
      <w:r w:rsidR="004739F1">
        <w:rPr>
          <w:sz w:val="28"/>
          <w:szCs w:val="28"/>
        </w:rPr>
        <w:t>й</w:t>
      </w:r>
      <w:r>
        <w:rPr>
          <w:sz w:val="28"/>
          <w:szCs w:val="28"/>
        </w:rPr>
        <w:t xml:space="preserve"> прочих неналоговых доходов (</w:t>
      </w:r>
      <w:r w:rsidR="004739F1">
        <w:rPr>
          <w:sz w:val="28"/>
          <w:szCs w:val="28"/>
        </w:rPr>
        <w:t xml:space="preserve">с </w:t>
      </w:r>
      <w:r w:rsidR="00613236">
        <w:rPr>
          <w:sz w:val="28"/>
          <w:szCs w:val="28"/>
        </w:rPr>
        <w:t>52 867,4</w:t>
      </w:r>
      <w:r>
        <w:rPr>
          <w:sz w:val="28"/>
          <w:szCs w:val="28"/>
        </w:rPr>
        <w:t xml:space="preserve"> тыс. рублей</w:t>
      </w:r>
      <w:r w:rsidR="004739F1">
        <w:rPr>
          <w:sz w:val="28"/>
          <w:szCs w:val="28"/>
        </w:rPr>
        <w:t xml:space="preserve"> в 2023 до 4 965,7 тыс. рублей в 2024</w:t>
      </w:r>
      <w:r>
        <w:rPr>
          <w:sz w:val="28"/>
          <w:szCs w:val="28"/>
        </w:rPr>
        <w:t xml:space="preserve">), по отношению к предыдущему отчетному периоду поступления </w:t>
      </w:r>
      <w:r w:rsidR="004739F1">
        <w:rPr>
          <w:sz w:val="28"/>
          <w:szCs w:val="28"/>
        </w:rPr>
        <w:t>уменьшились на 90,6% или</w:t>
      </w:r>
      <w:r>
        <w:rPr>
          <w:sz w:val="28"/>
          <w:szCs w:val="28"/>
        </w:rPr>
        <w:t xml:space="preserve"> на </w:t>
      </w:r>
      <w:r w:rsidR="004739F1">
        <w:rPr>
          <w:sz w:val="28"/>
          <w:szCs w:val="28"/>
        </w:rPr>
        <w:t>47 901,7</w:t>
      </w:r>
      <w:r w:rsidR="00613236">
        <w:rPr>
          <w:sz w:val="28"/>
          <w:szCs w:val="28"/>
        </w:rPr>
        <w:t xml:space="preserve"> </w:t>
      </w:r>
      <w:r>
        <w:rPr>
          <w:sz w:val="28"/>
          <w:szCs w:val="28"/>
        </w:rPr>
        <w:t>тыс. рублей.</w:t>
      </w:r>
    </w:p>
    <w:p w14:paraId="248FD3A1" w14:textId="19D7554B" w:rsidR="006F377C" w:rsidRDefault="006C02BC" w:rsidP="00BD0E75">
      <w:pPr>
        <w:ind w:firstLine="709"/>
        <w:jc w:val="both"/>
        <w:rPr>
          <w:sz w:val="28"/>
          <w:szCs w:val="28"/>
        </w:rPr>
      </w:pPr>
      <w:r>
        <w:rPr>
          <w:sz w:val="28"/>
          <w:szCs w:val="28"/>
        </w:rPr>
        <w:lastRenderedPageBreak/>
        <w:t>О</w:t>
      </w:r>
      <w:r w:rsidR="00BD0E75">
        <w:rPr>
          <w:sz w:val="28"/>
          <w:szCs w:val="28"/>
        </w:rPr>
        <w:t>сновным фактором</w:t>
      </w:r>
      <w:r>
        <w:rPr>
          <w:sz w:val="28"/>
          <w:szCs w:val="28"/>
        </w:rPr>
        <w:t>,</w:t>
      </w:r>
      <w:r w:rsidR="00BD0E75">
        <w:rPr>
          <w:sz w:val="28"/>
          <w:szCs w:val="28"/>
        </w:rPr>
        <w:t xml:space="preserve"> </w:t>
      </w:r>
      <w:r>
        <w:rPr>
          <w:sz w:val="28"/>
          <w:szCs w:val="28"/>
        </w:rPr>
        <w:t xml:space="preserve">повлиявшим на снижение поступлений, является то, что в 2023 году в бюджет городского поселения </w:t>
      </w:r>
      <w:r w:rsidR="00BD0E75">
        <w:rPr>
          <w:sz w:val="28"/>
          <w:szCs w:val="28"/>
        </w:rPr>
        <w:t>от ПАО «ППГХО»</w:t>
      </w:r>
      <w:r>
        <w:rPr>
          <w:sz w:val="28"/>
          <w:szCs w:val="28"/>
        </w:rPr>
        <w:t xml:space="preserve"> были перечислены средства</w:t>
      </w:r>
      <w:r w:rsidR="00BD0E75">
        <w:rPr>
          <w:sz w:val="28"/>
          <w:szCs w:val="28"/>
        </w:rPr>
        <w:t xml:space="preserve"> по Соглашени</w:t>
      </w:r>
      <w:r w:rsidR="00613236">
        <w:rPr>
          <w:sz w:val="28"/>
          <w:szCs w:val="28"/>
        </w:rPr>
        <w:t>ю</w:t>
      </w:r>
      <w:r w:rsidR="00BD0E75">
        <w:rPr>
          <w:sz w:val="28"/>
          <w:szCs w:val="28"/>
        </w:rPr>
        <w:t xml:space="preserve"> о сотрудничестве в сфере социально-экономического развития в сумме </w:t>
      </w:r>
      <w:r w:rsidR="00613236">
        <w:rPr>
          <w:sz w:val="28"/>
          <w:szCs w:val="28"/>
        </w:rPr>
        <w:t>45</w:t>
      </w:r>
      <w:r w:rsidR="00BD0E75">
        <w:rPr>
          <w:sz w:val="28"/>
          <w:szCs w:val="28"/>
        </w:rPr>
        <w:t> 000,0 тыс. рублей</w:t>
      </w:r>
      <w:r>
        <w:rPr>
          <w:sz w:val="28"/>
          <w:szCs w:val="28"/>
        </w:rPr>
        <w:t xml:space="preserve">, а также </w:t>
      </w:r>
      <w:r w:rsidRPr="006C02BC">
        <w:rPr>
          <w:sz w:val="28"/>
          <w:szCs w:val="28"/>
        </w:rPr>
        <w:t>от государственных профессиональных образовательных учреждений на замену лифта в задании СПТУ – 34 зачислены средства в сумме 4 172,0 тыс. рублей</w:t>
      </w:r>
      <w:r w:rsidR="00BD0E75" w:rsidRPr="006C02BC">
        <w:rPr>
          <w:sz w:val="28"/>
          <w:szCs w:val="28"/>
        </w:rPr>
        <w:t>.</w:t>
      </w:r>
      <w:r w:rsidRPr="006C02BC">
        <w:rPr>
          <w:sz w:val="28"/>
          <w:szCs w:val="28"/>
        </w:rPr>
        <w:t xml:space="preserve"> </w:t>
      </w:r>
      <w:r>
        <w:rPr>
          <w:sz w:val="28"/>
          <w:szCs w:val="28"/>
        </w:rPr>
        <w:t>В отчетном периоде аналогичных поступлений нет.</w:t>
      </w:r>
    </w:p>
    <w:p w14:paraId="2882A7E0" w14:textId="7BA3069B" w:rsidR="006C02BC" w:rsidRDefault="006C02BC" w:rsidP="00613236">
      <w:pPr>
        <w:ind w:firstLine="709"/>
        <w:jc w:val="both"/>
        <w:rPr>
          <w:sz w:val="28"/>
          <w:szCs w:val="28"/>
        </w:rPr>
      </w:pPr>
      <w:r>
        <w:rPr>
          <w:sz w:val="28"/>
          <w:szCs w:val="28"/>
        </w:rPr>
        <w:t>Кроме этого, снизились поступления п</w:t>
      </w:r>
      <w:r w:rsidR="00613236">
        <w:rPr>
          <w:sz w:val="28"/>
          <w:szCs w:val="28"/>
        </w:rPr>
        <w:t xml:space="preserve">о доходам </w:t>
      </w:r>
      <w:r>
        <w:rPr>
          <w:sz w:val="28"/>
          <w:szCs w:val="28"/>
        </w:rPr>
        <w:t>от использования муниципального имущества (26 845,5 тыс. рублей) - на 3 593,3 тыс. рублей или на 11,8%.</w:t>
      </w:r>
    </w:p>
    <w:p w14:paraId="25560F56" w14:textId="3543959E" w:rsidR="00613236" w:rsidRDefault="006C02BC" w:rsidP="00613236">
      <w:pPr>
        <w:ind w:firstLine="709"/>
        <w:jc w:val="both"/>
        <w:rPr>
          <w:sz w:val="28"/>
          <w:szCs w:val="28"/>
        </w:rPr>
      </w:pPr>
      <w:r>
        <w:rPr>
          <w:sz w:val="28"/>
          <w:szCs w:val="28"/>
        </w:rPr>
        <w:t xml:space="preserve">Вместе с тем, </w:t>
      </w:r>
      <w:r w:rsidR="007B7580">
        <w:rPr>
          <w:sz w:val="28"/>
          <w:szCs w:val="28"/>
        </w:rPr>
        <w:t>увеличение</w:t>
      </w:r>
      <w:r>
        <w:rPr>
          <w:sz w:val="28"/>
          <w:szCs w:val="28"/>
        </w:rPr>
        <w:t xml:space="preserve"> поступлений отмечен</w:t>
      </w:r>
      <w:r w:rsidR="007B7580">
        <w:rPr>
          <w:sz w:val="28"/>
          <w:szCs w:val="28"/>
        </w:rPr>
        <w:t>о</w:t>
      </w:r>
      <w:r>
        <w:rPr>
          <w:sz w:val="28"/>
          <w:szCs w:val="28"/>
        </w:rPr>
        <w:t xml:space="preserve"> по доходам </w:t>
      </w:r>
      <w:r w:rsidR="00613236">
        <w:rPr>
          <w:sz w:val="28"/>
          <w:szCs w:val="28"/>
        </w:rPr>
        <w:t>от продажи материальных и нематериальных активов (</w:t>
      </w:r>
      <w:r w:rsidR="007B7580">
        <w:rPr>
          <w:sz w:val="28"/>
          <w:szCs w:val="28"/>
        </w:rPr>
        <w:t>4 074,7</w:t>
      </w:r>
      <w:r w:rsidR="00613236">
        <w:rPr>
          <w:sz w:val="28"/>
          <w:szCs w:val="28"/>
        </w:rPr>
        <w:t xml:space="preserve"> тыс. рублей) </w:t>
      </w:r>
      <w:r w:rsidR="007B7580">
        <w:rPr>
          <w:sz w:val="28"/>
          <w:szCs w:val="28"/>
        </w:rPr>
        <w:t>-</w:t>
      </w:r>
      <w:r w:rsidR="00613236">
        <w:rPr>
          <w:sz w:val="28"/>
          <w:szCs w:val="28"/>
        </w:rPr>
        <w:t xml:space="preserve"> на </w:t>
      </w:r>
      <w:r w:rsidR="007B7580">
        <w:rPr>
          <w:sz w:val="28"/>
          <w:szCs w:val="28"/>
        </w:rPr>
        <w:t>1 323,5</w:t>
      </w:r>
      <w:r w:rsidR="00613236">
        <w:rPr>
          <w:sz w:val="28"/>
          <w:szCs w:val="28"/>
        </w:rPr>
        <w:t xml:space="preserve"> тыс. рублей или </w:t>
      </w:r>
      <w:r w:rsidR="007B7580">
        <w:rPr>
          <w:sz w:val="28"/>
          <w:szCs w:val="28"/>
        </w:rPr>
        <w:t>почти в 2</w:t>
      </w:r>
      <w:r w:rsidR="008E4AEA">
        <w:rPr>
          <w:sz w:val="28"/>
          <w:szCs w:val="28"/>
        </w:rPr>
        <w:t xml:space="preserve"> раза,</w:t>
      </w:r>
      <w:r w:rsidR="007B7580">
        <w:rPr>
          <w:sz w:val="28"/>
          <w:szCs w:val="28"/>
        </w:rPr>
        <w:t xml:space="preserve"> п</w:t>
      </w:r>
      <w:r w:rsidR="00613236">
        <w:rPr>
          <w:sz w:val="28"/>
          <w:szCs w:val="28"/>
        </w:rPr>
        <w:t xml:space="preserve">о штрафам, санкциям, возмещению ущерба </w:t>
      </w:r>
      <w:r w:rsidR="008E4AEA">
        <w:rPr>
          <w:sz w:val="28"/>
          <w:szCs w:val="28"/>
        </w:rPr>
        <w:t>(</w:t>
      </w:r>
      <w:r w:rsidR="007B7580">
        <w:rPr>
          <w:sz w:val="28"/>
          <w:szCs w:val="28"/>
        </w:rPr>
        <w:t>6 286,1</w:t>
      </w:r>
      <w:r w:rsidR="008E4AEA">
        <w:rPr>
          <w:sz w:val="28"/>
          <w:szCs w:val="28"/>
        </w:rPr>
        <w:t xml:space="preserve"> тыс. рублей) </w:t>
      </w:r>
      <w:r w:rsidR="007B7580">
        <w:rPr>
          <w:sz w:val="28"/>
          <w:szCs w:val="28"/>
        </w:rPr>
        <w:t>-</w:t>
      </w:r>
      <w:r w:rsidR="00613236">
        <w:rPr>
          <w:sz w:val="28"/>
          <w:szCs w:val="28"/>
        </w:rPr>
        <w:t xml:space="preserve"> на </w:t>
      </w:r>
      <w:r w:rsidR="007B7580">
        <w:rPr>
          <w:sz w:val="28"/>
          <w:szCs w:val="28"/>
        </w:rPr>
        <w:t>4 276,9</w:t>
      </w:r>
      <w:r w:rsidR="00613236">
        <w:rPr>
          <w:sz w:val="28"/>
          <w:szCs w:val="28"/>
        </w:rPr>
        <w:t xml:space="preserve"> тыс. рублей или </w:t>
      </w:r>
      <w:r w:rsidR="007B7580">
        <w:rPr>
          <w:sz w:val="28"/>
          <w:szCs w:val="28"/>
        </w:rPr>
        <w:t>более чем в 3 раза</w:t>
      </w:r>
      <w:r w:rsidR="00613236">
        <w:rPr>
          <w:sz w:val="28"/>
          <w:szCs w:val="28"/>
        </w:rPr>
        <w:t>.</w:t>
      </w:r>
    </w:p>
    <w:p w14:paraId="28E51791" w14:textId="77777777" w:rsidR="00E421F7" w:rsidRPr="00E421F7" w:rsidRDefault="00E421F7" w:rsidP="00E421F7">
      <w:pPr>
        <w:ind w:firstLine="709"/>
        <w:jc w:val="both"/>
        <w:rPr>
          <w:sz w:val="28"/>
          <w:szCs w:val="28"/>
        </w:rPr>
      </w:pPr>
    </w:p>
    <w:p w14:paraId="77C5CF5E" w14:textId="4F4EB92D" w:rsidR="00DE50F8" w:rsidRPr="00462DCC" w:rsidRDefault="008E4AEA" w:rsidP="00DB0622">
      <w:pPr>
        <w:numPr>
          <w:ilvl w:val="2"/>
          <w:numId w:val="4"/>
        </w:numPr>
        <w:tabs>
          <w:tab w:val="left" w:pos="18173"/>
        </w:tabs>
        <w:ind w:left="0" w:firstLine="709"/>
        <w:jc w:val="center"/>
        <w:rPr>
          <w:b/>
          <w:i/>
          <w:sz w:val="28"/>
          <w:szCs w:val="28"/>
        </w:rPr>
      </w:pPr>
      <w:r w:rsidRPr="00462DCC">
        <w:rPr>
          <w:b/>
          <w:i/>
          <w:sz w:val="28"/>
          <w:szCs w:val="28"/>
        </w:rPr>
        <w:t>Б</w:t>
      </w:r>
      <w:r w:rsidR="00845108" w:rsidRPr="00462DCC">
        <w:rPr>
          <w:b/>
          <w:i/>
          <w:sz w:val="28"/>
          <w:szCs w:val="28"/>
        </w:rPr>
        <w:t>езвозмездны</w:t>
      </w:r>
      <w:r w:rsidRPr="00462DCC">
        <w:rPr>
          <w:b/>
          <w:i/>
          <w:sz w:val="28"/>
          <w:szCs w:val="28"/>
        </w:rPr>
        <w:t>е</w:t>
      </w:r>
      <w:r w:rsidR="00845108" w:rsidRPr="00462DCC">
        <w:rPr>
          <w:b/>
          <w:i/>
          <w:sz w:val="28"/>
          <w:szCs w:val="28"/>
        </w:rPr>
        <w:t xml:space="preserve"> поступлени</w:t>
      </w:r>
      <w:r w:rsidRPr="00462DCC">
        <w:rPr>
          <w:b/>
          <w:i/>
          <w:sz w:val="28"/>
          <w:szCs w:val="28"/>
        </w:rPr>
        <w:t>я</w:t>
      </w:r>
      <w:r w:rsidR="00344AAF" w:rsidRPr="00462DCC">
        <w:rPr>
          <w:b/>
          <w:i/>
          <w:sz w:val="28"/>
          <w:szCs w:val="28"/>
        </w:rPr>
        <w:t xml:space="preserve"> </w:t>
      </w:r>
    </w:p>
    <w:p w14:paraId="290F9F1C" w14:textId="77777777" w:rsidR="008E4AEA" w:rsidRPr="00462DCC" w:rsidRDefault="008E4AEA" w:rsidP="008E4AEA">
      <w:pPr>
        <w:tabs>
          <w:tab w:val="left" w:pos="18173"/>
        </w:tabs>
        <w:ind w:left="709"/>
        <w:rPr>
          <w:b/>
          <w:i/>
          <w:sz w:val="28"/>
          <w:szCs w:val="28"/>
        </w:rPr>
      </w:pPr>
    </w:p>
    <w:p w14:paraId="63168223" w14:textId="0EFE35C7" w:rsidR="000B7B99" w:rsidRPr="00DB0622" w:rsidRDefault="00845108" w:rsidP="009E680F">
      <w:pPr>
        <w:ind w:firstLine="709"/>
        <w:jc w:val="both"/>
        <w:rPr>
          <w:sz w:val="28"/>
          <w:szCs w:val="28"/>
        </w:rPr>
      </w:pPr>
      <w:r w:rsidRPr="00462DCC">
        <w:rPr>
          <w:sz w:val="28"/>
          <w:szCs w:val="28"/>
        </w:rPr>
        <w:t>В 20</w:t>
      </w:r>
      <w:r w:rsidR="007F2D36" w:rsidRPr="00462DCC">
        <w:rPr>
          <w:sz w:val="28"/>
          <w:szCs w:val="28"/>
        </w:rPr>
        <w:t>2</w:t>
      </w:r>
      <w:r w:rsidR="00DE1376">
        <w:rPr>
          <w:sz w:val="28"/>
          <w:szCs w:val="28"/>
        </w:rPr>
        <w:t>4</w:t>
      </w:r>
      <w:r w:rsidRPr="00462DCC">
        <w:rPr>
          <w:sz w:val="28"/>
          <w:szCs w:val="28"/>
        </w:rPr>
        <w:t xml:space="preserve"> году </w:t>
      </w:r>
      <w:r w:rsidR="002D2870" w:rsidRPr="00462DCC">
        <w:rPr>
          <w:sz w:val="28"/>
          <w:szCs w:val="28"/>
        </w:rPr>
        <w:t xml:space="preserve">безвозмездные поступления </w:t>
      </w:r>
      <w:r w:rsidR="008D1D8F" w:rsidRPr="00462DCC">
        <w:rPr>
          <w:sz w:val="28"/>
          <w:szCs w:val="28"/>
        </w:rPr>
        <w:t xml:space="preserve">в бюджете </w:t>
      </w:r>
      <w:r w:rsidR="002D2870" w:rsidRPr="00462DCC">
        <w:rPr>
          <w:sz w:val="28"/>
          <w:szCs w:val="28"/>
        </w:rPr>
        <w:t xml:space="preserve">городского поселения </w:t>
      </w:r>
      <w:r w:rsidR="00C15AE8" w:rsidRPr="00462DCC">
        <w:rPr>
          <w:sz w:val="28"/>
          <w:szCs w:val="28"/>
        </w:rPr>
        <w:t>(</w:t>
      </w:r>
      <w:r w:rsidR="00DE1376">
        <w:rPr>
          <w:sz w:val="28"/>
          <w:szCs w:val="28"/>
        </w:rPr>
        <w:t>188 111,5</w:t>
      </w:r>
      <w:r w:rsidR="00C15AE8" w:rsidRPr="00462DCC">
        <w:rPr>
          <w:sz w:val="28"/>
          <w:szCs w:val="28"/>
        </w:rPr>
        <w:t xml:space="preserve"> тыс. рублей) </w:t>
      </w:r>
      <w:r w:rsidR="000B7B99" w:rsidRPr="00462DCC">
        <w:rPr>
          <w:sz w:val="28"/>
          <w:szCs w:val="28"/>
        </w:rPr>
        <w:t xml:space="preserve">в общем объеме доходов </w:t>
      </w:r>
      <w:r w:rsidR="002D2870" w:rsidRPr="00462DCC">
        <w:rPr>
          <w:sz w:val="28"/>
          <w:szCs w:val="28"/>
        </w:rPr>
        <w:t xml:space="preserve">составили </w:t>
      </w:r>
      <w:r w:rsidR="00DE1376">
        <w:rPr>
          <w:sz w:val="28"/>
          <w:szCs w:val="28"/>
        </w:rPr>
        <w:t>43,4</w:t>
      </w:r>
      <w:r w:rsidR="009E680F">
        <w:rPr>
          <w:sz w:val="28"/>
          <w:szCs w:val="28"/>
        </w:rPr>
        <w:t>%.</w:t>
      </w:r>
    </w:p>
    <w:p w14:paraId="052C03F4" w14:textId="77777777" w:rsidR="009E680F" w:rsidRDefault="009E680F" w:rsidP="00DB0622">
      <w:pPr>
        <w:ind w:firstLine="709"/>
        <w:rPr>
          <w:bCs/>
          <w:iCs/>
          <w:sz w:val="28"/>
          <w:szCs w:val="28"/>
        </w:rPr>
      </w:pPr>
    </w:p>
    <w:p w14:paraId="718B55FF" w14:textId="49328CCC" w:rsidR="009035E9" w:rsidRPr="009E680F" w:rsidRDefault="00ED0933" w:rsidP="009E680F">
      <w:pPr>
        <w:ind w:firstLine="709"/>
        <w:jc w:val="center"/>
        <w:rPr>
          <w:b/>
          <w:i/>
          <w:sz w:val="28"/>
          <w:szCs w:val="28"/>
        </w:rPr>
      </w:pPr>
      <w:r w:rsidRPr="009E680F">
        <w:rPr>
          <w:b/>
          <w:i/>
          <w:sz w:val="28"/>
          <w:szCs w:val="28"/>
        </w:rPr>
        <w:t>Анализ исполнения местного бюджета в 20</w:t>
      </w:r>
      <w:r w:rsidR="000B7B99" w:rsidRPr="009E680F">
        <w:rPr>
          <w:b/>
          <w:i/>
          <w:sz w:val="28"/>
          <w:szCs w:val="28"/>
        </w:rPr>
        <w:t>2</w:t>
      </w:r>
      <w:r w:rsidR="00DE1376">
        <w:rPr>
          <w:b/>
          <w:i/>
          <w:sz w:val="28"/>
          <w:szCs w:val="28"/>
        </w:rPr>
        <w:t>4</w:t>
      </w:r>
      <w:r w:rsidRPr="009E680F">
        <w:rPr>
          <w:b/>
          <w:i/>
          <w:sz w:val="28"/>
          <w:szCs w:val="28"/>
        </w:rPr>
        <w:t xml:space="preserve"> году по безвозмездным поступлениям</w:t>
      </w:r>
    </w:p>
    <w:p w14:paraId="096F1D50" w14:textId="493353C2" w:rsidR="00C15AE8" w:rsidRPr="00DE1376" w:rsidRDefault="00DE1376" w:rsidP="00DE1376">
      <w:pPr>
        <w:ind w:firstLine="709"/>
        <w:jc w:val="right"/>
        <w:rPr>
          <w:bCs/>
          <w:iCs/>
        </w:rPr>
      </w:pPr>
      <w:r>
        <w:rPr>
          <w:bCs/>
          <w:iCs/>
        </w:rPr>
        <w:t>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1305"/>
        <w:gridCol w:w="822"/>
        <w:gridCol w:w="992"/>
        <w:gridCol w:w="850"/>
        <w:gridCol w:w="1276"/>
        <w:gridCol w:w="1163"/>
        <w:gridCol w:w="680"/>
      </w:tblGrid>
      <w:tr w:rsidR="00DE1376" w:rsidRPr="00593FC9" w14:paraId="2AE37D7E" w14:textId="77777777" w:rsidTr="003E6689">
        <w:tc>
          <w:tcPr>
            <w:tcW w:w="1668" w:type="dxa"/>
            <w:vMerge w:val="restart"/>
            <w:shd w:val="clear" w:color="auto" w:fill="auto"/>
          </w:tcPr>
          <w:p w14:paraId="06C43B57" w14:textId="77777777" w:rsidR="00DE1376" w:rsidRDefault="00DE1376" w:rsidP="0091603E">
            <w:pPr>
              <w:jc w:val="center"/>
              <w:rPr>
                <w:sz w:val="20"/>
                <w:szCs w:val="20"/>
              </w:rPr>
            </w:pPr>
          </w:p>
          <w:p w14:paraId="312531B4" w14:textId="77777777" w:rsidR="00DE1376" w:rsidRPr="00593FC9" w:rsidRDefault="00DE1376" w:rsidP="0091603E">
            <w:pPr>
              <w:jc w:val="center"/>
              <w:rPr>
                <w:sz w:val="20"/>
                <w:szCs w:val="20"/>
              </w:rPr>
            </w:pPr>
            <w:r w:rsidRPr="00593FC9">
              <w:rPr>
                <w:sz w:val="20"/>
                <w:szCs w:val="20"/>
              </w:rPr>
              <w:t>Наименование доходов</w:t>
            </w:r>
          </w:p>
        </w:tc>
        <w:tc>
          <w:tcPr>
            <w:tcW w:w="1275" w:type="dxa"/>
            <w:vMerge w:val="restart"/>
            <w:shd w:val="clear" w:color="auto" w:fill="auto"/>
          </w:tcPr>
          <w:p w14:paraId="7AF08999" w14:textId="77777777" w:rsidR="00DE1376" w:rsidRPr="00593FC9" w:rsidRDefault="00DE1376" w:rsidP="0091603E">
            <w:pPr>
              <w:jc w:val="center"/>
              <w:rPr>
                <w:sz w:val="20"/>
                <w:szCs w:val="20"/>
              </w:rPr>
            </w:pPr>
            <w:r>
              <w:rPr>
                <w:sz w:val="20"/>
                <w:szCs w:val="20"/>
              </w:rPr>
              <w:t>Утверждено бюджетных назначений</w:t>
            </w:r>
            <w:r w:rsidRPr="00593FC9">
              <w:rPr>
                <w:sz w:val="20"/>
                <w:szCs w:val="20"/>
              </w:rPr>
              <w:t xml:space="preserve"> </w:t>
            </w:r>
          </w:p>
        </w:tc>
        <w:tc>
          <w:tcPr>
            <w:tcW w:w="2127" w:type="dxa"/>
            <w:gridSpan w:val="2"/>
            <w:shd w:val="clear" w:color="auto" w:fill="auto"/>
          </w:tcPr>
          <w:p w14:paraId="74980FFF" w14:textId="0B5D4E30" w:rsidR="00DE1376" w:rsidRPr="00593FC9" w:rsidRDefault="00DE1376" w:rsidP="0091603E">
            <w:pPr>
              <w:jc w:val="center"/>
              <w:rPr>
                <w:sz w:val="20"/>
                <w:szCs w:val="20"/>
              </w:rPr>
            </w:pPr>
            <w:r w:rsidRPr="00593FC9">
              <w:rPr>
                <w:sz w:val="20"/>
                <w:szCs w:val="20"/>
              </w:rPr>
              <w:t>Исполнено за 20</w:t>
            </w:r>
            <w:r>
              <w:rPr>
                <w:sz w:val="20"/>
                <w:szCs w:val="20"/>
              </w:rPr>
              <w:t>24 г</w:t>
            </w:r>
          </w:p>
          <w:p w14:paraId="1F01FF38" w14:textId="0A5AE439" w:rsidR="00DE1376" w:rsidRPr="00593FC9" w:rsidRDefault="00DE1376" w:rsidP="0091603E">
            <w:pPr>
              <w:jc w:val="center"/>
              <w:rPr>
                <w:sz w:val="20"/>
                <w:szCs w:val="20"/>
              </w:rPr>
            </w:pPr>
          </w:p>
        </w:tc>
        <w:tc>
          <w:tcPr>
            <w:tcW w:w="992" w:type="dxa"/>
            <w:vMerge w:val="restart"/>
            <w:shd w:val="clear" w:color="auto" w:fill="auto"/>
          </w:tcPr>
          <w:p w14:paraId="2AA8D798" w14:textId="77777777" w:rsidR="00DE1376" w:rsidRPr="00593FC9" w:rsidRDefault="00DE1376" w:rsidP="0091603E">
            <w:pPr>
              <w:jc w:val="center"/>
              <w:rPr>
                <w:sz w:val="20"/>
                <w:szCs w:val="20"/>
              </w:rPr>
            </w:pPr>
            <w:r w:rsidRPr="00593FC9">
              <w:rPr>
                <w:sz w:val="20"/>
                <w:szCs w:val="20"/>
              </w:rPr>
              <w:t>Не</w:t>
            </w:r>
            <w:r>
              <w:rPr>
                <w:sz w:val="20"/>
                <w:szCs w:val="20"/>
              </w:rPr>
              <w:t xml:space="preserve"> </w:t>
            </w:r>
            <w:r w:rsidRPr="00593FC9">
              <w:rPr>
                <w:sz w:val="20"/>
                <w:szCs w:val="20"/>
              </w:rPr>
              <w:t>исполнен</w:t>
            </w:r>
            <w:r>
              <w:rPr>
                <w:sz w:val="20"/>
                <w:szCs w:val="20"/>
              </w:rPr>
              <w:t>о</w:t>
            </w:r>
          </w:p>
        </w:tc>
        <w:tc>
          <w:tcPr>
            <w:tcW w:w="850" w:type="dxa"/>
            <w:vMerge w:val="restart"/>
            <w:shd w:val="clear" w:color="auto" w:fill="auto"/>
          </w:tcPr>
          <w:p w14:paraId="2A63AA4D" w14:textId="77777777" w:rsidR="00DE1376" w:rsidRPr="00593FC9" w:rsidRDefault="00DE1376" w:rsidP="0091603E">
            <w:pPr>
              <w:jc w:val="center"/>
              <w:rPr>
                <w:sz w:val="20"/>
                <w:szCs w:val="20"/>
              </w:rPr>
            </w:pPr>
            <w:r w:rsidRPr="00593FC9">
              <w:rPr>
                <w:sz w:val="20"/>
                <w:szCs w:val="20"/>
              </w:rPr>
              <w:t>Струк-тура</w:t>
            </w:r>
            <w:r>
              <w:rPr>
                <w:sz w:val="20"/>
                <w:szCs w:val="20"/>
              </w:rPr>
              <w:t xml:space="preserve">, </w:t>
            </w:r>
            <w:r w:rsidRPr="00593FC9">
              <w:rPr>
                <w:sz w:val="20"/>
                <w:szCs w:val="20"/>
              </w:rPr>
              <w:t>%</w:t>
            </w:r>
          </w:p>
        </w:tc>
        <w:tc>
          <w:tcPr>
            <w:tcW w:w="1276" w:type="dxa"/>
            <w:vMerge w:val="restart"/>
            <w:shd w:val="clear" w:color="auto" w:fill="auto"/>
          </w:tcPr>
          <w:p w14:paraId="4C891BC5" w14:textId="50D86614" w:rsidR="00DE1376" w:rsidRPr="00593FC9" w:rsidRDefault="00DE1376" w:rsidP="0091603E">
            <w:pPr>
              <w:jc w:val="center"/>
              <w:rPr>
                <w:sz w:val="20"/>
                <w:szCs w:val="20"/>
              </w:rPr>
            </w:pPr>
            <w:r w:rsidRPr="00593FC9">
              <w:rPr>
                <w:sz w:val="20"/>
                <w:szCs w:val="20"/>
              </w:rPr>
              <w:t>Исполнено за 20</w:t>
            </w:r>
            <w:r>
              <w:rPr>
                <w:sz w:val="20"/>
                <w:szCs w:val="20"/>
              </w:rPr>
              <w:t xml:space="preserve">23 </w:t>
            </w:r>
            <w:r w:rsidRPr="00593FC9">
              <w:rPr>
                <w:sz w:val="20"/>
                <w:szCs w:val="20"/>
              </w:rPr>
              <w:t>г</w:t>
            </w:r>
            <w:r>
              <w:rPr>
                <w:sz w:val="20"/>
                <w:szCs w:val="20"/>
              </w:rPr>
              <w:t>.</w:t>
            </w:r>
          </w:p>
        </w:tc>
        <w:tc>
          <w:tcPr>
            <w:tcW w:w="1843" w:type="dxa"/>
            <w:gridSpan w:val="2"/>
            <w:shd w:val="clear" w:color="auto" w:fill="auto"/>
          </w:tcPr>
          <w:p w14:paraId="42FB3F90" w14:textId="0F4F595D" w:rsidR="00DE1376" w:rsidRDefault="00DE1376" w:rsidP="0091603E">
            <w:pPr>
              <w:jc w:val="center"/>
              <w:rPr>
                <w:sz w:val="20"/>
                <w:szCs w:val="20"/>
              </w:rPr>
            </w:pPr>
            <w:r>
              <w:rPr>
                <w:sz w:val="20"/>
                <w:szCs w:val="20"/>
              </w:rPr>
              <w:t>Исполнение</w:t>
            </w:r>
          </w:p>
          <w:p w14:paraId="3BC25FD7" w14:textId="10CEF4E2" w:rsidR="00DE1376" w:rsidRPr="00593FC9" w:rsidRDefault="00DE1376" w:rsidP="0091603E">
            <w:pPr>
              <w:jc w:val="center"/>
              <w:rPr>
                <w:sz w:val="20"/>
                <w:szCs w:val="20"/>
              </w:rPr>
            </w:pPr>
            <w:r w:rsidRPr="00593FC9">
              <w:rPr>
                <w:sz w:val="20"/>
                <w:szCs w:val="20"/>
              </w:rPr>
              <w:t xml:space="preserve"> 20</w:t>
            </w:r>
            <w:r>
              <w:rPr>
                <w:sz w:val="20"/>
                <w:szCs w:val="20"/>
              </w:rPr>
              <w:t>24</w:t>
            </w:r>
            <w:r w:rsidRPr="00593FC9">
              <w:rPr>
                <w:sz w:val="20"/>
                <w:szCs w:val="20"/>
              </w:rPr>
              <w:t xml:space="preserve"> </w:t>
            </w:r>
            <w:r>
              <w:rPr>
                <w:sz w:val="20"/>
                <w:szCs w:val="20"/>
              </w:rPr>
              <w:t>к</w:t>
            </w:r>
            <w:r w:rsidRPr="00593FC9">
              <w:rPr>
                <w:sz w:val="20"/>
                <w:szCs w:val="20"/>
              </w:rPr>
              <w:t xml:space="preserve"> 20</w:t>
            </w:r>
            <w:r>
              <w:rPr>
                <w:sz w:val="20"/>
                <w:szCs w:val="20"/>
              </w:rPr>
              <w:t>23</w:t>
            </w:r>
          </w:p>
        </w:tc>
      </w:tr>
      <w:tr w:rsidR="00DE1376" w:rsidRPr="00593FC9" w14:paraId="7DB7BD77" w14:textId="77777777" w:rsidTr="00DE1376">
        <w:trPr>
          <w:trHeight w:val="202"/>
        </w:trPr>
        <w:tc>
          <w:tcPr>
            <w:tcW w:w="1668" w:type="dxa"/>
            <w:vMerge/>
            <w:shd w:val="clear" w:color="auto" w:fill="auto"/>
          </w:tcPr>
          <w:p w14:paraId="74522210" w14:textId="77777777" w:rsidR="00DE1376" w:rsidRPr="00593FC9" w:rsidRDefault="00DE1376" w:rsidP="0091603E">
            <w:pPr>
              <w:jc w:val="center"/>
              <w:rPr>
                <w:sz w:val="20"/>
                <w:szCs w:val="20"/>
              </w:rPr>
            </w:pPr>
          </w:p>
        </w:tc>
        <w:tc>
          <w:tcPr>
            <w:tcW w:w="1275" w:type="dxa"/>
            <w:vMerge/>
            <w:shd w:val="clear" w:color="auto" w:fill="auto"/>
          </w:tcPr>
          <w:p w14:paraId="0DF1B11C" w14:textId="77777777" w:rsidR="00DE1376" w:rsidRPr="00593FC9" w:rsidRDefault="00DE1376" w:rsidP="0091603E">
            <w:pPr>
              <w:jc w:val="center"/>
              <w:rPr>
                <w:sz w:val="20"/>
                <w:szCs w:val="20"/>
              </w:rPr>
            </w:pPr>
          </w:p>
        </w:tc>
        <w:tc>
          <w:tcPr>
            <w:tcW w:w="1305" w:type="dxa"/>
            <w:shd w:val="clear" w:color="auto" w:fill="auto"/>
          </w:tcPr>
          <w:p w14:paraId="1D78CB42" w14:textId="67404705" w:rsidR="00DE1376" w:rsidRPr="00593FC9" w:rsidRDefault="00DE1376" w:rsidP="0091603E">
            <w:pPr>
              <w:jc w:val="center"/>
              <w:rPr>
                <w:sz w:val="20"/>
                <w:szCs w:val="20"/>
              </w:rPr>
            </w:pPr>
            <w:r>
              <w:rPr>
                <w:sz w:val="20"/>
                <w:szCs w:val="20"/>
              </w:rPr>
              <w:t>сумма</w:t>
            </w:r>
          </w:p>
        </w:tc>
        <w:tc>
          <w:tcPr>
            <w:tcW w:w="822" w:type="dxa"/>
            <w:shd w:val="clear" w:color="auto" w:fill="auto"/>
          </w:tcPr>
          <w:p w14:paraId="61A6F3C5" w14:textId="27F167E1" w:rsidR="00DE1376" w:rsidRPr="00593FC9" w:rsidRDefault="00DE1376" w:rsidP="0091603E">
            <w:pPr>
              <w:jc w:val="center"/>
              <w:rPr>
                <w:sz w:val="20"/>
                <w:szCs w:val="20"/>
              </w:rPr>
            </w:pPr>
            <w:r>
              <w:rPr>
                <w:sz w:val="20"/>
                <w:szCs w:val="20"/>
              </w:rPr>
              <w:t>%</w:t>
            </w:r>
          </w:p>
        </w:tc>
        <w:tc>
          <w:tcPr>
            <w:tcW w:w="992" w:type="dxa"/>
            <w:vMerge/>
            <w:shd w:val="clear" w:color="auto" w:fill="auto"/>
          </w:tcPr>
          <w:p w14:paraId="5CE2C354" w14:textId="77777777" w:rsidR="00DE1376" w:rsidRPr="00593FC9" w:rsidRDefault="00DE1376" w:rsidP="0091603E">
            <w:pPr>
              <w:jc w:val="center"/>
              <w:rPr>
                <w:sz w:val="20"/>
                <w:szCs w:val="20"/>
              </w:rPr>
            </w:pPr>
          </w:p>
        </w:tc>
        <w:tc>
          <w:tcPr>
            <w:tcW w:w="850" w:type="dxa"/>
            <w:vMerge/>
            <w:shd w:val="clear" w:color="auto" w:fill="auto"/>
          </w:tcPr>
          <w:p w14:paraId="026C438A" w14:textId="77777777" w:rsidR="00DE1376" w:rsidRPr="00593FC9" w:rsidRDefault="00DE1376" w:rsidP="0091603E">
            <w:pPr>
              <w:jc w:val="center"/>
              <w:rPr>
                <w:sz w:val="20"/>
                <w:szCs w:val="20"/>
              </w:rPr>
            </w:pPr>
          </w:p>
        </w:tc>
        <w:tc>
          <w:tcPr>
            <w:tcW w:w="1276" w:type="dxa"/>
            <w:vMerge/>
            <w:shd w:val="clear" w:color="auto" w:fill="auto"/>
          </w:tcPr>
          <w:p w14:paraId="0E67A654" w14:textId="77777777" w:rsidR="00DE1376" w:rsidRPr="00593FC9" w:rsidRDefault="00DE1376" w:rsidP="0091603E">
            <w:pPr>
              <w:jc w:val="center"/>
              <w:rPr>
                <w:sz w:val="20"/>
                <w:szCs w:val="20"/>
              </w:rPr>
            </w:pPr>
          </w:p>
        </w:tc>
        <w:tc>
          <w:tcPr>
            <w:tcW w:w="1163" w:type="dxa"/>
            <w:shd w:val="clear" w:color="auto" w:fill="auto"/>
          </w:tcPr>
          <w:p w14:paraId="3964A9E7" w14:textId="570A704E" w:rsidR="00DE1376" w:rsidRPr="00593FC9" w:rsidRDefault="00DE1376" w:rsidP="0091603E">
            <w:pPr>
              <w:jc w:val="center"/>
              <w:rPr>
                <w:sz w:val="20"/>
                <w:szCs w:val="20"/>
              </w:rPr>
            </w:pPr>
            <w:r>
              <w:rPr>
                <w:sz w:val="20"/>
                <w:szCs w:val="20"/>
              </w:rPr>
              <w:t>сумма</w:t>
            </w:r>
          </w:p>
        </w:tc>
        <w:tc>
          <w:tcPr>
            <w:tcW w:w="680" w:type="dxa"/>
            <w:shd w:val="clear" w:color="auto" w:fill="auto"/>
          </w:tcPr>
          <w:p w14:paraId="65D6D50A" w14:textId="3DF53995" w:rsidR="00DE1376" w:rsidRPr="00593FC9" w:rsidRDefault="00DE1376" w:rsidP="0091603E">
            <w:pPr>
              <w:jc w:val="center"/>
              <w:rPr>
                <w:sz w:val="20"/>
                <w:szCs w:val="20"/>
              </w:rPr>
            </w:pPr>
            <w:r>
              <w:rPr>
                <w:sz w:val="20"/>
                <w:szCs w:val="20"/>
              </w:rPr>
              <w:t>%</w:t>
            </w:r>
          </w:p>
        </w:tc>
      </w:tr>
      <w:tr w:rsidR="00ED0933" w:rsidRPr="00593FC9" w14:paraId="3569FCFD" w14:textId="77777777" w:rsidTr="00DE1376">
        <w:tc>
          <w:tcPr>
            <w:tcW w:w="1668" w:type="dxa"/>
            <w:shd w:val="clear" w:color="auto" w:fill="auto"/>
          </w:tcPr>
          <w:p w14:paraId="0CEC8076" w14:textId="77777777" w:rsidR="00ED0933" w:rsidRPr="00593FC9" w:rsidRDefault="00ED0933" w:rsidP="00593FC9">
            <w:pPr>
              <w:jc w:val="both"/>
              <w:rPr>
                <w:b/>
                <w:i/>
                <w:sz w:val="20"/>
                <w:szCs w:val="20"/>
              </w:rPr>
            </w:pPr>
            <w:r w:rsidRPr="00593FC9">
              <w:rPr>
                <w:b/>
                <w:i/>
                <w:sz w:val="20"/>
                <w:szCs w:val="20"/>
              </w:rPr>
              <w:t>Безвозмездные поступления</w:t>
            </w:r>
            <w:r w:rsidR="009D462F" w:rsidRPr="00593FC9">
              <w:rPr>
                <w:b/>
                <w:i/>
                <w:sz w:val="20"/>
                <w:szCs w:val="20"/>
              </w:rPr>
              <w:t xml:space="preserve"> от других бюджетов,</w:t>
            </w:r>
            <w:r w:rsidRPr="00593FC9">
              <w:rPr>
                <w:b/>
                <w:i/>
                <w:sz w:val="20"/>
                <w:szCs w:val="20"/>
              </w:rPr>
              <w:t xml:space="preserve"> всего</w:t>
            </w:r>
            <w:r w:rsidR="0091603E">
              <w:rPr>
                <w:b/>
                <w:i/>
                <w:sz w:val="20"/>
                <w:szCs w:val="20"/>
              </w:rPr>
              <w:t>,</w:t>
            </w:r>
          </w:p>
          <w:p w14:paraId="6808D6A7" w14:textId="77777777" w:rsidR="00ED0933" w:rsidRPr="00DE1376" w:rsidRDefault="00ED0933" w:rsidP="00593FC9">
            <w:pPr>
              <w:jc w:val="both"/>
              <w:rPr>
                <w:bCs/>
                <w:i/>
                <w:sz w:val="20"/>
                <w:szCs w:val="20"/>
              </w:rPr>
            </w:pPr>
            <w:r w:rsidRPr="00DE1376">
              <w:rPr>
                <w:bCs/>
                <w:i/>
                <w:sz w:val="20"/>
                <w:szCs w:val="20"/>
              </w:rPr>
              <w:t>в том числе:</w:t>
            </w:r>
          </w:p>
        </w:tc>
        <w:tc>
          <w:tcPr>
            <w:tcW w:w="1275" w:type="dxa"/>
            <w:shd w:val="clear" w:color="auto" w:fill="auto"/>
          </w:tcPr>
          <w:p w14:paraId="361FAFD1" w14:textId="77777777" w:rsidR="009D462F" w:rsidRDefault="009D462F" w:rsidP="00593FC9">
            <w:pPr>
              <w:jc w:val="center"/>
              <w:rPr>
                <w:b/>
                <w:i/>
                <w:sz w:val="20"/>
                <w:szCs w:val="20"/>
              </w:rPr>
            </w:pPr>
          </w:p>
          <w:p w14:paraId="78A8B505" w14:textId="77777777" w:rsidR="000B7B99" w:rsidRDefault="000B7B99" w:rsidP="00593FC9">
            <w:pPr>
              <w:jc w:val="center"/>
              <w:rPr>
                <w:b/>
                <w:i/>
                <w:sz w:val="20"/>
                <w:szCs w:val="20"/>
              </w:rPr>
            </w:pPr>
          </w:p>
          <w:p w14:paraId="7B3587AF" w14:textId="77777777" w:rsidR="000B7B99" w:rsidRDefault="000B7B99" w:rsidP="00593FC9">
            <w:pPr>
              <w:jc w:val="center"/>
              <w:rPr>
                <w:b/>
                <w:i/>
                <w:sz w:val="20"/>
                <w:szCs w:val="20"/>
              </w:rPr>
            </w:pPr>
          </w:p>
          <w:p w14:paraId="4FA342FA" w14:textId="77777777" w:rsidR="000B7B99" w:rsidRDefault="000B7B99" w:rsidP="00593FC9">
            <w:pPr>
              <w:jc w:val="center"/>
              <w:rPr>
                <w:b/>
                <w:i/>
                <w:sz w:val="20"/>
                <w:szCs w:val="20"/>
              </w:rPr>
            </w:pPr>
          </w:p>
          <w:p w14:paraId="454D5B25" w14:textId="2BBC2841" w:rsidR="000B7B99" w:rsidRPr="00593FC9" w:rsidRDefault="00DE1376" w:rsidP="00593FC9">
            <w:pPr>
              <w:jc w:val="center"/>
              <w:rPr>
                <w:b/>
                <w:i/>
                <w:sz w:val="20"/>
                <w:szCs w:val="20"/>
              </w:rPr>
            </w:pPr>
            <w:r>
              <w:rPr>
                <w:b/>
                <w:i/>
                <w:sz w:val="20"/>
                <w:szCs w:val="20"/>
              </w:rPr>
              <w:t>208 494,1</w:t>
            </w:r>
          </w:p>
        </w:tc>
        <w:tc>
          <w:tcPr>
            <w:tcW w:w="1305" w:type="dxa"/>
            <w:shd w:val="clear" w:color="auto" w:fill="auto"/>
          </w:tcPr>
          <w:p w14:paraId="43AE6A9D" w14:textId="77777777" w:rsidR="009D462F" w:rsidRDefault="009D462F" w:rsidP="00593FC9">
            <w:pPr>
              <w:jc w:val="center"/>
              <w:rPr>
                <w:b/>
                <w:i/>
                <w:sz w:val="20"/>
                <w:szCs w:val="20"/>
              </w:rPr>
            </w:pPr>
          </w:p>
          <w:p w14:paraId="153CF084" w14:textId="77777777" w:rsidR="000B7B99" w:rsidRDefault="000B7B99" w:rsidP="00593FC9">
            <w:pPr>
              <w:jc w:val="center"/>
              <w:rPr>
                <w:b/>
                <w:i/>
                <w:sz w:val="20"/>
                <w:szCs w:val="20"/>
              </w:rPr>
            </w:pPr>
          </w:p>
          <w:p w14:paraId="5DE3A582" w14:textId="77777777" w:rsidR="000B7B99" w:rsidRDefault="000B7B99" w:rsidP="00593FC9">
            <w:pPr>
              <w:jc w:val="center"/>
              <w:rPr>
                <w:b/>
                <w:i/>
                <w:sz w:val="20"/>
                <w:szCs w:val="20"/>
              </w:rPr>
            </w:pPr>
          </w:p>
          <w:p w14:paraId="015156DB" w14:textId="77777777" w:rsidR="000B7B99" w:rsidRDefault="000B7B99" w:rsidP="00593FC9">
            <w:pPr>
              <w:jc w:val="center"/>
              <w:rPr>
                <w:b/>
                <w:i/>
                <w:sz w:val="20"/>
                <w:szCs w:val="20"/>
              </w:rPr>
            </w:pPr>
          </w:p>
          <w:p w14:paraId="287DAEE1" w14:textId="0AD0FAE0" w:rsidR="000B7B99" w:rsidRPr="00593FC9" w:rsidRDefault="00DE1376" w:rsidP="00593FC9">
            <w:pPr>
              <w:jc w:val="center"/>
              <w:rPr>
                <w:b/>
                <w:i/>
                <w:sz w:val="20"/>
                <w:szCs w:val="20"/>
              </w:rPr>
            </w:pPr>
            <w:r>
              <w:rPr>
                <w:b/>
                <w:i/>
                <w:sz w:val="20"/>
                <w:szCs w:val="20"/>
              </w:rPr>
              <w:t>186 144,8</w:t>
            </w:r>
          </w:p>
        </w:tc>
        <w:tc>
          <w:tcPr>
            <w:tcW w:w="822" w:type="dxa"/>
            <w:shd w:val="clear" w:color="auto" w:fill="auto"/>
          </w:tcPr>
          <w:p w14:paraId="78AAC4BA" w14:textId="77777777" w:rsidR="009D462F" w:rsidRDefault="009D462F" w:rsidP="00593FC9">
            <w:pPr>
              <w:jc w:val="center"/>
              <w:rPr>
                <w:b/>
                <w:i/>
                <w:sz w:val="20"/>
                <w:szCs w:val="20"/>
              </w:rPr>
            </w:pPr>
          </w:p>
          <w:p w14:paraId="4A4A1ADA" w14:textId="77777777" w:rsidR="000B7B99" w:rsidRDefault="000B7B99" w:rsidP="00593FC9">
            <w:pPr>
              <w:jc w:val="center"/>
              <w:rPr>
                <w:b/>
                <w:i/>
                <w:sz w:val="20"/>
                <w:szCs w:val="20"/>
              </w:rPr>
            </w:pPr>
          </w:p>
          <w:p w14:paraId="17F5086C" w14:textId="77777777" w:rsidR="000B7B99" w:rsidRDefault="000B7B99" w:rsidP="00593FC9">
            <w:pPr>
              <w:jc w:val="center"/>
              <w:rPr>
                <w:b/>
                <w:i/>
                <w:sz w:val="20"/>
                <w:szCs w:val="20"/>
              </w:rPr>
            </w:pPr>
          </w:p>
          <w:p w14:paraId="2E50C7F0" w14:textId="77777777" w:rsidR="000B7B99" w:rsidRDefault="000B7B99" w:rsidP="00593FC9">
            <w:pPr>
              <w:jc w:val="center"/>
              <w:rPr>
                <w:b/>
                <w:i/>
                <w:sz w:val="20"/>
                <w:szCs w:val="20"/>
              </w:rPr>
            </w:pPr>
          </w:p>
          <w:p w14:paraId="6C131E92" w14:textId="122943F9" w:rsidR="000B7B99" w:rsidRPr="00593FC9" w:rsidRDefault="00DE1376" w:rsidP="00593FC9">
            <w:pPr>
              <w:jc w:val="center"/>
              <w:rPr>
                <w:b/>
                <w:i/>
                <w:sz w:val="20"/>
                <w:szCs w:val="20"/>
              </w:rPr>
            </w:pPr>
            <w:r>
              <w:rPr>
                <w:b/>
                <w:i/>
                <w:sz w:val="20"/>
                <w:szCs w:val="20"/>
              </w:rPr>
              <w:t>89,3</w:t>
            </w:r>
          </w:p>
        </w:tc>
        <w:tc>
          <w:tcPr>
            <w:tcW w:w="992" w:type="dxa"/>
            <w:shd w:val="clear" w:color="auto" w:fill="auto"/>
          </w:tcPr>
          <w:p w14:paraId="3488C5D2" w14:textId="77777777" w:rsidR="009D462F" w:rsidRDefault="009D462F" w:rsidP="00593FC9">
            <w:pPr>
              <w:jc w:val="center"/>
              <w:rPr>
                <w:b/>
                <w:i/>
                <w:sz w:val="20"/>
                <w:szCs w:val="20"/>
              </w:rPr>
            </w:pPr>
          </w:p>
          <w:p w14:paraId="7E19C9A6" w14:textId="77777777" w:rsidR="000B7B99" w:rsidRDefault="000B7B99" w:rsidP="00593FC9">
            <w:pPr>
              <w:jc w:val="center"/>
              <w:rPr>
                <w:b/>
                <w:i/>
                <w:sz w:val="20"/>
                <w:szCs w:val="20"/>
              </w:rPr>
            </w:pPr>
          </w:p>
          <w:p w14:paraId="3E59E6A2" w14:textId="77777777" w:rsidR="000B7B99" w:rsidRDefault="000B7B99" w:rsidP="00593FC9">
            <w:pPr>
              <w:jc w:val="center"/>
              <w:rPr>
                <w:b/>
                <w:i/>
                <w:sz w:val="20"/>
                <w:szCs w:val="20"/>
              </w:rPr>
            </w:pPr>
          </w:p>
          <w:p w14:paraId="19F19C1C" w14:textId="77777777" w:rsidR="000B7B99" w:rsidRDefault="000B7B99" w:rsidP="00593FC9">
            <w:pPr>
              <w:jc w:val="center"/>
              <w:rPr>
                <w:b/>
                <w:i/>
                <w:sz w:val="20"/>
                <w:szCs w:val="20"/>
              </w:rPr>
            </w:pPr>
          </w:p>
          <w:p w14:paraId="64FEAE0B" w14:textId="79229EEE" w:rsidR="000B7B99" w:rsidRPr="00593FC9" w:rsidRDefault="00DE1376" w:rsidP="00593FC9">
            <w:pPr>
              <w:jc w:val="center"/>
              <w:rPr>
                <w:b/>
                <w:i/>
                <w:sz w:val="20"/>
                <w:szCs w:val="20"/>
              </w:rPr>
            </w:pPr>
            <w:r>
              <w:rPr>
                <w:b/>
                <w:i/>
                <w:sz w:val="20"/>
                <w:szCs w:val="20"/>
              </w:rPr>
              <w:t>22 349,3</w:t>
            </w:r>
          </w:p>
        </w:tc>
        <w:tc>
          <w:tcPr>
            <w:tcW w:w="850" w:type="dxa"/>
            <w:shd w:val="clear" w:color="auto" w:fill="auto"/>
          </w:tcPr>
          <w:p w14:paraId="1967CDF7" w14:textId="77777777" w:rsidR="009D462F" w:rsidRDefault="009D462F" w:rsidP="00593FC9">
            <w:pPr>
              <w:jc w:val="center"/>
              <w:rPr>
                <w:b/>
                <w:i/>
                <w:sz w:val="20"/>
                <w:szCs w:val="20"/>
              </w:rPr>
            </w:pPr>
          </w:p>
          <w:p w14:paraId="3E553AC6" w14:textId="77777777" w:rsidR="000B7B99" w:rsidRDefault="000B7B99" w:rsidP="00593FC9">
            <w:pPr>
              <w:jc w:val="center"/>
              <w:rPr>
                <w:b/>
                <w:i/>
                <w:sz w:val="20"/>
                <w:szCs w:val="20"/>
              </w:rPr>
            </w:pPr>
          </w:p>
          <w:p w14:paraId="66BC80B0" w14:textId="77777777" w:rsidR="000B7B99" w:rsidRDefault="000B7B99" w:rsidP="00593FC9">
            <w:pPr>
              <w:jc w:val="center"/>
              <w:rPr>
                <w:b/>
                <w:i/>
                <w:sz w:val="20"/>
                <w:szCs w:val="20"/>
              </w:rPr>
            </w:pPr>
          </w:p>
          <w:p w14:paraId="68A1DA12" w14:textId="77777777" w:rsidR="000B7B99" w:rsidRDefault="000B7B99" w:rsidP="00593FC9">
            <w:pPr>
              <w:jc w:val="center"/>
              <w:rPr>
                <w:b/>
                <w:i/>
                <w:sz w:val="20"/>
                <w:szCs w:val="20"/>
              </w:rPr>
            </w:pPr>
          </w:p>
          <w:p w14:paraId="2437C13A" w14:textId="77777777" w:rsidR="000B7B99" w:rsidRPr="00593FC9" w:rsidRDefault="000B7B99" w:rsidP="00593FC9">
            <w:pPr>
              <w:jc w:val="center"/>
              <w:rPr>
                <w:b/>
                <w:i/>
                <w:sz w:val="20"/>
                <w:szCs w:val="20"/>
              </w:rPr>
            </w:pPr>
            <w:r>
              <w:rPr>
                <w:b/>
                <w:i/>
                <w:sz w:val="20"/>
                <w:szCs w:val="20"/>
              </w:rPr>
              <w:t>100,</w:t>
            </w:r>
            <w:r w:rsidR="00E254B3">
              <w:rPr>
                <w:b/>
                <w:i/>
                <w:sz w:val="20"/>
                <w:szCs w:val="20"/>
              </w:rPr>
              <w:t>0</w:t>
            </w:r>
          </w:p>
        </w:tc>
        <w:tc>
          <w:tcPr>
            <w:tcW w:w="1276" w:type="dxa"/>
            <w:shd w:val="clear" w:color="auto" w:fill="auto"/>
          </w:tcPr>
          <w:p w14:paraId="09FC9C00" w14:textId="77777777" w:rsidR="009D462F" w:rsidRDefault="009D462F" w:rsidP="00593FC9">
            <w:pPr>
              <w:jc w:val="center"/>
              <w:rPr>
                <w:b/>
                <w:i/>
                <w:sz w:val="20"/>
                <w:szCs w:val="20"/>
              </w:rPr>
            </w:pPr>
          </w:p>
          <w:p w14:paraId="3AF95BE1" w14:textId="77777777" w:rsidR="000B7B99" w:rsidRDefault="000B7B99" w:rsidP="00593FC9">
            <w:pPr>
              <w:jc w:val="center"/>
              <w:rPr>
                <w:b/>
                <w:i/>
                <w:sz w:val="20"/>
                <w:szCs w:val="20"/>
              </w:rPr>
            </w:pPr>
          </w:p>
          <w:p w14:paraId="0B46A334" w14:textId="77777777" w:rsidR="000B7B99" w:rsidRDefault="000B7B99" w:rsidP="00593FC9">
            <w:pPr>
              <w:jc w:val="center"/>
              <w:rPr>
                <w:b/>
                <w:i/>
                <w:sz w:val="20"/>
                <w:szCs w:val="20"/>
              </w:rPr>
            </w:pPr>
          </w:p>
          <w:p w14:paraId="2FEFBAEA" w14:textId="77777777" w:rsidR="000B7B99" w:rsidRDefault="000B7B99" w:rsidP="00593FC9">
            <w:pPr>
              <w:jc w:val="center"/>
              <w:rPr>
                <w:b/>
                <w:i/>
                <w:sz w:val="20"/>
                <w:szCs w:val="20"/>
              </w:rPr>
            </w:pPr>
          </w:p>
          <w:p w14:paraId="1AE25F41" w14:textId="22EC956F" w:rsidR="000B7B99" w:rsidRPr="00593FC9" w:rsidRDefault="00DE1376" w:rsidP="00593FC9">
            <w:pPr>
              <w:jc w:val="center"/>
              <w:rPr>
                <w:b/>
                <w:i/>
                <w:sz w:val="20"/>
                <w:szCs w:val="20"/>
              </w:rPr>
            </w:pPr>
            <w:r>
              <w:rPr>
                <w:b/>
                <w:i/>
                <w:sz w:val="20"/>
                <w:szCs w:val="20"/>
              </w:rPr>
              <w:t>310 489,3</w:t>
            </w:r>
          </w:p>
        </w:tc>
        <w:tc>
          <w:tcPr>
            <w:tcW w:w="1163" w:type="dxa"/>
            <w:shd w:val="clear" w:color="auto" w:fill="auto"/>
          </w:tcPr>
          <w:p w14:paraId="796CF596" w14:textId="77777777" w:rsidR="009D462F" w:rsidRDefault="009D462F" w:rsidP="00593FC9">
            <w:pPr>
              <w:jc w:val="center"/>
              <w:rPr>
                <w:b/>
                <w:i/>
                <w:sz w:val="20"/>
                <w:szCs w:val="20"/>
              </w:rPr>
            </w:pPr>
          </w:p>
          <w:p w14:paraId="64166570" w14:textId="77777777" w:rsidR="000B7B99" w:rsidRDefault="000B7B99" w:rsidP="00593FC9">
            <w:pPr>
              <w:jc w:val="center"/>
              <w:rPr>
                <w:b/>
                <w:i/>
                <w:sz w:val="20"/>
                <w:szCs w:val="20"/>
              </w:rPr>
            </w:pPr>
          </w:p>
          <w:p w14:paraId="4A3E73E5" w14:textId="77777777" w:rsidR="000B7B99" w:rsidRDefault="000B7B99" w:rsidP="00593FC9">
            <w:pPr>
              <w:jc w:val="center"/>
              <w:rPr>
                <w:b/>
                <w:i/>
                <w:sz w:val="20"/>
                <w:szCs w:val="20"/>
              </w:rPr>
            </w:pPr>
          </w:p>
          <w:p w14:paraId="58F0FBD8" w14:textId="77777777" w:rsidR="000B7B99" w:rsidRDefault="000B7B99" w:rsidP="00593FC9">
            <w:pPr>
              <w:jc w:val="center"/>
              <w:rPr>
                <w:b/>
                <w:i/>
                <w:sz w:val="20"/>
                <w:szCs w:val="20"/>
              </w:rPr>
            </w:pPr>
          </w:p>
          <w:p w14:paraId="2FFA7DA3" w14:textId="67717C1F" w:rsidR="000B7B99" w:rsidRPr="00593FC9" w:rsidRDefault="00DE1376" w:rsidP="00593FC9">
            <w:pPr>
              <w:jc w:val="center"/>
              <w:rPr>
                <w:b/>
                <w:i/>
                <w:sz w:val="20"/>
                <w:szCs w:val="20"/>
              </w:rPr>
            </w:pPr>
            <w:r>
              <w:rPr>
                <w:b/>
                <w:i/>
                <w:sz w:val="20"/>
                <w:szCs w:val="20"/>
              </w:rPr>
              <w:t>-124 344,5</w:t>
            </w:r>
          </w:p>
        </w:tc>
        <w:tc>
          <w:tcPr>
            <w:tcW w:w="680" w:type="dxa"/>
            <w:shd w:val="clear" w:color="auto" w:fill="auto"/>
          </w:tcPr>
          <w:p w14:paraId="37B2ACD5" w14:textId="77777777" w:rsidR="009D462F" w:rsidRDefault="009D462F" w:rsidP="00593FC9">
            <w:pPr>
              <w:jc w:val="center"/>
              <w:rPr>
                <w:b/>
                <w:i/>
                <w:sz w:val="20"/>
                <w:szCs w:val="20"/>
              </w:rPr>
            </w:pPr>
          </w:p>
          <w:p w14:paraId="5C9D4051" w14:textId="77777777" w:rsidR="00E254B3" w:rsidRDefault="00E254B3" w:rsidP="00593FC9">
            <w:pPr>
              <w:jc w:val="center"/>
              <w:rPr>
                <w:b/>
                <w:i/>
                <w:sz w:val="20"/>
                <w:szCs w:val="20"/>
              </w:rPr>
            </w:pPr>
          </w:p>
          <w:p w14:paraId="17B95492" w14:textId="77777777" w:rsidR="00E254B3" w:rsidRDefault="00E254B3" w:rsidP="00593FC9">
            <w:pPr>
              <w:jc w:val="center"/>
              <w:rPr>
                <w:b/>
                <w:i/>
                <w:sz w:val="20"/>
                <w:szCs w:val="20"/>
              </w:rPr>
            </w:pPr>
          </w:p>
          <w:p w14:paraId="3BEE2328" w14:textId="77777777" w:rsidR="00E254B3" w:rsidRDefault="00E254B3" w:rsidP="00593FC9">
            <w:pPr>
              <w:jc w:val="center"/>
              <w:rPr>
                <w:b/>
                <w:i/>
                <w:sz w:val="20"/>
                <w:szCs w:val="20"/>
              </w:rPr>
            </w:pPr>
          </w:p>
          <w:p w14:paraId="39C77F43" w14:textId="66E6EFDE" w:rsidR="00E254B3" w:rsidRPr="00593FC9" w:rsidRDefault="00DE1376" w:rsidP="00593FC9">
            <w:pPr>
              <w:jc w:val="center"/>
              <w:rPr>
                <w:b/>
                <w:i/>
                <w:sz w:val="20"/>
                <w:szCs w:val="20"/>
              </w:rPr>
            </w:pPr>
            <w:r>
              <w:rPr>
                <w:b/>
                <w:i/>
                <w:sz w:val="20"/>
                <w:szCs w:val="20"/>
              </w:rPr>
              <w:t>-40,0</w:t>
            </w:r>
          </w:p>
        </w:tc>
      </w:tr>
      <w:tr w:rsidR="00ED0933" w:rsidRPr="00593FC9" w14:paraId="3BF99DDE" w14:textId="77777777" w:rsidTr="00DE1376">
        <w:tc>
          <w:tcPr>
            <w:tcW w:w="1668" w:type="dxa"/>
            <w:shd w:val="clear" w:color="auto" w:fill="auto"/>
          </w:tcPr>
          <w:p w14:paraId="3E1B52F9" w14:textId="77777777" w:rsidR="00ED0933" w:rsidRPr="00593FC9" w:rsidRDefault="00ED0933" w:rsidP="00593FC9">
            <w:pPr>
              <w:jc w:val="both"/>
              <w:rPr>
                <w:i/>
                <w:sz w:val="20"/>
                <w:szCs w:val="20"/>
              </w:rPr>
            </w:pPr>
            <w:r w:rsidRPr="00593FC9">
              <w:rPr>
                <w:i/>
                <w:sz w:val="20"/>
                <w:szCs w:val="20"/>
              </w:rPr>
              <w:t xml:space="preserve">- дотации </w:t>
            </w:r>
          </w:p>
        </w:tc>
        <w:tc>
          <w:tcPr>
            <w:tcW w:w="1275" w:type="dxa"/>
            <w:shd w:val="clear" w:color="auto" w:fill="auto"/>
          </w:tcPr>
          <w:p w14:paraId="394AE4DD" w14:textId="5855425E" w:rsidR="00E254B3" w:rsidRPr="00593FC9" w:rsidRDefault="00DE1376" w:rsidP="0091603E">
            <w:pPr>
              <w:jc w:val="center"/>
              <w:rPr>
                <w:i/>
                <w:sz w:val="20"/>
                <w:szCs w:val="20"/>
              </w:rPr>
            </w:pPr>
            <w:r>
              <w:rPr>
                <w:i/>
                <w:sz w:val="20"/>
                <w:szCs w:val="20"/>
              </w:rPr>
              <w:t>7 637,9</w:t>
            </w:r>
          </w:p>
        </w:tc>
        <w:tc>
          <w:tcPr>
            <w:tcW w:w="1305" w:type="dxa"/>
            <w:shd w:val="clear" w:color="auto" w:fill="auto"/>
          </w:tcPr>
          <w:p w14:paraId="093AB3ED" w14:textId="2C1469F6" w:rsidR="00E254B3" w:rsidRPr="00593FC9" w:rsidRDefault="00DE1376" w:rsidP="0091603E">
            <w:pPr>
              <w:jc w:val="center"/>
              <w:rPr>
                <w:i/>
                <w:sz w:val="20"/>
                <w:szCs w:val="20"/>
              </w:rPr>
            </w:pPr>
            <w:r>
              <w:rPr>
                <w:i/>
                <w:sz w:val="20"/>
                <w:szCs w:val="20"/>
              </w:rPr>
              <w:t>7 637,9</w:t>
            </w:r>
          </w:p>
        </w:tc>
        <w:tc>
          <w:tcPr>
            <w:tcW w:w="822" w:type="dxa"/>
            <w:shd w:val="clear" w:color="auto" w:fill="auto"/>
          </w:tcPr>
          <w:p w14:paraId="2C154312" w14:textId="77777777" w:rsidR="00E254B3" w:rsidRPr="00593FC9" w:rsidRDefault="00E254B3" w:rsidP="0091603E">
            <w:pPr>
              <w:jc w:val="center"/>
              <w:rPr>
                <w:i/>
                <w:sz w:val="20"/>
                <w:szCs w:val="20"/>
              </w:rPr>
            </w:pPr>
            <w:r>
              <w:rPr>
                <w:i/>
                <w:sz w:val="20"/>
                <w:szCs w:val="20"/>
              </w:rPr>
              <w:t>100,0</w:t>
            </w:r>
          </w:p>
        </w:tc>
        <w:tc>
          <w:tcPr>
            <w:tcW w:w="992" w:type="dxa"/>
            <w:shd w:val="clear" w:color="auto" w:fill="auto"/>
          </w:tcPr>
          <w:p w14:paraId="46BAD751" w14:textId="77777777" w:rsidR="00E254B3" w:rsidRPr="00593FC9" w:rsidRDefault="00E254B3" w:rsidP="0091603E">
            <w:pPr>
              <w:jc w:val="center"/>
              <w:rPr>
                <w:i/>
                <w:sz w:val="20"/>
                <w:szCs w:val="20"/>
              </w:rPr>
            </w:pPr>
            <w:r>
              <w:rPr>
                <w:i/>
                <w:sz w:val="20"/>
                <w:szCs w:val="20"/>
              </w:rPr>
              <w:t>-</w:t>
            </w:r>
          </w:p>
        </w:tc>
        <w:tc>
          <w:tcPr>
            <w:tcW w:w="850" w:type="dxa"/>
            <w:shd w:val="clear" w:color="auto" w:fill="auto"/>
          </w:tcPr>
          <w:p w14:paraId="08E306BC" w14:textId="5225CDC7" w:rsidR="00E254B3" w:rsidRPr="00593FC9" w:rsidRDefault="00DE1376" w:rsidP="0091603E">
            <w:pPr>
              <w:jc w:val="center"/>
              <w:rPr>
                <w:i/>
                <w:sz w:val="20"/>
                <w:szCs w:val="20"/>
              </w:rPr>
            </w:pPr>
            <w:r>
              <w:rPr>
                <w:i/>
                <w:sz w:val="20"/>
                <w:szCs w:val="20"/>
              </w:rPr>
              <w:t>4,1</w:t>
            </w:r>
          </w:p>
        </w:tc>
        <w:tc>
          <w:tcPr>
            <w:tcW w:w="1276" w:type="dxa"/>
            <w:shd w:val="clear" w:color="auto" w:fill="auto"/>
          </w:tcPr>
          <w:p w14:paraId="088618A4" w14:textId="53E923A3" w:rsidR="00E254B3" w:rsidRPr="00593FC9" w:rsidRDefault="00DE1376" w:rsidP="0091603E">
            <w:pPr>
              <w:jc w:val="center"/>
              <w:rPr>
                <w:i/>
                <w:sz w:val="20"/>
                <w:szCs w:val="20"/>
              </w:rPr>
            </w:pPr>
            <w:r>
              <w:rPr>
                <w:i/>
                <w:sz w:val="20"/>
                <w:szCs w:val="20"/>
              </w:rPr>
              <w:t>7 688,1</w:t>
            </w:r>
          </w:p>
        </w:tc>
        <w:tc>
          <w:tcPr>
            <w:tcW w:w="1163" w:type="dxa"/>
            <w:shd w:val="clear" w:color="auto" w:fill="auto"/>
          </w:tcPr>
          <w:p w14:paraId="1B6C03DA" w14:textId="1479B269" w:rsidR="00E254B3" w:rsidRPr="00593FC9" w:rsidRDefault="00DE1376" w:rsidP="0091603E">
            <w:pPr>
              <w:jc w:val="center"/>
              <w:rPr>
                <w:i/>
                <w:sz w:val="20"/>
                <w:szCs w:val="20"/>
              </w:rPr>
            </w:pPr>
            <w:r>
              <w:rPr>
                <w:i/>
                <w:sz w:val="20"/>
                <w:szCs w:val="20"/>
              </w:rPr>
              <w:t>-50,2</w:t>
            </w:r>
          </w:p>
        </w:tc>
        <w:tc>
          <w:tcPr>
            <w:tcW w:w="680" w:type="dxa"/>
            <w:shd w:val="clear" w:color="auto" w:fill="auto"/>
          </w:tcPr>
          <w:p w14:paraId="19DC857C" w14:textId="604B52AA" w:rsidR="00E254B3" w:rsidRPr="00593FC9" w:rsidRDefault="00DE1376" w:rsidP="0091603E">
            <w:pPr>
              <w:jc w:val="center"/>
              <w:rPr>
                <w:i/>
                <w:sz w:val="20"/>
                <w:szCs w:val="20"/>
              </w:rPr>
            </w:pPr>
            <w:r>
              <w:rPr>
                <w:i/>
                <w:sz w:val="20"/>
                <w:szCs w:val="20"/>
              </w:rPr>
              <w:t>-0,7</w:t>
            </w:r>
          </w:p>
        </w:tc>
      </w:tr>
      <w:tr w:rsidR="00ED0933" w:rsidRPr="00593FC9" w14:paraId="00FF4C15" w14:textId="77777777" w:rsidTr="00DE1376">
        <w:tc>
          <w:tcPr>
            <w:tcW w:w="1668" w:type="dxa"/>
            <w:shd w:val="clear" w:color="auto" w:fill="auto"/>
          </w:tcPr>
          <w:p w14:paraId="722A33D9" w14:textId="77777777" w:rsidR="00ED0933" w:rsidRPr="00593FC9" w:rsidRDefault="00ED0933" w:rsidP="00593FC9">
            <w:pPr>
              <w:jc w:val="both"/>
              <w:rPr>
                <w:i/>
                <w:sz w:val="20"/>
                <w:szCs w:val="20"/>
              </w:rPr>
            </w:pPr>
            <w:r w:rsidRPr="00593FC9">
              <w:rPr>
                <w:i/>
                <w:sz w:val="20"/>
                <w:szCs w:val="20"/>
              </w:rPr>
              <w:t>- субсидии</w:t>
            </w:r>
          </w:p>
        </w:tc>
        <w:tc>
          <w:tcPr>
            <w:tcW w:w="1275" w:type="dxa"/>
            <w:shd w:val="clear" w:color="auto" w:fill="auto"/>
          </w:tcPr>
          <w:p w14:paraId="581402BE" w14:textId="095C1B3C" w:rsidR="00ED0933" w:rsidRPr="00593FC9" w:rsidRDefault="00DE1376" w:rsidP="00593FC9">
            <w:pPr>
              <w:jc w:val="center"/>
              <w:rPr>
                <w:i/>
                <w:sz w:val="20"/>
                <w:szCs w:val="20"/>
              </w:rPr>
            </w:pPr>
            <w:r>
              <w:rPr>
                <w:i/>
                <w:sz w:val="20"/>
                <w:szCs w:val="20"/>
              </w:rPr>
              <w:t>194 655,8</w:t>
            </w:r>
          </w:p>
        </w:tc>
        <w:tc>
          <w:tcPr>
            <w:tcW w:w="1305" w:type="dxa"/>
            <w:shd w:val="clear" w:color="auto" w:fill="auto"/>
          </w:tcPr>
          <w:p w14:paraId="12BA170E" w14:textId="6186EECC" w:rsidR="00ED0933" w:rsidRPr="00593FC9" w:rsidRDefault="00DE1376" w:rsidP="00593FC9">
            <w:pPr>
              <w:jc w:val="center"/>
              <w:rPr>
                <w:i/>
                <w:sz w:val="20"/>
                <w:szCs w:val="20"/>
              </w:rPr>
            </w:pPr>
            <w:r>
              <w:rPr>
                <w:i/>
                <w:sz w:val="20"/>
                <w:szCs w:val="20"/>
              </w:rPr>
              <w:t>172 306,5</w:t>
            </w:r>
          </w:p>
        </w:tc>
        <w:tc>
          <w:tcPr>
            <w:tcW w:w="822" w:type="dxa"/>
            <w:shd w:val="clear" w:color="auto" w:fill="auto"/>
          </w:tcPr>
          <w:p w14:paraId="08133A5F" w14:textId="04891006" w:rsidR="00ED0933" w:rsidRPr="00593FC9" w:rsidRDefault="00DE1376" w:rsidP="00593FC9">
            <w:pPr>
              <w:jc w:val="center"/>
              <w:rPr>
                <w:i/>
                <w:sz w:val="20"/>
                <w:szCs w:val="20"/>
              </w:rPr>
            </w:pPr>
            <w:r>
              <w:rPr>
                <w:i/>
                <w:sz w:val="20"/>
                <w:szCs w:val="20"/>
              </w:rPr>
              <w:t>88,5</w:t>
            </w:r>
          </w:p>
        </w:tc>
        <w:tc>
          <w:tcPr>
            <w:tcW w:w="992" w:type="dxa"/>
            <w:shd w:val="clear" w:color="auto" w:fill="auto"/>
          </w:tcPr>
          <w:p w14:paraId="64B31086" w14:textId="1B89FEC2" w:rsidR="00ED0933" w:rsidRPr="00593FC9" w:rsidRDefault="00DE1376" w:rsidP="00593FC9">
            <w:pPr>
              <w:jc w:val="center"/>
              <w:rPr>
                <w:i/>
                <w:sz w:val="20"/>
                <w:szCs w:val="20"/>
              </w:rPr>
            </w:pPr>
            <w:r>
              <w:rPr>
                <w:i/>
                <w:sz w:val="20"/>
                <w:szCs w:val="20"/>
              </w:rPr>
              <w:t>22 349,3</w:t>
            </w:r>
          </w:p>
        </w:tc>
        <w:tc>
          <w:tcPr>
            <w:tcW w:w="850" w:type="dxa"/>
            <w:shd w:val="clear" w:color="auto" w:fill="auto"/>
          </w:tcPr>
          <w:p w14:paraId="448DBF7E" w14:textId="68F4EA85" w:rsidR="00ED0933" w:rsidRPr="00593FC9" w:rsidRDefault="00835FAF" w:rsidP="00593FC9">
            <w:pPr>
              <w:jc w:val="center"/>
              <w:rPr>
                <w:i/>
                <w:sz w:val="20"/>
                <w:szCs w:val="20"/>
              </w:rPr>
            </w:pPr>
            <w:r>
              <w:rPr>
                <w:i/>
                <w:sz w:val="20"/>
                <w:szCs w:val="20"/>
              </w:rPr>
              <w:t>92,6</w:t>
            </w:r>
          </w:p>
        </w:tc>
        <w:tc>
          <w:tcPr>
            <w:tcW w:w="1276" w:type="dxa"/>
            <w:shd w:val="clear" w:color="auto" w:fill="auto"/>
          </w:tcPr>
          <w:p w14:paraId="0CF8244F" w14:textId="2D90085A" w:rsidR="00ED0933" w:rsidRPr="00593FC9" w:rsidRDefault="00835FAF" w:rsidP="00593FC9">
            <w:pPr>
              <w:jc w:val="center"/>
              <w:rPr>
                <w:i/>
                <w:sz w:val="20"/>
                <w:szCs w:val="20"/>
              </w:rPr>
            </w:pPr>
            <w:r>
              <w:rPr>
                <w:i/>
                <w:sz w:val="20"/>
                <w:szCs w:val="20"/>
              </w:rPr>
              <w:t>107 306,5</w:t>
            </w:r>
          </w:p>
        </w:tc>
        <w:tc>
          <w:tcPr>
            <w:tcW w:w="1163" w:type="dxa"/>
            <w:shd w:val="clear" w:color="auto" w:fill="auto"/>
          </w:tcPr>
          <w:p w14:paraId="2695B4E1" w14:textId="28B8F54C" w:rsidR="00ED0933" w:rsidRPr="00593FC9" w:rsidRDefault="00835FAF" w:rsidP="00593FC9">
            <w:pPr>
              <w:jc w:val="center"/>
              <w:rPr>
                <w:i/>
                <w:sz w:val="20"/>
                <w:szCs w:val="20"/>
              </w:rPr>
            </w:pPr>
            <w:r>
              <w:rPr>
                <w:i/>
                <w:sz w:val="20"/>
                <w:szCs w:val="20"/>
              </w:rPr>
              <w:t>+65 132,6</w:t>
            </w:r>
          </w:p>
        </w:tc>
        <w:tc>
          <w:tcPr>
            <w:tcW w:w="680" w:type="dxa"/>
            <w:shd w:val="clear" w:color="auto" w:fill="auto"/>
          </w:tcPr>
          <w:p w14:paraId="5848EED5" w14:textId="7594871C" w:rsidR="00ED0933" w:rsidRPr="00835FAF" w:rsidRDefault="00835FAF" w:rsidP="00593FC9">
            <w:pPr>
              <w:jc w:val="center"/>
              <w:rPr>
                <w:i/>
                <w:sz w:val="16"/>
                <w:szCs w:val="16"/>
              </w:rPr>
            </w:pPr>
            <w:r w:rsidRPr="00835FAF">
              <w:rPr>
                <w:i/>
                <w:sz w:val="16"/>
                <w:szCs w:val="16"/>
              </w:rPr>
              <w:t>+60,8</w:t>
            </w:r>
          </w:p>
        </w:tc>
      </w:tr>
      <w:tr w:rsidR="009D462F" w:rsidRPr="00593FC9" w14:paraId="0C48506D" w14:textId="77777777" w:rsidTr="00DE1376">
        <w:tc>
          <w:tcPr>
            <w:tcW w:w="1668" w:type="dxa"/>
            <w:shd w:val="clear" w:color="auto" w:fill="auto"/>
          </w:tcPr>
          <w:p w14:paraId="5D1667EA" w14:textId="77777777" w:rsidR="009D462F" w:rsidRPr="00593FC9" w:rsidRDefault="009D462F" w:rsidP="00593FC9">
            <w:pPr>
              <w:jc w:val="both"/>
              <w:rPr>
                <w:i/>
                <w:sz w:val="20"/>
                <w:szCs w:val="20"/>
              </w:rPr>
            </w:pPr>
            <w:r w:rsidRPr="00593FC9">
              <w:rPr>
                <w:i/>
                <w:sz w:val="20"/>
                <w:szCs w:val="20"/>
              </w:rPr>
              <w:t xml:space="preserve">- субвенции </w:t>
            </w:r>
          </w:p>
        </w:tc>
        <w:tc>
          <w:tcPr>
            <w:tcW w:w="1275" w:type="dxa"/>
            <w:shd w:val="clear" w:color="auto" w:fill="auto"/>
          </w:tcPr>
          <w:p w14:paraId="3F9D753E" w14:textId="09EF1787" w:rsidR="009D462F" w:rsidRPr="00593FC9" w:rsidRDefault="00835FAF" w:rsidP="00593FC9">
            <w:pPr>
              <w:jc w:val="center"/>
              <w:rPr>
                <w:i/>
                <w:sz w:val="20"/>
                <w:szCs w:val="20"/>
              </w:rPr>
            </w:pPr>
            <w:r>
              <w:rPr>
                <w:i/>
                <w:sz w:val="20"/>
                <w:szCs w:val="20"/>
              </w:rPr>
              <w:t>20,9</w:t>
            </w:r>
          </w:p>
        </w:tc>
        <w:tc>
          <w:tcPr>
            <w:tcW w:w="1305" w:type="dxa"/>
            <w:shd w:val="clear" w:color="auto" w:fill="auto"/>
          </w:tcPr>
          <w:p w14:paraId="16A7ACC9" w14:textId="74833365" w:rsidR="009D462F" w:rsidRPr="00593FC9" w:rsidRDefault="00835FAF" w:rsidP="00593FC9">
            <w:pPr>
              <w:jc w:val="center"/>
              <w:rPr>
                <w:i/>
                <w:sz w:val="20"/>
                <w:szCs w:val="20"/>
              </w:rPr>
            </w:pPr>
            <w:r>
              <w:rPr>
                <w:i/>
                <w:sz w:val="20"/>
                <w:szCs w:val="20"/>
              </w:rPr>
              <w:t>20,9</w:t>
            </w:r>
          </w:p>
        </w:tc>
        <w:tc>
          <w:tcPr>
            <w:tcW w:w="822" w:type="dxa"/>
            <w:shd w:val="clear" w:color="auto" w:fill="auto"/>
          </w:tcPr>
          <w:p w14:paraId="399C45A8" w14:textId="62162DF4" w:rsidR="009D462F" w:rsidRPr="00593FC9" w:rsidRDefault="00835FAF" w:rsidP="00593FC9">
            <w:pPr>
              <w:jc w:val="center"/>
              <w:rPr>
                <w:i/>
                <w:sz w:val="20"/>
                <w:szCs w:val="20"/>
              </w:rPr>
            </w:pPr>
            <w:r>
              <w:rPr>
                <w:i/>
                <w:sz w:val="20"/>
                <w:szCs w:val="20"/>
              </w:rPr>
              <w:t>100,0</w:t>
            </w:r>
          </w:p>
        </w:tc>
        <w:tc>
          <w:tcPr>
            <w:tcW w:w="992" w:type="dxa"/>
            <w:shd w:val="clear" w:color="auto" w:fill="auto"/>
          </w:tcPr>
          <w:p w14:paraId="3B28FF12" w14:textId="07EDD29E" w:rsidR="009D462F" w:rsidRPr="00593FC9" w:rsidRDefault="00835FAF" w:rsidP="00593FC9">
            <w:pPr>
              <w:jc w:val="center"/>
              <w:rPr>
                <w:i/>
                <w:sz w:val="20"/>
                <w:szCs w:val="20"/>
              </w:rPr>
            </w:pPr>
            <w:r>
              <w:rPr>
                <w:i/>
                <w:sz w:val="20"/>
                <w:szCs w:val="20"/>
              </w:rPr>
              <w:t>-</w:t>
            </w:r>
          </w:p>
        </w:tc>
        <w:tc>
          <w:tcPr>
            <w:tcW w:w="850" w:type="dxa"/>
            <w:shd w:val="clear" w:color="auto" w:fill="auto"/>
          </w:tcPr>
          <w:p w14:paraId="2ECE227E" w14:textId="3B226DF6" w:rsidR="009D462F" w:rsidRPr="00593FC9" w:rsidRDefault="00835FAF" w:rsidP="00593FC9">
            <w:pPr>
              <w:jc w:val="center"/>
              <w:rPr>
                <w:i/>
                <w:sz w:val="20"/>
                <w:szCs w:val="20"/>
              </w:rPr>
            </w:pPr>
            <w:r>
              <w:rPr>
                <w:i/>
                <w:sz w:val="20"/>
                <w:szCs w:val="20"/>
              </w:rPr>
              <w:t>0,0</w:t>
            </w:r>
          </w:p>
        </w:tc>
        <w:tc>
          <w:tcPr>
            <w:tcW w:w="1276" w:type="dxa"/>
            <w:shd w:val="clear" w:color="auto" w:fill="auto"/>
          </w:tcPr>
          <w:p w14:paraId="350E0428" w14:textId="0AA29DF7" w:rsidR="009D462F" w:rsidRPr="00593FC9" w:rsidRDefault="00835FAF" w:rsidP="00593FC9">
            <w:pPr>
              <w:jc w:val="center"/>
              <w:rPr>
                <w:i/>
                <w:sz w:val="20"/>
                <w:szCs w:val="20"/>
              </w:rPr>
            </w:pPr>
            <w:r>
              <w:rPr>
                <w:i/>
                <w:sz w:val="20"/>
                <w:szCs w:val="20"/>
              </w:rPr>
              <w:t>43,6</w:t>
            </w:r>
          </w:p>
        </w:tc>
        <w:tc>
          <w:tcPr>
            <w:tcW w:w="1163" w:type="dxa"/>
            <w:shd w:val="clear" w:color="auto" w:fill="auto"/>
          </w:tcPr>
          <w:p w14:paraId="75C237D6" w14:textId="37893875" w:rsidR="009D462F" w:rsidRPr="00593FC9" w:rsidRDefault="00835FAF" w:rsidP="00593FC9">
            <w:pPr>
              <w:jc w:val="center"/>
              <w:rPr>
                <w:i/>
                <w:sz w:val="20"/>
                <w:szCs w:val="20"/>
              </w:rPr>
            </w:pPr>
            <w:r>
              <w:rPr>
                <w:i/>
                <w:sz w:val="20"/>
                <w:szCs w:val="20"/>
              </w:rPr>
              <w:t>-22,7</w:t>
            </w:r>
          </w:p>
        </w:tc>
        <w:tc>
          <w:tcPr>
            <w:tcW w:w="680" w:type="dxa"/>
            <w:shd w:val="clear" w:color="auto" w:fill="auto"/>
          </w:tcPr>
          <w:p w14:paraId="36E50D9F" w14:textId="683A6264" w:rsidR="009D462F" w:rsidRPr="00593FC9" w:rsidRDefault="00835FAF" w:rsidP="00593FC9">
            <w:pPr>
              <w:jc w:val="center"/>
              <w:rPr>
                <w:i/>
                <w:sz w:val="20"/>
                <w:szCs w:val="20"/>
              </w:rPr>
            </w:pPr>
            <w:r>
              <w:rPr>
                <w:i/>
                <w:sz w:val="20"/>
                <w:szCs w:val="20"/>
              </w:rPr>
              <w:t>-52,1</w:t>
            </w:r>
          </w:p>
        </w:tc>
      </w:tr>
      <w:tr w:rsidR="00E84D75" w:rsidRPr="00593FC9" w14:paraId="2F000D2A" w14:textId="77777777" w:rsidTr="00DE1376">
        <w:tc>
          <w:tcPr>
            <w:tcW w:w="1668" w:type="dxa"/>
            <w:shd w:val="clear" w:color="auto" w:fill="auto"/>
          </w:tcPr>
          <w:p w14:paraId="4D4219E6" w14:textId="248C6EA4" w:rsidR="00E84D75" w:rsidRPr="00593FC9" w:rsidRDefault="00E84D75" w:rsidP="00593FC9">
            <w:pPr>
              <w:jc w:val="both"/>
              <w:rPr>
                <w:i/>
                <w:sz w:val="20"/>
                <w:szCs w:val="20"/>
              </w:rPr>
            </w:pPr>
            <w:r w:rsidRPr="00593FC9">
              <w:rPr>
                <w:i/>
                <w:sz w:val="20"/>
                <w:szCs w:val="20"/>
              </w:rPr>
              <w:t>-</w:t>
            </w:r>
            <w:r w:rsidR="00835FAF">
              <w:rPr>
                <w:i/>
                <w:sz w:val="20"/>
                <w:szCs w:val="20"/>
              </w:rPr>
              <w:t xml:space="preserve"> </w:t>
            </w:r>
            <w:r w:rsidRPr="00593FC9">
              <w:rPr>
                <w:i/>
                <w:sz w:val="20"/>
                <w:szCs w:val="20"/>
              </w:rPr>
              <w:t xml:space="preserve">иные </w:t>
            </w:r>
            <w:proofErr w:type="spellStart"/>
            <w:r w:rsidRPr="00593FC9">
              <w:rPr>
                <w:i/>
                <w:sz w:val="20"/>
                <w:szCs w:val="20"/>
              </w:rPr>
              <w:t>межбюд</w:t>
            </w:r>
            <w:r w:rsidR="00835FAF">
              <w:rPr>
                <w:i/>
                <w:sz w:val="20"/>
                <w:szCs w:val="20"/>
              </w:rPr>
              <w:t>-</w:t>
            </w:r>
            <w:r w:rsidRPr="00593FC9">
              <w:rPr>
                <w:i/>
                <w:sz w:val="20"/>
                <w:szCs w:val="20"/>
              </w:rPr>
              <w:t>жетные</w:t>
            </w:r>
            <w:proofErr w:type="spellEnd"/>
            <w:r w:rsidRPr="00593FC9">
              <w:rPr>
                <w:i/>
                <w:sz w:val="20"/>
                <w:szCs w:val="20"/>
              </w:rPr>
              <w:t xml:space="preserve"> трансферты</w:t>
            </w:r>
          </w:p>
        </w:tc>
        <w:tc>
          <w:tcPr>
            <w:tcW w:w="1275" w:type="dxa"/>
            <w:shd w:val="clear" w:color="auto" w:fill="auto"/>
          </w:tcPr>
          <w:p w14:paraId="724E4BBD" w14:textId="77777777" w:rsidR="007770F1" w:rsidRDefault="007770F1" w:rsidP="00593FC9">
            <w:pPr>
              <w:jc w:val="center"/>
              <w:rPr>
                <w:i/>
                <w:sz w:val="20"/>
                <w:szCs w:val="20"/>
              </w:rPr>
            </w:pPr>
          </w:p>
          <w:p w14:paraId="1957C986" w14:textId="77777777" w:rsidR="00835FAF" w:rsidRDefault="00835FAF" w:rsidP="00593FC9">
            <w:pPr>
              <w:jc w:val="center"/>
              <w:rPr>
                <w:i/>
                <w:sz w:val="20"/>
                <w:szCs w:val="20"/>
              </w:rPr>
            </w:pPr>
          </w:p>
          <w:p w14:paraId="2EFF0334" w14:textId="4831A315" w:rsidR="00835FAF" w:rsidRPr="00593FC9" w:rsidRDefault="00835FAF" w:rsidP="00593FC9">
            <w:pPr>
              <w:jc w:val="center"/>
              <w:rPr>
                <w:i/>
                <w:sz w:val="20"/>
                <w:szCs w:val="20"/>
              </w:rPr>
            </w:pPr>
            <w:r>
              <w:rPr>
                <w:i/>
                <w:sz w:val="20"/>
                <w:szCs w:val="20"/>
              </w:rPr>
              <w:t>6 179,5</w:t>
            </w:r>
          </w:p>
        </w:tc>
        <w:tc>
          <w:tcPr>
            <w:tcW w:w="1305" w:type="dxa"/>
            <w:shd w:val="clear" w:color="auto" w:fill="auto"/>
          </w:tcPr>
          <w:p w14:paraId="4029ED01" w14:textId="77777777" w:rsidR="007770F1" w:rsidRDefault="007770F1" w:rsidP="00593FC9">
            <w:pPr>
              <w:jc w:val="center"/>
              <w:rPr>
                <w:i/>
                <w:sz w:val="20"/>
                <w:szCs w:val="20"/>
              </w:rPr>
            </w:pPr>
          </w:p>
          <w:p w14:paraId="02C9078D" w14:textId="77777777" w:rsidR="00835FAF" w:rsidRDefault="00835FAF" w:rsidP="00593FC9">
            <w:pPr>
              <w:jc w:val="center"/>
              <w:rPr>
                <w:i/>
                <w:sz w:val="20"/>
                <w:szCs w:val="20"/>
              </w:rPr>
            </w:pPr>
          </w:p>
          <w:p w14:paraId="606A2CCC" w14:textId="63484EA4" w:rsidR="00835FAF" w:rsidRPr="00593FC9" w:rsidRDefault="00835FAF" w:rsidP="00593FC9">
            <w:pPr>
              <w:jc w:val="center"/>
              <w:rPr>
                <w:i/>
                <w:sz w:val="20"/>
                <w:szCs w:val="20"/>
              </w:rPr>
            </w:pPr>
            <w:r>
              <w:rPr>
                <w:i/>
                <w:sz w:val="20"/>
                <w:szCs w:val="20"/>
              </w:rPr>
              <w:t>6 179,5</w:t>
            </w:r>
          </w:p>
        </w:tc>
        <w:tc>
          <w:tcPr>
            <w:tcW w:w="822" w:type="dxa"/>
            <w:shd w:val="clear" w:color="auto" w:fill="auto"/>
          </w:tcPr>
          <w:p w14:paraId="100D5137" w14:textId="77777777" w:rsidR="007770F1" w:rsidRDefault="007770F1" w:rsidP="00593FC9">
            <w:pPr>
              <w:jc w:val="center"/>
              <w:rPr>
                <w:i/>
                <w:sz w:val="20"/>
                <w:szCs w:val="20"/>
              </w:rPr>
            </w:pPr>
          </w:p>
          <w:p w14:paraId="6C84F761" w14:textId="77777777" w:rsidR="00835FAF" w:rsidRDefault="00835FAF" w:rsidP="00593FC9">
            <w:pPr>
              <w:jc w:val="center"/>
              <w:rPr>
                <w:i/>
                <w:sz w:val="20"/>
                <w:szCs w:val="20"/>
              </w:rPr>
            </w:pPr>
          </w:p>
          <w:p w14:paraId="4DCAA42F" w14:textId="24BCAC74" w:rsidR="00835FAF" w:rsidRPr="00593FC9" w:rsidRDefault="00835FAF" w:rsidP="00593FC9">
            <w:pPr>
              <w:jc w:val="center"/>
              <w:rPr>
                <w:i/>
                <w:sz w:val="20"/>
                <w:szCs w:val="20"/>
              </w:rPr>
            </w:pPr>
            <w:r>
              <w:rPr>
                <w:i/>
                <w:sz w:val="20"/>
                <w:szCs w:val="20"/>
              </w:rPr>
              <w:t>100,0</w:t>
            </w:r>
          </w:p>
        </w:tc>
        <w:tc>
          <w:tcPr>
            <w:tcW w:w="992" w:type="dxa"/>
            <w:shd w:val="clear" w:color="auto" w:fill="auto"/>
          </w:tcPr>
          <w:p w14:paraId="67909B0E" w14:textId="77777777" w:rsidR="007770F1" w:rsidRDefault="007770F1" w:rsidP="00593FC9">
            <w:pPr>
              <w:jc w:val="center"/>
              <w:rPr>
                <w:i/>
                <w:sz w:val="20"/>
                <w:szCs w:val="20"/>
              </w:rPr>
            </w:pPr>
          </w:p>
          <w:p w14:paraId="611B2067" w14:textId="77777777" w:rsidR="00835FAF" w:rsidRDefault="00835FAF" w:rsidP="00593FC9">
            <w:pPr>
              <w:jc w:val="center"/>
              <w:rPr>
                <w:i/>
                <w:sz w:val="20"/>
                <w:szCs w:val="20"/>
              </w:rPr>
            </w:pPr>
          </w:p>
          <w:p w14:paraId="2A4A5E20" w14:textId="68B7056E" w:rsidR="00835FAF" w:rsidRPr="00593FC9" w:rsidRDefault="00835FAF" w:rsidP="00593FC9">
            <w:pPr>
              <w:jc w:val="center"/>
              <w:rPr>
                <w:i/>
                <w:sz w:val="20"/>
                <w:szCs w:val="20"/>
              </w:rPr>
            </w:pPr>
            <w:r>
              <w:rPr>
                <w:i/>
                <w:sz w:val="20"/>
                <w:szCs w:val="20"/>
              </w:rPr>
              <w:t>-</w:t>
            </w:r>
          </w:p>
        </w:tc>
        <w:tc>
          <w:tcPr>
            <w:tcW w:w="850" w:type="dxa"/>
            <w:shd w:val="clear" w:color="auto" w:fill="auto"/>
          </w:tcPr>
          <w:p w14:paraId="6150F295" w14:textId="77777777" w:rsidR="007770F1" w:rsidRDefault="007770F1" w:rsidP="00593FC9">
            <w:pPr>
              <w:jc w:val="center"/>
              <w:rPr>
                <w:i/>
                <w:sz w:val="20"/>
                <w:szCs w:val="20"/>
              </w:rPr>
            </w:pPr>
          </w:p>
          <w:p w14:paraId="6AFE9E52" w14:textId="77777777" w:rsidR="00835FAF" w:rsidRDefault="00835FAF" w:rsidP="00593FC9">
            <w:pPr>
              <w:jc w:val="center"/>
              <w:rPr>
                <w:i/>
                <w:sz w:val="20"/>
                <w:szCs w:val="20"/>
              </w:rPr>
            </w:pPr>
          </w:p>
          <w:p w14:paraId="2669523E" w14:textId="433BF2AB" w:rsidR="00835FAF" w:rsidRPr="00593FC9" w:rsidRDefault="00835FAF" w:rsidP="00593FC9">
            <w:pPr>
              <w:jc w:val="center"/>
              <w:rPr>
                <w:i/>
                <w:sz w:val="20"/>
                <w:szCs w:val="20"/>
              </w:rPr>
            </w:pPr>
            <w:r>
              <w:rPr>
                <w:i/>
                <w:sz w:val="20"/>
                <w:szCs w:val="20"/>
              </w:rPr>
              <w:t>3,3</w:t>
            </w:r>
          </w:p>
        </w:tc>
        <w:tc>
          <w:tcPr>
            <w:tcW w:w="1276" w:type="dxa"/>
            <w:shd w:val="clear" w:color="auto" w:fill="auto"/>
          </w:tcPr>
          <w:p w14:paraId="4804E43A" w14:textId="77777777" w:rsidR="007770F1" w:rsidRDefault="007770F1" w:rsidP="00593FC9">
            <w:pPr>
              <w:jc w:val="center"/>
              <w:rPr>
                <w:i/>
                <w:sz w:val="20"/>
                <w:szCs w:val="20"/>
              </w:rPr>
            </w:pPr>
          </w:p>
          <w:p w14:paraId="6B72C23E" w14:textId="77777777" w:rsidR="00835FAF" w:rsidRDefault="00835FAF" w:rsidP="00593FC9">
            <w:pPr>
              <w:jc w:val="center"/>
              <w:rPr>
                <w:i/>
                <w:sz w:val="20"/>
                <w:szCs w:val="20"/>
              </w:rPr>
            </w:pPr>
          </w:p>
          <w:p w14:paraId="50A8D5F3" w14:textId="0DDF87F9" w:rsidR="00835FAF" w:rsidRPr="00593FC9" w:rsidRDefault="00835FAF" w:rsidP="00593FC9">
            <w:pPr>
              <w:jc w:val="center"/>
              <w:rPr>
                <w:i/>
                <w:sz w:val="20"/>
                <w:szCs w:val="20"/>
              </w:rPr>
            </w:pPr>
            <w:r>
              <w:rPr>
                <w:i/>
                <w:sz w:val="20"/>
                <w:szCs w:val="20"/>
              </w:rPr>
              <w:t>195 583,7</w:t>
            </w:r>
          </w:p>
        </w:tc>
        <w:tc>
          <w:tcPr>
            <w:tcW w:w="1163" w:type="dxa"/>
            <w:shd w:val="clear" w:color="auto" w:fill="auto"/>
          </w:tcPr>
          <w:p w14:paraId="0B224DB6" w14:textId="77777777" w:rsidR="007770F1" w:rsidRDefault="007770F1" w:rsidP="00593FC9">
            <w:pPr>
              <w:jc w:val="center"/>
              <w:rPr>
                <w:i/>
                <w:sz w:val="20"/>
                <w:szCs w:val="20"/>
              </w:rPr>
            </w:pPr>
          </w:p>
          <w:p w14:paraId="6921DD03" w14:textId="77777777" w:rsidR="00835FAF" w:rsidRDefault="00835FAF" w:rsidP="00593FC9">
            <w:pPr>
              <w:jc w:val="center"/>
              <w:rPr>
                <w:i/>
                <w:sz w:val="20"/>
                <w:szCs w:val="20"/>
              </w:rPr>
            </w:pPr>
          </w:p>
          <w:p w14:paraId="565E27C5" w14:textId="73FF8560" w:rsidR="00835FAF" w:rsidRPr="00593FC9" w:rsidRDefault="00835FAF" w:rsidP="00593FC9">
            <w:pPr>
              <w:jc w:val="center"/>
              <w:rPr>
                <w:i/>
                <w:sz w:val="20"/>
                <w:szCs w:val="20"/>
              </w:rPr>
            </w:pPr>
            <w:r>
              <w:rPr>
                <w:i/>
                <w:sz w:val="20"/>
                <w:szCs w:val="20"/>
              </w:rPr>
              <w:t>-189 404,2</w:t>
            </w:r>
          </w:p>
        </w:tc>
        <w:tc>
          <w:tcPr>
            <w:tcW w:w="680" w:type="dxa"/>
            <w:shd w:val="clear" w:color="auto" w:fill="auto"/>
          </w:tcPr>
          <w:p w14:paraId="78DE5113" w14:textId="77777777" w:rsidR="007770F1" w:rsidRDefault="007770F1" w:rsidP="00593FC9">
            <w:pPr>
              <w:jc w:val="center"/>
              <w:rPr>
                <w:i/>
                <w:sz w:val="20"/>
                <w:szCs w:val="20"/>
              </w:rPr>
            </w:pPr>
          </w:p>
          <w:p w14:paraId="4182EA35" w14:textId="77777777" w:rsidR="00835FAF" w:rsidRDefault="00835FAF" w:rsidP="00593FC9">
            <w:pPr>
              <w:jc w:val="center"/>
              <w:rPr>
                <w:i/>
                <w:sz w:val="20"/>
                <w:szCs w:val="20"/>
              </w:rPr>
            </w:pPr>
          </w:p>
          <w:p w14:paraId="07C86CBC" w14:textId="5FB89865" w:rsidR="00835FAF" w:rsidRPr="00593FC9" w:rsidRDefault="00835FAF" w:rsidP="00593FC9">
            <w:pPr>
              <w:jc w:val="center"/>
              <w:rPr>
                <w:i/>
                <w:sz w:val="20"/>
                <w:szCs w:val="20"/>
              </w:rPr>
            </w:pPr>
            <w:r>
              <w:rPr>
                <w:i/>
                <w:sz w:val="20"/>
                <w:szCs w:val="20"/>
              </w:rPr>
              <w:t>-96,8</w:t>
            </w:r>
          </w:p>
        </w:tc>
      </w:tr>
      <w:tr w:rsidR="009D462F" w:rsidRPr="00593FC9" w14:paraId="2291C9BB" w14:textId="77777777" w:rsidTr="00DE1376">
        <w:tc>
          <w:tcPr>
            <w:tcW w:w="1668" w:type="dxa"/>
            <w:shd w:val="clear" w:color="auto" w:fill="auto"/>
          </w:tcPr>
          <w:p w14:paraId="3005C5D2" w14:textId="77777777" w:rsidR="009D462F" w:rsidRPr="00593FC9" w:rsidRDefault="009D462F" w:rsidP="00593FC9">
            <w:pPr>
              <w:jc w:val="both"/>
              <w:rPr>
                <w:b/>
                <w:i/>
                <w:sz w:val="20"/>
                <w:szCs w:val="20"/>
              </w:rPr>
            </w:pPr>
            <w:r w:rsidRPr="00593FC9">
              <w:rPr>
                <w:b/>
                <w:i/>
                <w:sz w:val="20"/>
                <w:szCs w:val="20"/>
              </w:rPr>
              <w:t xml:space="preserve">Возврат остатков субсидий, субвенций прошлых лет </w:t>
            </w:r>
          </w:p>
        </w:tc>
        <w:tc>
          <w:tcPr>
            <w:tcW w:w="1275" w:type="dxa"/>
            <w:shd w:val="clear" w:color="auto" w:fill="auto"/>
          </w:tcPr>
          <w:p w14:paraId="7356DD06" w14:textId="77777777" w:rsidR="007770F1" w:rsidRDefault="007770F1" w:rsidP="00593FC9">
            <w:pPr>
              <w:jc w:val="center"/>
              <w:rPr>
                <w:b/>
                <w:i/>
                <w:sz w:val="20"/>
                <w:szCs w:val="20"/>
              </w:rPr>
            </w:pPr>
          </w:p>
          <w:p w14:paraId="12411902" w14:textId="77777777" w:rsidR="00835FAF" w:rsidRDefault="00835FAF" w:rsidP="00593FC9">
            <w:pPr>
              <w:jc w:val="center"/>
              <w:rPr>
                <w:b/>
                <w:i/>
                <w:sz w:val="20"/>
                <w:szCs w:val="20"/>
              </w:rPr>
            </w:pPr>
          </w:p>
          <w:p w14:paraId="6895DB1A" w14:textId="77777777" w:rsidR="00835FAF" w:rsidRDefault="00835FAF" w:rsidP="00593FC9">
            <w:pPr>
              <w:jc w:val="center"/>
              <w:rPr>
                <w:b/>
                <w:i/>
                <w:sz w:val="20"/>
                <w:szCs w:val="20"/>
              </w:rPr>
            </w:pPr>
          </w:p>
          <w:p w14:paraId="17513979" w14:textId="77777777" w:rsidR="00835FAF" w:rsidRDefault="00835FAF" w:rsidP="00593FC9">
            <w:pPr>
              <w:jc w:val="center"/>
              <w:rPr>
                <w:b/>
                <w:i/>
                <w:sz w:val="20"/>
                <w:szCs w:val="20"/>
              </w:rPr>
            </w:pPr>
          </w:p>
          <w:p w14:paraId="758A1C8D" w14:textId="79FE0848" w:rsidR="00835FAF" w:rsidRPr="00593FC9" w:rsidRDefault="00835FAF" w:rsidP="00593FC9">
            <w:pPr>
              <w:jc w:val="center"/>
              <w:rPr>
                <w:b/>
                <w:i/>
                <w:sz w:val="20"/>
                <w:szCs w:val="20"/>
              </w:rPr>
            </w:pPr>
            <w:r>
              <w:rPr>
                <w:b/>
                <w:i/>
                <w:sz w:val="20"/>
                <w:szCs w:val="20"/>
              </w:rPr>
              <w:t>-33,3</w:t>
            </w:r>
          </w:p>
        </w:tc>
        <w:tc>
          <w:tcPr>
            <w:tcW w:w="1305" w:type="dxa"/>
            <w:shd w:val="clear" w:color="auto" w:fill="auto"/>
          </w:tcPr>
          <w:p w14:paraId="7633BBA5" w14:textId="77777777" w:rsidR="007770F1" w:rsidRDefault="007770F1" w:rsidP="00593FC9">
            <w:pPr>
              <w:jc w:val="center"/>
              <w:rPr>
                <w:b/>
                <w:i/>
                <w:sz w:val="20"/>
                <w:szCs w:val="20"/>
              </w:rPr>
            </w:pPr>
          </w:p>
          <w:p w14:paraId="14637589" w14:textId="77777777" w:rsidR="00835FAF" w:rsidRDefault="00835FAF" w:rsidP="00593FC9">
            <w:pPr>
              <w:jc w:val="center"/>
              <w:rPr>
                <w:b/>
                <w:i/>
                <w:sz w:val="20"/>
                <w:szCs w:val="20"/>
              </w:rPr>
            </w:pPr>
          </w:p>
          <w:p w14:paraId="217096E5" w14:textId="77777777" w:rsidR="00835FAF" w:rsidRDefault="00835FAF" w:rsidP="00593FC9">
            <w:pPr>
              <w:jc w:val="center"/>
              <w:rPr>
                <w:b/>
                <w:i/>
                <w:sz w:val="20"/>
                <w:szCs w:val="20"/>
              </w:rPr>
            </w:pPr>
          </w:p>
          <w:p w14:paraId="41DC75F0" w14:textId="77777777" w:rsidR="00835FAF" w:rsidRDefault="00835FAF" w:rsidP="00593FC9">
            <w:pPr>
              <w:jc w:val="center"/>
              <w:rPr>
                <w:b/>
                <w:i/>
                <w:sz w:val="20"/>
                <w:szCs w:val="20"/>
              </w:rPr>
            </w:pPr>
          </w:p>
          <w:p w14:paraId="59CB876E" w14:textId="7BE94C49" w:rsidR="00835FAF" w:rsidRPr="00593FC9" w:rsidRDefault="00835FAF" w:rsidP="00593FC9">
            <w:pPr>
              <w:jc w:val="center"/>
              <w:rPr>
                <w:b/>
                <w:i/>
                <w:sz w:val="20"/>
                <w:szCs w:val="20"/>
              </w:rPr>
            </w:pPr>
            <w:r>
              <w:rPr>
                <w:b/>
                <w:i/>
                <w:sz w:val="20"/>
                <w:szCs w:val="20"/>
              </w:rPr>
              <w:t>-33,3</w:t>
            </w:r>
          </w:p>
        </w:tc>
        <w:tc>
          <w:tcPr>
            <w:tcW w:w="822" w:type="dxa"/>
            <w:shd w:val="clear" w:color="auto" w:fill="auto"/>
          </w:tcPr>
          <w:p w14:paraId="39BDFE3C" w14:textId="77777777" w:rsidR="007770F1" w:rsidRDefault="007770F1" w:rsidP="00593FC9">
            <w:pPr>
              <w:jc w:val="center"/>
              <w:rPr>
                <w:b/>
                <w:i/>
                <w:sz w:val="20"/>
                <w:szCs w:val="20"/>
              </w:rPr>
            </w:pPr>
          </w:p>
          <w:p w14:paraId="49D9889B" w14:textId="77777777" w:rsidR="00835FAF" w:rsidRDefault="00835FAF" w:rsidP="00593FC9">
            <w:pPr>
              <w:jc w:val="center"/>
              <w:rPr>
                <w:b/>
                <w:i/>
                <w:sz w:val="20"/>
                <w:szCs w:val="20"/>
              </w:rPr>
            </w:pPr>
          </w:p>
          <w:p w14:paraId="604DE47B" w14:textId="77777777" w:rsidR="00835FAF" w:rsidRDefault="00835FAF" w:rsidP="00593FC9">
            <w:pPr>
              <w:jc w:val="center"/>
              <w:rPr>
                <w:b/>
                <w:i/>
                <w:sz w:val="20"/>
                <w:szCs w:val="20"/>
              </w:rPr>
            </w:pPr>
          </w:p>
          <w:p w14:paraId="5997F994" w14:textId="77777777" w:rsidR="00835FAF" w:rsidRDefault="00835FAF" w:rsidP="00593FC9">
            <w:pPr>
              <w:jc w:val="center"/>
              <w:rPr>
                <w:b/>
                <w:i/>
                <w:sz w:val="20"/>
                <w:szCs w:val="20"/>
              </w:rPr>
            </w:pPr>
          </w:p>
          <w:p w14:paraId="339DAED5" w14:textId="32C6F4F5" w:rsidR="00835FAF" w:rsidRPr="00593FC9" w:rsidRDefault="00835FAF" w:rsidP="00593FC9">
            <w:pPr>
              <w:jc w:val="center"/>
              <w:rPr>
                <w:b/>
                <w:i/>
                <w:sz w:val="20"/>
                <w:szCs w:val="20"/>
              </w:rPr>
            </w:pPr>
            <w:r>
              <w:rPr>
                <w:b/>
                <w:i/>
                <w:sz w:val="20"/>
                <w:szCs w:val="20"/>
              </w:rPr>
              <w:t>100,0</w:t>
            </w:r>
          </w:p>
        </w:tc>
        <w:tc>
          <w:tcPr>
            <w:tcW w:w="992" w:type="dxa"/>
            <w:shd w:val="clear" w:color="auto" w:fill="auto"/>
          </w:tcPr>
          <w:p w14:paraId="2013E03E" w14:textId="77777777" w:rsidR="007770F1" w:rsidRDefault="007770F1" w:rsidP="00593FC9">
            <w:pPr>
              <w:jc w:val="center"/>
              <w:rPr>
                <w:b/>
                <w:i/>
                <w:sz w:val="20"/>
                <w:szCs w:val="20"/>
              </w:rPr>
            </w:pPr>
          </w:p>
          <w:p w14:paraId="35482EAD" w14:textId="77777777" w:rsidR="00835FAF" w:rsidRDefault="00835FAF" w:rsidP="00593FC9">
            <w:pPr>
              <w:jc w:val="center"/>
              <w:rPr>
                <w:b/>
                <w:i/>
                <w:sz w:val="20"/>
                <w:szCs w:val="20"/>
              </w:rPr>
            </w:pPr>
          </w:p>
          <w:p w14:paraId="2AE461E1" w14:textId="77777777" w:rsidR="00835FAF" w:rsidRDefault="00835FAF" w:rsidP="00593FC9">
            <w:pPr>
              <w:jc w:val="center"/>
              <w:rPr>
                <w:b/>
                <w:i/>
                <w:sz w:val="20"/>
                <w:szCs w:val="20"/>
              </w:rPr>
            </w:pPr>
          </w:p>
          <w:p w14:paraId="09D1D45A" w14:textId="77777777" w:rsidR="00835FAF" w:rsidRDefault="00835FAF" w:rsidP="00593FC9">
            <w:pPr>
              <w:jc w:val="center"/>
              <w:rPr>
                <w:b/>
                <w:i/>
                <w:sz w:val="20"/>
                <w:szCs w:val="20"/>
              </w:rPr>
            </w:pPr>
          </w:p>
          <w:p w14:paraId="58F0AC8A" w14:textId="51CC2735" w:rsidR="00835FAF" w:rsidRPr="00593FC9" w:rsidRDefault="00835FAF" w:rsidP="00593FC9">
            <w:pPr>
              <w:jc w:val="center"/>
              <w:rPr>
                <w:b/>
                <w:i/>
                <w:sz w:val="20"/>
                <w:szCs w:val="20"/>
              </w:rPr>
            </w:pPr>
            <w:r>
              <w:rPr>
                <w:b/>
                <w:i/>
                <w:sz w:val="20"/>
                <w:szCs w:val="20"/>
              </w:rPr>
              <w:t>-</w:t>
            </w:r>
          </w:p>
        </w:tc>
        <w:tc>
          <w:tcPr>
            <w:tcW w:w="850" w:type="dxa"/>
            <w:shd w:val="clear" w:color="auto" w:fill="auto"/>
          </w:tcPr>
          <w:p w14:paraId="14EC7057" w14:textId="77777777" w:rsidR="007770F1" w:rsidRDefault="007770F1" w:rsidP="00593FC9">
            <w:pPr>
              <w:jc w:val="center"/>
              <w:rPr>
                <w:b/>
                <w:i/>
                <w:sz w:val="20"/>
                <w:szCs w:val="20"/>
              </w:rPr>
            </w:pPr>
          </w:p>
          <w:p w14:paraId="51D70FC8" w14:textId="77777777" w:rsidR="00835FAF" w:rsidRDefault="00835FAF" w:rsidP="00593FC9">
            <w:pPr>
              <w:jc w:val="center"/>
              <w:rPr>
                <w:b/>
                <w:i/>
                <w:sz w:val="20"/>
                <w:szCs w:val="20"/>
              </w:rPr>
            </w:pPr>
          </w:p>
          <w:p w14:paraId="10FE05D3" w14:textId="77777777" w:rsidR="00835FAF" w:rsidRDefault="00835FAF" w:rsidP="00593FC9">
            <w:pPr>
              <w:jc w:val="center"/>
              <w:rPr>
                <w:b/>
                <w:i/>
                <w:sz w:val="20"/>
                <w:szCs w:val="20"/>
              </w:rPr>
            </w:pPr>
          </w:p>
          <w:p w14:paraId="2C016913" w14:textId="77777777" w:rsidR="00835FAF" w:rsidRDefault="00835FAF" w:rsidP="00593FC9">
            <w:pPr>
              <w:jc w:val="center"/>
              <w:rPr>
                <w:b/>
                <w:i/>
                <w:sz w:val="20"/>
                <w:szCs w:val="20"/>
              </w:rPr>
            </w:pPr>
          </w:p>
          <w:p w14:paraId="37CB55EB" w14:textId="2004819B" w:rsidR="00835FAF" w:rsidRPr="00593FC9" w:rsidRDefault="00835FAF" w:rsidP="00593FC9">
            <w:pPr>
              <w:jc w:val="center"/>
              <w:rPr>
                <w:b/>
                <w:i/>
                <w:sz w:val="20"/>
                <w:szCs w:val="20"/>
              </w:rPr>
            </w:pPr>
            <w:r>
              <w:rPr>
                <w:b/>
                <w:i/>
                <w:sz w:val="20"/>
                <w:szCs w:val="20"/>
              </w:rPr>
              <w:t>0,0</w:t>
            </w:r>
          </w:p>
        </w:tc>
        <w:tc>
          <w:tcPr>
            <w:tcW w:w="1276" w:type="dxa"/>
            <w:shd w:val="clear" w:color="auto" w:fill="auto"/>
          </w:tcPr>
          <w:p w14:paraId="05B00A37" w14:textId="77777777" w:rsidR="007770F1" w:rsidRDefault="007770F1" w:rsidP="00593FC9">
            <w:pPr>
              <w:jc w:val="center"/>
              <w:rPr>
                <w:b/>
                <w:i/>
                <w:sz w:val="20"/>
                <w:szCs w:val="20"/>
              </w:rPr>
            </w:pPr>
          </w:p>
          <w:p w14:paraId="743348FD" w14:textId="77777777" w:rsidR="00835FAF" w:rsidRDefault="00835FAF" w:rsidP="00593FC9">
            <w:pPr>
              <w:jc w:val="center"/>
              <w:rPr>
                <w:b/>
                <w:i/>
                <w:sz w:val="20"/>
                <w:szCs w:val="20"/>
              </w:rPr>
            </w:pPr>
          </w:p>
          <w:p w14:paraId="5B251ACD" w14:textId="77777777" w:rsidR="00835FAF" w:rsidRDefault="00835FAF" w:rsidP="00593FC9">
            <w:pPr>
              <w:jc w:val="center"/>
              <w:rPr>
                <w:b/>
                <w:i/>
                <w:sz w:val="20"/>
                <w:szCs w:val="20"/>
              </w:rPr>
            </w:pPr>
          </w:p>
          <w:p w14:paraId="4E9E23B2" w14:textId="77777777" w:rsidR="00835FAF" w:rsidRDefault="00835FAF" w:rsidP="00593FC9">
            <w:pPr>
              <w:jc w:val="center"/>
              <w:rPr>
                <w:b/>
                <w:i/>
                <w:sz w:val="20"/>
                <w:szCs w:val="20"/>
              </w:rPr>
            </w:pPr>
          </w:p>
          <w:p w14:paraId="657E6438" w14:textId="75E7BF67" w:rsidR="00835FAF" w:rsidRPr="00593FC9" w:rsidRDefault="00835FAF" w:rsidP="00593FC9">
            <w:pPr>
              <w:jc w:val="center"/>
              <w:rPr>
                <w:b/>
                <w:i/>
                <w:sz w:val="20"/>
                <w:szCs w:val="20"/>
              </w:rPr>
            </w:pPr>
            <w:r>
              <w:rPr>
                <w:b/>
                <w:i/>
                <w:sz w:val="20"/>
                <w:szCs w:val="20"/>
              </w:rPr>
              <w:t>-571,9</w:t>
            </w:r>
          </w:p>
        </w:tc>
        <w:tc>
          <w:tcPr>
            <w:tcW w:w="1163" w:type="dxa"/>
            <w:shd w:val="clear" w:color="auto" w:fill="auto"/>
          </w:tcPr>
          <w:p w14:paraId="554A7934" w14:textId="77777777" w:rsidR="007770F1" w:rsidRDefault="007770F1" w:rsidP="00593FC9">
            <w:pPr>
              <w:jc w:val="center"/>
              <w:rPr>
                <w:b/>
                <w:i/>
                <w:sz w:val="20"/>
                <w:szCs w:val="20"/>
              </w:rPr>
            </w:pPr>
          </w:p>
          <w:p w14:paraId="3FBF5F36" w14:textId="77777777" w:rsidR="00835FAF" w:rsidRDefault="00835FAF" w:rsidP="00593FC9">
            <w:pPr>
              <w:jc w:val="center"/>
              <w:rPr>
                <w:b/>
                <w:i/>
                <w:sz w:val="20"/>
                <w:szCs w:val="20"/>
              </w:rPr>
            </w:pPr>
          </w:p>
          <w:p w14:paraId="46854B6C" w14:textId="77777777" w:rsidR="00835FAF" w:rsidRDefault="00835FAF" w:rsidP="00593FC9">
            <w:pPr>
              <w:jc w:val="center"/>
              <w:rPr>
                <w:b/>
                <w:i/>
                <w:sz w:val="20"/>
                <w:szCs w:val="20"/>
              </w:rPr>
            </w:pPr>
          </w:p>
          <w:p w14:paraId="0257574A" w14:textId="77777777" w:rsidR="00835FAF" w:rsidRDefault="00835FAF" w:rsidP="00593FC9">
            <w:pPr>
              <w:jc w:val="center"/>
              <w:rPr>
                <w:b/>
                <w:i/>
                <w:sz w:val="20"/>
                <w:szCs w:val="20"/>
              </w:rPr>
            </w:pPr>
          </w:p>
          <w:p w14:paraId="3954FE6D" w14:textId="701904ED" w:rsidR="00835FAF" w:rsidRPr="00593FC9" w:rsidRDefault="00835FAF" w:rsidP="00593FC9">
            <w:pPr>
              <w:jc w:val="center"/>
              <w:rPr>
                <w:b/>
                <w:i/>
                <w:sz w:val="20"/>
                <w:szCs w:val="20"/>
              </w:rPr>
            </w:pPr>
            <w:r>
              <w:rPr>
                <w:b/>
                <w:i/>
                <w:sz w:val="20"/>
                <w:szCs w:val="20"/>
              </w:rPr>
              <w:t>+538,7</w:t>
            </w:r>
          </w:p>
        </w:tc>
        <w:tc>
          <w:tcPr>
            <w:tcW w:w="680" w:type="dxa"/>
            <w:shd w:val="clear" w:color="auto" w:fill="auto"/>
          </w:tcPr>
          <w:p w14:paraId="243692C2" w14:textId="77777777" w:rsidR="007770F1" w:rsidRDefault="007770F1" w:rsidP="00593FC9">
            <w:pPr>
              <w:jc w:val="center"/>
              <w:rPr>
                <w:b/>
                <w:i/>
                <w:sz w:val="20"/>
                <w:szCs w:val="20"/>
              </w:rPr>
            </w:pPr>
          </w:p>
          <w:p w14:paraId="58B67654" w14:textId="77777777" w:rsidR="00835FAF" w:rsidRDefault="00835FAF" w:rsidP="00593FC9">
            <w:pPr>
              <w:jc w:val="center"/>
              <w:rPr>
                <w:b/>
                <w:i/>
                <w:sz w:val="20"/>
                <w:szCs w:val="20"/>
              </w:rPr>
            </w:pPr>
          </w:p>
          <w:p w14:paraId="24387E1D" w14:textId="77777777" w:rsidR="00835FAF" w:rsidRDefault="00835FAF" w:rsidP="00593FC9">
            <w:pPr>
              <w:jc w:val="center"/>
              <w:rPr>
                <w:b/>
                <w:i/>
                <w:sz w:val="20"/>
                <w:szCs w:val="20"/>
              </w:rPr>
            </w:pPr>
          </w:p>
          <w:p w14:paraId="24BFD134" w14:textId="77777777" w:rsidR="00835FAF" w:rsidRDefault="00835FAF" w:rsidP="00593FC9">
            <w:pPr>
              <w:jc w:val="center"/>
              <w:rPr>
                <w:b/>
                <w:i/>
                <w:sz w:val="20"/>
                <w:szCs w:val="20"/>
              </w:rPr>
            </w:pPr>
          </w:p>
          <w:p w14:paraId="2F7E7D18" w14:textId="0DE84410" w:rsidR="00835FAF" w:rsidRPr="00593FC9" w:rsidRDefault="00835FAF" w:rsidP="00593FC9">
            <w:pPr>
              <w:jc w:val="center"/>
              <w:rPr>
                <w:b/>
                <w:i/>
                <w:sz w:val="20"/>
                <w:szCs w:val="20"/>
              </w:rPr>
            </w:pPr>
            <w:r>
              <w:rPr>
                <w:b/>
                <w:i/>
                <w:sz w:val="20"/>
                <w:szCs w:val="20"/>
              </w:rPr>
              <w:t>-94,2</w:t>
            </w:r>
          </w:p>
        </w:tc>
      </w:tr>
      <w:tr w:rsidR="009D462F" w:rsidRPr="00593FC9" w14:paraId="5220017D" w14:textId="77777777" w:rsidTr="00DE1376">
        <w:tc>
          <w:tcPr>
            <w:tcW w:w="1668" w:type="dxa"/>
            <w:shd w:val="clear" w:color="auto" w:fill="auto"/>
          </w:tcPr>
          <w:p w14:paraId="4DF4C467" w14:textId="2B4E0050" w:rsidR="009D462F" w:rsidRPr="00593FC9" w:rsidRDefault="009D462F" w:rsidP="00593FC9">
            <w:pPr>
              <w:jc w:val="both"/>
              <w:rPr>
                <w:b/>
                <w:sz w:val="20"/>
                <w:szCs w:val="20"/>
              </w:rPr>
            </w:pPr>
            <w:r w:rsidRPr="00593FC9">
              <w:rPr>
                <w:b/>
                <w:sz w:val="20"/>
                <w:szCs w:val="20"/>
              </w:rPr>
              <w:t xml:space="preserve">Безвозмездные поступления (с учетом </w:t>
            </w:r>
            <w:proofErr w:type="spellStart"/>
            <w:proofErr w:type="gramStart"/>
            <w:r w:rsidRPr="00593FC9">
              <w:rPr>
                <w:b/>
                <w:sz w:val="20"/>
                <w:szCs w:val="20"/>
              </w:rPr>
              <w:t>возвра</w:t>
            </w:r>
            <w:proofErr w:type="spellEnd"/>
            <w:r w:rsidR="00835FAF">
              <w:rPr>
                <w:b/>
                <w:sz w:val="20"/>
                <w:szCs w:val="20"/>
              </w:rPr>
              <w:t>-</w:t>
            </w:r>
            <w:r w:rsidRPr="00593FC9">
              <w:rPr>
                <w:b/>
                <w:sz w:val="20"/>
                <w:szCs w:val="20"/>
              </w:rPr>
              <w:t>та</w:t>
            </w:r>
            <w:proofErr w:type="gramEnd"/>
            <w:r w:rsidRPr="00593FC9">
              <w:rPr>
                <w:b/>
                <w:sz w:val="20"/>
                <w:szCs w:val="20"/>
              </w:rPr>
              <w:t xml:space="preserve"> остатков), всего</w:t>
            </w:r>
          </w:p>
        </w:tc>
        <w:tc>
          <w:tcPr>
            <w:tcW w:w="1275" w:type="dxa"/>
            <w:shd w:val="clear" w:color="auto" w:fill="auto"/>
          </w:tcPr>
          <w:p w14:paraId="597DEC54" w14:textId="77777777" w:rsidR="007770F1" w:rsidRDefault="007770F1" w:rsidP="00593FC9">
            <w:pPr>
              <w:jc w:val="center"/>
              <w:rPr>
                <w:b/>
                <w:sz w:val="20"/>
                <w:szCs w:val="20"/>
              </w:rPr>
            </w:pPr>
          </w:p>
          <w:p w14:paraId="2E1201A7" w14:textId="77777777" w:rsidR="00835FAF" w:rsidRDefault="00835FAF" w:rsidP="00835FAF">
            <w:pPr>
              <w:jc w:val="center"/>
              <w:rPr>
                <w:b/>
                <w:sz w:val="20"/>
                <w:szCs w:val="20"/>
              </w:rPr>
            </w:pPr>
          </w:p>
          <w:p w14:paraId="4478308C" w14:textId="77777777" w:rsidR="00835FAF" w:rsidRDefault="00835FAF" w:rsidP="00593FC9">
            <w:pPr>
              <w:jc w:val="center"/>
              <w:rPr>
                <w:b/>
                <w:sz w:val="20"/>
                <w:szCs w:val="20"/>
              </w:rPr>
            </w:pPr>
          </w:p>
          <w:p w14:paraId="4B2A2804" w14:textId="77777777" w:rsidR="00835FAF" w:rsidRDefault="00835FAF" w:rsidP="00593FC9">
            <w:pPr>
              <w:jc w:val="center"/>
              <w:rPr>
                <w:b/>
                <w:sz w:val="20"/>
                <w:szCs w:val="20"/>
              </w:rPr>
            </w:pPr>
          </w:p>
          <w:p w14:paraId="791840CC" w14:textId="52ADA81C" w:rsidR="00835FAF" w:rsidRPr="00593FC9" w:rsidRDefault="00835FAF" w:rsidP="00593FC9">
            <w:pPr>
              <w:jc w:val="center"/>
              <w:rPr>
                <w:b/>
                <w:sz w:val="20"/>
                <w:szCs w:val="20"/>
              </w:rPr>
            </w:pPr>
            <w:r>
              <w:rPr>
                <w:b/>
                <w:sz w:val="20"/>
                <w:szCs w:val="20"/>
              </w:rPr>
              <w:t>208 460,8</w:t>
            </w:r>
          </w:p>
        </w:tc>
        <w:tc>
          <w:tcPr>
            <w:tcW w:w="1305" w:type="dxa"/>
            <w:shd w:val="clear" w:color="auto" w:fill="auto"/>
          </w:tcPr>
          <w:p w14:paraId="70EE772C" w14:textId="77777777" w:rsidR="007770F1" w:rsidRDefault="007770F1" w:rsidP="00593FC9">
            <w:pPr>
              <w:jc w:val="center"/>
              <w:rPr>
                <w:b/>
                <w:sz w:val="20"/>
                <w:szCs w:val="20"/>
              </w:rPr>
            </w:pPr>
          </w:p>
          <w:p w14:paraId="584C530D" w14:textId="77777777" w:rsidR="00835FAF" w:rsidRDefault="00835FAF" w:rsidP="00593FC9">
            <w:pPr>
              <w:jc w:val="center"/>
              <w:rPr>
                <w:b/>
                <w:sz w:val="20"/>
                <w:szCs w:val="20"/>
              </w:rPr>
            </w:pPr>
          </w:p>
          <w:p w14:paraId="3CA8455B" w14:textId="77777777" w:rsidR="00835FAF" w:rsidRDefault="00835FAF" w:rsidP="00593FC9">
            <w:pPr>
              <w:jc w:val="center"/>
              <w:rPr>
                <w:b/>
                <w:sz w:val="20"/>
                <w:szCs w:val="20"/>
              </w:rPr>
            </w:pPr>
          </w:p>
          <w:p w14:paraId="36431061" w14:textId="77777777" w:rsidR="00835FAF" w:rsidRDefault="00835FAF" w:rsidP="00593FC9">
            <w:pPr>
              <w:jc w:val="center"/>
              <w:rPr>
                <w:b/>
                <w:sz w:val="20"/>
                <w:szCs w:val="20"/>
              </w:rPr>
            </w:pPr>
          </w:p>
          <w:p w14:paraId="5325C2C8" w14:textId="48D44049" w:rsidR="00835FAF" w:rsidRPr="00593FC9" w:rsidRDefault="00835FAF" w:rsidP="00593FC9">
            <w:pPr>
              <w:jc w:val="center"/>
              <w:rPr>
                <w:b/>
                <w:sz w:val="20"/>
                <w:szCs w:val="20"/>
              </w:rPr>
            </w:pPr>
            <w:r>
              <w:rPr>
                <w:b/>
                <w:sz w:val="20"/>
                <w:szCs w:val="20"/>
              </w:rPr>
              <w:t>186 111,5</w:t>
            </w:r>
          </w:p>
        </w:tc>
        <w:tc>
          <w:tcPr>
            <w:tcW w:w="822" w:type="dxa"/>
            <w:shd w:val="clear" w:color="auto" w:fill="auto"/>
          </w:tcPr>
          <w:p w14:paraId="1F8F7B58" w14:textId="77777777" w:rsidR="007770F1" w:rsidRDefault="007770F1" w:rsidP="00593FC9">
            <w:pPr>
              <w:jc w:val="center"/>
              <w:rPr>
                <w:b/>
                <w:sz w:val="20"/>
                <w:szCs w:val="20"/>
              </w:rPr>
            </w:pPr>
          </w:p>
          <w:p w14:paraId="45661452" w14:textId="77777777" w:rsidR="00835FAF" w:rsidRDefault="00835FAF" w:rsidP="00593FC9">
            <w:pPr>
              <w:jc w:val="center"/>
              <w:rPr>
                <w:b/>
                <w:sz w:val="20"/>
                <w:szCs w:val="20"/>
              </w:rPr>
            </w:pPr>
          </w:p>
          <w:p w14:paraId="728252C1" w14:textId="77777777" w:rsidR="00835FAF" w:rsidRDefault="00835FAF" w:rsidP="00593FC9">
            <w:pPr>
              <w:jc w:val="center"/>
              <w:rPr>
                <w:b/>
                <w:sz w:val="20"/>
                <w:szCs w:val="20"/>
              </w:rPr>
            </w:pPr>
          </w:p>
          <w:p w14:paraId="7ED097D3" w14:textId="77777777" w:rsidR="00835FAF" w:rsidRDefault="00835FAF" w:rsidP="00593FC9">
            <w:pPr>
              <w:jc w:val="center"/>
              <w:rPr>
                <w:b/>
                <w:sz w:val="20"/>
                <w:szCs w:val="20"/>
              </w:rPr>
            </w:pPr>
          </w:p>
          <w:p w14:paraId="47DE9A53" w14:textId="5CEB7C83" w:rsidR="00835FAF" w:rsidRPr="00593FC9" w:rsidRDefault="00835FAF" w:rsidP="00593FC9">
            <w:pPr>
              <w:jc w:val="center"/>
              <w:rPr>
                <w:b/>
                <w:sz w:val="20"/>
                <w:szCs w:val="20"/>
              </w:rPr>
            </w:pPr>
            <w:r>
              <w:rPr>
                <w:b/>
                <w:sz w:val="20"/>
                <w:szCs w:val="20"/>
              </w:rPr>
              <w:t>89,3</w:t>
            </w:r>
          </w:p>
        </w:tc>
        <w:tc>
          <w:tcPr>
            <w:tcW w:w="992" w:type="dxa"/>
            <w:shd w:val="clear" w:color="auto" w:fill="auto"/>
          </w:tcPr>
          <w:p w14:paraId="1B181E96" w14:textId="77777777" w:rsidR="007770F1" w:rsidRDefault="007770F1" w:rsidP="00593FC9">
            <w:pPr>
              <w:jc w:val="center"/>
              <w:rPr>
                <w:b/>
                <w:sz w:val="20"/>
                <w:szCs w:val="20"/>
              </w:rPr>
            </w:pPr>
          </w:p>
          <w:p w14:paraId="2555676C" w14:textId="77777777" w:rsidR="00835FAF" w:rsidRDefault="00835FAF" w:rsidP="00593FC9">
            <w:pPr>
              <w:jc w:val="center"/>
              <w:rPr>
                <w:b/>
                <w:sz w:val="20"/>
                <w:szCs w:val="20"/>
              </w:rPr>
            </w:pPr>
          </w:p>
          <w:p w14:paraId="79361824" w14:textId="77777777" w:rsidR="00835FAF" w:rsidRDefault="00835FAF" w:rsidP="00593FC9">
            <w:pPr>
              <w:jc w:val="center"/>
              <w:rPr>
                <w:b/>
                <w:sz w:val="20"/>
                <w:szCs w:val="20"/>
              </w:rPr>
            </w:pPr>
          </w:p>
          <w:p w14:paraId="2E99290B" w14:textId="77777777" w:rsidR="00835FAF" w:rsidRDefault="00835FAF" w:rsidP="00593FC9">
            <w:pPr>
              <w:jc w:val="center"/>
              <w:rPr>
                <w:b/>
                <w:sz w:val="20"/>
                <w:szCs w:val="20"/>
              </w:rPr>
            </w:pPr>
          </w:p>
          <w:p w14:paraId="27E84D76" w14:textId="33F7F57B" w:rsidR="00835FAF" w:rsidRPr="00593FC9" w:rsidRDefault="00835FAF" w:rsidP="00593FC9">
            <w:pPr>
              <w:jc w:val="center"/>
              <w:rPr>
                <w:b/>
                <w:sz w:val="20"/>
                <w:szCs w:val="20"/>
              </w:rPr>
            </w:pPr>
            <w:r>
              <w:rPr>
                <w:b/>
                <w:sz w:val="20"/>
                <w:szCs w:val="20"/>
              </w:rPr>
              <w:t>22 349,3</w:t>
            </w:r>
          </w:p>
        </w:tc>
        <w:tc>
          <w:tcPr>
            <w:tcW w:w="850" w:type="dxa"/>
            <w:shd w:val="clear" w:color="auto" w:fill="auto"/>
          </w:tcPr>
          <w:p w14:paraId="43C11FB6" w14:textId="77777777" w:rsidR="007770F1" w:rsidRDefault="007770F1" w:rsidP="00593FC9">
            <w:pPr>
              <w:jc w:val="center"/>
              <w:rPr>
                <w:b/>
                <w:sz w:val="20"/>
                <w:szCs w:val="20"/>
              </w:rPr>
            </w:pPr>
          </w:p>
          <w:p w14:paraId="56BA8D77" w14:textId="77777777" w:rsidR="00835FAF" w:rsidRDefault="00835FAF" w:rsidP="00593FC9">
            <w:pPr>
              <w:jc w:val="center"/>
              <w:rPr>
                <w:b/>
                <w:sz w:val="20"/>
                <w:szCs w:val="20"/>
              </w:rPr>
            </w:pPr>
          </w:p>
          <w:p w14:paraId="0AE2F3A4" w14:textId="77777777" w:rsidR="00835FAF" w:rsidRDefault="00835FAF" w:rsidP="00593FC9">
            <w:pPr>
              <w:jc w:val="center"/>
              <w:rPr>
                <w:b/>
                <w:sz w:val="20"/>
                <w:szCs w:val="20"/>
              </w:rPr>
            </w:pPr>
          </w:p>
          <w:p w14:paraId="6A0E5A7A" w14:textId="77777777" w:rsidR="00835FAF" w:rsidRDefault="00835FAF" w:rsidP="00593FC9">
            <w:pPr>
              <w:jc w:val="center"/>
              <w:rPr>
                <w:b/>
                <w:sz w:val="20"/>
                <w:szCs w:val="20"/>
              </w:rPr>
            </w:pPr>
          </w:p>
          <w:p w14:paraId="5F1A2167" w14:textId="6C117554" w:rsidR="00835FAF" w:rsidRPr="00593FC9" w:rsidRDefault="00835FAF" w:rsidP="00593FC9">
            <w:pPr>
              <w:jc w:val="center"/>
              <w:rPr>
                <w:b/>
                <w:sz w:val="20"/>
                <w:szCs w:val="20"/>
              </w:rPr>
            </w:pPr>
            <w:r>
              <w:rPr>
                <w:b/>
                <w:sz w:val="20"/>
                <w:szCs w:val="20"/>
              </w:rPr>
              <w:t>100,0</w:t>
            </w:r>
          </w:p>
        </w:tc>
        <w:tc>
          <w:tcPr>
            <w:tcW w:w="1276" w:type="dxa"/>
            <w:shd w:val="clear" w:color="auto" w:fill="auto"/>
          </w:tcPr>
          <w:p w14:paraId="47D09F63" w14:textId="77777777" w:rsidR="007770F1" w:rsidRDefault="007770F1" w:rsidP="00593FC9">
            <w:pPr>
              <w:jc w:val="center"/>
              <w:rPr>
                <w:b/>
                <w:sz w:val="20"/>
                <w:szCs w:val="20"/>
              </w:rPr>
            </w:pPr>
          </w:p>
          <w:p w14:paraId="18B7A245" w14:textId="77777777" w:rsidR="00835FAF" w:rsidRDefault="00835FAF" w:rsidP="00593FC9">
            <w:pPr>
              <w:jc w:val="center"/>
              <w:rPr>
                <w:b/>
                <w:sz w:val="20"/>
                <w:szCs w:val="20"/>
              </w:rPr>
            </w:pPr>
          </w:p>
          <w:p w14:paraId="39429D75" w14:textId="77777777" w:rsidR="00835FAF" w:rsidRDefault="00835FAF" w:rsidP="00593FC9">
            <w:pPr>
              <w:jc w:val="center"/>
              <w:rPr>
                <w:b/>
                <w:sz w:val="20"/>
                <w:szCs w:val="20"/>
              </w:rPr>
            </w:pPr>
          </w:p>
          <w:p w14:paraId="3EB4D754" w14:textId="77777777" w:rsidR="00835FAF" w:rsidRDefault="00835FAF" w:rsidP="00593FC9">
            <w:pPr>
              <w:jc w:val="center"/>
              <w:rPr>
                <w:b/>
                <w:sz w:val="20"/>
                <w:szCs w:val="20"/>
              </w:rPr>
            </w:pPr>
          </w:p>
          <w:p w14:paraId="6B899F05" w14:textId="777C06F5" w:rsidR="00835FAF" w:rsidRPr="00593FC9" w:rsidRDefault="00835FAF" w:rsidP="00593FC9">
            <w:pPr>
              <w:jc w:val="center"/>
              <w:rPr>
                <w:b/>
                <w:sz w:val="20"/>
                <w:szCs w:val="20"/>
              </w:rPr>
            </w:pPr>
            <w:r>
              <w:rPr>
                <w:b/>
                <w:sz w:val="20"/>
                <w:szCs w:val="20"/>
              </w:rPr>
              <w:t>309 917,4</w:t>
            </w:r>
          </w:p>
        </w:tc>
        <w:tc>
          <w:tcPr>
            <w:tcW w:w="1163" w:type="dxa"/>
            <w:shd w:val="clear" w:color="auto" w:fill="auto"/>
          </w:tcPr>
          <w:p w14:paraId="357F3236" w14:textId="77777777" w:rsidR="007770F1" w:rsidRDefault="007770F1" w:rsidP="00593FC9">
            <w:pPr>
              <w:jc w:val="center"/>
              <w:rPr>
                <w:b/>
                <w:sz w:val="20"/>
                <w:szCs w:val="20"/>
              </w:rPr>
            </w:pPr>
          </w:p>
          <w:p w14:paraId="40BBD20B" w14:textId="77777777" w:rsidR="00835FAF" w:rsidRDefault="00835FAF" w:rsidP="00593FC9">
            <w:pPr>
              <w:jc w:val="center"/>
              <w:rPr>
                <w:b/>
                <w:sz w:val="20"/>
                <w:szCs w:val="20"/>
              </w:rPr>
            </w:pPr>
          </w:p>
          <w:p w14:paraId="4170EC8D" w14:textId="77777777" w:rsidR="00835FAF" w:rsidRDefault="00835FAF" w:rsidP="00593FC9">
            <w:pPr>
              <w:jc w:val="center"/>
              <w:rPr>
                <w:b/>
                <w:sz w:val="20"/>
                <w:szCs w:val="20"/>
              </w:rPr>
            </w:pPr>
          </w:p>
          <w:p w14:paraId="580161C1" w14:textId="77777777" w:rsidR="00835FAF" w:rsidRDefault="00835FAF" w:rsidP="00593FC9">
            <w:pPr>
              <w:jc w:val="center"/>
              <w:rPr>
                <w:b/>
                <w:sz w:val="20"/>
                <w:szCs w:val="20"/>
              </w:rPr>
            </w:pPr>
          </w:p>
          <w:p w14:paraId="6FF9F28A" w14:textId="4E3C5C96" w:rsidR="00835FAF" w:rsidRPr="00593FC9" w:rsidRDefault="00835FAF" w:rsidP="00593FC9">
            <w:pPr>
              <w:jc w:val="center"/>
              <w:rPr>
                <w:b/>
                <w:sz w:val="20"/>
                <w:szCs w:val="20"/>
              </w:rPr>
            </w:pPr>
            <w:r>
              <w:rPr>
                <w:b/>
                <w:sz w:val="20"/>
                <w:szCs w:val="20"/>
              </w:rPr>
              <w:t>-123 805,8</w:t>
            </w:r>
          </w:p>
        </w:tc>
        <w:tc>
          <w:tcPr>
            <w:tcW w:w="680" w:type="dxa"/>
            <w:shd w:val="clear" w:color="auto" w:fill="auto"/>
          </w:tcPr>
          <w:p w14:paraId="5A21273C" w14:textId="77777777" w:rsidR="007770F1" w:rsidRDefault="007770F1" w:rsidP="00593FC9">
            <w:pPr>
              <w:jc w:val="center"/>
              <w:rPr>
                <w:b/>
                <w:sz w:val="20"/>
                <w:szCs w:val="20"/>
              </w:rPr>
            </w:pPr>
          </w:p>
          <w:p w14:paraId="08BF62A5" w14:textId="77777777" w:rsidR="00835FAF" w:rsidRDefault="00835FAF" w:rsidP="00593FC9">
            <w:pPr>
              <w:jc w:val="center"/>
              <w:rPr>
                <w:b/>
                <w:sz w:val="20"/>
                <w:szCs w:val="20"/>
              </w:rPr>
            </w:pPr>
          </w:p>
          <w:p w14:paraId="507283A9" w14:textId="77777777" w:rsidR="00835FAF" w:rsidRDefault="00835FAF" w:rsidP="00593FC9">
            <w:pPr>
              <w:jc w:val="center"/>
              <w:rPr>
                <w:b/>
                <w:sz w:val="20"/>
                <w:szCs w:val="20"/>
              </w:rPr>
            </w:pPr>
          </w:p>
          <w:p w14:paraId="135C0DD1" w14:textId="77777777" w:rsidR="00835FAF" w:rsidRDefault="00835FAF" w:rsidP="00593FC9">
            <w:pPr>
              <w:jc w:val="center"/>
              <w:rPr>
                <w:b/>
                <w:sz w:val="20"/>
                <w:szCs w:val="20"/>
              </w:rPr>
            </w:pPr>
          </w:p>
          <w:p w14:paraId="3C2AD451" w14:textId="20CFE5C0" w:rsidR="00835FAF" w:rsidRPr="00593FC9" w:rsidRDefault="00835FAF" w:rsidP="00593FC9">
            <w:pPr>
              <w:jc w:val="center"/>
              <w:rPr>
                <w:b/>
                <w:sz w:val="20"/>
                <w:szCs w:val="20"/>
              </w:rPr>
            </w:pPr>
            <w:r>
              <w:rPr>
                <w:b/>
                <w:sz w:val="20"/>
                <w:szCs w:val="20"/>
              </w:rPr>
              <w:t>-39,9</w:t>
            </w:r>
          </w:p>
        </w:tc>
      </w:tr>
    </w:tbl>
    <w:p w14:paraId="30E5FEFD" w14:textId="77777777" w:rsidR="00340704" w:rsidRDefault="00340704" w:rsidP="0021578C">
      <w:pPr>
        <w:ind w:firstLine="708"/>
        <w:jc w:val="both"/>
        <w:rPr>
          <w:b/>
          <w:i/>
          <w:sz w:val="28"/>
          <w:szCs w:val="28"/>
        </w:rPr>
      </w:pPr>
    </w:p>
    <w:p w14:paraId="0273FCF1" w14:textId="762F58C4" w:rsidR="00201A4D" w:rsidRDefault="00835FAF" w:rsidP="003C6570">
      <w:pPr>
        <w:ind w:firstLine="708"/>
        <w:jc w:val="both"/>
        <w:rPr>
          <w:sz w:val="28"/>
          <w:szCs w:val="28"/>
        </w:rPr>
      </w:pPr>
      <w:r>
        <w:rPr>
          <w:bCs/>
          <w:iCs/>
          <w:sz w:val="28"/>
          <w:szCs w:val="28"/>
        </w:rPr>
        <w:t xml:space="preserve">В бюджет городского поселения в 2024 году </w:t>
      </w:r>
      <w:r w:rsidR="00242612" w:rsidRPr="009408BE">
        <w:rPr>
          <w:bCs/>
          <w:iCs/>
          <w:sz w:val="28"/>
          <w:szCs w:val="28"/>
        </w:rPr>
        <w:t>от других бюджетов Российской Федерации</w:t>
      </w:r>
      <w:r w:rsidR="009408BE">
        <w:rPr>
          <w:bCs/>
          <w:iCs/>
          <w:sz w:val="28"/>
          <w:szCs w:val="28"/>
        </w:rPr>
        <w:t xml:space="preserve"> </w:t>
      </w:r>
      <w:r>
        <w:rPr>
          <w:bCs/>
          <w:iCs/>
          <w:sz w:val="28"/>
          <w:szCs w:val="28"/>
        </w:rPr>
        <w:t xml:space="preserve">поступило межбюджетных трансфертов на общую сумму </w:t>
      </w:r>
      <w:r>
        <w:rPr>
          <w:bCs/>
          <w:iCs/>
          <w:sz w:val="28"/>
          <w:szCs w:val="28"/>
        </w:rPr>
        <w:lastRenderedPageBreak/>
        <w:t>186 144,8</w:t>
      </w:r>
      <w:r w:rsidR="009408BE">
        <w:rPr>
          <w:bCs/>
          <w:iCs/>
          <w:sz w:val="28"/>
          <w:szCs w:val="28"/>
        </w:rPr>
        <w:t xml:space="preserve"> тыс. рублей</w:t>
      </w:r>
      <w:r>
        <w:rPr>
          <w:bCs/>
          <w:iCs/>
          <w:sz w:val="28"/>
          <w:szCs w:val="28"/>
        </w:rPr>
        <w:t xml:space="preserve"> или 89,3</w:t>
      </w:r>
      <w:r w:rsidR="009E1BF7">
        <w:rPr>
          <w:sz w:val="28"/>
          <w:szCs w:val="28"/>
        </w:rPr>
        <w:t>%</w:t>
      </w:r>
      <w:r w:rsidR="00D64C42">
        <w:rPr>
          <w:sz w:val="28"/>
          <w:szCs w:val="28"/>
        </w:rPr>
        <w:t xml:space="preserve"> уточненных бюджетных назначений (</w:t>
      </w:r>
      <w:r>
        <w:rPr>
          <w:sz w:val="28"/>
          <w:szCs w:val="28"/>
        </w:rPr>
        <w:t>208 494,1</w:t>
      </w:r>
      <w:r w:rsidR="00D64C42">
        <w:rPr>
          <w:sz w:val="28"/>
          <w:szCs w:val="28"/>
        </w:rPr>
        <w:t xml:space="preserve"> тыс. рублей)</w:t>
      </w:r>
      <w:r w:rsidR="003F4F8C">
        <w:rPr>
          <w:sz w:val="28"/>
          <w:szCs w:val="28"/>
        </w:rPr>
        <w:t>, в том числе:</w:t>
      </w:r>
      <w:r w:rsidR="009E1BF7">
        <w:rPr>
          <w:sz w:val="28"/>
          <w:szCs w:val="28"/>
        </w:rPr>
        <w:t xml:space="preserve"> </w:t>
      </w:r>
    </w:p>
    <w:p w14:paraId="4B5A3953" w14:textId="10B48769" w:rsidR="00FB2A50" w:rsidRPr="00FB2A50" w:rsidRDefault="00ED0933" w:rsidP="00FB2A50">
      <w:pPr>
        <w:tabs>
          <w:tab w:val="left" w:pos="19261"/>
        </w:tabs>
        <w:ind w:firstLine="709"/>
        <w:jc w:val="both"/>
        <w:rPr>
          <w:sz w:val="28"/>
          <w:szCs w:val="28"/>
        </w:rPr>
      </w:pPr>
      <w:r w:rsidRPr="00FB2A50">
        <w:rPr>
          <w:bCs/>
          <w:i/>
          <w:sz w:val="28"/>
          <w:szCs w:val="28"/>
        </w:rPr>
        <w:t>Д</w:t>
      </w:r>
      <w:r w:rsidR="00845108" w:rsidRPr="00FB2A50">
        <w:rPr>
          <w:bCs/>
          <w:i/>
          <w:sz w:val="28"/>
          <w:szCs w:val="28"/>
        </w:rPr>
        <w:t>отаци</w:t>
      </w:r>
      <w:r w:rsidRPr="00FB2A50">
        <w:rPr>
          <w:bCs/>
          <w:i/>
          <w:sz w:val="28"/>
          <w:szCs w:val="28"/>
        </w:rPr>
        <w:t>и</w:t>
      </w:r>
      <w:r w:rsidR="00906E6C" w:rsidRPr="00FB2A50">
        <w:rPr>
          <w:bCs/>
          <w:i/>
          <w:sz w:val="28"/>
          <w:szCs w:val="28"/>
        </w:rPr>
        <w:t xml:space="preserve"> от других бюджетов</w:t>
      </w:r>
      <w:r w:rsidR="0000151D">
        <w:rPr>
          <w:i/>
          <w:sz w:val="28"/>
          <w:szCs w:val="28"/>
        </w:rPr>
        <w:t xml:space="preserve"> - </w:t>
      </w:r>
      <w:r w:rsidR="0000151D">
        <w:rPr>
          <w:sz w:val="28"/>
          <w:szCs w:val="28"/>
        </w:rPr>
        <w:t xml:space="preserve">дотация </w:t>
      </w:r>
      <w:r w:rsidR="0000151D" w:rsidRPr="00906E6C">
        <w:rPr>
          <w:sz w:val="28"/>
          <w:szCs w:val="28"/>
        </w:rPr>
        <w:t>на выравнивание уровня бюджетной обеспеченности из краевого бюд</w:t>
      </w:r>
      <w:r w:rsidR="0000151D">
        <w:rPr>
          <w:sz w:val="28"/>
          <w:szCs w:val="28"/>
        </w:rPr>
        <w:t>жета</w:t>
      </w:r>
      <w:r w:rsidR="00906E6C">
        <w:rPr>
          <w:b/>
          <w:i/>
          <w:sz w:val="28"/>
          <w:szCs w:val="28"/>
        </w:rPr>
        <w:t xml:space="preserve"> </w:t>
      </w:r>
      <w:r w:rsidR="0000151D">
        <w:rPr>
          <w:sz w:val="28"/>
          <w:szCs w:val="28"/>
        </w:rPr>
        <w:t>поступила</w:t>
      </w:r>
      <w:r w:rsidR="00906E6C">
        <w:rPr>
          <w:sz w:val="28"/>
          <w:szCs w:val="28"/>
        </w:rPr>
        <w:t xml:space="preserve"> </w:t>
      </w:r>
      <w:r w:rsidR="00993981">
        <w:rPr>
          <w:sz w:val="28"/>
          <w:szCs w:val="28"/>
        </w:rPr>
        <w:t xml:space="preserve">в объеме </w:t>
      </w:r>
      <w:r w:rsidR="004D1266">
        <w:rPr>
          <w:sz w:val="28"/>
          <w:szCs w:val="28"/>
        </w:rPr>
        <w:t xml:space="preserve">утвержденных </w:t>
      </w:r>
      <w:r w:rsidR="0000151D">
        <w:rPr>
          <w:sz w:val="28"/>
          <w:szCs w:val="28"/>
        </w:rPr>
        <w:t>бюджетных назначений</w:t>
      </w:r>
      <w:r w:rsidR="00906E6C">
        <w:rPr>
          <w:sz w:val="28"/>
          <w:szCs w:val="28"/>
        </w:rPr>
        <w:t xml:space="preserve"> </w:t>
      </w:r>
      <w:r w:rsidR="005F6F2F">
        <w:rPr>
          <w:sz w:val="28"/>
          <w:szCs w:val="28"/>
        </w:rPr>
        <w:t>–</w:t>
      </w:r>
      <w:r w:rsidR="0000151D">
        <w:rPr>
          <w:sz w:val="28"/>
          <w:szCs w:val="28"/>
        </w:rPr>
        <w:t xml:space="preserve"> </w:t>
      </w:r>
      <w:r w:rsidR="003F4F8C">
        <w:rPr>
          <w:sz w:val="28"/>
          <w:szCs w:val="28"/>
        </w:rPr>
        <w:t>7 637,9</w:t>
      </w:r>
      <w:r w:rsidR="00906E6C">
        <w:rPr>
          <w:sz w:val="28"/>
          <w:szCs w:val="28"/>
        </w:rPr>
        <w:t xml:space="preserve"> тыс. руб</w:t>
      </w:r>
      <w:r w:rsidR="0000151D">
        <w:rPr>
          <w:sz w:val="28"/>
          <w:szCs w:val="28"/>
        </w:rPr>
        <w:t>лей</w:t>
      </w:r>
      <w:r w:rsidR="00993981">
        <w:rPr>
          <w:sz w:val="28"/>
          <w:szCs w:val="28"/>
        </w:rPr>
        <w:t xml:space="preserve">, </w:t>
      </w:r>
      <w:r w:rsidR="00BD5653">
        <w:rPr>
          <w:sz w:val="28"/>
          <w:szCs w:val="28"/>
        </w:rPr>
        <w:t>практически на уровне</w:t>
      </w:r>
      <w:r w:rsidR="0000151D">
        <w:rPr>
          <w:sz w:val="28"/>
          <w:szCs w:val="28"/>
        </w:rPr>
        <w:t xml:space="preserve"> 20</w:t>
      </w:r>
      <w:r w:rsidR="00575AAF">
        <w:rPr>
          <w:sz w:val="28"/>
          <w:szCs w:val="28"/>
        </w:rPr>
        <w:t>2</w:t>
      </w:r>
      <w:r w:rsidR="003F4F8C">
        <w:rPr>
          <w:sz w:val="28"/>
          <w:szCs w:val="28"/>
        </w:rPr>
        <w:t>3</w:t>
      </w:r>
      <w:r w:rsidR="0000151D">
        <w:rPr>
          <w:sz w:val="28"/>
          <w:szCs w:val="28"/>
        </w:rPr>
        <w:t xml:space="preserve"> года (</w:t>
      </w:r>
      <w:r w:rsidR="003F4F8C">
        <w:rPr>
          <w:sz w:val="28"/>
          <w:szCs w:val="28"/>
        </w:rPr>
        <w:t>7 688,1</w:t>
      </w:r>
      <w:r w:rsidR="00BD5653">
        <w:rPr>
          <w:sz w:val="28"/>
          <w:szCs w:val="28"/>
        </w:rPr>
        <w:t xml:space="preserve"> тыс. рублей</w:t>
      </w:r>
      <w:r w:rsidR="0000151D">
        <w:rPr>
          <w:sz w:val="28"/>
          <w:szCs w:val="28"/>
        </w:rPr>
        <w:t>).</w:t>
      </w:r>
      <w:r w:rsidR="00993981">
        <w:rPr>
          <w:sz w:val="28"/>
          <w:szCs w:val="28"/>
        </w:rPr>
        <w:t xml:space="preserve"> </w:t>
      </w:r>
    </w:p>
    <w:p w14:paraId="5F55F0AE" w14:textId="77777777" w:rsidR="003C6570" w:rsidRDefault="00AD4106" w:rsidP="003C6570">
      <w:pPr>
        <w:tabs>
          <w:tab w:val="left" w:pos="19261"/>
        </w:tabs>
        <w:ind w:left="360" w:firstLine="349"/>
        <w:jc w:val="both"/>
        <w:rPr>
          <w:sz w:val="28"/>
          <w:szCs w:val="28"/>
        </w:rPr>
      </w:pPr>
      <w:r w:rsidRPr="00FB2A50">
        <w:rPr>
          <w:bCs/>
          <w:i/>
          <w:sz w:val="28"/>
          <w:szCs w:val="28"/>
        </w:rPr>
        <w:t>С</w:t>
      </w:r>
      <w:r w:rsidR="005D4322" w:rsidRPr="00FB2A50">
        <w:rPr>
          <w:bCs/>
          <w:i/>
          <w:sz w:val="28"/>
          <w:szCs w:val="28"/>
        </w:rPr>
        <w:t>убсидии</w:t>
      </w:r>
      <w:r w:rsidR="00E6640F" w:rsidRPr="00FB2A50">
        <w:rPr>
          <w:bCs/>
          <w:i/>
          <w:sz w:val="28"/>
          <w:szCs w:val="28"/>
        </w:rPr>
        <w:t xml:space="preserve"> от других бюджетов бюджетной</w:t>
      </w:r>
      <w:r w:rsidR="004D1266" w:rsidRPr="004D1266">
        <w:rPr>
          <w:sz w:val="28"/>
          <w:szCs w:val="28"/>
        </w:rPr>
        <w:t xml:space="preserve"> </w:t>
      </w:r>
      <w:r w:rsidR="00C921F7" w:rsidRPr="00255350">
        <w:rPr>
          <w:sz w:val="28"/>
          <w:szCs w:val="28"/>
        </w:rPr>
        <w:t>поступили</w:t>
      </w:r>
      <w:r w:rsidR="00D10D8C" w:rsidRPr="00255350">
        <w:rPr>
          <w:sz w:val="28"/>
          <w:szCs w:val="28"/>
        </w:rPr>
        <w:t xml:space="preserve"> </w:t>
      </w:r>
      <w:r w:rsidR="00C921F7" w:rsidRPr="00255350">
        <w:rPr>
          <w:sz w:val="28"/>
          <w:szCs w:val="28"/>
        </w:rPr>
        <w:t>в общей сумме</w:t>
      </w:r>
      <w:r w:rsidR="00F47C52" w:rsidRPr="00255350">
        <w:rPr>
          <w:sz w:val="28"/>
          <w:szCs w:val="28"/>
        </w:rPr>
        <w:t xml:space="preserve"> </w:t>
      </w:r>
    </w:p>
    <w:p w14:paraId="7EFF20A5" w14:textId="4D06AAAC" w:rsidR="00365DE4" w:rsidRPr="00B904C8" w:rsidRDefault="003F4F8C" w:rsidP="003C6570">
      <w:pPr>
        <w:tabs>
          <w:tab w:val="left" w:pos="19261"/>
        </w:tabs>
        <w:jc w:val="both"/>
        <w:rPr>
          <w:sz w:val="28"/>
          <w:szCs w:val="28"/>
        </w:rPr>
      </w:pPr>
      <w:r>
        <w:rPr>
          <w:sz w:val="28"/>
          <w:szCs w:val="28"/>
        </w:rPr>
        <w:t>172 306,5</w:t>
      </w:r>
      <w:r w:rsidR="00906E6C">
        <w:rPr>
          <w:sz w:val="28"/>
          <w:szCs w:val="28"/>
        </w:rPr>
        <w:t xml:space="preserve"> </w:t>
      </w:r>
      <w:r w:rsidR="00F47C52">
        <w:rPr>
          <w:sz w:val="28"/>
          <w:szCs w:val="28"/>
        </w:rPr>
        <w:t>тыс. руб</w:t>
      </w:r>
      <w:r w:rsidR="008419F0">
        <w:rPr>
          <w:sz w:val="28"/>
          <w:szCs w:val="28"/>
        </w:rPr>
        <w:t>лей</w:t>
      </w:r>
      <w:r w:rsidR="009F5A81">
        <w:rPr>
          <w:sz w:val="28"/>
          <w:szCs w:val="28"/>
        </w:rPr>
        <w:t xml:space="preserve"> </w:t>
      </w:r>
      <w:r w:rsidR="00147FE2">
        <w:rPr>
          <w:sz w:val="28"/>
          <w:szCs w:val="28"/>
        </w:rPr>
        <w:t xml:space="preserve">или </w:t>
      </w:r>
      <w:r>
        <w:rPr>
          <w:sz w:val="28"/>
          <w:szCs w:val="28"/>
        </w:rPr>
        <w:t>88,5</w:t>
      </w:r>
      <w:r w:rsidR="00147FE2">
        <w:rPr>
          <w:sz w:val="28"/>
          <w:szCs w:val="28"/>
        </w:rPr>
        <w:t xml:space="preserve">% </w:t>
      </w:r>
      <w:r w:rsidR="009F5A81">
        <w:rPr>
          <w:sz w:val="28"/>
          <w:szCs w:val="28"/>
        </w:rPr>
        <w:t>бюджетных назначений</w:t>
      </w:r>
      <w:r w:rsidR="00F47C52">
        <w:rPr>
          <w:sz w:val="28"/>
          <w:szCs w:val="28"/>
        </w:rPr>
        <w:t xml:space="preserve">, </w:t>
      </w:r>
      <w:r w:rsidR="00F47C52" w:rsidRPr="00B904C8">
        <w:rPr>
          <w:sz w:val="28"/>
          <w:szCs w:val="28"/>
        </w:rPr>
        <w:t>в том числе</w:t>
      </w:r>
      <w:r w:rsidR="00296B7D" w:rsidRPr="00B904C8">
        <w:rPr>
          <w:sz w:val="28"/>
          <w:szCs w:val="28"/>
        </w:rPr>
        <w:t xml:space="preserve"> за счет средств федерального бюджета </w:t>
      </w:r>
      <w:r w:rsidR="00C921F7" w:rsidRPr="00B904C8">
        <w:rPr>
          <w:sz w:val="28"/>
          <w:szCs w:val="28"/>
        </w:rPr>
        <w:t>–</w:t>
      </w:r>
      <w:r w:rsidR="00BD5653" w:rsidRPr="00B904C8">
        <w:rPr>
          <w:sz w:val="28"/>
          <w:szCs w:val="28"/>
        </w:rPr>
        <w:t xml:space="preserve"> </w:t>
      </w:r>
      <w:r w:rsidR="008A4777">
        <w:rPr>
          <w:sz w:val="28"/>
          <w:szCs w:val="28"/>
        </w:rPr>
        <w:t>60 429,2</w:t>
      </w:r>
      <w:r w:rsidR="00C921F7" w:rsidRPr="00B904C8">
        <w:rPr>
          <w:sz w:val="28"/>
          <w:szCs w:val="28"/>
        </w:rPr>
        <w:t xml:space="preserve"> тыс. руб</w:t>
      </w:r>
      <w:r w:rsidR="00E6640F" w:rsidRPr="00B904C8">
        <w:rPr>
          <w:sz w:val="28"/>
          <w:szCs w:val="28"/>
        </w:rPr>
        <w:t>лей</w:t>
      </w:r>
      <w:r w:rsidR="00C921F7" w:rsidRPr="00B904C8">
        <w:rPr>
          <w:sz w:val="28"/>
          <w:szCs w:val="28"/>
        </w:rPr>
        <w:t xml:space="preserve">, за счет средств краевого бюджета </w:t>
      </w:r>
      <w:r w:rsidR="00365DE4" w:rsidRPr="00B904C8">
        <w:rPr>
          <w:sz w:val="28"/>
          <w:szCs w:val="28"/>
        </w:rPr>
        <w:t>–</w:t>
      </w:r>
      <w:r w:rsidR="00BD5653" w:rsidRPr="00B904C8">
        <w:rPr>
          <w:sz w:val="28"/>
          <w:szCs w:val="28"/>
        </w:rPr>
        <w:t xml:space="preserve"> </w:t>
      </w:r>
      <w:r w:rsidR="008A4777">
        <w:rPr>
          <w:sz w:val="28"/>
          <w:szCs w:val="28"/>
        </w:rPr>
        <w:t>111 877,3</w:t>
      </w:r>
      <w:r w:rsidR="00C921F7" w:rsidRPr="00B904C8">
        <w:rPr>
          <w:sz w:val="28"/>
          <w:szCs w:val="28"/>
        </w:rPr>
        <w:t xml:space="preserve"> тыс. руб</w:t>
      </w:r>
      <w:r w:rsidR="00E6640F" w:rsidRPr="00B904C8">
        <w:rPr>
          <w:sz w:val="28"/>
          <w:szCs w:val="28"/>
        </w:rPr>
        <w:t>лей</w:t>
      </w:r>
      <w:r w:rsidR="003C6570" w:rsidRPr="00B904C8">
        <w:rPr>
          <w:sz w:val="28"/>
          <w:szCs w:val="28"/>
        </w:rPr>
        <w:t>, из них субсидии:</w:t>
      </w:r>
      <w:r w:rsidR="0061343B" w:rsidRPr="00B904C8">
        <w:rPr>
          <w:sz w:val="28"/>
          <w:szCs w:val="28"/>
        </w:rPr>
        <w:t xml:space="preserve"> </w:t>
      </w:r>
    </w:p>
    <w:p w14:paraId="1C944730" w14:textId="77777777" w:rsidR="004738E8" w:rsidRPr="00B904C8" w:rsidRDefault="004738E8" w:rsidP="00646BCC">
      <w:pPr>
        <w:numPr>
          <w:ilvl w:val="0"/>
          <w:numId w:val="7"/>
        </w:numPr>
        <w:tabs>
          <w:tab w:val="left" w:pos="19261"/>
        </w:tabs>
        <w:jc w:val="both"/>
        <w:rPr>
          <w:sz w:val="28"/>
          <w:szCs w:val="28"/>
        </w:rPr>
      </w:pPr>
      <w:r w:rsidRPr="00B904C8">
        <w:rPr>
          <w:sz w:val="28"/>
          <w:szCs w:val="28"/>
        </w:rPr>
        <w:t>на реализацию мероприятий по обеспечению жильем молодых семей</w:t>
      </w:r>
    </w:p>
    <w:p w14:paraId="7F7BCFFB" w14:textId="1BEB8A06" w:rsidR="004738E8" w:rsidRPr="00B904C8" w:rsidRDefault="00201A4D" w:rsidP="004738E8">
      <w:pPr>
        <w:tabs>
          <w:tab w:val="left" w:pos="19261"/>
        </w:tabs>
        <w:jc w:val="both"/>
        <w:rPr>
          <w:sz w:val="28"/>
          <w:szCs w:val="28"/>
        </w:rPr>
      </w:pPr>
      <w:r w:rsidRPr="00B904C8">
        <w:rPr>
          <w:sz w:val="28"/>
          <w:szCs w:val="28"/>
        </w:rPr>
        <w:t>-</w:t>
      </w:r>
      <w:r w:rsidR="004738E8" w:rsidRPr="00B904C8">
        <w:rPr>
          <w:sz w:val="28"/>
          <w:szCs w:val="28"/>
        </w:rPr>
        <w:t xml:space="preserve"> </w:t>
      </w:r>
      <w:r w:rsidR="003F4F8C">
        <w:rPr>
          <w:sz w:val="28"/>
          <w:szCs w:val="28"/>
        </w:rPr>
        <w:t>5 368,0</w:t>
      </w:r>
      <w:r w:rsidR="00BE0228" w:rsidRPr="00B904C8">
        <w:rPr>
          <w:sz w:val="28"/>
          <w:szCs w:val="28"/>
        </w:rPr>
        <w:t xml:space="preserve"> </w:t>
      </w:r>
      <w:r w:rsidR="004738E8" w:rsidRPr="00B904C8">
        <w:rPr>
          <w:sz w:val="28"/>
          <w:szCs w:val="28"/>
        </w:rPr>
        <w:t>тыс. рублей, в том числе средства федерального бюджета</w:t>
      </w:r>
      <w:r w:rsidR="00BE0228" w:rsidRPr="00B904C8">
        <w:rPr>
          <w:sz w:val="28"/>
          <w:szCs w:val="28"/>
        </w:rPr>
        <w:t xml:space="preserve"> </w:t>
      </w:r>
      <w:r w:rsidR="004D1266" w:rsidRPr="00B904C8">
        <w:rPr>
          <w:sz w:val="28"/>
          <w:szCs w:val="28"/>
        </w:rPr>
        <w:t>–</w:t>
      </w:r>
      <w:r w:rsidR="00BE0228" w:rsidRPr="00B904C8">
        <w:rPr>
          <w:sz w:val="28"/>
          <w:szCs w:val="28"/>
        </w:rPr>
        <w:t xml:space="preserve"> </w:t>
      </w:r>
      <w:r w:rsidR="003F4F8C">
        <w:rPr>
          <w:sz w:val="28"/>
          <w:szCs w:val="28"/>
        </w:rPr>
        <w:t>3 668,5</w:t>
      </w:r>
      <w:r w:rsidR="00BE0228" w:rsidRPr="00B904C8">
        <w:rPr>
          <w:sz w:val="28"/>
          <w:szCs w:val="28"/>
        </w:rPr>
        <w:t xml:space="preserve"> тыс. рублей,</w:t>
      </w:r>
      <w:r w:rsidR="004738E8" w:rsidRPr="00B904C8">
        <w:rPr>
          <w:sz w:val="28"/>
          <w:szCs w:val="28"/>
        </w:rPr>
        <w:t xml:space="preserve"> </w:t>
      </w:r>
      <w:r w:rsidR="00BE0228" w:rsidRPr="00B904C8">
        <w:rPr>
          <w:sz w:val="28"/>
          <w:szCs w:val="28"/>
        </w:rPr>
        <w:t xml:space="preserve">средства краевого бюджета </w:t>
      </w:r>
      <w:r w:rsidR="004D1266" w:rsidRPr="00B904C8">
        <w:rPr>
          <w:sz w:val="28"/>
          <w:szCs w:val="28"/>
        </w:rPr>
        <w:t>–</w:t>
      </w:r>
      <w:r w:rsidR="00BE0228" w:rsidRPr="00B904C8">
        <w:rPr>
          <w:sz w:val="28"/>
          <w:szCs w:val="28"/>
        </w:rPr>
        <w:t xml:space="preserve"> </w:t>
      </w:r>
      <w:r w:rsidR="003F4F8C">
        <w:rPr>
          <w:sz w:val="28"/>
          <w:szCs w:val="28"/>
        </w:rPr>
        <w:t>1 699,5</w:t>
      </w:r>
      <w:r w:rsidR="004738E8" w:rsidRPr="00B904C8">
        <w:rPr>
          <w:sz w:val="28"/>
          <w:szCs w:val="28"/>
        </w:rPr>
        <w:t xml:space="preserve"> тыс. рублей</w:t>
      </w:r>
      <w:r w:rsidR="00B904C8">
        <w:rPr>
          <w:sz w:val="28"/>
          <w:szCs w:val="28"/>
        </w:rPr>
        <w:t xml:space="preserve"> (100% бюджетных назначений)</w:t>
      </w:r>
      <w:r w:rsidR="004738E8" w:rsidRPr="00B904C8">
        <w:rPr>
          <w:sz w:val="28"/>
          <w:szCs w:val="28"/>
        </w:rPr>
        <w:t>;</w:t>
      </w:r>
    </w:p>
    <w:p w14:paraId="08EC4556" w14:textId="77777777" w:rsidR="003F4F8C" w:rsidRDefault="003F4F8C" w:rsidP="003F4F8C">
      <w:pPr>
        <w:pStyle w:val="aff0"/>
        <w:numPr>
          <w:ilvl w:val="0"/>
          <w:numId w:val="7"/>
        </w:numPr>
        <w:tabs>
          <w:tab w:val="left" w:pos="19261"/>
        </w:tabs>
        <w:rPr>
          <w:sz w:val="28"/>
          <w:szCs w:val="28"/>
        </w:rPr>
      </w:pPr>
      <w:r w:rsidRPr="003F4F8C">
        <w:rPr>
          <w:sz w:val="28"/>
          <w:szCs w:val="28"/>
        </w:rPr>
        <w:t xml:space="preserve">на реализацию мероприятий плана социального развития центров </w:t>
      </w:r>
    </w:p>
    <w:p w14:paraId="12CA2C52" w14:textId="08BA1803" w:rsidR="003F4F8C" w:rsidRPr="003F4F8C" w:rsidRDefault="003F4F8C" w:rsidP="003F4F8C">
      <w:pPr>
        <w:tabs>
          <w:tab w:val="left" w:pos="19261"/>
        </w:tabs>
        <w:rPr>
          <w:sz w:val="28"/>
          <w:szCs w:val="28"/>
        </w:rPr>
      </w:pPr>
      <w:r w:rsidRPr="003F4F8C">
        <w:rPr>
          <w:sz w:val="28"/>
          <w:szCs w:val="28"/>
        </w:rPr>
        <w:t xml:space="preserve">экономического роста субъектов Российской Федерации, входящих в состав Дальневосточного федерального округа – </w:t>
      </w:r>
      <w:r>
        <w:rPr>
          <w:sz w:val="28"/>
          <w:szCs w:val="28"/>
        </w:rPr>
        <w:t>35 601,5</w:t>
      </w:r>
      <w:r w:rsidRPr="003F4F8C">
        <w:rPr>
          <w:sz w:val="28"/>
          <w:szCs w:val="28"/>
        </w:rPr>
        <w:t xml:space="preserve"> тыс. рублей, в том числе средства федерального бюджета – </w:t>
      </w:r>
      <w:r>
        <w:rPr>
          <w:sz w:val="28"/>
          <w:szCs w:val="28"/>
        </w:rPr>
        <w:t>34 889,5</w:t>
      </w:r>
      <w:r w:rsidRPr="003F4F8C">
        <w:rPr>
          <w:sz w:val="28"/>
          <w:szCs w:val="28"/>
        </w:rPr>
        <w:t xml:space="preserve"> тыс. рублей, краевого бюджета – 712,</w:t>
      </w:r>
      <w:r>
        <w:rPr>
          <w:sz w:val="28"/>
          <w:szCs w:val="28"/>
        </w:rPr>
        <w:t>0</w:t>
      </w:r>
      <w:r w:rsidRPr="003F4F8C">
        <w:rPr>
          <w:sz w:val="28"/>
          <w:szCs w:val="28"/>
        </w:rPr>
        <w:t xml:space="preserve"> тыс. рублей</w:t>
      </w:r>
      <w:r>
        <w:rPr>
          <w:sz w:val="28"/>
          <w:szCs w:val="28"/>
        </w:rPr>
        <w:t xml:space="preserve"> (100% бюджетных назначений)</w:t>
      </w:r>
      <w:r w:rsidRPr="00B904C8">
        <w:rPr>
          <w:sz w:val="28"/>
          <w:szCs w:val="28"/>
        </w:rPr>
        <w:t>;</w:t>
      </w:r>
    </w:p>
    <w:p w14:paraId="4BE6BE54" w14:textId="150F9B6C" w:rsidR="00BE0228" w:rsidRPr="00B904C8" w:rsidRDefault="007C7A68" w:rsidP="0023476A">
      <w:pPr>
        <w:numPr>
          <w:ilvl w:val="0"/>
          <w:numId w:val="7"/>
        </w:numPr>
        <w:tabs>
          <w:tab w:val="left" w:pos="19261"/>
        </w:tabs>
        <w:jc w:val="both"/>
        <w:rPr>
          <w:sz w:val="28"/>
          <w:szCs w:val="28"/>
        </w:rPr>
      </w:pPr>
      <w:r w:rsidRPr="00B904C8">
        <w:rPr>
          <w:sz w:val="28"/>
          <w:szCs w:val="28"/>
        </w:rPr>
        <w:t xml:space="preserve">на </w:t>
      </w:r>
      <w:r w:rsidR="00BE0228" w:rsidRPr="00B904C8">
        <w:rPr>
          <w:sz w:val="28"/>
          <w:szCs w:val="28"/>
        </w:rPr>
        <w:t>реализацию</w:t>
      </w:r>
      <w:r w:rsidRPr="00B904C8">
        <w:rPr>
          <w:sz w:val="28"/>
          <w:szCs w:val="28"/>
        </w:rPr>
        <w:t xml:space="preserve"> программ формирования современной городской среды </w:t>
      </w:r>
    </w:p>
    <w:p w14:paraId="6E2076F4" w14:textId="2704DE89" w:rsidR="008419F0" w:rsidRPr="00B904C8" w:rsidRDefault="00BE0228" w:rsidP="00BE0228">
      <w:pPr>
        <w:tabs>
          <w:tab w:val="left" w:pos="19261"/>
        </w:tabs>
        <w:jc w:val="both"/>
        <w:rPr>
          <w:sz w:val="28"/>
          <w:szCs w:val="28"/>
        </w:rPr>
      </w:pPr>
      <w:r w:rsidRPr="00B904C8">
        <w:rPr>
          <w:sz w:val="28"/>
          <w:szCs w:val="28"/>
        </w:rPr>
        <w:t>-</w:t>
      </w:r>
      <w:r w:rsidR="00D03BB2" w:rsidRPr="00B904C8">
        <w:rPr>
          <w:sz w:val="28"/>
          <w:szCs w:val="28"/>
        </w:rPr>
        <w:t xml:space="preserve"> </w:t>
      </w:r>
      <w:r w:rsidR="003F4F8C">
        <w:rPr>
          <w:sz w:val="28"/>
          <w:szCs w:val="28"/>
        </w:rPr>
        <w:t>22 317,6</w:t>
      </w:r>
      <w:r w:rsidR="007C7A68" w:rsidRPr="00B904C8">
        <w:rPr>
          <w:sz w:val="28"/>
          <w:szCs w:val="28"/>
        </w:rPr>
        <w:t xml:space="preserve"> тыс. руб</w:t>
      </w:r>
      <w:r w:rsidR="008419F0" w:rsidRPr="00B904C8">
        <w:rPr>
          <w:sz w:val="28"/>
          <w:szCs w:val="28"/>
        </w:rPr>
        <w:t>лей</w:t>
      </w:r>
      <w:r w:rsidR="007C7A68" w:rsidRPr="00B904C8">
        <w:rPr>
          <w:sz w:val="28"/>
          <w:szCs w:val="28"/>
        </w:rPr>
        <w:t>, в том числе</w:t>
      </w:r>
      <w:r w:rsidR="00331A13" w:rsidRPr="00B904C8">
        <w:rPr>
          <w:sz w:val="28"/>
          <w:szCs w:val="28"/>
        </w:rPr>
        <w:t>:</w:t>
      </w:r>
      <w:r w:rsidR="007C7A68" w:rsidRPr="00B904C8">
        <w:rPr>
          <w:sz w:val="28"/>
          <w:szCs w:val="28"/>
        </w:rPr>
        <w:t xml:space="preserve"> средств</w:t>
      </w:r>
      <w:r w:rsidR="00331A13" w:rsidRPr="00B904C8">
        <w:rPr>
          <w:sz w:val="28"/>
          <w:szCs w:val="28"/>
        </w:rPr>
        <w:t>а</w:t>
      </w:r>
      <w:r w:rsidR="007C7A68" w:rsidRPr="00B904C8">
        <w:rPr>
          <w:sz w:val="28"/>
          <w:szCs w:val="28"/>
        </w:rPr>
        <w:t xml:space="preserve"> федерального бюджета</w:t>
      </w:r>
      <w:r w:rsidRPr="00B904C8">
        <w:rPr>
          <w:sz w:val="28"/>
          <w:szCs w:val="28"/>
        </w:rPr>
        <w:t xml:space="preserve"> </w:t>
      </w:r>
      <w:r w:rsidR="00331A13" w:rsidRPr="00B904C8">
        <w:rPr>
          <w:sz w:val="28"/>
          <w:szCs w:val="28"/>
        </w:rPr>
        <w:t>–</w:t>
      </w:r>
      <w:r w:rsidRPr="00B904C8">
        <w:rPr>
          <w:sz w:val="28"/>
          <w:szCs w:val="28"/>
        </w:rPr>
        <w:t xml:space="preserve"> </w:t>
      </w:r>
      <w:r w:rsidR="003F4F8C">
        <w:rPr>
          <w:sz w:val="28"/>
          <w:szCs w:val="28"/>
        </w:rPr>
        <w:t>21 871,2</w:t>
      </w:r>
      <w:r w:rsidRPr="00B904C8">
        <w:rPr>
          <w:sz w:val="28"/>
          <w:szCs w:val="28"/>
        </w:rPr>
        <w:t xml:space="preserve"> тыс. рублей</w:t>
      </w:r>
      <w:r w:rsidR="007C7A68" w:rsidRPr="00B904C8">
        <w:rPr>
          <w:sz w:val="28"/>
          <w:szCs w:val="28"/>
        </w:rPr>
        <w:t xml:space="preserve">, </w:t>
      </w:r>
      <w:r w:rsidR="00331A13" w:rsidRPr="00B904C8">
        <w:rPr>
          <w:sz w:val="28"/>
          <w:szCs w:val="28"/>
        </w:rPr>
        <w:t xml:space="preserve">средств краевого бюджета – </w:t>
      </w:r>
      <w:r w:rsidR="003F4F8C">
        <w:rPr>
          <w:sz w:val="28"/>
          <w:szCs w:val="28"/>
        </w:rPr>
        <w:t>446,4</w:t>
      </w:r>
      <w:r w:rsidR="007C7A68" w:rsidRPr="00B904C8">
        <w:rPr>
          <w:sz w:val="28"/>
          <w:szCs w:val="28"/>
        </w:rPr>
        <w:t xml:space="preserve"> тыс. руб</w:t>
      </w:r>
      <w:r w:rsidR="008419F0" w:rsidRPr="00B904C8">
        <w:rPr>
          <w:sz w:val="28"/>
          <w:szCs w:val="28"/>
        </w:rPr>
        <w:t>лей</w:t>
      </w:r>
      <w:r w:rsidR="00B904C8">
        <w:rPr>
          <w:sz w:val="28"/>
          <w:szCs w:val="28"/>
        </w:rPr>
        <w:t xml:space="preserve"> (100% бюджетных назначений)</w:t>
      </w:r>
      <w:r w:rsidR="00D10D8C" w:rsidRPr="00B904C8">
        <w:rPr>
          <w:sz w:val="28"/>
          <w:szCs w:val="28"/>
        </w:rPr>
        <w:t>;</w:t>
      </w:r>
    </w:p>
    <w:p w14:paraId="7B53E8D1" w14:textId="77777777" w:rsidR="003F4F8C" w:rsidRDefault="003F4F8C" w:rsidP="00365DE4">
      <w:pPr>
        <w:numPr>
          <w:ilvl w:val="0"/>
          <w:numId w:val="7"/>
        </w:numPr>
        <w:tabs>
          <w:tab w:val="left" w:pos="19261"/>
        </w:tabs>
        <w:jc w:val="both"/>
        <w:rPr>
          <w:sz w:val="28"/>
          <w:szCs w:val="28"/>
        </w:rPr>
      </w:pPr>
      <w:r>
        <w:rPr>
          <w:sz w:val="28"/>
          <w:szCs w:val="28"/>
        </w:rPr>
        <w:t xml:space="preserve">на софинансирование капитальных вложений в объекты муниципальной </w:t>
      </w:r>
    </w:p>
    <w:p w14:paraId="44F5D947" w14:textId="313859CC" w:rsidR="003F4F8C" w:rsidRDefault="003F4F8C" w:rsidP="003F4F8C">
      <w:pPr>
        <w:tabs>
          <w:tab w:val="left" w:pos="19261"/>
        </w:tabs>
        <w:jc w:val="both"/>
        <w:rPr>
          <w:sz w:val="28"/>
          <w:szCs w:val="28"/>
        </w:rPr>
      </w:pPr>
      <w:r>
        <w:rPr>
          <w:sz w:val="28"/>
          <w:szCs w:val="28"/>
        </w:rPr>
        <w:t>собственности – лимиты доведены в объеме 20 916,8 тыс. рублей</w:t>
      </w:r>
      <w:r w:rsidR="008A4777">
        <w:rPr>
          <w:sz w:val="28"/>
          <w:szCs w:val="28"/>
        </w:rPr>
        <w:t>, из них за счет средств Забайкальского края – 20 000,0 тыс. рублей, за счет средств бюджета городского поселения – 916,8 тыс. рублей. Расходования средств в отчетном периоде не производилось (исполнение контракта на разработку ПСД на капитальный ремонт автодороги «Город – Вокзал» - 30.04.2025);</w:t>
      </w:r>
    </w:p>
    <w:p w14:paraId="03CF4E0B" w14:textId="32075EC1" w:rsidR="00432424" w:rsidRDefault="00F47C52" w:rsidP="00365DE4">
      <w:pPr>
        <w:numPr>
          <w:ilvl w:val="0"/>
          <w:numId w:val="7"/>
        </w:numPr>
        <w:tabs>
          <w:tab w:val="left" w:pos="19261"/>
        </w:tabs>
        <w:jc w:val="both"/>
        <w:rPr>
          <w:sz w:val="28"/>
          <w:szCs w:val="28"/>
        </w:rPr>
      </w:pPr>
      <w:r w:rsidRPr="00B904C8">
        <w:rPr>
          <w:sz w:val="28"/>
          <w:szCs w:val="28"/>
        </w:rPr>
        <w:t xml:space="preserve">прочие субсидии </w:t>
      </w:r>
      <w:r w:rsidR="008419F0" w:rsidRPr="00B904C8">
        <w:rPr>
          <w:sz w:val="28"/>
          <w:szCs w:val="28"/>
        </w:rPr>
        <w:t xml:space="preserve">поступили в сумме </w:t>
      </w:r>
      <w:r w:rsidR="008A4777">
        <w:rPr>
          <w:sz w:val="28"/>
          <w:szCs w:val="28"/>
        </w:rPr>
        <w:t>109 019,4</w:t>
      </w:r>
      <w:r w:rsidR="00D10D8C" w:rsidRPr="00B904C8">
        <w:rPr>
          <w:sz w:val="28"/>
          <w:szCs w:val="28"/>
        </w:rPr>
        <w:t xml:space="preserve"> </w:t>
      </w:r>
      <w:r w:rsidR="00DC6983" w:rsidRPr="00B904C8">
        <w:rPr>
          <w:sz w:val="28"/>
          <w:szCs w:val="28"/>
        </w:rPr>
        <w:t>тыс.</w:t>
      </w:r>
      <w:r w:rsidR="00D03BB2" w:rsidRPr="00B904C8">
        <w:rPr>
          <w:sz w:val="28"/>
          <w:szCs w:val="28"/>
        </w:rPr>
        <w:t xml:space="preserve"> </w:t>
      </w:r>
      <w:r w:rsidRPr="00B904C8">
        <w:rPr>
          <w:sz w:val="28"/>
          <w:szCs w:val="28"/>
        </w:rPr>
        <w:t>руб</w:t>
      </w:r>
      <w:r w:rsidR="00DC6983" w:rsidRPr="00B904C8">
        <w:rPr>
          <w:sz w:val="28"/>
          <w:szCs w:val="28"/>
        </w:rPr>
        <w:t>лей</w:t>
      </w:r>
      <w:r w:rsidR="00D03BB2" w:rsidRPr="00B904C8">
        <w:rPr>
          <w:sz w:val="28"/>
          <w:szCs w:val="28"/>
        </w:rPr>
        <w:t xml:space="preserve"> или </w:t>
      </w:r>
      <w:r w:rsidR="008A4777">
        <w:rPr>
          <w:sz w:val="28"/>
          <w:szCs w:val="28"/>
        </w:rPr>
        <w:t>98,7</w:t>
      </w:r>
      <w:r w:rsidR="00D03BB2" w:rsidRPr="00B904C8">
        <w:rPr>
          <w:sz w:val="28"/>
          <w:szCs w:val="28"/>
        </w:rPr>
        <w:t>%</w:t>
      </w:r>
      <w:r w:rsidR="00432424">
        <w:rPr>
          <w:sz w:val="28"/>
          <w:szCs w:val="28"/>
        </w:rPr>
        <w:t xml:space="preserve"> </w:t>
      </w:r>
    </w:p>
    <w:p w14:paraId="178ABC71" w14:textId="14C66DD0" w:rsidR="00B04B28" w:rsidRDefault="00432424" w:rsidP="00201A4D">
      <w:pPr>
        <w:tabs>
          <w:tab w:val="left" w:pos="19261"/>
        </w:tabs>
        <w:jc w:val="both"/>
        <w:rPr>
          <w:sz w:val="28"/>
          <w:szCs w:val="28"/>
        </w:rPr>
      </w:pPr>
      <w:r>
        <w:rPr>
          <w:sz w:val="28"/>
          <w:szCs w:val="28"/>
        </w:rPr>
        <w:t>утвержденных назначений (</w:t>
      </w:r>
      <w:r w:rsidRPr="00B904C8">
        <w:rPr>
          <w:sz w:val="28"/>
          <w:szCs w:val="28"/>
        </w:rPr>
        <w:t>средства бюджета края</w:t>
      </w:r>
      <w:r>
        <w:rPr>
          <w:sz w:val="28"/>
          <w:szCs w:val="28"/>
        </w:rPr>
        <w:t xml:space="preserve">) </w:t>
      </w:r>
      <w:r w:rsidR="009C1734" w:rsidRPr="00B904C8">
        <w:rPr>
          <w:sz w:val="28"/>
          <w:szCs w:val="28"/>
        </w:rPr>
        <w:t>-</w:t>
      </w:r>
      <w:r w:rsidR="00DC6983" w:rsidRPr="00B904C8">
        <w:rPr>
          <w:sz w:val="28"/>
          <w:szCs w:val="28"/>
        </w:rPr>
        <w:t xml:space="preserve"> на </w:t>
      </w:r>
      <w:r w:rsidR="00995F2D" w:rsidRPr="00B904C8">
        <w:rPr>
          <w:sz w:val="28"/>
          <w:szCs w:val="28"/>
        </w:rPr>
        <w:t>строительство, реконструкцию, капитальный ремонт и ремонт автомобильных дорог общего пользования местного значения</w:t>
      </w:r>
      <w:r>
        <w:rPr>
          <w:sz w:val="28"/>
          <w:szCs w:val="28"/>
        </w:rPr>
        <w:t xml:space="preserve">. Не исполнено </w:t>
      </w:r>
      <w:r w:rsidR="008A4777">
        <w:rPr>
          <w:sz w:val="28"/>
          <w:szCs w:val="28"/>
        </w:rPr>
        <w:t>1 432,5</w:t>
      </w:r>
      <w:r>
        <w:rPr>
          <w:sz w:val="28"/>
          <w:szCs w:val="28"/>
        </w:rPr>
        <w:t xml:space="preserve"> тыс. рублей (невостребованные ассигнования)</w:t>
      </w:r>
      <w:r w:rsidR="00F47C52" w:rsidRPr="00B904C8">
        <w:rPr>
          <w:sz w:val="28"/>
          <w:szCs w:val="28"/>
        </w:rPr>
        <w:t>.</w:t>
      </w:r>
    </w:p>
    <w:p w14:paraId="0779A4EB" w14:textId="6BA263F8" w:rsidR="00201A4D" w:rsidRPr="00432424" w:rsidRDefault="003A139B" w:rsidP="00432424">
      <w:pPr>
        <w:tabs>
          <w:tab w:val="left" w:pos="19261"/>
        </w:tabs>
        <w:ind w:firstLine="709"/>
        <w:jc w:val="both"/>
        <w:rPr>
          <w:sz w:val="28"/>
          <w:szCs w:val="28"/>
        </w:rPr>
      </w:pPr>
      <w:r>
        <w:rPr>
          <w:sz w:val="28"/>
          <w:szCs w:val="28"/>
        </w:rPr>
        <w:t xml:space="preserve">В целом, </w:t>
      </w:r>
      <w:r w:rsidR="008A4777">
        <w:rPr>
          <w:sz w:val="28"/>
          <w:szCs w:val="28"/>
        </w:rPr>
        <w:t xml:space="preserve">по субсидиям не исполнено бюджетных назначений на сумму 22 349,3 тыс. рублей. </w:t>
      </w:r>
    </w:p>
    <w:p w14:paraId="60B877BA" w14:textId="667C1776" w:rsidR="00FB2A50" w:rsidRPr="00FB2A50" w:rsidRDefault="00AD4106" w:rsidP="00FB2A50">
      <w:pPr>
        <w:tabs>
          <w:tab w:val="left" w:pos="19261"/>
        </w:tabs>
        <w:ind w:firstLine="709"/>
        <w:jc w:val="both"/>
        <w:rPr>
          <w:sz w:val="28"/>
          <w:szCs w:val="28"/>
        </w:rPr>
      </w:pPr>
      <w:r w:rsidRPr="00FB2A50">
        <w:rPr>
          <w:bCs/>
          <w:i/>
          <w:sz w:val="28"/>
          <w:szCs w:val="28"/>
        </w:rPr>
        <w:t>С</w:t>
      </w:r>
      <w:r w:rsidR="00BA411A" w:rsidRPr="00FB2A50">
        <w:rPr>
          <w:bCs/>
          <w:i/>
          <w:sz w:val="28"/>
          <w:szCs w:val="28"/>
        </w:rPr>
        <w:t>убвенции</w:t>
      </w:r>
      <w:r w:rsidR="00E6640F" w:rsidRPr="00FB2A50">
        <w:rPr>
          <w:bCs/>
          <w:i/>
          <w:sz w:val="28"/>
          <w:szCs w:val="28"/>
        </w:rPr>
        <w:t xml:space="preserve"> бюджету городского поселения</w:t>
      </w:r>
      <w:r w:rsidR="00BA411A" w:rsidRPr="00514276">
        <w:rPr>
          <w:b/>
          <w:sz w:val="28"/>
          <w:szCs w:val="28"/>
        </w:rPr>
        <w:t xml:space="preserve"> </w:t>
      </w:r>
      <w:r w:rsidR="00E6640F" w:rsidRPr="00E6640F">
        <w:rPr>
          <w:sz w:val="28"/>
          <w:szCs w:val="28"/>
        </w:rPr>
        <w:t xml:space="preserve">в </w:t>
      </w:r>
      <w:r w:rsidR="00E6640F">
        <w:rPr>
          <w:sz w:val="28"/>
          <w:szCs w:val="28"/>
        </w:rPr>
        <w:t>20</w:t>
      </w:r>
      <w:r w:rsidR="003A139B">
        <w:rPr>
          <w:sz w:val="28"/>
          <w:szCs w:val="28"/>
        </w:rPr>
        <w:t>2</w:t>
      </w:r>
      <w:r w:rsidR="008A4777">
        <w:rPr>
          <w:sz w:val="28"/>
          <w:szCs w:val="28"/>
        </w:rPr>
        <w:t>4</w:t>
      </w:r>
      <w:r w:rsidR="00E6640F">
        <w:rPr>
          <w:sz w:val="28"/>
          <w:szCs w:val="28"/>
        </w:rPr>
        <w:t xml:space="preserve"> году </w:t>
      </w:r>
      <w:r w:rsidR="00201A4D">
        <w:rPr>
          <w:sz w:val="28"/>
          <w:szCs w:val="28"/>
        </w:rPr>
        <w:t>поступили</w:t>
      </w:r>
      <w:r w:rsidR="00E6640F">
        <w:rPr>
          <w:sz w:val="28"/>
          <w:szCs w:val="28"/>
        </w:rPr>
        <w:t xml:space="preserve"> в сумме </w:t>
      </w:r>
      <w:r w:rsidR="008A4777">
        <w:rPr>
          <w:sz w:val="28"/>
          <w:szCs w:val="28"/>
        </w:rPr>
        <w:t>20,9</w:t>
      </w:r>
      <w:r w:rsidR="00E6640F">
        <w:rPr>
          <w:sz w:val="28"/>
          <w:szCs w:val="28"/>
        </w:rPr>
        <w:t xml:space="preserve"> тыс. рублей</w:t>
      </w:r>
      <w:r w:rsidR="00995F2D">
        <w:rPr>
          <w:sz w:val="28"/>
          <w:szCs w:val="28"/>
        </w:rPr>
        <w:t xml:space="preserve">, или </w:t>
      </w:r>
      <w:r w:rsidR="008A4777">
        <w:rPr>
          <w:sz w:val="28"/>
          <w:szCs w:val="28"/>
        </w:rPr>
        <w:t>100,0</w:t>
      </w:r>
      <w:r w:rsidR="006720E9">
        <w:rPr>
          <w:sz w:val="28"/>
          <w:szCs w:val="28"/>
        </w:rPr>
        <w:t>% плановых назначений</w:t>
      </w:r>
      <w:r w:rsidR="00025961">
        <w:rPr>
          <w:sz w:val="28"/>
          <w:szCs w:val="28"/>
        </w:rPr>
        <w:t xml:space="preserve"> </w:t>
      </w:r>
      <w:r w:rsidR="00201A4D">
        <w:rPr>
          <w:sz w:val="28"/>
          <w:szCs w:val="28"/>
        </w:rPr>
        <w:t>– субвенция на осуществление государственного полномочия Забайкальского края по созданию административных комиссий.</w:t>
      </w:r>
      <w:r w:rsidR="00201A4D" w:rsidRPr="00201A4D">
        <w:rPr>
          <w:sz w:val="28"/>
          <w:szCs w:val="28"/>
        </w:rPr>
        <w:t xml:space="preserve"> </w:t>
      </w:r>
    </w:p>
    <w:p w14:paraId="5492BD43" w14:textId="0B08DCA0" w:rsidR="009A5766" w:rsidRDefault="00AD4106" w:rsidP="008A4777">
      <w:pPr>
        <w:tabs>
          <w:tab w:val="left" w:pos="19261"/>
        </w:tabs>
        <w:ind w:firstLine="709"/>
        <w:jc w:val="both"/>
        <w:rPr>
          <w:sz w:val="28"/>
          <w:szCs w:val="28"/>
        </w:rPr>
      </w:pPr>
      <w:r w:rsidRPr="00FB2A50">
        <w:rPr>
          <w:bCs/>
          <w:i/>
          <w:sz w:val="28"/>
          <w:szCs w:val="28"/>
        </w:rPr>
        <w:t>И</w:t>
      </w:r>
      <w:r w:rsidR="00514276" w:rsidRPr="00FB2A50">
        <w:rPr>
          <w:bCs/>
          <w:i/>
          <w:sz w:val="28"/>
          <w:szCs w:val="28"/>
        </w:rPr>
        <w:t>ные межбюджетные трансферты</w:t>
      </w:r>
      <w:r w:rsidR="00514276" w:rsidRPr="00B079E7">
        <w:rPr>
          <w:sz w:val="28"/>
          <w:szCs w:val="28"/>
        </w:rPr>
        <w:t xml:space="preserve"> </w:t>
      </w:r>
      <w:r w:rsidR="00B079E7">
        <w:rPr>
          <w:sz w:val="28"/>
          <w:szCs w:val="28"/>
        </w:rPr>
        <w:t xml:space="preserve">в </w:t>
      </w:r>
      <w:r w:rsidR="00B079E7" w:rsidRPr="00B079E7">
        <w:rPr>
          <w:sz w:val="28"/>
          <w:szCs w:val="28"/>
        </w:rPr>
        <w:t>отчетном периоде</w:t>
      </w:r>
      <w:r w:rsidR="00380A34" w:rsidRPr="00B079E7">
        <w:rPr>
          <w:sz w:val="28"/>
          <w:szCs w:val="28"/>
        </w:rPr>
        <w:t xml:space="preserve"> </w:t>
      </w:r>
      <w:r w:rsidR="00B079E7">
        <w:rPr>
          <w:sz w:val="28"/>
          <w:szCs w:val="28"/>
        </w:rPr>
        <w:t xml:space="preserve">поступили в общей сумме </w:t>
      </w:r>
      <w:r w:rsidR="008A4777">
        <w:rPr>
          <w:sz w:val="28"/>
          <w:szCs w:val="28"/>
        </w:rPr>
        <w:t>6 179,5</w:t>
      </w:r>
      <w:r w:rsidR="00B079E7">
        <w:rPr>
          <w:sz w:val="28"/>
          <w:szCs w:val="28"/>
        </w:rPr>
        <w:t xml:space="preserve"> тыс. рублей, что составило </w:t>
      </w:r>
      <w:r w:rsidR="003A139B">
        <w:rPr>
          <w:sz w:val="28"/>
          <w:szCs w:val="28"/>
        </w:rPr>
        <w:t>100,0</w:t>
      </w:r>
      <w:r w:rsidR="00B079E7">
        <w:rPr>
          <w:sz w:val="28"/>
          <w:szCs w:val="28"/>
        </w:rPr>
        <w:t>% уточненных бюджетных назначений</w:t>
      </w:r>
      <w:r w:rsidR="008A4777">
        <w:rPr>
          <w:sz w:val="28"/>
          <w:szCs w:val="28"/>
        </w:rPr>
        <w:t xml:space="preserve"> </w:t>
      </w:r>
      <w:r w:rsidR="00986E56">
        <w:rPr>
          <w:sz w:val="28"/>
          <w:szCs w:val="28"/>
        </w:rPr>
        <w:t xml:space="preserve">- </w:t>
      </w:r>
      <w:r w:rsidR="00074B3C">
        <w:rPr>
          <w:sz w:val="28"/>
          <w:szCs w:val="28"/>
        </w:rPr>
        <w:t>прочие межбюджетные трансферты</w:t>
      </w:r>
      <w:r w:rsidR="009A5766">
        <w:rPr>
          <w:sz w:val="28"/>
          <w:szCs w:val="28"/>
        </w:rPr>
        <w:t xml:space="preserve"> </w:t>
      </w:r>
      <w:r w:rsidR="00986E56">
        <w:rPr>
          <w:sz w:val="28"/>
          <w:szCs w:val="28"/>
        </w:rPr>
        <w:t>за счет средств</w:t>
      </w:r>
      <w:r w:rsidR="009A5766">
        <w:rPr>
          <w:sz w:val="28"/>
          <w:szCs w:val="28"/>
        </w:rPr>
        <w:t xml:space="preserve"> б</w:t>
      </w:r>
      <w:r w:rsidR="00986E56">
        <w:rPr>
          <w:sz w:val="28"/>
          <w:szCs w:val="28"/>
        </w:rPr>
        <w:t>юджета Забайкальского края</w:t>
      </w:r>
      <w:r w:rsidR="009A5766">
        <w:rPr>
          <w:sz w:val="28"/>
          <w:szCs w:val="28"/>
        </w:rPr>
        <w:t>, из них:</w:t>
      </w:r>
    </w:p>
    <w:p w14:paraId="08ABB5F4" w14:textId="35CA4594" w:rsidR="009A5766" w:rsidRDefault="009A5766" w:rsidP="009A5766">
      <w:pPr>
        <w:tabs>
          <w:tab w:val="left" w:pos="19261"/>
        </w:tabs>
        <w:ind w:firstLine="709"/>
        <w:rPr>
          <w:sz w:val="28"/>
          <w:szCs w:val="28"/>
        </w:rPr>
      </w:pPr>
      <w:r>
        <w:rPr>
          <w:sz w:val="28"/>
          <w:szCs w:val="28"/>
        </w:rPr>
        <w:lastRenderedPageBreak/>
        <w:t xml:space="preserve">на </w:t>
      </w:r>
      <w:r w:rsidR="008A4777">
        <w:rPr>
          <w:sz w:val="28"/>
          <w:szCs w:val="28"/>
        </w:rPr>
        <w:t>обеспечение расходных обязательств по оплате труда работников учреждений культуры</w:t>
      </w:r>
      <w:r>
        <w:rPr>
          <w:sz w:val="28"/>
          <w:szCs w:val="28"/>
        </w:rPr>
        <w:t xml:space="preserve"> – </w:t>
      </w:r>
      <w:r w:rsidR="008A4777">
        <w:rPr>
          <w:sz w:val="28"/>
          <w:szCs w:val="28"/>
        </w:rPr>
        <w:t>3 380,2</w:t>
      </w:r>
      <w:r>
        <w:rPr>
          <w:sz w:val="28"/>
          <w:szCs w:val="28"/>
        </w:rPr>
        <w:t xml:space="preserve"> тыс. рублей;</w:t>
      </w:r>
    </w:p>
    <w:p w14:paraId="4D7944DA" w14:textId="1E939C02" w:rsidR="009A5766" w:rsidRDefault="009A5766" w:rsidP="00190A2A">
      <w:pPr>
        <w:tabs>
          <w:tab w:val="left" w:pos="19261"/>
        </w:tabs>
        <w:ind w:firstLine="709"/>
        <w:rPr>
          <w:sz w:val="28"/>
          <w:szCs w:val="28"/>
        </w:rPr>
      </w:pPr>
      <w:r>
        <w:rPr>
          <w:sz w:val="28"/>
          <w:szCs w:val="28"/>
        </w:rPr>
        <w:t xml:space="preserve">на оформление общественных пространств – </w:t>
      </w:r>
      <w:r w:rsidR="008A4777">
        <w:rPr>
          <w:sz w:val="28"/>
          <w:szCs w:val="28"/>
        </w:rPr>
        <w:t>2 799,5</w:t>
      </w:r>
      <w:r>
        <w:rPr>
          <w:sz w:val="28"/>
          <w:szCs w:val="28"/>
        </w:rPr>
        <w:t xml:space="preserve"> тыс. рублей</w:t>
      </w:r>
      <w:r w:rsidR="00190A2A">
        <w:rPr>
          <w:sz w:val="28"/>
          <w:szCs w:val="28"/>
        </w:rPr>
        <w:t>.</w:t>
      </w:r>
    </w:p>
    <w:p w14:paraId="1937D6A8" w14:textId="11304E8C" w:rsidR="00FB2A50" w:rsidRPr="0002225B" w:rsidRDefault="00D60000" w:rsidP="0002225B">
      <w:pPr>
        <w:ind w:firstLine="709"/>
        <w:jc w:val="both"/>
        <w:rPr>
          <w:sz w:val="28"/>
          <w:szCs w:val="28"/>
        </w:rPr>
      </w:pPr>
      <w:r>
        <w:rPr>
          <w:sz w:val="28"/>
          <w:szCs w:val="28"/>
        </w:rPr>
        <w:t>В целом, объем безвозмездных поступлений от других бюджетов бюджетной системы (без учета возврата остатков) по сравнению с 20</w:t>
      </w:r>
      <w:r w:rsidR="00583922">
        <w:rPr>
          <w:sz w:val="28"/>
          <w:szCs w:val="28"/>
        </w:rPr>
        <w:t>2</w:t>
      </w:r>
      <w:r w:rsidR="00190A2A">
        <w:rPr>
          <w:sz w:val="28"/>
          <w:szCs w:val="28"/>
        </w:rPr>
        <w:t>3</w:t>
      </w:r>
      <w:r>
        <w:rPr>
          <w:sz w:val="28"/>
          <w:szCs w:val="28"/>
        </w:rPr>
        <w:t xml:space="preserve"> годом </w:t>
      </w:r>
      <w:r w:rsidR="00190A2A">
        <w:rPr>
          <w:sz w:val="28"/>
          <w:szCs w:val="28"/>
        </w:rPr>
        <w:t>уменьшился</w:t>
      </w:r>
      <w:r>
        <w:rPr>
          <w:sz w:val="28"/>
          <w:szCs w:val="28"/>
        </w:rPr>
        <w:t xml:space="preserve"> </w:t>
      </w:r>
      <w:r w:rsidR="0002225B">
        <w:rPr>
          <w:sz w:val="28"/>
          <w:szCs w:val="28"/>
        </w:rPr>
        <w:t xml:space="preserve">на </w:t>
      </w:r>
      <w:r w:rsidR="00190A2A">
        <w:rPr>
          <w:sz w:val="28"/>
          <w:szCs w:val="28"/>
        </w:rPr>
        <w:t>124 344,5</w:t>
      </w:r>
      <w:r w:rsidR="0002225B">
        <w:rPr>
          <w:sz w:val="28"/>
          <w:szCs w:val="28"/>
        </w:rPr>
        <w:t xml:space="preserve"> тыс. рублей или </w:t>
      </w:r>
      <w:r>
        <w:rPr>
          <w:sz w:val="28"/>
          <w:szCs w:val="28"/>
        </w:rPr>
        <w:t xml:space="preserve">на </w:t>
      </w:r>
      <w:r w:rsidR="00190A2A">
        <w:rPr>
          <w:sz w:val="28"/>
          <w:szCs w:val="28"/>
        </w:rPr>
        <w:t>40,0</w:t>
      </w:r>
      <w:r w:rsidR="0002225B">
        <w:rPr>
          <w:sz w:val="28"/>
          <w:szCs w:val="28"/>
        </w:rPr>
        <w:t>%</w:t>
      </w:r>
      <w:r w:rsidR="00302919">
        <w:rPr>
          <w:sz w:val="28"/>
          <w:szCs w:val="28"/>
        </w:rPr>
        <w:t>, в основном за счет уменьшения поступлений иных межбюджетных трансфертов на сумму 189 404,2 тыс. рублей или на 96,8%</w:t>
      </w:r>
      <w:r>
        <w:rPr>
          <w:sz w:val="28"/>
          <w:szCs w:val="28"/>
        </w:rPr>
        <w:t>.</w:t>
      </w:r>
      <w:r w:rsidR="00302919">
        <w:rPr>
          <w:sz w:val="28"/>
          <w:szCs w:val="28"/>
        </w:rPr>
        <w:t xml:space="preserve"> Наряду с этим, объем субсидий увеличился на 65 132,6 тыс. рублей или на 60,8%.</w:t>
      </w:r>
    </w:p>
    <w:p w14:paraId="06B0D161" w14:textId="77777777" w:rsidR="00190A2A" w:rsidRDefault="00190A2A" w:rsidP="000A332A">
      <w:pPr>
        <w:ind w:firstLine="709"/>
        <w:jc w:val="both"/>
        <w:rPr>
          <w:i/>
          <w:iCs/>
          <w:sz w:val="28"/>
          <w:szCs w:val="28"/>
        </w:rPr>
      </w:pPr>
    </w:p>
    <w:p w14:paraId="0D82203C" w14:textId="2076B602" w:rsidR="00FF69FB" w:rsidRDefault="00074B3C" w:rsidP="000A332A">
      <w:pPr>
        <w:ind w:firstLine="709"/>
        <w:jc w:val="both"/>
        <w:rPr>
          <w:sz w:val="28"/>
          <w:szCs w:val="28"/>
        </w:rPr>
      </w:pPr>
      <w:r w:rsidRPr="00FB2A50">
        <w:rPr>
          <w:i/>
          <w:iCs/>
          <w:sz w:val="28"/>
          <w:szCs w:val="28"/>
        </w:rPr>
        <w:t>Возврат остатков субсидий, субвенций, иных межбюджетных трансфертов, имеющих целевое назначение, прошлых лет</w:t>
      </w:r>
      <w:r>
        <w:rPr>
          <w:b/>
          <w:bCs/>
          <w:i/>
          <w:iCs/>
          <w:sz w:val="28"/>
          <w:szCs w:val="28"/>
        </w:rPr>
        <w:t xml:space="preserve"> </w:t>
      </w:r>
      <w:r>
        <w:rPr>
          <w:sz w:val="28"/>
          <w:szCs w:val="28"/>
        </w:rPr>
        <w:t xml:space="preserve">Администрацией городского поселения произведен в сумме </w:t>
      </w:r>
      <w:r w:rsidR="00190A2A">
        <w:rPr>
          <w:sz w:val="28"/>
          <w:szCs w:val="28"/>
        </w:rPr>
        <w:t>33,3</w:t>
      </w:r>
      <w:r>
        <w:rPr>
          <w:sz w:val="28"/>
          <w:szCs w:val="28"/>
        </w:rPr>
        <w:t xml:space="preserve"> тыс. рублей</w:t>
      </w:r>
      <w:r w:rsidR="00583922">
        <w:rPr>
          <w:sz w:val="28"/>
          <w:szCs w:val="28"/>
        </w:rPr>
        <w:t xml:space="preserve">, в том числе </w:t>
      </w:r>
      <w:r w:rsidR="00FF69FB" w:rsidRPr="00583922">
        <w:rPr>
          <w:sz w:val="28"/>
          <w:szCs w:val="28"/>
        </w:rPr>
        <w:t>возврат неиспользованн</w:t>
      </w:r>
      <w:r w:rsidR="00FF69FB">
        <w:rPr>
          <w:sz w:val="28"/>
          <w:szCs w:val="28"/>
        </w:rPr>
        <w:t>ых</w:t>
      </w:r>
      <w:r w:rsidR="00FF69FB" w:rsidRPr="00583922">
        <w:rPr>
          <w:sz w:val="28"/>
          <w:szCs w:val="28"/>
        </w:rPr>
        <w:t xml:space="preserve"> остатк</w:t>
      </w:r>
      <w:r w:rsidR="00FF69FB">
        <w:rPr>
          <w:sz w:val="28"/>
          <w:szCs w:val="28"/>
        </w:rPr>
        <w:t>ов</w:t>
      </w:r>
      <w:r w:rsidR="00FF69FB" w:rsidRPr="00583922">
        <w:rPr>
          <w:sz w:val="28"/>
          <w:szCs w:val="28"/>
        </w:rPr>
        <w:t xml:space="preserve"> средств</w:t>
      </w:r>
      <w:r w:rsidR="00FF69FB">
        <w:rPr>
          <w:sz w:val="28"/>
          <w:szCs w:val="28"/>
        </w:rPr>
        <w:t>:</w:t>
      </w:r>
    </w:p>
    <w:p w14:paraId="70AD508E" w14:textId="608643B8" w:rsidR="00FF69FB" w:rsidRDefault="00FF69FB" w:rsidP="000A332A">
      <w:pPr>
        <w:ind w:firstLine="709"/>
        <w:jc w:val="both"/>
        <w:rPr>
          <w:sz w:val="28"/>
          <w:szCs w:val="28"/>
        </w:rPr>
      </w:pPr>
      <w:r>
        <w:rPr>
          <w:sz w:val="28"/>
          <w:szCs w:val="28"/>
        </w:rPr>
        <w:t xml:space="preserve">- </w:t>
      </w:r>
      <w:r w:rsidR="00583922" w:rsidRPr="00583922">
        <w:rPr>
          <w:sz w:val="28"/>
          <w:szCs w:val="28"/>
        </w:rPr>
        <w:t xml:space="preserve">субсидии на реализацию мероприятий по обеспечению жильем молодых семей в общей сумме </w:t>
      </w:r>
      <w:r w:rsidR="00190A2A">
        <w:rPr>
          <w:sz w:val="28"/>
          <w:szCs w:val="28"/>
        </w:rPr>
        <w:t>16,6</w:t>
      </w:r>
      <w:r w:rsidR="00583922" w:rsidRPr="00583922">
        <w:rPr>
          <w:sz w:val="28"/>
          <w:szCs w:val="28"/>
        </w:rPr>
        <w:t xml:space="preserve"> тыс. рублей</w:t>
      </w:r>
      <w:r>
        <w:rPr>
          <w:sz w:val="28"/>
          <w:szCs w:val="28"/>
        </w:rPr>
        <w:t>;</w:t>
      </w:r>
    </w:p>
    <w:p w14:paraId="0A0246C1" w14:textId="77777777" w:rsidR="00302919" w:rsidRDefault="00FF69FB" w:rsidP="00302919">
      <w:pPr>
        <w:tabs>
          <w:tab w:val="left" w:pos="19261"/>
        </w:tabs>
        <w:ind w:left="720"/>
        <w:jc w:val="both"/>
        <w:rPr>
          <w:sz w:val="28"/>
          <w:szCs w:val="28"/>
        </w:rPr>
      </w:pPr>
      <w:r>
        <w:rPr>
          <w:sz w:val="28"/>
          <w:szCs w:val="28"/>
        </w:rPr>
        <w:t xml:space="preserve">- </w:t>
      </w:r>
      <w:r w:rsidR="00190A2A">
        <w:rPr>
          <w:sz w:val="28"/>
          <w:szCs w:val="28"/>
        </w:rPr>
        <w:t>субсидии на реализацию</w:t>
      </w:r>
      <w:r w:rsidR="00302919">
        <w:rPr>
          <w:sz w:val="28"/>
          <w:szCs w:val="28"/>
        </w:rPr>
        <w:t xml:space="preserve"> </w:t>
      </w:r>
      <w:r w:rsidR="00302919" w:rsidRPr="00B904C8">
        <w:rPr>
          <w:sz w:val="28"/>
          <w:szCs w:val="28"/>
        </w:rPr>
        <w:t xml:space="preserve">программ формирования современной </w:t>
      </w:r>
    </w:p>
    <w:p w14:paraId="40742159" w14:textId="0D86258F" w:rsidR="00FF69FB" w:rsidRPr="00302919" w:rsidRDefault="00302919" w:rsidP="00302919">
      <w:pPr>
        <w:tabs>
          <w:tab w:val="left" w:pos="19261"/>
        </w:tabs>
        <w:jc w:val="both"/>
        <w:rPr>
          <w:sz w:val="28"/>
          <w:szCs w:val="28"/>
        </w:rPr>
      </w:pPr>
      <w:r w:rsidRPr="00B904C8">
        <w:rPr>
          <w:sz w:val="28"/>
          <w:szCs w:val="28"/>
        </w:rPr>
        <w:t>городской среды</w:t>
      </w:r>
      <w:r w:rsidR="00FF69FB" w:rsidRPr="00302919">
        <w:rPr>
          <w:sz w:val="28"/>
          <w:szCs w:val="28"/>
        </w:rPr>
        <w:t xml:space="preserve"> – </w:t>
      </w:r>
      <w:r>
        <w:rPr>
          <w:sz w:val="28"/>
          <w:szCs w:val="28"/>
        </w:rPr>
        <w:t>14,5</w:t>
      </w:r>
      <w:r w:rsidR="00FF69FB" w:rsidRPr="00302919">
        <w:rPr>
          <w:sz w:val="28"/>
          <w:szCs w:val="28"/>
        </w:rPr>
        <w:t xml:space="preserve"> тыс. рублей;</w:t>
      </w:r>
    </w:p>
    <w:p w14:paraId="0E32B0B8" w14:textId="65810BC2" w:rsidR="00FB2A50" w:rsidRPr="000A332A" w:rsidRDefault="00FF69FB" w:rsidP="000A332A">
      <w:pPr>
        <w:ind w:firstLine="709"/>
        <w:jc w:val="both"/>
        <w:rPr>
          <w:color w:val="C00000"/>
          <w:sz w:val="28"/>
          <w:szCs w:val="28"/>
        </w:rPr>
      </w:pPr>
      <w:r>
        <w:rPr>
          <w:sz w:val="28"/>
          <w:szCs w:val="28"/>
        </w:rPr>
        <w:t xml:space="preserve">- </w:t>
      </w:r>
      <w:r w:rsidR="00302919">
        <w:rPr>
          <w:sz w:val="28"/>
          <w:szCs w:val="28"/>
        </w:rPr>
        <w:t>субвенции на осуществление государственного полномочия по организации деятельности административной комиссии</w:t>
      </w:r>
      <w:r>
        <w:rPr>
          <w:sz w:val="28"/>
          <w:szCs w:val="28"/>
        </w:rPr>
        <w:t xml:space="preserve"> – </w:t>
      </w:r>
      <w:r w:rsidR="00302919">
        <w:rPr>
          <w:sz w:val="28"/>
          <w:szCs w:val="28"/>
        </w:rPr>
        <w:t>2,1</w:t>
      </w:r>
      <w:r>
        <w:rPr>
          <w:sz w:val="28"/>
          <w:szCs w:val="28"/>
        </w:rPr>
        <w:t xml:space="preserve"> тыс. рублей</w:t>
      </w:r>
      <w:r w:rsidR="00583922" w:rsidRPr="00583922">
        <w:rPr>
          <w:sz w:val="28"/>
          <w:szCs w:val="28"/>
        </w:rPr>
        <w:t>.</w:t>
      </w:r>
      <w:r w:rsidR="00583922">
        <w:rPr>
          <w:color w:val="C00000"/>
          <w:sz w:val="28"/>
          <w:szCs w:val="28"/>
        </w:rPr>
        <w:t xml:space="preserve"> </w:t>
      </w:r>
    </w:p>
    <w:p w14:paraId="49B23379" w14:textId="351825D6" w:rsidR="00E42919" w:rsidRDefault="00583922" w:rsidP="00583922">
      <w:pPr>
        <w:ind w:firstLine="709"/>
        <w:jc w:val="both"/>
        <w:rPr>
          <w:sz w:val="28"/>
          <w:szCs w:val="28"/>
        </w:rPr>
      </w:pPr>
      <w:r>
        <w:rPr>
          <w:sz w:val="28"/>
          <w:szCs w:val="28"/>
        </w:rPr>
        <w:t xml:space="preserve"> </w:t>
      </w:r>
      <w:r w:rsidR="00302919">
        <w:rPr>
          <w:sz w:val="28"/>
          <w:szCs w:val="28"/>
        </w:rPr>
        <w:t>О</w:t>
      </w:r>
      <w:r w:rsidR="00380A34">
        <w:rPr>
          <w:sz w:val="28"/>
          <w:szCs w:val="28"/>
        </w:rPr>
        <w:t xml:space="preserve">бъем </w:t>
      </w:r>
      <w:r w:rsidR="00302919">
        <w:rPr>
          <w:sz w:val="28"/>
          <w:szCs w:val="28"/>
        </w:rPr>
        <w:t>возвратных средств</w:t>
      </w:r>
      <w:r w:rsidR="00380A34">
        <w:rPr>
          <w:sz w:val="28"/>
          <w:szCs w:val="28"/>
        </w:rPr>
        <w:t xml:space="preserve"> </w:t>
      </w:r>
      <w:r w:rsidR="00330E14">
        <w:rPr>
          <w:sz w:val="28"/>
          <w:szCs w:val="28"/>
        </w:rPr>
        <w:t>по отношению к 202</w:t>
      </w:r>
      <w:r w:rsidR="00302919">
        <w:rPr>
          <w:sz w:val="28"/>
          <w:szCs w:val="28"/>
        </w:rPr>
        <w:t>3</w:t>
      </w:r>
      <w:r w:rsidR="00330E14">
        <w:rPr>
          <w:sz w:val="28"/>
          <w:szCs w:val="28"/>
        </w:rPr>
        <w:t xml:space="preserve"> году </w:t>
      </w:r>
      <w:r w:rsidR="00302919">
        <w:rPr>
          <w:sz w:val="28"/>
          <w:szCs w:val="28"/>
        </w:rPr>
        <w:t>уменьшился</w:t>
      </w:r>
      <w:r w:rsidR="00380A34">
        <w:rPr>
          <w:sz w:val="28"/>
          <w:szCs w:val="28"/>
        </w:rPr>
        <w:t xml:space="preserve"> на </w:t>
      </w:r>
      <w:r w:rsidR="00302919">
        <w:rPr>
          <w:sz w:val="28"/>
          <w:szCs w:val="28"/>
        </w:rPr>
        <w:t>538,7</w:t>
      </w:r>
      <w:r w:rsidR="00380A34">
        <w:rPr>
          <w:sz w:val="28"/>
          <w:szCs w:val="28"/>
        </w:rPr>
        <w:t xml:space="preserve"> тыс. руб</w:t>
      </w:r>
      <w:r w:rsidR="00E51709">
        <w:rPr>
          <w:sz w:val="28"/>
          <w:szCs w:val="28"/>
        </w:rPr>
        <w:t>лей</w:t>
      </w:r>
      <w:r w:rsidR="00CE6C12">
        <w:rPr>
          <w:sz w:val="28"/>
          <w:szCs w:val="28"/>
        </w:rPr>
        <w:t xml:space="preserve">. </w:t>
      </w:r>
    </w:p>
    <w:p w14:paraId="0796056A" w14:textId="77777777" w:rsidR="00FB2A50" w:rsidRPr="00CC0F50" w:rsidRDefault="00FB2A50" w:rsidP="00380A34">
      <w:pPr>
        <w:ind w:firstLine="709"/>
        <w:jc w:val="both"/>
        <w:rPr>
          <w:sz w:val="28"/>
          <w:szCs w:val="28"/>
        </w:rPr>
      </w:pPr>
    </w:p>
    <w:p w14:paraId="215A7380" w14:textId="77777777" w:rsidR="006F3C60" w:rsidRDefault="00845108" w:rsidP="00E044F9">
      <w:pPr>
        <w:tabs>
          <w:tab w:val="left" w:pos="18173"/>
        </w:tabs>
        <w:ind w:firstLine="391"/>
        <w:jc w:val="center"/>
        <w:rPr>
          <w:b/>
          <w:sz w:val="28"/>
          <w:szCs w:val="28"/>
        </w:rPr>
      </w:pPr>
      <w:r>
        <w:rPr>
          <w:b/>
          <w:sz w:val="28"/>
          <w:szCs w:val="28"/>
        </w:rPr>
        <w:t>4.</w:t>
      </w:r>
      <w:r w:rsidR="00A85648">
        <w:rPr>
          <w:b/>
          <w:sz w:val="28"/>
          <w:szCs w:val="28"/>
        </w:rPr>
        <w:t xml:space="preserve">2. </w:t>
      </w:r>
      <w:r>
        <w:rPr>
          <w:b/>
          <w:sz w:val="28"/>
          <w:szCs w:val="28"/>
        </w:rPr>
        <w:t>Расходы бюджета городского поселения «Город Краснокаменск»</w:t>
      </w:r>
    </w:p>
    <w:p w14:paraId="260DADA0" w14:textId="77777777" w:rsidR="00E044F9" w:rsidRDefault="00E044F9" w:rsidP="00E044F9">
      <w:pPr>
        <w:tabs>
          <w:tab w:val="left" w:pos="18173"/>
        </w:tabs>
        <w:ind w:firstLine="391"/>
        <w:jc w:val="center"/>
        <w:rPr>
          <w:b/>
          <w:sz w:val="28"/>
          <w:szCs w:val="28"/>
        </w:rPr>
      </w:pPr>
    </w:p>
    <w:p w14:paraId="75CA8879" w14:textId="0D361590" w:rsidR="005C200B" w:rsidRDefault="005C7DBF" w:rsidP="005C200B">
      <w:pPr>
        <w:ind w:firstLine="709"/>
        <w:jc w:val="both"/>
        <w:rPr>
          <w:sz w:val="28"/>
          <w:szCs w:val="28"/>
        </w:rPr>
      </w:pPr>
      <w:r>
        <w:rPr>
          <w:sz w:val="28"/>
          <w:szCs w:val="28"/>
        </w:rPr>
        <w:t>Р</w:t>
      </w:r>
      <w:r w:rsidR="00845108">
        <w:rPr>
          <w:sz w:val="28"/>
          <w:szCs w:val="28"/>
        </w:rPr>
        <w:t xml:space="preserve">асходы бюджета </w:t>
      </w:r>
      <w:r>
        <w:rPr>
          <w:sz w:val="28"/>
          <w:szCs w:val="28"/>
        </w:rPr>
        <w:t xml:space="preserve">городского поселения </w:t>
      </w:r>
      <w:r w:rsidR="00845108">
        <w:rPr>
          <w:sz w:val="28"/>
          <w:szCs w:val="28"/>
        </w:rPr>
        <w:t xml:space="preserve">в </w:t>
      </w:r>
      <w:r w:rsidR="004C0F5D">
        <w:rPr>
          <w:sz w:val="28"/>
          <w:szCs w:val="28"/>
        </w:rPr>
        <w:t>отчетном периоде</w:t>
      </w:r>
      <w:r w:rsidR="00845108">
        <w:rPr>
          <w:sz w:val="28"/>
          <w:szCs w:val="28"/>
        </w:rPr>
        <w:t xml:space="preserve"> </w:t>
      </w:r>
      <w:r w:rsidR="0027453C">
        <w:rPr>
          <w:sz w:val="28"/>
          <w:szCs w:val="28"/>
        </w:rPr>
        <w:t>исполнены в сумме</w:t>
      </w:r>
      <w:r w:rsidR="00845108">
        <w:rPr>
          <w:sz w:val="28"/>
          <w:szCs w:val="28"/>
        </w:rPr>
        <w:t xml:space="preserve"> </w:t>
      </w:r>
      <w:r w:rsidR="0027453C">
        <w:rPr>
          <w:sz w:val="28"/>
          <w:szCs w:val="28"/>
        </w:rPr>
        <w:t>493 028,2</w:t>
      </w:r>
      <w:r w:rsidR="00845108">
        <w:rPr>
          <w:sz w:val="28"/>
          <w:szCs w:val="28"/>
        </w:rPr>
        <w:t xml:space="preserve"> тыс. руб</w:t>
      </w:r>
      <w:r w:rsidR="004C0F5D">
        <w:rPr>
          <w:sz w:val="28"/>
          <w:szCs w:val="28"/>
        </w:rPr>
        <w:t>лей</w:t>
      </w:r>
      <w:r w:rsidR="00845108">
        <w:rPr>
          <w:sz w:val="28"/>
          <w:szCs w:val="28"/>
        </w:rPr>
        <w:t xml:space="preserve"> или </w:t>
      </w:r>
      <w:r w:rsidR="0027453C">
        <w:rPr>
          <w:sz w:val="28"/>
          <w:szCs w:val="28"/>
        </w:rPr>
        <w:t>94,8</w:t>
      </w:r>
      <w:r w:rsidR="00845108">
        <w:rPr>
          <w:sz w:val="28"/>
          <w:szCs w:val="28"/>
        </w:rPr>
        <w:t xml:space="preserve">% </w:t>
      </w:r>
      <w:r w:rsidR="0027453C">
        <w:rPr>
          <w:sz w:val="28"/>
          <w:szCs w:val="28"/>
        </w:rPr>
        <w:t>утвержденных</w:t>
      </w:r>
      <w:r w:rsidR="00135618">
        <w:rPr>
          <w:sz w:val="28"/>
          <w:szCs w:val="28"/>
        </w:rPr>
        <w:t xml:space="preserve"> бюджетных ассигнований</w:t>
      </w:r>
      <w:r w:rsidR="00601A14">
        <w:rPr>
          <w:sz w:val="28"/>
          <w:szCs w:val="28"/>
        </w:rPr>
        <w:t>.</w:t>
      </w:r>
    </w:p>
    <w:p w14:paraId="6B673A06" w14:textId="0129E388" w:rsidR="0000225D" w:rsidRDefault="0000225D" w:rsidP="0000225D">
      <w:pPr>
        <w:ind w:firstLine="709"/>
        <w:jc w:val="both"/>
        <w:rPr>
          <w:sz w:val="28"/>
          <w:szCs w:val="28"/>
        </w:rPr>
      </w:pPr>
      <w:r>
        <w:rPr>
          <w:sz w:val="28"/>
          <w:szCs w:val="28"/>
        </w:rPr>
        <w:t>Б</w:t>
      </w:r>
      <w:r w:rsidRPr="00A14D45">
        <w:rPr>
          <w:sz w:val="28"/>
          <w:szCs w:val="28"/>
        </w:rPr>
        <w:t xml:space="preserve">юджетные обязательства </w:t>
      </w:r>
      <w:r>
        <w:rPr>
          <w:sz w:val="28"/>
          <w:szCs w:val="28"/>
        </w:rPr>
        <w:t>на 202</w:t>
      </w:r>
      <w:r w:rsidR="0027453C">
        <w:rPr>
          <w:sz w:val="28"/>
          <w:szCs w:val="28"/>
        </w:rPr>
        <w:t>4</w:t>
      </w:r>
      <w:r>
        <w:rPr>
          <w:sz w:val="28"/>
          <w:szCs w:val="28"/>
        </w:rPr>
        <w:t xml:space="preserve"> год приняты </w:t>
      </w:r>
      <w:r w:rsidRPr="00A14D45">
        <w:rPr>
          <w:sz w:val="28"/>
          <w:szCs w:val="28"/>
        </w:rPr>
        <w:t>в</w:t>
      </w:r>
      <w:r>
        <w:rPr>
          <w:sz w:val="28"/>
          <w:szCs w:val="28"/>
        </w:rPr>
        <w:t xml:space="preserve"> сумме </w:t>
      </w:r>
      <w:r w:rsidR="0027453C">
        <w:rPr>
          <w:sz w:val="28"/>
          <w:szCs w:val="28"/>
        </w:rPr>
        <w:t>495 048,1</w:t>
      </w:r>
      <w:r>
        <w:rPr>
          <w:sz w:val="28"/>
          <w:szCs w:val="28"/>
        </w:rPr>
        <w:t xml:space="preserve"> тыс. рублей, из них бюджетные обязательства с применением конкурентных способов на сумму </w:t>
      </w:r>
      <w:r w:rsidR="0027453C">
        <w:rPr>
          <w:sz w:val="28"/>
          <w:szCs w:val="28"/>
        </w:rPr>
        <w:t>256 390,4</w:t>
      </w:r>
      <w:r>
        <w:rPr>
          <w:sz w:val="28"/>
          <w:szCs w:val="28"/>
        </w:rPr>
        <w:t xml:space="preserve"> тыс. рублей</w:t>
      </w:r>
      <w:r w:rsidRPr="00A14D45">
        <w:rPr>
          <w:sz w:val="28"/>
          <w:szCs w:val="28"/>
        </w:rPr>
        <w:t>. Принятые денежные обязательства</w:t>
      </w:r>
      <w:r>
        <w:rPr>
          <w:sz w:val="28"/>
          <w:szCs w:val="28"/>
        </w:rPr>
        <w:t xml:space="preserve"> в сумме </w:t>
      </w:r>
      <w:r w:rsidR="0027453C">
        <w:rPr>
          <w:sz w:val="28"/>
          <w:szCs w:val="28"/>
        </w:rPr>
        <w:t>493 051,7</w:t>
      </w:r>
      <w:r>
        <w:rPr>
          <w:sz w:val="28"/>
          <w:szCs w:val="28"/>
        </w:rPr>
        <w:t>тыс. рублей</w:t>
      </w:r>
      <w:r w:rsidRPr="00A14D45">
        <w:rPr>
          <w:sz w:val="28"/>
          <w:szCs w:val="28"/>
        </w:rPr>
        <w:t xml:space="preserve"> исполнены в </w:t>
      </w:r>
      <w:r>
        <w:rPr>
          <w:sz w:val="28"/>
          <w:szCs w:val="28"/>
        </w:rPr>
        <w:t xml:space="preserve">сумме </w:t>
      </w:r>
      <w:r w:rsidR="0027453C">
        <w:rPr>
          <w:sz w:val="28"/>
          <w:szCs w:val="28"/>
        </w:rPr>
        <w:t>493 028,2</w:t>
      </w:r>
      <w:r>
        <w:rPr>
          <w:sz w:val="28"/>
          <w:szCs w:val="28"/>
        </w:rPr>
        <w:t xml:space="preserve"> тыс. рублей</w:t>
      </w:r>
      <w:r w:rsidRPr="00A14D45">
        <w:rPr>
          <w:sz w:val="28"/>
          <w:szCs w:val="28"/>
        </w:rPr>
        <w:t xml:space="preserve">. </w:t>
      </w:r>
    </w:p>
    <w:p w14:paraId="7229D623" w14:textId="21F13228" w:rsidR="0000225D" w:rsidRDefault="0000225D" w:rsidP="0000225D">
      <w:pPr>
        <w:ind w:firstLine="709"/>
        <w:jc w:val="both"/>
        <w:rPr>
          <w:sz w:val="28"/>
          <w:szCs w:val="28"/>
        </w:rPr>
      </w:pPr>
      <w:r>
        <w:rPr>
          <w:sz w:val="28"/>
          <w:szCs w:val="28"/>
        </w:rPr>
        <w:t xml:space="preserve">Не исполнено принятых бюджетных обязательств на сумму </w:t>
      </w:r>
      <w:r w:rsidR="0027453C">
        <w:rPr>
          <w:sz w:val="28"/>
          <w:szCs w:val="28"/>
        </w:rPr>
        <w:t>2 019,9</w:t>
      </w:r>
      <w:r>
        <w:rPr>
          <w:sz w:val="28"/>
          <w:szCs w:val="28"/>
        </w:rPr>
        <w:t xml:space="preserve"> тыс. рублей, денежных обязательств – на сумму </w:t>
      </w:r>
      <w:r w:rsidR="0027453C">
        <w:rPr>
          <w:sz w:val="28"/>
          <w:szCs w:val="28"/>
        </w:rPr>
        <w:t>23,5</w:t>
      </w:r>
      <w:r>
        <w:rPr>
          <w:sz w:val="28"/>
          <w:szCs w:val="28"/>
        </w:rPr>
        <w:t xml:space="preserve"> тыс. рублей.</w:t>
      </w:r>
    </w:p>
    <w:p w14:paraId="67484AB1" w14:textId="0E467BCB" w:rsidR="0027453C" w:rsidRDefault="0027453C" w:rsidP="00B44AAB">
      <w:pPr>
        <w:pStyle w:val="aff0"/>
        <w:ind w:left="0"/>
        <w:rPr>
          <w:sz w:val="28"/>
          <w:szCs w:val="28"/>
        </w:rPr>
      </w:pPr>
      <w:r w:rsidRPr="00B44AAB">
        <w:rPr>
          <w:sz w:val="28"/>
          <w:szCs w:val="28"/>
        </w:rPr>
        <w:t>Отклонение объёмов принятых бюджетных обязательств от доведённых бюджетных ассигнований составило 25</w:t>
      </w:r>
      <w:r w:rsidR="00B44AAB" w:rsidRPr="00B44AAB">
        <w:rPr>
          <w:sz w:val="28"/>
          <w:szCs w:val="28"/>
        </w:rPr>
        <w:t> </w:t>
      </w:r>
      <w:r w:rsidRPr="00B44AAB">
        <w:rPr>
          <w:sz w:val="28"/>
          <w:szCs w:val="28"/>
        </w:rPr>
        <w:t>105</w:t>
      </w:r>
      <w:r w:rsidR="00B44AAB" w:rsidRPr="00B44AAB">
        <w:rPr>
          <w:sz w:val="28"/>
          <w:szCs w:val="28"/>
        </w:rPr>
        <w:t xml:space="preserve">,4 тыс. </w:t>
      </w:r>
      <w:r w:rsidRPr="00B44AAB">
        <w:rPr>
          <w:sz w:val="28"/>
          <w:szCs w:val="28"/>
        </w:rPr>
        <w:t>рублей (в том числе резервный фонд Администрации – 500</w:t>
      </w:r>
      <w:r w:rsidR="00B44AAB" w:rsidRPr="00B44AAB">
        <w:rPr>
          <w:sz w:val="28"/>
          <w:szCs w:val="28"/>
        </w:rPr>
        <w:t>,0 тыс.</w:t>
      </w:r>
      <w:r w:rsidRPr="00B44AAB">
        <w:rPr>
          <w:sz w:val="28"/>
          <w:szCs w:val="28"/>
        </w:rPr>
        <w:t xml:space="preserve"> рублей), от доведенных лимитов бюджетных обязательств – 21</w:t>
      </w:r>
      <w:r w:rsidR="00B44AAB" w:rsidRPr="00B44AAB">
        <w:rPr>
          <w:sz w:val="28"/>
          <w:szCs w:val="28"/>
        </w:rPr>
        <w:t> </w:t>
      </w:r>
      <w:r w:rsidRPr="00B44AAB">
        <w:rPr>
          <w:sz w:val="28"/>
          <w:szCs w:val="28"/>
        </w:rPr>
        <w:t>915</w:t>
      </w:r>
      <w:r w:rsidR="00B44AAB" w:rsidRPr="00B44AAB">
        <w:rPr>
          <w:sz w:val="28"/>
          <w:szCs w:val="28"/>
        </w:rPr>
        <w:t>,0 тыс.</w:t>
      </w:r>
      <w:r w:rsidRPr="00B44AAB">
        <w:rPr>
          <w:sz w:val="28"/>
          <w:szCs w:val="28"/>
        </w:rPr>
        <w:t xml:space="preserve"> рублей. Отклонение объемов доведенных бюджетных ассигнований от кассовых расходов составило 27</w:t>
      </w:r>
      <w:r w:rsidR="00B44AAB" w:rsidRPr="00B44AAB">
        <w:rPr>
          <w:sz w:val="28"/>
          <w:szCs w:val="28"/>
        </w:rPr>
        <w:t> </w:t>
      </w:r>
      <w:r w:rsidRPr="00B44AAB">
        <w:rPr>
          <w:sz w:val="28"/>
          <w:szCs w:val="28"/>
        </w:rPr>
        <w:t>125</w:t>
      </w:r>
      <w:r w:rsidR="00B44AAB" w:rsidRPr="00B44AAB">
        <w:rPr>
          <w:sz w:val="28"/>
          <w:szCs w:val="28"/>
        </w:rPr>
        <w:t>,3</w:t>
      </w:r>
      <w:r w:rsidRPr="00B44AAB">
        <w:rPr>
          <w:sz w:val="28"/>
          <w:szCs w:val="28"/>
        </w:rPr>
        <w:t xml:space="preserve"> рублей.</w:t>
      </w:r>
    </w:p>
    <w:p w14:paraId="56C3B860" w14:textId="09768198" w:rsidR="000C79B0" w:rsidRDefault="000C79B0" w:rsidP="00B44AAB">
      <w:pPr>
        <w:ind w:firstLine="708"/>
        <w:jc w:val="both"/>
        <w:rPr>
          <w:b/>
          <w:i/>
          <w:sz w:val="28"/>
          <w:szCs w:val="28"/>
        </w:rPr>
      </w:pPr>
    </w:p>
    <w:p w14:paraId="79F5C89B" w14:textId="77777777" w:rsidR="00875814" w:rsidRDefault="00875814" w:rsidP="00B44AAB">
      <w:pPr>
        <w:ind w:firstLine="708"/>
        <w:jc w:val="both"/>
        <w:rPr>
          <w:b/>
          <w:i/>
          <w:sz w:val="28"/>
          <w:szCs w:val="28"/>
        </w:rPr>
      </w:pPr>
    </w:p>
    <w:p w14:paraId="453A1C57" w14:textId="77777777" w:rsidR="00875814" w:rsidRDefault="00875814" w:rsidP="00B44AAB">
      <w:pPr>
        <w:ind w:firstLine="708"/>
        <w:jc w:val="both"/>
        <w:rPr>
          <w:b/>
          <w:i/>
          <w:sz w:val="28"/>
          <w:szCs w:val="28"/>
        </w:rPr>
      </w:pPr>
    </w:p>
    <w:p w14:paraId="6E641287" w14:textId="77777777" w:rsidR="00875814" w:rsidRDefault="00875814" w:rsidP="00B44AAB">
      <w:pPr>
        <w:ind w:firstLine="708"/>
        <w:jc w:val="both"/>
        <w:rPr>
          <w:b/>
          <w:i/>
          <w:sz w:val="28"/>
          <w:szCs w:val="28"/>
        </w:rPr>
      </w:pPr>
    </w:p>
    <w:p w14:paraId="483905EB" w14:textId="5F976CE8" w:rsidR="00DB0622" w:rsidRPr="00875814" w:rsidRDefault="00875814" w:rsidP="00DB0622">
      <w:pPr>
        <w:tabs>
          <w:tab w:val="left" w:pos="12240"/>
        </w:tabs>
        <w:ind w:firstLine="709"/>
        <w:jc w:val="center"/>
        <w:rPr>
          <w:b/>
          <w:iCs/>
          <w:sz w:val="28"/>
          <w:szCs w:val="28"/>
        </w:rPr>
      </w:pPr>
      <w:r w:rsidRPr="00875814">
        <w:rPr>
          <w:b/>
          <w:iCs/>
          <w:sz w:val="28"/>
          <w:szCs w:val="28"/>
        </w:rPr>
        <w:lastRenderedPageBreak/>
        <w:t xml:space="preserve">4.2.1. </w:t>
      </w:r>
      <w:r w:rsidR="00DB0622" w:rsidRPr="00875814">
        <w:rPr>
          <w:b/>
          <w:iCs/>
          <w:sz w:val="28"/>
          <w:szCs w:val="28"/>
        </w:rPr>
        <w:t>Исполнение расходной части бюджета городского поселения по разделам за 202</w:t>
      </w:r>
      <w:r w:rsidR="00B44AAB" w:rsidRPr="00875814">
        <w:rPr>
          <w:b/>
          <w:iCs/>
          <w:sz w:val="28"/>
          <w:szCs w:val="28"/>
        </w:rPr>
        <w:t>4</w:t>
      </w:r>
      <w:r w:rsidR="00DB0622" w:rsidRPr="00875814">
        <w:rPr>
          <w:b/>
          <w:iCs/>
          <w:sz w:val="28"/>
          <w:szCs w:val="28"/>
        </w:rPr>
        <w:t xml:space="preserve"> год</w:t>
      </w:r>
    </w:p>
    <w:p w14:paraId="4EA4E462" w14:textId="6075DC4A" w:rsidR="00DB0622" w:rsidRPr="00B44AAB" w:rsidRDefault="00B44AAB" w:rsidP="00B44AAB">
      <w:pPr>
        <w:tabs>
          <w:tab w:val="left" w:pos="12240"/>
        </w:tabs>
        <w:ind w:firstLine="709"/>
        <w:jc w:val="right"/>
        <w:rPr>
          <w:bCs/>
          <w:iCs/>
        </w:rPr>
      </w:pPr>
      <w:r>
        <w:rPr>
          <w:bCs/>
          <w:iCs/>
        </w:rPr>
        <w:t>тыс. 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850"/>
        <w:gridCol w:w="1843"/>
        <w:gridCol w:w="1559"/>
        <w:gridCol w:w="993"/>
        <w:gridCol w:w="1275"/>
      </w:tblGrid>
      <w:tr w:rsidR="00CF54A9" w:rsidRPr="005C7DBF" w14:paraId="027CCA64" w14:textId="33FE5BC6" w:rsidTr="00CF54A9">
        <w:trPr>
          <w:trHeight w:val="450"/>
        </w:trPr>
        <w:tc>
          <w:tcPr>
            <w:tcW w:w="3114" w:type="dxa"/>
            <w:vMerge w:val="restart"/>
            <w:shd w:val="clear" w:color="auto" w:fill="auto"/>
          </w:tcPr>
          <w:p w14:paraId="26DA5F8A" w14:textId="77777777" w:rsidR="00CF54A9" w:rsidRPr="005C7DBF" w:rsidRDefault="00CF54A9" w:rsidP="005D53AA">
            <w:pPr>
              <w:tabs>
                <w:tab w:val="left" w:pos="12240"/>
              </w:tabs>
              <w:jc w:val="both"/>
              <w:rPr>
                <w:sz w:val="20"/>
                <w:szCs w:val="20"/>
              </w:rPr>
            </w:pPr>
            <w:r w:rsidRPr="005C7DBF">
              <w:rPr>
                <w:sz w:val="20"/>
                <w:szCs w:val="20"/>
              </w:rPr>
              <w:t>Наименование раздела расходов</w:t>
            </w:r>
          </w:p>
        </w:tc>
        <w:tc>
          <w:tcPr>
            <w:tcW w:w="850" w:type="dxa"/>
            <w:vMerge w:val="restart"/>
            <w:shd w:val="clear" w:color="auto" w:fill="auto"/>
          </w:tcPr>
          <w:p w14:paraId="2290061B" w14:textId="77777777" w:rsidR="00CF54A9" w:rsidRPr="005C7DBF" w:rsidRDefault="00CF54A9" w:rsidP="005D53AA">
            <w:pPr>
              <w:tabs>
                <w:tab w:val="left" w:pos="12240"/>
              </w:tabs>
              <w:jc w:val="both"/>
              <w:rPr>
                <w:sz w:val="20"/>
                <w:szCs w:val="20"/>
              </w:rPr>
            </w:pPr>
            <w:r w:rsidRPr="005C7DBF">
              <w:rPr>
                <w:sz w:val="20"/>
                <w:szCs w:val="20"/>
              </w:rPr>
              <w:t>Раздел</w:t>
            </w:r>
          </w:p>
        </w:tc>
        <w:tc>
          <w:tcPr>
            <w:tcW w:w="1843" w:type="dxa"/>
            <w:vMerge w:val="restart"/>
            <w:shd w:val="clear" w:color="auto" w:fill="auto"/>
          </w:tcPr>
          <w:p w14:paraId="0A46EC8A" w14:textId="3FC5D54A" w:rsidR="00CF54A9" w:rsidRPr="005C7DBF" w:rsidRDefault="00CF54A9" w:rsidP="005D53AA">
            <w:pPr>
              <w:tabs>
                <w:tab w:val="left" w:pos="12240"/>
              </w:tabs>
              <w:jc w:val="center"/>
              <w:rPr>
                <w:sz w:val="20"/>
                <w:szCs w:val="20"/>
              </w:rPr>
            </w:pPr>
            <w:r w:rsidRPr="005C7DBF">
              <w:rPr>
                <w:sz w:val="20"/>
                <w:szCs w:val="20"/>
              </w:rPr>
              <w:t>Утверждено бюджетных ассигнований</w:t>
            </w:r>
          </w:p>
          <w:p w14:paraId="5DED1C7C" w14:textId="26DBE257" w:rsidR="00CF54A9" w:rsidRPr="005C7DBF" w:rsidRDefault="00CF54A9" w:rsidP="005D53AA">
            <w:pPr>
              <w:tabs>
                <w:tab w:val="left" w:pos="12240"/>
              </w:tabs>
              <w:jc w:val="center"/>
              <w:rPr>
                <w:sz w:val="20"/>
                <w:szCs w:val="20"/>
              </w:rPr>
            </w:pPr>
          </w:p>
        </w:tc>
        <w:tc>
          <w:tcPr>
            <w:tcW w:w="2552" w:type="dxa"/>
            <w:gridSpan w:val="2"/>
            <w:shd w:val="clear" w:color="auto" w:fill="auto"/>
          </w:tcPr>
          <w:p w14:paraId="6C6A9D48" w14:textId="77777777" w:rsidR="00CF54A9" w:rsidRPr="005C7DBF" w:rsidRDefault="00CF54A9" w:rsidP="005D53AA">
            <w:pPr>
              <w:tabs>
                <w:tab w:val="left" w:pos="12240"/>
              </w:tabs>
              <w:jc w:val="center"/>
              <w:rPr>
                <w:sz w:val="20"/>
                <w:szCs w:val="20"/>
              </w:rPr>
            </w:pPr>
            <w:r w:rsidRPr="005C7DBF">
              <w:rPr>
                <w:sz w:val="20"/>
                <w:szCs w:val="20"/>
              </w:rPr>
              <w:t>Исполнено</w:t>
            </w:r>
          </w:p>
          <w:p w14:paraId="5120C3FF" w14:textId="31E56A78" w:rsidR="00CF54A9" w:rsidRPr="005C7DBF" w:rsidRDefault="00CF54A9" w:rsidP="005D53AA">
            <w:pPr>
              <w:tabs>
                <w:tab w:val="left" w:pos="12240"/>
              </w:tabs>
              <w:jc w:val="center"/>
              <w:rPr>
                <w:sz w:val="20"/>
                <w:szCs w:val="20"/>
              </w:rPr>
            </w:pPr>
            <w:r w:rsidRPr="005C7DBF">
              <w:rPr>
                <w:sz w:val="20"/>
                <w:szCs w:val="20"/>
              </w:rPr>
              <w:t>за 202</w:t>
            </w:r>
            <w:r w:rsidR="00B44AAB">
              <w:rPr>
                <w:sz w:val="20"/>
                <w:szCs w:val="20"/>
              </w:rPr>
              <w:t>4</w:t>
            </w:r>
            <w:r w:rsidRPr="005C7DBF">
              <w:rPr>
                <w:sz w:val="20"/>
                <w:szCs w:val="20"/>
              </w:rPr>
              <w:t xml:space="preserve"> год</w:t>
            </w:r>
          </w:p>
          <w:p w14:paraId="710BFCC1" w14:textId="77777777" w:rsidR="00CF54A9" w:rsidRPr="005C7DBF" w:rsidRDefault="00CF54A9" w:rsidP="005D53AA">
            <w:pPr>
              <w:tabs>
                <w:tab w:val="left" w:pos="12240"/>
              </w:tabs>
              <w:jc w:val="center"/>
              <w:rPr>
                <w:sz w:val="20"/>
                <w:szCs w:val="20"/>
              </w:rPr>
            </w:pPr>
          </w:p>
        </w:tc>
        <w:tc>
          <w:tcPr>
            <w:tcW w:w="1275" w:type="dxa"/>
            <w:vMerge w:val="restart"/>
            <w:shd w:val="clear" w:color="auto" w:fill="auto"/>
          </w:tcPr>
          <w:p w14:paraId="4E35D6C3" w14:textId="23943CBE" w:rsidR="00CF54A9" w:rsidRPr="005C7DBF" w:rsidRDefault="00CF54A9" w:rsidP="00B44AAB">
            <w:pPr>
              <w:tabs>
                <w:tab w:val="left" w:pos="12240"/>
              </w:tabs>
              <w:jc w:val="center"/>
              <w:rPr>
                <w:sz w:val="20"/>
                <w:szCs w:val="20"/>
              </w:rPr>
            </w:pPr>
            <w:r w:rsidRPr="005C7DBF">
              <w:rPr>
                <w:sz w:val="20"/>
                <w:szCs w:val="20"/>
              </w:rPr>
              <w:t xml:space="preserve">Не исполнено </w:t>
            </w:r>
          </w:p>
        </w:tc>
      </w:tr>
      <w:tr w:rsidR="00CF54A9" w:rsidRPr="005C7DBF" w14:paraId="23CF8114" w14:textId="4A059DD3" w:rsidTr="00CF54A9">
        <w:trPr>
          <w:trHeight w:val="259"/>
        </w:trPr>
        <w:tc>
          <w:tcPr>
            <w:tcW w:w="3114" w:type="dxa"/>
            <w:vMerge/>
            <w:shd w:val="clear" w:color="auto" w:fill="auto"/>
          </w:tcPr>
          <w:p w14:paraId="086CFFC0" w14:textId="77777777" w:rsidR="00CF54A9" w:rsidRPr="005C7DBF" w:rsidRDefault="00CF54A9" w:rsidP="005D53AA">
            <w:pPr>
              <w:tabs>
                <w:tab w:val="left" w:pos="12240"/>
              </w:tabs>
              <w:jc w:val="both"/>
              <w:rPr>
                <w:sz w:val="20"/>
                <w:szCs w:val="20"/>
              </w:rPr>
            </w:pPr>
          </w:p>
        </w:tc>
        <w:tc>
          <w:tcPr>
            <w:tcW w:w="850" w:type="dxa"/>
            <w:vMerge/>
            <w:shd w:val="clear" w:color="auto" w:fill="auto"/>
          </w:tcPr>
          <w:p w14:paraId="589C1CAD" w14:textId="77777777" w:rsidR="00CF54A9" w:rsidRPr="005C7DBF" w:rsidRDefault="00CF54A9" w:rsidP="005D53AA">
            <w:pPr>
              <w:tabs>
                <w:tab w:val="left" w:pos="12240"/>
              </w:tabs>
              <w:jc w:val="both"/>
              <w:rPr>
                <w:sz w:val="20"/>
                <w:szCs w:val="20"/>
              </w:rPr>
            </w:pPr>
          </w:p>
        </w:tc>
        <w:tc>
          <w:tcPr>
            <w:tcW w:w="1843" w:type="dxa"/>
            <w:vMerge/>
            <w:shd w:val="clear" w:color="auto" w:fill="auto"/>
          </w:tcPr>
          <w:p w14:paraId="780504F5" w14:textId="77777777" w:rsidR="00CF54A9" w:rsidRPr="005C7DBF" w:rsidRDefault="00CF54A9" w:rsidP="005D53AA">
            <w:pPr>
              <w:tabs>
                <w:tab w:val="left" w:pos="12240"/>
              </w:tabs>
              <w:jc w:val="both"/>
              <w:rPr>
                <w:sz w:val="20"/>
                <w:szCs w:val="20"/>
              </w:rPr>
            </w:pPr>
          </w:p>
        </w:tc>
        <w:tc>
          <w:tcPr>
            <w:tcW w:w="1559" w:type="dxa"/>
            <w:shd w:val="clear" w:color="auto" w:fill="auto"/>
          </w:tcPr>
          <w:p w14:paraId="739C200A" w14:textId="7B3D7009" w:rsidR="00CF54A9" w:rsidRPr="005C7DBF" w:rsidRDefault="00B44AAB" w:rsidP="005D53AA">
            <w:pPr>
              <w:tabs>
                <w:tab w:val="left" w:pos="12240"/>
              </w:tabs>
              <w:jc w:val="center"/>
              <w:rPr>
                <w:sz w:val="20"/>
                <w:szCs w:val="20"/>
              </w:rPr>
            </w:pPr>
            <w:r>
              <w:rPr>
                <w:sz w:val="20"/>
                <w:szCs w:val="20"/>
              </w:rPr>
              <w:t>сумма</w:t>
            </w:r>
          </w:p>
        </w:tc>
        <w:tc>
          <w:tcPr>
            <w:tcW w:w="993" w:type="dxa"/>
            <w:shd w:val="clear" w:color="auto" w:fill="auto"/>
          </w:tcPr>
          <w:p w14:paraId="47861558" w14:textId="77777777" w:rsidR="00CF54A9" w:rsidRPr="005C7DBF" w:rsidRDefault="00CF54A9" w:rsidP="005D53AA">
            <w:pPr>
              <w:tabs>
                <w:tab w:val="left" w:pos="12240"/>
              </w:tabs>
              <w:jc w:val="center"/>
              <w:rPr>
                <w:sz w:val="20"/>
                <w:szCs w:val="20"/>
              </w:rPr>
            </w:pPr>
            <w:r w:rsidRPr="005C7DBF">
              <w:rPr>
                <w:sz w:val="20"/>
                <w:szCs w:val="20"/>
              </w:rPr>
              <w:t>%</w:t>
            </w:r>
          </w:p>
        </w:tc>
        <w:tc>
          <w:tcPr>
            <w:tcW w:w="1275" w:type="dxa"/>
            <w:vMerge/>
            <w:shd w:val="clear" w:color="auto" w:fill="auto"/>
          </w:tcPr>
          <w:p w14:paraId="7DEDB897" w14:textId="77777777" w:rsidR="00CF54A9" w:rsidRPr="005C7DBF" w:rsidRDefault="00CF54A9" w:rsidP="005D53AA">
            <w:pPr>
              <w:tabs>
                <w:tab w:val="left" w:pos="12240"/>
              </w:tabs>
              <w:jc w:val="both"/>
              <w:rPr>
                <w:sz w:val="20"/>
                <w:szCs w:val="20"/>
              </w:rPr>
            </w:pPr>
          </w:p>
        </w:tc>
      </w:tr>
      <w:tr w:rsidR="00CF54A9" w:rsidRPr="005C7DBF" w14:paraId="148783B8" w14:textId="7B31C764" w:rsidTr="00CF54A9">
        <w:tc>
          <w:tcPr>
            <w:tcW w:w="3114" w:type="dxa"/>
            <w:shd w:val="clear" w:color="auto" w:fill="auto"/>
          </w:tcPr>
          <w:p w14:paraId="6A97986E" w14:textId="77777777" w:rsidR="00CF54A9" w:rsidRPr="005C7DBF" w:rsidRDefault="00CF54A9" w:rsidP="005D53AA">
            <w:pPr>
              <w:tabs>
                <w:tab w:val="left" w:pos="12240"/>
              </w:tabs>
              <w:jc w:val="both"/>
              <w:rPr>
                <w:sz w:val="20"/>
                <w:szCs w:val="20"/>
              </w:rPr>
            </w:pPr>
            <w:r w:rsidRPr="005C7DBF">
              <w:rPr>
                <w:sz w:val="20"/>
                <w:szCs w:val="20"/>
              </w:rPr>
              <w:t>Общегосударственные вопросы</w:t>
            </w:r>
          </w:p>
        </w:tc>
        <w:tc>
          <w:tcPr>
            <w:tcW w:w="850" w:type="dxa"/>
            <w:shd w:val="clear" w:color="auto" w:fill="auto"/>
          </w:tcPr>
          <w:p w14:paraId="54BFAEB1" w14:textId="77777777" w:rsidR="00CF54A9" w:rsidRPr="005C7DBF" w:rsidRDefault="00CF54A9" w:rsidP="005D53AA">
            <w:pPr>
              <w:tabs>
                <w:tab w:val="left" w:pos="12240"/>
              </w:tabs>
              <w:jc w:val="center"/>
              <w:rPr>
                <w:sz w:val="20"/>
                <w:szCs w:val="20"/>
              </w:rPr>
            </w:pPr>
            <w:r w:rsidRPr="005C7DBF">
              <w:rPr>
                <w:sz w:val="20"/>
                <w:szCs w:val="20"/>
              </w:rPr>
              <w:t>0100</w:t>
            </w:r>
          </w:p>
        </w:tc>
        <w:tc>
          <w:tcPr>
            <w:tcW w:w="1843" w:type="dxa"/>
            <w:shd w:val="clear" w:color="auto" w:fill="auto"/>
          </w:tcPr>
          <w:p w14:paraId="589DAA5F" w14:textId="119FAFAD" w:rsidR="00CF54A9" w:rsidRPr="005C7DBF" w:rsidRDefault="00B44AAB" w:rsidP="005D53AA">
            <w:pPr>
              <w:tabs>
                <w:tab w:val="left" w:pos="12240"/>
              </w:tabs>
              <w:jc w:val="center"/>
              <w:rPr>
                <w:sz w:val="20"/>
                <w:szCs w:val="20"/>
              </w:rPr>
            </w:pPr>
            <w:r>
              <w:rPr>
                <w:sz w:val="20"/>
                <w:szCs w:val="20"/>
              </w:rPr>
              <w:t>88 376,8</w:t>
            </w:r>
          </w:p>
        </w:tc>
        <w:tc>
          <w:tcPr>
            <w:tcW w:w="1559" w:type="dxa"/>
            <w:shd w:val="clear" w:color="auto" w:fill="auto"/>
          </w:tcPr>
          <w:p w14:paraId="339DD1D5" w14:textId="06EB8504" w:rsidR="00CF54A9" w:rsidRPr="005C7DBF" w:rsidRDefault="00B44AAB" w:rsidP="005D53AA">
            <w:pPr>
              <w:tabs>
                <w:tab w:val="left" w:pos="12240"/>
              </w:tabs>
              <w:jc w:val="center"/>
              <w:rPr>
                <w:sz w:val="20"/>
                <w:szCs w:val="20"/>
              </w:rPr>
            </w:pPr>
            <w:r>
              <w:rPr>
                <w:sz w:val="20"/>
                <w:szCs w:val="20"/>
              </w:rPr>
              <w:t>86 655,0</w:t>
            </w:r>
          </w:p>
        </w:tc>
        <w:tc>
          <w:tcPr>
            <w:tcW w:w="993" w:type="dxa"/>
            <w:shd w:val="clear" w:color="auto" w:fill="auto"/>
          </w:tcPr>
          <w:p w14:paraId="4887B19E" w14:textId="02870315" w:rsidR="00CF54A9" w:rsidRPr="005C7DBF" w:rsidRDefault="00B44AAB" w:rsidP="005D53AA">
            <w:pPr>
              <w:tabs>
                <w:tab w:val="left" w:pos="12240"/>
              </w:tabs>
              <w:jc w:val="center"/>
              <w:rPr>
                <w:sz w:val="20"/>
                <w:szCs w:val="20"/>
              </w:rPr>
            </w:pPr>
            <w:r>
              <w:rPr>
                <w:sz w:val="20"/>
                <w:szCs w:val="20"/>
              </w:rPr>
              <w:t>98,1</w:t>
            </w:r>
          </w:p>
        </w:tc>
        <w:tc>
          <w:tcPr>
            <w:tcW w:w="1275" w:type="dxa"/>
            <w:shd w:val="clear" w:color="auto" w:fill="auto"/>
          </w:tcPr>
          <w:p w14:paraId="18B5E10E" w14:textId="61A8322C" w:rsidR="00CF54A9" w:rsidRPr="005C7DBF" w:rsidRDefault="00B44AAB" w:rsidP="005D53AA">
            <w:pPr>
              <w:tabs>
                <w:tab w:val="left" w:pos="12240"/>
              </w:tabs>
              <w:jc w:val="center"/>
              <w:rPr>
                <w:sz w:val="20"/>
                <w:szCs w:val="20"/>
              </w:rPr>
            </w:pPr>
            <w:r>
              <w:rPr>
                <w:sz w:val="20"/>
                <w:szCs w:val="20"/>
              </w:rPr>
              <w:t>1 721,8</w:t>
            </w:r>
          </w:p>
        </w:tc>
      </w:tr>
      <w:tr w:rsidR="00CF54A9" w:rsidRPr="005C7DBF" w14:paraId="55BB3637" w14:textId="0BA62155" w:rsidTr="00CF54A9">
        <w:tc>
          <w:tcPr>
            <w:tcW w:w="3114" w:type="dxa"/>
            <w:shd w:val="clear" w:color="auto" w:fill="auto"/>
          </w:tcPr>
          <w:p w14:paraId="2DD4F513" w14:textId="77777777" w:rsidR="00CF54A9" w:rsidRPr="005C7DBF" w:rsidRDefault="00CF54A9" w:rsidP="005D53AA">
            <w:pPr>
              <w:tabs>
                <w:tab w:val="left" w:pos="12240"/>
              </w:tabs>
              <w:jc w:val="both"/>
              <w:rPr>
                <w:sz w:val="20"/>
                <w:szCs w:val="20"/>
              </w:rPr>
            </w:pPr>
            <w:r w:rsidRPr="005C7DBF">
              <w:rPr>
                <w:sz w:val="20"/>
                <w:szCs w:val="20"/>
              </w:rPr>
              <w:t>Национальная безопасность</w:t>
            </w:r>
          </w:p>
        </w:tc>
        <w:tc>
          <w:tcPr>
            <w:tcW w:w="850" w:type="dxa"/>
            <w:shd w:val="clear" w:color="auto" w:fill="auto"/>
          </w:tcPr>
          <w:p w14:paraId="5DCA9B77" w14:textId="77777777" w:rsidR="00CF54A9" w:rsidRPr="005C7DBF" w:rsidRDefault="00CF54A9" w:rsidP="005D53AA">
            <w:pPr>
              <w:tabs>
                <w:tab w:val="left" w:pos="12240"/>
              </w:tabs>
              <w:jc w:val="center"/>
              <w:rPr>
                <w:sz w:val="20"/>
                <w:szCs w:val="20"/>
              </w:rPr>
            </w:pPr>
            <w:r w:rsidRPr="005C7DBF">
              <w:rPr>
                <w:sz w:val="20"/>
                <w:szCs w:val="20"/>
              </w:rPr>
              <w:t>0300</w:t>
            </w:r>
          </w:p>
        </w:tc>
        <w:tc>
          <w:tcPr>
            <w:tcW w:w="1843" w:type="dxa"/>
            <w:shd w:val="clear" w:color="auto" w:fill="auto"/>
          </w:tcPr>
          <w:p w14:paraId="40BAFB99" w14:textId="23D2E36F" w:rsidR="00CF54A9" w:rsidRPr="005C7DBF" w:rsidRDefault="00B44AAB" w:rsidP="005D53AA">
            <w:pPr>
              <w:tabs>
                <w:tab w:val="left" w:pos="12240"/>
              </w:tabs>
              <w:jc w:val="center"/>
              <w:rPr>
                <w:sz w:val="20"/>
                <w:szCs w:val="20"/>
              </w:rPr>
            </w:pPr>
            <w:r>
              <w:rPr>
                <w:sz w:val="20"/>
                <w:szCs w:val="20"/>
              </w:rPr>
              <w:t>4 833,5</w:t>
            </w:r>
          </w:p>
        </w:tc>
        <w:tc>
          <w:tcPr>
            <w:tcW w:w="1559" w:type="dxa"/>
            <w:shd w:val="clear" w:color="auto" w:fill="auto"/>
          </w:tcPr>
          <w:p w14:paraId="6052EE7A" w14:textId="1317DD5C" w:rsidR="00CF54A9" w:rsidRPr="005C7DBF" w:rsidRDefault="00B44AAB" w:rsidP="005D53AA">
            <w:pPr>
              <w:tabs>
                <w:tab w:val="left" w:pos="12240"/>
              </w:tabs>
              <w:jc w:val="center"/>
              <w:rPr>
                <w:sz w:val="20"/>
                <w:szCs w:val="20"/>
              </w:rPr>
            </w:pPr>
            <w:r>
              <w:rPr>
                <w:sz w:val="20"/>
                <w:szCs w:val="20"/>
              </w:rPr>
              <w:t>4 690,2</w:t>
            </w:r>
          </w:p>
        </w:tc>
        <w:tc>
          <w:tcPr>
            <w:tcW w:w="993" w:type="dxa"/>
            <w:shd w:val="clear" w:color="auto" w:fill="auto"/>
          </w:tcPr>
          <w:p w14:paraId="6893AC9D" w14:textId="0F58D87D" w:rsidR="00CF54A9" w:rsidRPr="005C7DBF" w:rsidRDefault="00B44AAB" w:rsidP="005D53AA">
            <w:pPr>
              <w:tabs>
                <w:tab w:val="left" w:pos="12240"/>
              </w:tabs>
              <w:jc w:val="center"/>
              <w:rPr>
                <w:sz w:val="20"/>
                <w:szCs w:val="20"/>
              </w:rPr>
            </w:pPr>
            <w:r>
              <w:rPr>
                <w:sz w:val="20"/>
                <w:szCs w:val="20"/>
              </w:rPr>
              <w:t>97,0</w:t>
            </w:r>
          </w:p>
        </w:tc>
        <w:tc>
          <w:tcPr>
            <w:tcW w:w="1275" w:type="dxa"/>
            <w:shd w:val="clear" w:color="auto" w:fill="auto"/>
          </w:tcPr>
          <w:p w14:paraId="0451EB44" w14:textId="0CD95880" w:rsidR="00CF54A9" w:rsidRPr="005C7DBF" w:rsidRDefault="00B44AAB" w:rsidP="005D53AA">
            <w:pPr>
              <w:tabs>
                <w:tab w:val="left" w:pos="12240"/>
              </w:tabs>
              <w:jc w:val="center"/>
              <w:rPr>
                <w:sz w:val="20"/>
                <w:szCs w:val="20"/>
              </w:rPr>
            </w:pPr>
            <w:r>
              <w:rPr>
                <w:sz w:val="20"/>
                <w:szCs w:val="20"/>
              </w:rPr>
              <w:t>143,2</w:t>
            </w:r>
          </w:p>
        </w:tc>
      </w:tr>
      <w:tr w:rsidR="00CF54A9" w:rsidRPr="005C7DBF" w14:paraId="6770067B" w14:textId="270113FF" w:rsidTr="00CF54A9">
        <w:tc>
          <w:tcPr>
            <w:tcW w:w="3114" w:type="dxa"/>
            <w:shd w:val="clear" w:color="auto" w:fill="auto"/>
          </w:tcPr>
          <w:p w14:paraId="0A1BC3C3" w14:textId="77777777" w:rsidR="00CF54A9" w:rsidRPr="005C7DBF" w:rsidRDefault="00CF54A9" w:rsidP="005D53AA">
            <w:pPr>
              <w:tabs>
                <w:tab w:val="left" w:pos="12240"/>
              </w:tabs>
              <w:jc w:val="both"/>
              <w:rPr>
                <w:sz w:val="20"/>
                <w:szCs w:val="20"/>
              </w:rPr>
            </w:pPr>
            <w:r w:rsidRPr="005C7DBF">
              <w:rPr>
                <w:sz w:val="20"/>
                <w:szCs w:val="20"/>
              </w:rPr>
              <w:t>Национальная экономика</w:t>
            </w:r>
          </w:p>
        </w:tc>
        <w:tc>
          <w:tcPr>
            <w:tcW w:w="850" w:type="dxa"/>
            <w:shd w:val="clear" w:color="auto" w:fill="auto"/>
          </w:tcPr>
          <w:p w14:paraId="6631B2E7" w14:textId="77777777" w:rsidR="00CF54A9" w:rsidRPr="005C7DBF" w:rsidRDefault="00CF54A9" w:rsidP="005D53AA">
            <w:pPr>
              <w:tabs>
                <w:tab w:val="left" w:pos="12240"/>
              </w:tabs>
              <w:jc w:val="center"/>
              <w:rPr>
                <w:sz w:val="20"/>
                <w:szCs w:val="20"/>
              </w:rPr>
            </w:pPr>
            <w:r w:rsidRPr="005C7DBF">
              <w:rPr>
                <w:sz w:val="20"/>
                <w:szCs w:val="20"/>
              </w:rPr>
              <w:t>0400</w:t>
            </w:r>
          </w:p>
        </w:tc>
        <w:tc>
          <w:tcPr>
            <w:tcW w:w="1843" w:type="dxa"/>
            <w:shd w:val="clear" w:color="auto" w:fill="auto"/>
          </w:tcPr>
          <w:p w14:paraId="1BA9486C" w14:textId="5DF084AA" w:rsidR="00CF54A9" w:rsidRPr="005C7DBF" w:rsidRDefault="00B44AAB" w:rsidP="005D53AA">
            <w:pPr>
              <w:tabs>
                <w:tab w:val="left" w:pos="12240"/>
              </w:tabs>
              <w:jc w:val="center"/>
              <w:rPr>
                <w:sz w:val="20"/>
                <w:szCs w:val="20"/>
              </w:rPr>
            </w:pPr>
            <w:r>
              <w:rPr>
                <w:sz w:val="20"/>
                <w:szCs w:val="20"/>
              </w:rPr>
              <w:t>169 002,8</w:t>
            </w:r>
          </w:p>
        </w:tc>
        <w:tc>
          <w:tcPr>
            <w:tcW w:w="1559" w:type="dxa"/>
            <w:shd w:val="clear" w:color="auto" w:fill="auto"/>
          </w:tcPr>
          <w:p w14:paraId="484C1E6B" w14:textId="5E91AA8C" w:rsidR="00CF54A9" w:rsidRPr="005C7DBF" w:rsidRDefault="00B44AAB" w:rsidP="005D53AA">
            <w:pPr>
              <w:tabs>
                <w:tab w:val="left" w:pos="12240"/>
              </w:tabs>
              <w:jc w:val="center"/>
              <w:rPr>
                <w:sz w:val="20"/>
                <w:szCs w:val="20"/>
              </w:rPr>
            </w:pPr>
            <w:r>
              <w:rPr>
                <w:sz w:val="20"/>
                <w:szCs w:val="20"/>
              </w:rPr>
              <w:t>146 574,7</w:t>
            </w:r>
          </w:p>
        </w:tc>
        <w:tc>
          <w:tcPr>
            <w:tcW w:w="993" w:type="dxa"/>
            <w:shd w:val="clear" w:color="auto" w:fill="auto"/>
          </w:tcPr>
          <w:p w14:paraId="2B37B7C7" w14:textId="05CCDBD4" w:rsidR="00CF54A9" w:rsidRPr="005C7DBF" w:rsidRDefault="00B44AAB" w:rsidP="005D53AA">
            <w:pPr>
              <w:tabs>
                <w:tab w:val="left" w:pos="12240"/>
              </w:tabs>
              <w:jc w:val="center"/>
              <w:rPr>
                <w:sz w:val="20"/>
                <w:szCs w:val="20"/>
              </w:rPr>
            </w:pPr>
            <w:r>
              <w:rPr>
                <w:sz w:val="20"/>
                <w:szCs w:val="20"/>
              </w:rPr>
              <w:t>86,7</w:t>
            </w:r>
          </w:p>
        </w:tc>
        <w:tc>
          <w:tcPr>
            <w:tcW w:w="1275" w:type="dxa"/>
            <w:shd w:val="clear" w:color="auto" w:fill="auto"/>
          </w:tcPr>
          <w:p w14:paraId="13921D05" w14:textId="231B617F" w:rsidR="00CF54A9" w:rsidRPr="005C7DBF" w:rsidRDefault="00B44AAB" w:rsidP="005D53AA">
            <w:pPr>
              <w:tabs>
                <w:tab w:val="left" w:pos="12240"/>
              </w:tabs>
              <w:jc w:val="center"/>
              <w:rPr>
                <w:sz w:val="20"/>
                <w:szCs w:val="20"/>
              </w:rPr>
            </w:pPr>
            <w:r>
              <w:rPr>
                <w:sz w:val="20"/>
                <w:szCs w:val="20"/>
              </w:rPr>
              <w:t>22 428,1</w:t>
            </w:r>
          </w:p>
        </w:tc>
      </w:tr>
      <w:tr w:rsidR="00CF54A9" w:rsidRPr="005C7DBF" w14:paraId="2C3FDE89" w14:textId="26B1AE9A" w:rsidTr="00CF54A9">
        <w:tc>
          <w:tcPr>
            <w:tcW w:w="3114" w:type="dxa"/>
            <w:shd w:val="clear" w:color="auto" w:fill="auto"/>
          </w:tcPr>
          <w:p w14:paraId="4FB58954" w14:textId="77777777" w:rsidR="00CF54A9" w:rsidRPr="005C7DBF" w:rsidRDefault="00CF54A9" w:rsidP="005D53AA">
            <w:pPr>
              <w:tabs>
                <w:tab w:val="left" w:pos="12240"/>
              </w:tabs>
              <w:jc w:val="both"/>
              <w:rPr>
                <w:sz w:val="20"/>
                <w:szCs w:val="20"/>
              </w:rPr>
            </w:pPr>
            <w:r w:rsidRPr="005C7DBF">
              <w:rPr>
                <w:sz w:val="20"/>
                <w:szCs w:val="20"/>
              </w:rPr>
              <w:t>Жилищно-коммунальное хозяйство</w:t>
            </w:r>
          </w:p>
        </w:tc>
        <w:tc>
          <w:tcPr>
            <w:tcW w:w="850" w:type="dxa"/>
            <w:shd w:val="clear" w:color="auto" w:fill="auto"/>
          </w:tcPr>
          <w:p w14:paraId="44B32B03" w14:textId="77777777" w:rsidR="00CF54A9" w:rsidRDefault="00CF54A9" w:rsidP="005D53AA">
            <w:pPr>
              <w:tabs>
                <w:tab w:val="left" w:pos="12240"/>
              </w:tabs>
              <w:jc w:val="center"/>
              <w:rPr>
                <w:sz w:val="20"/>
                <w:szCs w:val="20"/>
              </w:rPr>
            </w:pPr>
          </w:p>
          <w:p w14:paraId="026243E5" w14:textId="2DD0F77C" w:rsidR="00CF54A9" w:rsidRPr="005C7DBF" w:rsidRDefault="00CF54A9" w:rsidP="005D53AA">
            <w:pPr>
              <w:tabs>
                <w:tab w:val="left" w:pos="12240"/>
              </w:tabs>
              <w:jc w:val="center"/>
              <w:rPr>
                <w:sz w:val="20"/>
                <w:szCs w:val="20"/>
              </w:rPr>
            </w:pPr>
            <w:r w:rsidRPr="005C7DBF">
              <w:rPr>
                <w:sz w:val="20"/>
                <w:szCs w:val="20"/>
              </w:rPr>
              <w:t>0500</w:t>
            </w:r>
          </w:p>
        </w:tc>
        <w:tc>
          <w:tcPr>
            <w:tcW w:w="1843" w:type="dxa"/>
            <w:shd w:val="clear" w:color="auto" w:fill="auto"/>
          </w:tcPr>
          <w:p w14:paraId="53B9F77D" w14:textId="77777777" w:rsidR="00CF54A9" w:rsidRDefault="00CF54A9" w:rsidP="005D53AA">
            <w:pPr>
              <w:tabs>
                <w:tab w:val="left" w:pos="12240"/>
              </w:tabs>
              <w:jc w:val="center"/>
              <w:rPr>
                <w:sz w:val="20"/>
                <w:szCs w:val="20"/>
              </w:rPr>
            </w:pPr>
          </w:p>
          <w:p w14:paraId="0ED35CA5" w14:textId="04824826" w:rsidR="00B44AAB" w:rsidRPr="005C7DBF" w:rsidRDefault="00B44AAB" w:rsidP="005D53AA">
            <w:pPr>
              <w:tabs>
                <w:tab w:val="left" w:pos="12240"/>
              </w:tabs>
              <w:jc w:val="center"/>
              <w:rPr>
                <w:sz w:val="20"/>
                <w:szCs w:val="20"/>
              </w:rPr>
            </w:pPr>
            <w:r>
              <w:rPr>
                <w:sz w:val="20"/>
                <w:szCs w:val="20"/>
              </w:rPr>
              <w:t>190 512,8</w:t>
            </w:r>
          </w:p>
        </w:tc>
        <w:tc>
          <w:tcPr>
            <w:tcW w:w="1559" w:type="dxa"/>
            <w:shd w:val="clear" w:color="auto" w:fill="auto"/>
          </w:tcPr>
          <w:p w14:paraId="1D875136" w14:textId="77777777" w:rsidR="00CF54A9" w:rsidRDefault="00CF54A9" w:rsidP="005D53AA">
            <w:pPr>
              <w:tabs>
                <w:tab w:val="left" w:pos="12240"/>
              </w:tabs>
              <w:jc w:val="center"/>
              <w:rPr>
                <w:sz w:val="20"/>
                <w:szCs w:val="20"/>
              </w:rPr>
            </w:pPr>
          </w:p>
          <w:p w14:paraId="5D95DF1D" w14:textId="1AFEEAD3" w:rsidR="00B44AAB" w:rsidRPr="005C7DBF" w:rsidRDefault="00B44AAB" w:rsidP="005D53AA">
            <w:pPr>
              <w:tabs>
                <w:tab w:val="left" w:pos="12240"/>
              </w:tabs>
              <w:jc w:val="center"/>
              <w:rPr>
                <w:sz w:val="20"/>
                <w:szCs w:val="20"/>
              </w:rPr>
            </w:pPr>
            <w:r>
              <w:rPr>
                <w:sz w:val="20"/>
                <w:szCs w:val="20"/>
              </w:rPr>
              <w:t>189 888,8</w:t>
            </w:r>
          </w:p>
        </w:tc>
        <w:tc>
          <w:tcPr>
            <w:tcW w:w="993" w:type="dxa"/>
            <w:shd w:val="clear" w:color="auto" w:fill="auto"/>
          </w:tcPr>
          <w:p w14:paraId="0B2DB16B" w14:textId="77777777" w:rsidR="00CF54A9" w:rsidRDefault="00CF54A9" w:rsidP="005D53AA">
            <w:pPr>
              <w:tabs>
                <w:tab w:val="left" w:pos="12240"/>
              </w:tabs>
              <w:jc w:val="center"/>
              <w:rPr>
                <w:sz w:val="20"/>
                <w:szCs w:val="20"/>
              </w:rPr>
            </w:pPr>
          </w:p>
          <w:p w14:paraId="599D3CB7" w14:textId="3CDC0777" w:rsidR="00B44AAB" w:rsidRPr="005C7DBF" w:rsidRDefault="00B44AAB" w:rsidP="005D53AA">
            <w:pPr>
              <w:tabs>
                <w:tab w:val="left" w:pos="12240"/>
              </w:tabs>
              <w:jc w:val="center"/>
              <w:rPr>
                <w:sz w:val="20"/>
                <w:szCs w:val="20"/>
              </w:rPr>
            </w:pPr>
            <w:r>
              <w:rPr>
                <w:sz w:val="20"/>
                <w:szCs w:val="20"/>
              </w:rPr>
              <w:t>99,7</w:t>
            </w:r>
          </w:p>
        </w:tc>
        <w:tc>
          <w:tcPr>
            <w:tcW w:w="1275" w:type="dxa"/>
            <w:shd w:val="clear" w:color="auto" w:fill="auto"/>
          </w:tcPr>
          <w:p w14:paraId="73B471E2" w14:textId="77777777" w:rsidR="00CF54A9" w:rsidRDefault="00CF54A9" w:rsidP="005D53AA">
            <w:pPr>
              <w:tabs>
                <w:tab w:val="left" w:pos="12240"/>
              </w:tabs>
              <w:jc w:val="center"/>
              <w:rPr>
                <w:sz w:val="20"/>
                <w:szCs w:val="20"/>
              </w:rPr>
            </w:pPr>
          </w:p>
          <w:p w14:paraId="002F28E1" w14:textId="45467B49" w:rsidR="00B44AAB" w:rsidRPr="005C7DBF" w:rsidRDefault="00B44AAB" w:rsidP="005D53AA">
            <w:pPr>
              <w:tabs>
                <w:tab w:val="left" w:pos="12240"/>
              </w:tabs>
              <w:jc w:val="center"/>
              <w:rPr>
                <w:sz w:val="20"/>
                <w:szCs w:val="20"/>
              </w:rPr>
            </w:pPr>
            <w:r>
              <w:rPr>
                <w:sz w:val="20"/>
                <w:szCs w:val="20"/>
              </w:rPr>
              <w:t>624,0</w:t>
            </w:r>
          </w:p>
        </w:tc>
      </w:tr>
      <w:tr w:rsidR="00CF54A9" w:rsidRPr="00593FC9" w14:paraId="0188D942" w14:textId="291958D6" w:rsidTr="00CF54A9">
        <w:tc>
          <w:tcPr>
            <w:tcW w:w="3114" w:type="dxa"/>
            <w:shd w:val="clear" w:color="auto" w:fill="auto"/>
          </w:tcPr>
          <w:p w14:paraId="2948FA59" w14:textId="77777777" w:rsidR="00CF54A9" w:rsidRPr="00593FC9" w:rsidRDefault="00CF54A9" w:rsidP="005D53AA">
            <w:pPr>
              <w:tabs>
                <w:tab w:val="left" w:pos="12240"/>
              </w:tabs>
              <w:jc w:val="both"/>
              <w:rPr>
                <w:sz w:val="20"/>
                <w:szCs w:val="20"/>
              </w:rPr>
            </w:pPr>
            <w:r w:rsidRPr="00593FC9">
              <w:rPr>
                <w:sz w:val="20"/>
                <w:szCs w:val="20"/>
              </w:rPr>
              <w:t>Образование</w:t>
            </w:r>
          </w:p>
        </w:tc>
        <w:tc>
          <w:tcPr>
            <w:tcW w:w="850" w:type="dxa"/>
            <w:shd w:val="clear" w:color="auto" w:fill="auto"/>
          </w:tcPr>
          <w:p w14:paraId="6FB9029E" w14:textId="77777777" w:rsidR="00CF54A9" w:rsidRPr="00593FC9" w:rsidRDefault="00CF54A9" w:rsidP="005D53AA">
            <w:pPr>
              <w:tabs>
                <w:tab w:val="left" w:pos="12240"/>
              </w:tabs>
              <w:jc w:val="center"/>
              <w:rPr>
                <w:sz w:val="20"/>
                <w:szCs w:val="20"/>
              </w:rPr>
            </w:pPr>
            <w:r w:rsidRPr="00593FC9">
              <w:rPr>
                <w:sz w:val="20"/>
                <w:szCs w:val="20"/>
              </w:rPr>
              <w:t>0700</w:t>
            </w:r>
          </w:p>
        </w:tc>
        <w:tc>
          <w:tcPr>
            <w:tcW w:w="1843" w:type="dxa"/>
            <w:shd w:val="clear" w:color="auto" w:fill="auto"/>
          </w:tcPr>
          <w:p w14:paraId="27A662E2" w14:textId="54EC155F" w:rsidR="00CF54A9" w:rsidRPr="00593FC9" w:rsidRDefault="00B44AAB" w:rsidP="005D53AA">
            <w:pPr>
              <w:tabs>
                <w:tab w:val="left" w:pos="12240"/>
              </w:tabs>
              <w:jc w:val="center"/>
              <w:rPr>
                <w:sz w:val="20"/>
                <w:szCs w:val="20"/>
              </w:rPr>
            </w:pPr>
            <w:r>
              <w:rPr>
                <w:sz w:val="20"/>
                <w:szCs w:val="20"/>
              </w:rPr>
              <w:t>376,3</w:t>
            </w:r>
          </w:p>
        </w:tc>
        <w:tc>
          <w:tcPr>
            <w:tcW w:w="1559" w:type="dxa"/>
            <w:shd w:val="clear" w:color="auto" w:fill="auto"/>
          </w:tcPr>
          <w:p w14:paraId="352C38C4" w14:textId="7FCD2A64" w:rsidR="00CF54A9" w:rsidRPr="00593FC9" w:rsidRDefault="00B44AAB" w:rsidP="005D53AA">
            <w:pPr>
              <w:tabs>
                <w:tab w:val="left" w:pos="12240"/>
              </w:tabs>
              <w:jc w:val="center"/>
              <w:rPr>
                <w:sz w:val="20"/>
                <w:szCs w:val="20"/>
              </w:rPr>
            </w:pPr>
            <w:r>
              <w:rPr>
                <w:sz w:val="20"/>
                <w:szCs w:val="20"/>
              </w:rPr>
              <w:t>376,3</w:t>
            </w:r>
          </w:p>
        </w:tc>
        <w:tc>
          <w:tcPr>
            <w:tcW w:w="993" w:type="dxa"/>
            <w:shd w:val="clear" w:color="auto" w:fill="auto"/>
          </w:tcPr>
          <w:p w14:paraId="7C8A87AC" w14:textId="4CBA5C27" w:rsidR="00CF54A9" w:rsidRPr="00593FC9" w:rsidRDefault="00B44AAB" w:rsidP="005D53AA">
            <w:pPr>
              <w:tabs>
                <w:tab w:val="left" w:pos="12240"/>
              </w:tabs>
              <w:jc w:val="center"/>
              <w:rPr>
                <w:sz w:val="20"/>
                <w:szCs w:val="20"/>
              </w:rPr>
            </w:pPr>
            <w:r>
              <w:rPr>
                <w:sz w:val="20"/>
                <w:szCs w:val="20"/>
              </w:rPr>
              <w:t>100,0</w:t>
            </w:r>
          </w:p>
        </w:tc>
        <w:tc>
          <w:tcPr>
            <w:tcW w:w="1275" w:type="dxa"/>
            <w:shd w:val="clear" w:color="auto" w:fill="auto"/>
          </w:tcPr>
          <w:p w14:paraId="6983D4D5" w14:textId="246E31DD" w:rsidR="00CF54A9" w:rsidRPr="00593FC9" w:rsidRDefault="00B44AAB" w:rsidP="005D53AA">
            <w:pPr>
              <w:tabs>
                <w:tab w:val="left" w:pos="12240"/>
              </w:tabs>
              <w:jc w:val="center"/>
              <w:rPr>
                <w:sz w:val="20"/>
                <w:szCs w:val="20"/>
              </w:rPr>
            </w:pPr>
            <w:r>
              <w:rPr>
                <w:sz w:val="20"/>
                <w:szCs w:val="20"/>
              </w:rPr>
              <w:t>-</w:t>
            </w:r>
          </w:p>
        </w:tc>
      </w:tr>
      <w:tr w:rsidR="00CF54A9" w:rsidRPr="00593FC9" w14:paraId="785384B4" w14:textId="471AE979" w:rsidTr="00CF54A9">
        <w:tc>
          <w:tcPr>
            <w:tcW w:w="3114" w:type="dxa"/>
            <w:shd w:val="clear" w:color="auto" w:fill="auto"/>
          </w:tcPr>
          <w:p w14:paraId="7A035F56" w14:textId="77777777" w:rsidR="00CF54A9" w:rsidRPr="00593FC9" w:rsidRDefault="00CF54A9" w:rsidP="005D53AA">
            <w:pPr>
              <w:tabs>
                <w:tab w:val="left" w:pos="12240"/>
              </w:tabs>
              <w:jc w:val="both"/>
              <w:rPr>
                <w:sz w:val="20"/>
                <w:szCs w:val="20"/>
              </w:rPr>
            </w:pPr>
            <w:r w:rsidRPr="00593FC9">
              <w:rPr>
                <w:sz w:val="20"/>
                <w:szCs w:val="20"/>
              </w:rPr>
              <w:t>Культура, кинематография</w:t>
            </w:r>
          </w:p>
        </w:tc>
        <w:tc>
          <w:tcPr>
            <w:tcW w:w="850" w:type="dxa"/>
            <w:shd w:val="clear" w:color="auto" w:fill="auto"/>
          </w:tcPr>
          <w:p w14:paraId="6E6D6671" w14:textId="77777777" w:rsidR="00CF54A9" w:rsidRPr="00593FC9" w:rsidRDefault="00CF54A9" w:rsidP="005D53AA">
            <w:pPr>
              <w:tabs>
                <w:tab w:val="left" w:pos="12240"/>
              </w:tabs>
              <w:jc w:val="center"/>
              <w:rPr>
                <w:sz w:val="20"/>
                <w:szCs w:val="20"/>
              </w:rPr>
            </w:pPr>
            <w:r w:rsidRPr="00593FC9">
              <w:rPr>
                <w:sz w:val="20"/>
                <w:szCs w:val="20"/>
              </w:rPr>
              <w:t>0800</w:t>
            </w:r>
          </w:p>
        </w:tc>
        <w:tc>
          <w:tcPr>
            <w:tcW w:w="1843" w:type="dxa"/>
            <w:shd w:val="clear" w:color="auto" w:fill="auto"/>
          </w:tcPr>
          <w:p w14:paraId="760000B2" w14:textId="2E4179A8" w:rsidR="00CF54A9" w:rsidRPr="00593FC9" w:rsidRDefault="00B44AAB" w:rsidP="005D53AA">
            <w:pPr>
              <w:tabs>
                <w:tab w:val="left" w:pos="12240"/>
              </w:tabs>
              <w:jc w:val="center"/>
              <w:rPr>
                <w:sz w:val="20"/>
                <w:szCs w:val="20"/>
              </w:rPr>
            </w:pPr>
            <w:r>
              <w:rPr>
                <w:sz w:val="20"/>
                <w:szCs w:val="20"/>
              </w:rPr>
              <w:t>51 749,6</w:t>
            </w:r>
          </w:p>
        </w:tc>
        <w:tc>
          <w:tcPr>
            <w:tcW w:w="1559" w:type="dxa"/>
            <w:shd w:val="clear" w:color="auto" w:fill="auto"/>
          </w:tcPr>
          <w:p w14:paraId="7927B268" w14:textId="797FF609" w:rsidR="00CF54A9" w:rsidRPr="00593FC9" w:rsidRDefault="00B44AAB" w:rsidP="005D53AA">
            <w:pPr>
              <w:tabs>
                <w:tab w:val="left" w:pos="12240"/>
              </w:tabs>
              <w:jc w:val="center"/>
              <w:rPr>
                <w:sz w:val="20"/>
                <w:szCs w:val="20"/>
              </w:rPr>
            </w:pPr>
            <w:r>
              <w:rPr>
                <w:sz w:val="20"/>
                <w:szCs w:val="20"/>
              </w:rPr>
              <w:t>50 521,0</w:t>
            </w:r>
          </w:p>
        </w:tc>
        <w:tc>
          <w:tcPr>
            <w:tcW w:w="993" w:type="dxa"/>
            <w:shd w:val="clear" w:color="auto" w:fill="auto"/>
          </w:tcPr>
          <w:p w14:paraId="02F448D4" w14:textId="2148702A" w:rsidR="00CF54A9" w:rsidRPr="00593FC9" w:rsidRDefault="00B44AAB" w:rsidP="005D53AA">
            <w:pPr>
              <w:tabs>
                <w:tab w:val="left" w:pos="12240"/>
              </w:tabs>
              <w:jc w:val="center"/>
              <w:rPr>
                <w:sz w:val="20"/>
                <w:szCs w:val="20"/>
              </w:rPr>
            </w:pPr>
            <w:r>
              <w:rPr>
                <w:sz w:val="20"/>
                <w:szCs w:val="20"/>
              </w:rPr>
              <w:t>97,6</w:t>
            </w:r>
          </w:p>
        </w:tc>
        <w:tc>
          <w:tcPr>
            <w:tcW w:w="1275" w:type="dxa"/>
            <w:shd w:val="clear" w:color="auto" w:fill="auto"/>
          </w:tcPr>
          <w:p w14:paraId="709AA908" w14:textId="02361FD6" w:rsidR="00CF54A9" w:rsidRPr="00593FC9" w:rsidRDefault="00B44AAB" w:rsidP="005D53AA">
            <w:pPr>
              <w:tabs>
                <w:tab w:val="left" w:pos="12240"/>
              </w:tabs>
              <w:jc w:val="center"/>
              <w:rPr>
                <w:sz w:val="20"/>
                <w:szCs w:val="20"/>
              </w:rPr>
            </w:pPr>
            <w:r>
              <w:rPr>
                <w:sz w:val="20"/>
                <w:szCs w:val="20"/>
              </w:rPr>
              <w:t>1 228,6</w:t>
            </w:r>
          </w:p>
        </w:tc>
      </w:tr>
      <w:tr w:rsidR="00CF54A9" w:rsidRPr="00593FC9" w14:paraId="2BE4E658" w14:textId="1ACB61A4" w:rsidTr="00CF54A9">
        <w:tc>
          <w:tcPr>
            <w:tcW w:w="3114" w:type="dxa"/>
            <w:shd w:val="clear" w:color="auto" w:fill="auto"/>
          </w:tcPr>
          <w:p w14:paraId="3716D46B" w14:textId="77777777" w:rsidR="00CF54A9" w:rsidRPr="00593FC9" w:rsidRDefault="00CF54A9" w:rsidP="005D53AA">
            <w:pPr>
              <w:tabs>
                <w:tab w:val="left" w:pos="12240"/>
              </w:tabs>
              <w:jc w:val="both"/>
              <w:rPr>
                <w:sz w:val="20"/>
                <w:szCs w:val="20"/>
              </w:rPr>
            </w:pPr>
            <w:r w:rsidRPr="00593FC9">
              <w:rPr>
                <w:sz w:val="20"/>
                <w:szCs w:val="20"/>
              </w:rPr>
              <w:t>Социальная политика</w:t>
            </w:r>
          </w:p>
        </w:tc>
        <w:tc>
          <w:tcPr>
            <w:tcW w:w="850" w:type="dxa"/>
            <w:shd w:val="clear" w:color="auto" w:fill="auto"/>
          </w:tcPr>
          <w:p w14:paraId="01DFDD6C" w14:textId="77777777" w:rsidR="00CF54A9" w:rsidRPr="00593FC9" w:rsidRDefault="00CF54A9" w:rsidP="005D53AA">
            <w:pPr>
              <w:tabs>
                <w:tab w:val="left" w:pos="12240"/>
              </w:tabs>
              <w:jc w:val="center"/>
              <w:rPr>
                <w:sz w:val="20"/>
                <w:szCs w:val="20"/>
              </w:rPr>
            </w:pPr>
            <w:r w:rsidRPr="00593FC9">
              <w:rPr>
                <w:sz w:val="20"/>
                <w:szCs w:val="20"/>
              </w:rPr>
              <w:t>1000</w:t>
            </w:r>
          </w:p>
        </w:tc>
        <w:tc>
          <w:tcPr>
            <w:tcW w:w="1843" w:type="dxa"/>
            <w:shd w:val="clear" w:color="auto" w:fill="auto"/>
          </w:tcPr>
          <w:p w14:paraId="043E35D4" w14:textId="26E7DA92" w:rsidR="00CF54A9" w:rsidRPr="00593FC9" w:rsidRDefault="00DD2954" w:rsidP="005D53AA">
            <w:pPr>
              <w:tabs>
                <w:tab w:val="left" w:pos="12240"/>
              </w:tabs>
              <w:jc w:val="center"/>
              <w:rPr>
                <w:sz w:val="20"/>
                <w:szCs w:val="20"/>
              </w:rPr>
            </w:pPr>
            <w:r>
              <w:rPr>
                <w:sz w:val="20"/>
                <w:szCs w:val="20"/>
              </w:rPr>
              <w:t>9 543,8</w:t>
            </w:r>
          </w:p>
        </w:tc>
        <w:tc>
          <w:tcPr>
            <w:tcW w:w="1559" w:type="dxa"/>
            <w:shd w:val="clear" w:color="auto" w:fill="auto"/>
          </w:tcPr>
          <w:p w14:paraId="61A3C555" w14:textId="3AAD2566" w:rsidR="00CF54A9" w:rsidRPr="00593FC9" w:rsidRDefault="00DD2954" w:rsidP="005D53AA">
            <w:pPr>
              <w:tabs>
                <w:tab w:val="left" w:pos="12240"/>
              </w:tabs>
              <w:jc w:val="center"/>
              <w:rPr>
                <w:sz w:val="20"/>
                <w:szCs w:val="20"/>
              </w:rPr>
            </w:pPr>
            <w:r>
              <w:rPr>
                <w:sz w:val="20"/>
                <w:szCs w:val="20"/>
              </w:rPr>
              <w:t>9 543,8</w:t>
            </w:r>
          </w:p>
        </w:tc>
        <w:tc>
          <w:tcPr>
            <w:tcW w:w="993" w:type="dxa"/>
            <w:shd w:val="clear" w:color="auto" w:fill="auto"/>
          </w:tcPr>
          <w:p w14:paraId="62D62B01" w14:textId="68AAE222" w:rsidR="00CF54A9" w:rsidRPr="00593FC9" w:rsidRDefault="00DD2954" w:rsidP="005D53AA">
            <w:pPr>
              <w:tabs>
                <w:tab w:val="left" w:pos="12240"/>
              </w:tabs>
              <w:jc w:val="center"/>
              <w:rPr>
                <w:sz w:val="20"/>
                <w:szCs w:val="20"/>
              </w:rPr>
            </w:pPr>
            <w:r>
              <w:rPr>
                <w:sz w:val="20"/>
                <w:szCs w:val="20"/>
              </w:rPr>
              <w:t>100,0</w:t>
            </w:r>
          </w:p>
        </w:tc>
        <w:tc>
          <w:tcPr>
            <w:tcW w:w="1275" w:type="dxa"/>
            <w:shd w:val="clear" w:color="auto" w:fill="auto"/>
          </w:tcPr>
          <w:p w14:paraId="4D3CADD0" w14:textId="7EB2237E" w:rsidR="00CF54A9" w:rsidRPr="00593FC9" w:rsidRDefault="00DD2954" w:rsidP="005D53AA">
            <w:pPr>
              <w:tabs>
                <w:tab w:val="left" w:pos="12240"/>
              </w:tabs>
              <w:jc w:val="center"/>
              <w:rPr>
                <w:sz w:val="20"/>
                <w:szCs w:val="20"/>
              </w:rPr>
            </w:pPr>
            <w:r>
              <w:rPr>
                <w:sz w:val="20"/>
                <w:szCs w:val="20"/>
              </w:rPr>
              <w:t>-</w:t>
            </w:r>
          </w:p>
        </w:tc>
      </w:tr>
      <w:tr w:rsidR="00CF54A9" w:rsidRPr="00593FC9" w14:paraId="499F1877" w14:textId="131334DC" w:rsidTr="00CF54A9">
        <w:tc>
          <w:tcPr>
            <w:tcW w:w="3114" w:type="dxa"/>
            <w:shd w:val="clear" w:color="auto" w:fill="auto"/>
          </w:tcPr>
          <w:p w14:paraId="07659963" w14:textId="0ABB1C8A" w:rsidR="00CF54A9" w:rsidRPr="00593FC9" w:rsidRDefault="00DD2954" w:rsidP="005D53AA">
            <w:pPr>
              <w:tabs>
                <w:tab w:val="left" w:pos="12240"/>
              </w:tabs>
              <w:jc w:val="both"/>
              <w:rPr>
                <w:sz w:val="20"/>
                <w:szCs w:val="20"/>
              </w:rPr>
            </w:pPr>
            <w:r>
              <w:rPr>
                <w:sz w:val="20"/>
                <w:szCs w:val="20"/>
              </w:rPr>
              <w:t>Межбюджетные трансферты</w:t>
            </w:r>
          </w:p>
        </w:tc>
        <w:tc>
          <w:tcPr>
            <w:tcW w:w="850" w:type="dxa"/>
            <w:shd w:val="clear" w:color="auto" w:fill="auto"/>
          </w:tcPr>
          <w:p w14:paraId="5FBA0F27" w14:textId="4971BCB5" w:rsidR="00CF54A9" w:rsidRPr="00593FC9" w:rsidRDefault="00CF54A9" w:rsidP="005D53AA">
            <w:pPr>
              <w:tabs>
                <w:tab w:val="left" w:pos="12240"/>
              </w:tabs>
              <w:jc w:val="center"/>
              <w:rPr>
                <w:sz w:val="20"/>
                <w:szCs w:val="20"/>
              </w:rPr>
            </w:pPr>
            <w:r w:rsidRPr="00593FC9">
              <w:rPr>
                <w:sz w:val="20"/>
                <w:szCs w:val="20"/>
              </w:rPr>
              <w:t>1</w:t>
            </w:r>
            <w:r w:rsidR="00DD2954">
              <w:rPr>
                <w:sz w:val="20"/>
                <w:szCs w:val="20"/>
              </w:rPr>
              <w:t>4</w:t>
            </w:r>
            <w:r w:rsidRPr="00593FC9">
              <w:rPr>
                <w:sz w:val="20"/>
                <w:szCs w:val="20"/>
              </w:rPr>
              <w:t>00</w:t>
            </w:r>
          </w:p>
        </w:tc>
        <w:tc>
          <w:tcPr>
            <w:tcW w:w="1843" w:type="dxa"/>
            <w:shd w:val="clear" w:color="auto" w:fill="auto"/>
          </w:tcPr>
          <w:p w14:paraId="7FE4411A" w14:textId="67983020" w:rsidR="00CF54A9" w:rsidRPr="00593FC9" w:rsidRDefault="00DD2954" w:rsidP="005D53AA">
            <w:pPr>
              <w:tabs>
                <w:tab w:val="left" w:pos="12240"/>
              </w:tabs>
              <w:jc w:val="center"/>
              <w:rPr>
                <w:sz w:val="20"/>
                <w:szCs w:val="20"/>
              </w:rPr>
            </w:pPr>
            <w:r>
              <w:rPr>
                <w:sz w:val="20"/>
                <w:szCs w:val="20"/>
              </w:rPr>
              <w:t>5 757,9</w:t>
            </w:r>
          </w:p>
        </w:tc>
        <w:tc>
          <w:tcPr>
            <w:tcW w:w="1559" w:type="dxa"/>
            <w:shd w:val="clear" w:color="auto" w:fill="auto"/>
          </w:tcPr>
          <w:p w14:paraId="72A27EE6" w14:textId="745B404A" w:rsidR="00CF54A9" w:rsidRPr="00593FC9" w:rsidRDefault="00DD2954" w:rsidP="005D53AA">
            <w:pPr>
              <w:tabs>
                <w:tab w:val="left" w:pos="12240"/>
              </w:tabs>
              <w:jc w:val="center"/>
              <w:rPr>
                <w:sz w:val="20"/>
                <w:szCs w:val="20"/>
              </w:rPr>
            </w:pPr>
            <w:r>
              <w:rPr>
                <w:sz w:val="20"/>
                <w:szCs w:val="20"/>
              </w:rPr>
              <w:t>4 778,3</w:t>
            </w:r>
          </w:p>
        </w:tc>
        <w:tc>
          <w:tcPr>
            <w:tcW w:w="993" w:type="dxa"/>
            <w:shd w:val="clear" w:color="auto" w:fill="auto"/>
          </w:tcPr>
          <w:p w14:paraId="5EEB3284" w14:textId="63C51158" w:rsidR="00CF54A9" w:rsidRPr="00593FC9" w:rsidRDefault="00DD2954" w:rsidP="005D53AA">
            <w:pPr>
              <w:tabs>
                <w:tab w:val="left" w:pos="12240"/>
              </w:tabs>
              <w:jc w:val="center"/>
              <w:rPr>
                <w:sz w:val="20"/>
                <w:szCs w:val="20"/>
              </w:rPr>
            </w:pPr>
            <w:r>
              <w:rPr>
                <w:sz w:val="20"/>
                <w:szCs w:val="20"/>
              </w:rPr>
              <w:t>83,0</w:t>
            </w:r>
          </w:p>
        </w:tc>
        <w:tc>
          <w:tcPr>
            <w:tcW w:w="1275" w:type="dxa"/>
            <w:shd w:val="clear" w:color="auto" w:fill="auto"/>
          </w:tcPr>
          <w:p w14:paraId="7FFDE09E" w14:textId="3F52A8B2" w:rsidR="00CF54A9" w:rsidRPr="00593FC9" w:rsidRDefault="00DD2954" w:rsidP="005D53AA">
            <w:pPr>
              <w:tabs>
                <w:tab w:val="left" w:pos="12240"/>
              </w:tabs>
              <w:jc w:val="center"/>
              <w:rPr>
                <w:sz w:val="20"/>
                <w:szCs w:val="20"/>
              </w:rPr>
            </w:pPr>
            <w:r>
              <w:rPr>
                <w:sz w:val="20"/>
                <w:szCs w:val="20"/>
              </w:rPr>
              <w:t>979,6</w:t>
            </w:r>
          </w:p>
        </w:tc>
      </w:tr>
      <w:tr w:rsidR="00CF54A9" w:rsidRPr="00593FC9" w14:paraId="01545180" w14:textId="369B4192" w:rsidTr="00CF54A9">
        <w:tc>
          <w:tcPr>
            <w:tcW w:w="3114" w:type="dxa"/>
            <w:shd w:val="clear" w:color="auto" w:fill="auto"/>
          </w:tcPr>
          <w:p w14:paraId="777A6BDD" w14:textId="77777777" w:rsidR="00CF54A9" w:rsidRPr="00DD2954" w:rsidRDefault="00CF54A9" w:rsidP="00DD2954">
            <w:pPr>
              <w:tabs>
                <w:tab w:val="left" w:pos="12240"/>
              </w:tabs>
              <w:jc w:val="right"/>
              <w:rPr>
                <w:b/>
                <w:bCs/>
                <w:sz w:val="20"/>
                <w:szCs w:val="20"/>
              </w:rPr>
            </w:pPr>
            <w:r w:rsidRPr="00DD2954">
              <w:rPr>
                <w:b/>
                <w:bCs/>
                <w:sz w:val="20"/>
                <w:szCs w:val="20"/>
              </w:rPr>
              <w:t>Всего расходов</w:t>
            </w:r>
          </w:p>
        </w:tc>
        <w:tc>
          <w:tcPr>
            <w:tcW w:w="850" w:type="dxa"/>
            <w:shd w:val="clear" w:color="auto" w:fill="auto"/>
          </w:tcPr>
          <w:p w14:paraId="2E88E6EF" w14:textId="77777777" w:rsidR="00CF54A9" w:rsidRPr="00DD2954" w:rsidRDefault="00CF54A9" w:rsidP="005D53AA">
            <w:pPr>
              <w:tabs>
                <w:tab w:val="left" w:pos="12240"/>
              </w:tabs>
              <w:jc w:val="both"/>
              <w:rPr>
                <w:b/>
                <w:bCs/>
                <w:sz w:val="20"/>
                <w:szCs w:val="20"/>
              </w:rPr>
            </w:pPr>
          </w:p>
        </w:tc>
        <w:tc>
          <w:tcPr>
            <w:tcW w:w="1843" w:type="dxa"/>
            <w:shd w:val="clear" w:color="auto" w:fill="auto"/>
          </w:tcPr>
          <w:p w14:paraId="55103D28" w14:textId="03EA70DB" w:rsidR="00CF54A9" w:rsidRPr="00DD2954" w:rsidRDefault="00DD2954" w:rsidP="005D53AA">
            <w:pPr>
              <w:tabs>
                <w:tab w:val="left" w:pos="12240"/>
              </w:tabs>
              <w:jc w:val="center"/>
              <w:rPr>
                <w:b/>
                <w:bCs/>
                <w:sz w:val="20"/>
                <w:szCs w:val="20"/>
              </w:rPr>
            </w:pPr>
            <w:r>
              <w:rPr>
                <w:b/>
                <w:bCs/>
                <w:sz w:val="20"/>
                <w:szCs w:val="20"/>
              </w:rPr>
              <w:t>520 153,5</w:t>
            </w:r>
          </w:p>
        </w:tc>
        <w:tc>
          <w:tcPr>
            <w:tcW w:w="1559" w:type="dxa"/>
            <w:shd w:val="clear" w:color="auto" w:fill="auto"/>
          </w:tcPr>
          <w:p w14:paraId="6B071BAB" w14:textId="4B25B269" w:rsidR="00CF54A9" w:rsidRPr="00DD2954" w:rsidRDefault="00DD2954" w:rsidP="005D53AA">
            <w:pPr>
              <w:tabs>
                <w:tab w:val="left" w:pos="12240"/>
              </w:tabs>
              <w:jc w:val="center"/>
              <w:rPr>
                <w:b/>
                <w:bCs/>
                <w:sz w:val="20"/>
                <w:szCs w:val="20"/>
              </w:rPr>
            </w:pPr>
            <w:r>
              <w:rPr>
                <w:b/>
                <w:bCs/>
                <w:sz w:val="20"/>
                <w:szCs w:val="20"/>
              </w:rPr>
              <w:t>493 028,2</w:t>
            </w:r>
          </w:p>
        </w:tc>
        <w:tc>
          <w:tcPr>
            <w:tcW w:w="993" w:type="dxa"/>
            <w:shd w:val="clear" w:color="auto" w:fill="auto"/>
          </w:tcPr>
          <w:p w14:paraId="0ABD5DCB" w14:textId="25205D02" w:rsidR="00CF54A9" w:rsidRPr="00DD2954" w:rsidRDefault="00DD2954" w:rsidP="005D53AA">
            <w:pPr>
              <w:tabs>
                <w:tab w:val="left" w:pos="12240"/>
              </w:tabs>
              <w:jc w:val="center"/>
              <w:rPr>
                <w:b/>
                <w:bCs/>
                <w:sz w:val="20"/>
                <w:szCs w:val="20"/>
              </w:rPr>
            </w:pPr>
            <w:r>
              <w:rPr>
                <w:b/>
                <w:bCs/>
                <w:sz w:val="20"/>
                <w:szCs w:val="20"/>
              </w:rPr>
              <w:t>94,8</w:t>
            </w:r>
          </w:p>
        </w:tc>
        <w:tc>
          <w:tcPr>
            <w:tcW w:w="1275" w:type="dxa"/>
            <w:shd w:val="clear" w:color="auto" w:fill="auto"/>
          </w:tcPr>
          <w:p w14:paraId="1DC3F32A" w14:textId="6838CE58" w:rsidR="00CF54A9" w:rsidRPr="00DD2954" w:rsidRDefault="00DD2954" w:rsidP="005D53AA">
            <w:pPr>
              <w:tabs>
                <w:tab w:val="left" w:pos="12240"/>
              </w:tabs>
              <w:jc w:val="center"/>
              <w:rPr>
                <w:b/>
                <w:bCs/>
                <w:sz w:val="20"/>
                <w:szCs w:val="20"/>
              </w:rPr>
            </w:pPr>
            <w:r>
              <w:rPr>
                <w:b/>
                <w:bCs/>
                <w:sz w:val="20"/>
                <w:szCs w:val="20"/>
              </w:rPr>
              <w:t>27 125,3</w:t>
            </w:r>
          </w:p>
        </w:tc>
      </w:tr>
    </w:tbl>
    <w:p w14:paraId="3F4A2C97" w14:textId="77777777" w:rsidR="00454138" w:rsidRDefault="00454138" w:rsidP="0000225D">
      <w:pPr>
        <w:tabs>
          <w:tab w:val="left" w:pos="12240"/>
        </w:tabs>
        <w:jc w:val="both"/>
        <w:rPr>
          <w:sz w:val="28"/>
          <w:szCs w:val="28"/>
        </w:rPr>
      </w:pPr>
    </w:p>
    <w:p w14:paraId="6CEE0A51" w14:textId="0F55CCA4" w:rsidR="000A16B4" w:rsidRPr="00DA45FD" w:rsidRDefault="000A16B4" w:rsidP="000A16B4">
      <w:pPr>
        <w:tabs>
          <w:tab w:val="left" w:pos="12240"/>
        </w:tabs>
        <w:ind w:firstLine="709"/>
        <w:jc w:val="both"/>
        <w:rPr>
          <w:sz w:val="28"/>
          <w:szCs w:val="28"/>
        </w:rPr>
      </w:pPr>
      <w:r>
        <w:rPr>
          <w:sz w:val="28"/>
          <w:szCs w:val="28"/>
        </w:rPr>
        <w:t xml:space="preserve">Анализ исполнения расходной части бюджета городского поселения по разделам классификации расходов бюджета показал, что исполнение бюджетных ассигнований находится в диапазоне от </w:t>
      </w:r>
      <w:r w:rsidR="00DD2954">
        <w:rPr>
          <w:sz w:val="28"/>
          <w:szCs w:val="28"/>
        </w:rPr>
        <w:t>83,0</w:t>
      </w:r>
      <w:r>
        <w:rPr>
          <w:sz w:val="28"/>
          <w:szCs w:val="28"/>
        </w:rPr>
        <w:t xml:space="preserve">% (раздел </w:t>
      </w:r>
      <w:r w:rsidR="00DD2954">
        <w:rPr>
          <w:sz w:val="28"/>
          <w:szCs w:val="28"/>
        </w:rPr>
        <w:t>14</w:t>
      </w:r>
      <w:r>
        <w:rPr>
          <w:sz w:val="28"/>
          <w:szCs w:val="28"/>
        </w:rPr>
        <w:t>00 «</w:t>
      </w:r>
      <w:r w:rsidR="00DD2954">
        <w:rPr>
          <w:sz w:val="28"/>
          <w:szCs w:val="28"/>
        </w:rPr>
        <w:t>Межбюджетные трансферты</w:t>
      </w:r>
      <w:r>
        <w:rPr>
          <w:sz w:val="28"/>
          <w:szCs w:val="28"/>
        </w:rPr>
        <w:t>») до 100% (разделы 0700 «Образование»</w:t>
      </w:r>
      <w:r w:rsidR="006820FD">
        <w:rPr>
          <w:sz w:val="28"/>
          <w:szCs w:val="28"/>
        </w:rPr>
        <w:t xml:space="preserve"> </w:t>
      </w:r>
      <w:r>
        <w:rPr>
          <w:sz w:val="28"/>
          <w:szCs w:val="28"/>
        </w:rPr>
        <w:t>и 1</w:t>
      </w:r>
      <w:r w:rsidR="00DD2954">
        <w:rPr>
          <w:sz w:val="28"/>
          <w:szCs w:val="28"/>
        </w:rPr>
        <w:t>0</w:t>
      </w:r>
      <w:r>
        <w:rPr>
          <w:sz w:val="28"/>
          <w:szCs w:val="28"/>
        </w:rPr>
        <w:t>00 «</w:t>
      </w:r>
      <w:r w:rsidR="00DD2954" w:rsidRPr="00DA45FD">
        <w:rPr>
          <w:sz w:val="28"/>
          <w:szCs w:val="28"/>
        </w:rPr>
        <w:t>Социальная политика</w:t>
      </w:r>
      <w:r w:rsidRPr="00DA45FD">
        <w:rPr>
          <w:sz w:val="28"/>
          <w:szCs w:val="28"/>
        </w:rPr>
        <w:t>»).</w:t>
      </w:r>
    </w:p>
    <w:p w14:paraId="030EB39D" w14:textId="36CFC375" w:rsidR="000A16B4" w:rsidRPr="00DA45FD" w:rsidRDefault="000A16B4" w:rsidP="000A16B4">
      <w:pPr>
        <w:tabs>
          <w:tab w:val="left" w:pos="12240"/>
        </w:tabs>
        <w:ind w:firstLine="709"/>
        <w:jc w:val="both"/>
        <w:rPr>
          <w:sz w:val="28"/>
          <w:szCs w:val="28"/>
        </w:rPr>
      </w:pPr>
      <w:r w:rsidRPr="00DA45FD">
        <w:rPr>
          <w:sz w:val="28"/>
          <w:szCs w:val="28"/>
        </w:rPr>
        <w:t xml:space="preserve">Не исполнено ассигнований всего на сумму </w:t>
      </w:r>
      <w:r w:rsidR="00DD2954" w:rsidRPr="00DA45FD">
        <w:rPr>
          <w:sz w:val="28"/>
          <w:szCs w:val="28"/>
        </w:rPr>
        <w:t>27 125,3</w:t>
      </w:r>
      <w:r w:rsidRPr="00DA45FD">
        <w:rPr>
          <w:sz w:val="28"/>
          <w:szCs w:val="28"/>
        </w:rPr>
        <w:t xml:space="preserve"> тыс. рублей, в том числе:</w:t>
      </w:r>
    </w:p>
    <w:p w14:paraId="660D3260" w14:textId="3A72CE4B" w:rsidR="000A16B4" w:rsidRPr="00DA45FD" w:rsidRDefault="000A16B4" w:rsidP="000A16B4">
      <w:pPr>
        <w:ind w:firstLine="709"/>
        <w:jc w:val="both"/>
        <w:rPr>
          <w:sz w:val="28"/>
          <w:szCs w:val="28"/>
        </w:rPr>
      </w:pPr>
      <w:r w:rsidRPr="00DA45FD">
        <w:rPr>
          <w:sz w:val="28"/>
          <w:szCs w:val="28"/>
        </w:rPr>
        <w:t>- по разделу 0100 «Общегосударственные вопросы»</w:t>
      </w:r>
      <w:r w:rsidR="00DD2954" w:rsidRPr="00DA45FD">
        <w:rPr>
          <w:sz w:val="28"/>
          <w:szCs w:val="28"/>
        </w:rPr>
        <w:t xml:space="preserve"> (86 655,0 тыс. рублей)</w:t>
      </w:r>
      <w:r w:rsidRPr="00DA45FD">
        <w:rPr>
          <w:sz w:val="28"/>
          <w:szCs w:val="28"/>
        </w:rPr>
        <w:t xml:space="preserve"> - </w:t>
      </w:r>
      <w:r w:rsidR="00DD2954" w:rsidRPr="00DA45FD">
        <w:rPr>
          <w:sz w:val="28"/>
          <w:szCs w:val="28"/>
        </w:rPr>
        <w:t>1 721,8</w:t>
      </w:r>
      <w:r w:rsidRPr="00DA45FD">
        <w:rPr>
          <w:sz w:val="28"/>
          <w:szCs w:val="28"/>
        </w:rPr>
        <w:t xml:space="preserve"> тыс. рублей (</w:t>
      </w:r>
      <w:r w:rsidR="00DD2954" w:rsidRPr="00DA45FD">
        <w:rPr>
          <w:sz w:val="28"/>
          <w:szCs w:val="28"/>
        </w:rPr>
        <w:t>1,9</w:t>
      </w:r>
      <w:r w:rsidRPr="00DA45FD">
        <w:rPr>
          <w:sz w:val="28"/>
          <w:szCs w:val="28"/>
        </w:rPr>
        <w:t>% утвержденных бюджетных ассигнований), из них средства резервного фонда Администрации городского поселения</w:t>
      </w:r>
      <w:r w:rsidR="006820FD" w:rsidRPr="00DA45FD">
        <w:rPr>
          <w:sz w:val="28"/>
          <w:szCs w:val="28"/>
        </w:rPr>
        <w:t xml:space="preserve"> - 500,0 тыс. рублей</w:t>
      </w:r>
      <w:r w:rsidRPr="00DA45FD">
        <w:rPr>
          <w:sz w:val="28"/>
          <w:szCs w:val="28"/>
        </w:rPr>
        <w:t>;</w:t>
      </w:r>
    </w:p>
    <w:p w14:paraId="23526A64" w14:textId="37898846" w:rsidR="000A16B4" w:rsidRPr="00DA45FD" w:rsidRDefault="000A16B4" w:rsidP="000A16B4">
      <w:pPr>
        <w:ind w:firstLine="709"/>
        <w:jc w:val="both"/>
        <w:rPr>
          <w:sz w:val="28"/>
          <w:szCs w:val="28"/>
        </w:rPr>
      </w:pPr>
      <w:r w:rsidRPr="00DA45FD">
        <w:rPr>
          <w:sz w:val="28"/>
          <w:szCs w:val="28"/>
        </w:rPr>
        <w:t>- по разделу 0300 «Национальная безопасность»</w:t>
      </w:r>
      <w:r w:rsidR="00DD2954" w:rsidRPr="00DA45FD">
        <w:rPr>
          <w:sz w:val="28"/>
          <w:szCs w:val="28"/>
        </w:rPr>
        <w:t xml:space="preserve"> (4 690,2 тыс. рублей)</w:t>
      </w:r>
      <w:r w:rsidRPr="00DA45FD">
        <w:rPr>
          <w:sz w:val="28"/>
          <w:szCs w:val="28"/>
        </w:rPr>
        <w:t xml:space="preserve"> </w:t>
      </w:r>
      <w:r w:rsidR="00DD2954" w:rsidRPr="00DA45FD">
        <w:rPr>
          <w:sz w:val="28"/>
          <w:szCs w:val="28"/>
        </w:rPr>
        <w:t>–</w:t>
      </w:r>
      <w:r w:rsidR="000C79B0" w:rsidRPr="00DA45FD">
        <w:rPr>
          <w:sz w:val="28"/>
          <w:szCs w:val="28"/>
        </w:rPr>
        <w:t xml:space="preserve"> </w:t>
      </w:r>
      <w:r w:rsidR="00DD2954" w:rsidRPr="00DA45FD">
        <w:rPr>
          <w:sz w:val="28"/>
          <w:szCs w:val="28"/>
        </w:rPr>
        <w:t>143,2</w:t>
      </w:r>
      <w:r w:rsidRPr="00DA45FD">
        <w:rPr>
          <w:sz w:val="28"/>
          <w:szCs w:val="28"/>
        </w:rPr>
        <w:t xml:space="preserve"> тыс. рублей</w:t>
      </w:r>
      <w:r w:rsidR="000C79B0" w:rsidRPr="00DA45FD">
        <w:rPr>
          <w:sz w:val="28"/>
          <w:szCs w:val="28"/>
        </w:rPr>
        <w:t xml:space="preserve"> или </w:t>
      </w:r>
      <w:r w:rsidR="00DD2954" w:rsidRPr="00DA45FD">
        <w:rPr>
          <w:sz w:val="28"/>
          <w:szCs w:val="28"/>
        </w:rPr>
        <w:t>3,0</w:t>
      </w:r>
      <w:r w:rsidRPr="00DA45FD">
        <w:rPr>
          <w:sz w:val="28"/>
          <w:szCs w:val="28"/>
        </w:rPr>
        <w:t>% утвержденных ассигнований;</w:t>
      </w:r>
    </w:p>
    <w:p w14:paraId="3A2B9725" w14:textId="28A7AD23" w:rsidR="006820FD" w:rsidRPr="00DA45FD" w:rsidRDefault="006820FD" w:rsidP="006820FD">
      <w:pPr>
        <w:ind w:firstLine="709"/>
        <w:jc w:val="both"/>
        <w:rPr>
          <w:sz w:val="28"/>
          <w:szCs w:val="28"/>
        </w:rPr>
      </w:pPr>
      <w:r w:rsidRPr="00DA45FD">
        <w:rPr>
          <w:sz w:val="28"/>
          <w:szCs w:val="28"/>
        </w:rPr>
        <w:t xml:space="preserve">- по разделу 0400 «Национальная экономика» </w:t>
      </w:r>
      <w:r w:rsidR="00DA45FD" w:rsidRPr="00DA45FD">
        <w:rPr>
          <w:sz w:val="28"/>
          <w:szCs w:val="28"/>
        </w:rPr>
        <w:t>-</w:t>
      </w:r>
      <w:r w:rsidR="000C79B0" w:rsidRPr="00DA45FD">
        <w:rPr>
          <w:sz w:val="28"/>
          <w:szCs w:val="28"/>
        </w:rPr>
        <w:t xml:space="preserve"> </w:t>
      </w:r>
      <w:r w:rsidR="00DA45FD" w:rsidRPr="00DA45FD">
        <w:rPr>
          <w:sz w:val="28"/>
          <w:szCs w:val="28"/>
        </w:rPr>
        <w:t>22 428,1</w:t>
      </w:r>
      <w:r w:rsidRPr="00DA45FD">
        <w:rPr>
          <w:sz w:val="28"/>
          <w:szCs w:val="28"/>
        </w:rPr>
        <w:t xml:space="preserve"> тыс. рублей</w:t>
      </w:r>
      <w:r w:rsidR="000C79B0" w:rsidRPr="00DA45FD">
        <w:rPr>
          <w:sz w:val="28"/>
          <w:szCs w:val="28"/>
        </w:rPr>
        <w:t xml:space="preserve"> или </w:t>
      </w:r>
      <w:r w:rsidR="00DA45FD" w:rsidRPr="00DA45FD">
        <w:rPr>
          <w:sz w:val="28"/>
          <w:szCs w:val="28"/>
        </w:rPr>
        <w:t>13,3</w:t>
      </w:r>
      <w:r w:rsidRPr="00DA45FD">
        <w:rPr>
          <w:sz w:val="28"/>
          <w:szCs w:val="28"/>
        </w:rPr>
        <w:t>% утвержденных ассигнований;</w:t>
      </w:r>
    </w:p>
    <w:p w14:paraId="1071494D" w14:textId="48C7A8CC" w:rsidR="000C79B0" w:rsidRPr="00DA45FD" w:rsidRDefault="000A16B4" w:rsidP="000A16B4">
      <w:pPr>
        <w:ind w:firstLine="709"/>
        <w:jc w:val="both"/>
        <w:rPr>
          <w:sz w:val="28"/>
          <w:szCs w:val="28"/>
        </w:rPr>
      </w:pPr>
      <w:r w:rsidRPr="00DA45FD">
        <w:rPr>
          <w:sz w:val="28"/>
          <w:szCs w:val="28"/>
        </w:rPr>
        <w:t xml:space="preserve">- по разделу 0500 «Жилищно-коммунальное хозяйство» - </w:t>
      </w:r>
      <w:r w:rsidR="00DA45FD" w:rsidRPr="00DA45FD">
        <w:rPr>
          <w:sz w:val="28"/>
          <w:szCs w:val="28"/>
        </w:rPr>
        <w:t>624,0</w:t>
      </w:r>
      <w:r w:rsidRPr="00DA45FD">
        <w:rPr>
          <w:sz w:val="28"/>
          <w:szCs w:val="28"/>
        </w:rPr>
        <w:t xml:space="preserve"> тыс. рублей</w:t>
      </w:r>
      <w:r w:rsidR="00DA45FD" w:rsidRPr="00DA45FD">
        <w:rPr>
          <w:sz w:val="28"/>
          <w:szCs w:val="28"/>
        </w:rPr>
        <w:t>,</w:t>
      </w:r>
      <w:r w:rsidRPr="00DA45FD">
        <w:rPr>
          <w:sz w:val="28"/>
          <w:szCs w:val="28"/>
        </w:rPr>
        <w:t xml:space="preserve"> </w:t>
      </w:r>
      <w:r w:rsidR="00DA45FD" w:rsidRPr="00DA45FD">
        <w:rPr>
          <w:sz w:val="28"/>
          <w:szCs w:val="28"/>
        </w:rPr>
        <w:t>0,3</w:t>
      </w:r>
      <w:r w:rsidRPr="00DA45FD">
        <w:rPr>
          <w:sz w:val="28"/>
          <w:szCs w:val="28"/>
        </w:rPr>
        <w:t>% утвержденных ассигнований;</w:t>
      </w:r>
    </w:p>
    <w:p w14:paraId="2BC83CD2" w14:textId="4580C2A6" w:rsidR="000A16B4" w:rsidRPr="00DA45FD" w:rsidRDefault="000C79B0" w:rsidP="000C79B0">
      <w:pPr>
        <w:ind w:firstLine="709"/>
        <w:jc w:val="both"/>
        <w:rPr>
          <w:sz w:val="28"/>
          <w:szCs w:val="28"/>
        </w:rPr>
      </w:pPr>
      <w:r w:rsidRPr="00DA45FD">
        <w:rPr>
          <w:sz w:val="28"/>
          <w:szCs w:val="28"/>
        </w:rPr>
        <w:t>- по разделу 0800 «Культура, кинематография</w:t>
      </w:r>
      <w:r w:rsidR="00DA45FD" w:rsidRPr="00DA45FD">
        <w:rPr>
          <w:sz w:val="28"/>
          <w:szCs w:val="28"/>
        </w:rPr>
        <w:t xml:space="preserve"> –</w:t>
      </w:r>
      <w:r w:rsidRPr="00DA45FD">
        <w:rPr>
          <w:sz w:val="28"/>
          <w:szCs w:val="28"/>
        </w:rPr>
        <w:t xml:space="preserve"> </w:t>
      </w:r>
      <w:r w:rsidR="00DA45FD" w:rsidRPr="00DA45FD">
        <w:rPr>
          <w:sz w:val="28"/>
          <w:szCs w:val="28"/>
        </w:rPr>
        <w:t>1 228,6</w:t>
      </w:r>
      <w:r w:rsidRPr="00DA45FD">
        <w:rPr>
          <w:sz w:val="28"/>
          <w:szCs w:val="28"/>
        </w:rPr>
        <w:t xml:space="preserve"> тыс. рублей или </w:t>
      </w:r>
      <w:r w:rsidR="00DA45FD" w:rsidRPr="00DA45FD">
        <w:rPr>
          <w:sz w:val="28"/>
          <w:szCs w:val="28"/>
        </w:rPr>
        <w:t>2</w:t>
      </w:r>
      <w:r w:rsidRPr="00DA45FD">
        <w:rPr>
          <w:sz w:val="28"/>
          <w:szCs w:val="28"/>
        </w:rPr>
        <w:t>,4% утвержденных ассигнований;</w:t>
      </w:r>
    </w:p>
    <w:p w14:paraId="3BD20A7F" w14:textId="621E6E09" w:rsidR="000A16B4" w:rsidRPr="00DA45FD" w:rsidRDefault="000A16B4" w:rsidP="000A16B4">
      <w:pPr>
        <w:ind w:firstLine="709"/>
        <w:jc w:val="both"/>
        <w:rPr>
          <w:sz w:val="28"/>
          <w:szCs w:val="28"/>
        </w:rPr>
      </w:pPr>
      <w:r w:rsidRPr="00DA45FD">
        <w:rPr>
          <w:sz w:val="28"/>
          <w:szCs w:val="28"/>
        </w:rPr>
        <w:t>- по разделу 1</w:t>
      </w:r>
      <w:r w:rsidR="00DA45FD" w:rsidRPr="00DA45FD">
        <w:rPr>
          <w:sz w:val="28"/>
          <w:szCs w:val="28"/>
        </w:rPr>
        <w:t>4</w:t>
      </w:r>
      <w:r w:rsidRPr="00DA45FD">
        <w:rPr>
          <w:sz w:val="28"/>
          <w:szCs w:val="28"/>
        </w:rPr>
        <w:t xml:space="preserve">00 «Социальная политика» </w:t>
      </w:r>
      <w:r w:rsidR="00DA45FD" w:rsidRPr="00DA45FD">
        <w:rPr>
          <w:sz w:val="28"/>
          <w:szCs w:val="28"/>
        </w:rPr>
        <w:t>- 979,6</w:t>
      </w:r>
      <w:r w:rsidRPr="00DA45FD">
        <w:rPr>
          <w:sz w:val="28"/>
          <w:szCs w:val="28"/>
        </w:rPr>
        <w:t xml:space="preserve"> тыс. рублей или </w:t>
      </w:r>
      <w:r w:rsidR="00DA45FD" w:rsidRPr="00DA45FD">
        <w:rPr>
          <w:sz w:val="28"/>
          <w:szCs w:val="28"/>
        </w:rPr>
        <w:t>13,0</w:t>
      </w:r>
      <w:r w:rsidRPr="00DA45FD">
        <w:rPr>
          <w:sz w:val="28"/>
          <w:szCs w:val="28"/>
        </w:rPr>
        <w:t>% утвержденных бюджетных ассигнований.</w:t>
      </w:r>
    </w:p>
    <w:p w14:paraId="24326489" w14:textId="0A8E391B" w:rsidR="006B3AD9" w:rsidRDefault="00DA45FD" w:rsidP="00330E14">
      <w:pPr>
        <w:ind w:firstLine="709"/>
        <w:jc w:val="both"/>
        <w:rPr>
          <w:sz w:val="28"/>
          <w:szCs w:val="28"/>
        </w:rPr>
      </w:pPr>
      <w:r>
        <w:rPr>
          <w:sz w:val="28"/>
          <w:szCs w:val="28"/>
        </w:rPr>
        <w:t>Р</w:t>
      </w:r>
      <w:r w:rsidR="00330E14">
        <w:rPr>
          <w:sz w:val="28"/>
          <w:szCs w:val="28"/>
        </w:rPr>
        <w:t xml:space="preserve">асходы бюджета городского поселения производились как в рамках программной деятельности – </w:t>
      </w:r>
      <w:r>
        <w:rPr>
          <w:sz w:val="28"/>
          <w:szCs w:val="28"/>
        </w:rPr>
        <w:t>364 177,5</w:t>
      </w:r>
      <w:r w:rsidR="00330E14">
        <w:rPr>
          <w:sz w:val="28"/>
          <w:szCs w:val="28"/>
        </w:rPr>
        <w:t xml:space="preserve"> тыс. рублей или </w:t>
      </w:r>
      <w:r>
        <w:rPr>
          <w:sz w:val="28"/>
          <w:szCs w:val="28"/>
        </w:rPr>
        <w:t>79,3</w:t>
      </w:r>
      <w:r w:rsidR="00330E14">
        <w:rPr>
          <w:sz w:val="28"/>
          <w:szCs w:val="28"/>
        </w:rPr>
        <w:t xml:space="preserve">% всех расходов за отчетный период, так и в формате непрограммных мероприятий – </w:t>
      </w:r>
      <w:r>
        <w:rPr>
          <w:sz w:val="28"/>
          <w:szCs w:val="28"/>
        </w:rPr>
        <w:t>128 850,7</w:t>
      </w:r>
      <w:r w:rsidR="00330E14">
        <w:rPr>
          <w:sz w:val="28"/>
          <w:szCs w:val="28"/>
        </w:rPr>
        <w:t xml:space="preserve"> тыс. рублей или </w:t>
      </w:r>
      <w:r>
        <w:rPr>
          <w:sz w:val="28"/>
          <w:szCs w:val="28"/>
        </w:rPr>
        <w:t>26,1</w:t>
      </w:r>
      <w:r w:rsidR="00330E14">
        <w:rPr>
          <w:sz w:val="28"/>
          <w:szCs w:val="28"/>
        </w:rPr>
        <w:t>%.</w:t>
      </w:r>
      <w:r w:rsidR="006B3AD9">
        <w:rPr>
          <w:sz w:val="28"/>
          <w:szCs w:val="28"/>
        </w:rPr>
        <w:t xml:space="preserve"> </w:t>
      </w:r>
    </w:p>
    <w:p w14:paraId="1DACF268" w14:textId="55D14FFF" w:rsidR="00330E14" w:rsidRDefault="00D84CD0" w:rsidP="00330E14">
      <w:pPr>
        <w:ind w:firstLine="709"/>
        <w:jc w:val="both"/>
        <w:rPr>
          <w:sz w:val="28"/>
          <w:szCs w:val="28"/>
        </w:rPr>
      </w:pPr>
      <w:r>
        <w:rPr>
          <w:sz w:val="28"/>
          <w:szCs w:val="28"/>
        </w:rPr>
        <w:t>В</w:t>
      </w:r>
      <w:r w:rsidR="006B3AD9">
        <w:rPr>
          <w:sz w:val="28"/>
          <w:szCs w:val="28"/>
        </w:rPr>
        <w:t xml:space="preserve"> 202</w:t>
      </w:r>
      <w:r w:rsidR="00DA45FD">
        <w:rPr>
          <w:sz w:val="28"/>
          <w:szCs w:val="28"/>
        </w:rPr>
        <w:t>3</w:t>
      </w:r>
      <w:r w:rsidR="006B3AD9">
        <w:rPr>
          <w:sz w:val="28"/>
          <w:szCs w:val="28"/>
        </w:rPr>
        <w:t xml:space="preserve"> году процентное соотношение расходов по программным и непрограммным мероприятиям составляло </w:t>
      </w:r>
      <w:r w:rsidR="00DA45FD">
        <w:rPr>
          <w:sz w:val="28"/>
          <w:szCs w:val="28"/>
        </w:rPr>
        <w:t>49,2</w:t>
      </w:r>
      <w:r w:rsidR="006B3AD9">
        <w:rPr>
          <w:sz w:val="28"/>
          <w:szCs w:val="28"/>
        </w:rPr>
        <w:t xml:space="preserve">% и </w:t>
      </w:r>
      <w:r w:rsidR="0006301A">
        <w:rPr>
          <w:sz w:val="28"/>
          <w:szCs w:val="28"/>
        </w:rPr>
        <w:t>50,8</w:t>
      </w:r>
      <w:r w:rsidR="006B3AD9">
        <w:rPr>
          <w:sz w:val="28"/>
          <w:szCs w:val="28"/>
        </w:rPr>
        <w:t xml:space="preserve">% соответственно. </w:t>
      </w:r>
    </w:p>
    <w:p w14:paraId="759299B6" w14:textId="20C27612" w:rsidR="00D84CD0" w:rsidRDefault="00D84CD0" w:rsidP="00330E14">
      <w:pPr>
        <w:ind w:firstLine="709"/>
        <w:jc w:val="both"/>
        <w:rPr>
          <w:sz w:val="28"/>
          <w:szCs w:val="28"/>
        </w:rPr>
      </w:pPr>
      <w:r>
        <w:rPr>
          <w:sz w:val="28"/>
          <w:szCs w:val="28"/>
        </w:rPr>
        <w:t>Таким образом, соотношение расходов бюджета городского по программным и непрограммным мероприятиям</w:t>
      </w:r>
      <w:r w:rsidRPr="00D84CD0">
        <w:rPr>
          <w:sz w:val="28"/>
          <w:szCs w:val="28"/>
        </w:rPr>
        <w:t xml:space="preserve"> </w:t>
      </w:r>
      <w:r>
        <w:rPr>
          <w:sz w:val="28"/>
          <w:szCs w:val="28"/>
        </w:rPr>
        <w:t xml:space="preserve">поселения в </w:t>
      </w:r>
      <w:r w:rsidR="0006301A">
        <w:rPr>
          <w:sz w:val="28"/>
          <w:szCs w:val="28"/>
        </w:rPr>
        <w:t>отчетном периоде</w:t>
      </w:r>
      <w:r>
        <w:rPr>
          <w:sz w:val="28"/>
          <w:szCs w:val="28"/>
        </w:rPr>
        <w:t xml:space="preserve"> изменилось на </w:t>
      </w:r>
      <w:r w:rsidR="0006301A">
        <w:rPr>
          <w:sz w:val="28"/>
          <w:szCs w:val="28"/>
        </w:rPr>
        <w:t>30,1</w:t>
      </w:r>
      <w:r>
        <w:rPr>
          <w:sz w:val="28"/>
          <w:szCs w:val="28"/>
        </w:rPr>
        <w:t xml:space="preserve"> процентных пункта.</w:t>
      </w:r>
    </w:p>
    <w:p w14:paraId="564F39A2" w14:textId="647A2B87" w:rsidR="000A66C1" w:rsidRDefault="000A66C1" w:rsidP="000A66C1">
      <w:pPr>
        <w:ind w:firstLine="709"/>
        <w:jc w:val="both"/>
        <w:rPr>
          <w:sz w:val="28"/>
          <w:szCs w:val="28"/>
        </w:rPr>
      </w:pPr>
      <w:r>
        <w:rPr>
          <w:sz w:val="28"/>
          <w:szCs w:val="28"/>
        </w:rPr>
        <w:lastRenderedPageBreak/>
        <w:t>В 202</w:t>
      </w:r>
      <w:r w:rsidR="0006301A">
        <w:rPr>
          <w:sz w:val="28"/>
          <w:szCs w:val="28"/>
        </w:rPr>
        <w:t>4</w:t>
      </w:r>
      <w:r>
        <w:rPr>
          <w:sz w:val="28"/>
          <w:szCs w:val="28"/>
        </w:rPr>
        <w:t xml:space="preserve"> году расходы на исполнение полномочий городского поселения в целом составили </w:t>
      </w:r>
      <w:r w:rsidR="0006301A">
        <w:rPr>
          <w:sz w:val="28"/>
          <w:szCs w:val="28"/>
        </w:rPr>
        <w:t>493 028,1</w:t>
      </w:r>
      <w:r>
        <w:rPr>
          <w:sz w:val="28"/>
          <w:szCs w:val="28"/>
        </w:rPr>
        <w:t xml:space="preserve"> тыс. рублей,</w:t>
      </w:r>
      <w:r w:rsidRPr="00533C85">
        <w:rPr>
          <w:sz w:val="28"/>
          <w:szCs w:val="28"/>
        </w:rPr>
        <w:t xml:space="preserve"> </w:t>
      </w:r>
      <w:r>
        <w:rPr>
          <w:sz w:val="28"/>
          <w:szCs w:val="28"/>
        </w:rPr>
        <w:t xml:space="preserve">в том числе за собственных средств бюджета городского поселения – </w:t>
      </w:r>
      <w:r w:rsidR="0006301A">
        <w:rPr>
          <w:sz w:val="28"/>
          <w:szCs w:val="28"/>
        </w:rPr>
        <w:t>306 916,7</w:t>
      </w:r>
      <w:r>
        <w:rPr>
          <w:sz w:val="28"/>
          <w:szCs w:val="28"/>
        </w:rPr>
        <w:t xml:space="preserve"> тыс. рублей</w:t>
      </w:r>
      <w:r w:rsidR="0006301A">
        <w:rPr>
          <w:sz w:val="28"/>
          <w:szCs w:val="28"/>
        </w:rPr>
        <w:t xml:space="preserve"> или 62,3% расходов бюджета</w:t>
      </w:r>
      <w:r>
        <w:rPr>
          <w:sz w:val="28"/>
          <w:szCs w:val="28"/>
        </w:rPr>
        <w:t xml:space="preserve">. </w:t>
      </w:r>
    </w:p>
    <w:p w14:paraId="3862DB50" w14:textId="45B59EC7" w:rsidR="000A66C1" w:rsidRDefault="000A66C1" w:rsidP="000A66C1">
      <w:pPr>
        <w:ind w:firstLine="709"/>
        <w:jc w:val="both"/>
        <w:rPr>
          <w:sz w:val="28"/>
          <w:szCs w:val="28"/>
        </w:rPr>
      </w:pPr>
      <w:r>
        <w:rPr>
          <w:sz w:val="28"/>
          <w:szCs w:val="28"/>
        </w:rPr>
        <w:t xml:space="preserve">Расходы по переданным полномочиям бюджета края исполнены в сумме </w:t>
      </w:r>
      <w:r w:rsidR="0006301A">
        <w:rPr>
          <w:sz w:val="28"/>
          <w:szCs w:val="28"/>
        </w:rPr>
        <w:t>20,9</w:t>
      </w:r>
      <w:r>
        <w:rPr>
          <w:sz w:val="28"/>
          <w:szCs w:val="28"/>
        </w:rPr>
        <w:t xml:space="preserve"> тыс. рублей или </w:t>
      </w:r>
      <w:r w:rsidR="0006301A">
        <w:rPr>
          <w:sz w:val="28"/>
          <w:szCs w:val="28"/>
        </w:rPr>
        <w:t>100,0</w:t>
      </w:r>
      <w:r>
        <w:rPr>
          <w:sz w:val="28"/>
          <w:szCs w:val="28"/>
        </w:rPr>
        <w:t>% утвержденных ассигнований.</w:t>
      </w:r>
    </w:p>
    <w:p w14:paraId="03E98B8C" w14:textId="77777777" w:rsidR="000A16B4" w:rsidRPr="00537559" w:rsidRDefault="000A16B4" w:rsidP="00864F7B">
      <w:pPr>
        <w:ind w:firstLine="709"/>
        <w:jc w:val="center"/>
        <w:rPr>
          <w:b/>
          <w:bCs/>
          <w:i/>
          <w:iCs/>
          <w:sz w:val="28"/>
          <w:szCs w:val="28"/>
        </w:rPr>
      </w:pPr>
    </w:p>
    <w:p w14:paraId="319B326E" w14:textId="0E1B1E6E" w:rsidR="006F3C60" w:rsidRDefault="000A16B4" w:rsidP="005C200B">
      <w:pPr>
        <w:tabs>
          <w:tab w:val="left" w:pos="12240"/>
        </w:tabs>
        <w:ind w:firstLine="709"/>
        <w:jc w:val="both"/>
        <w:rPr>
          <w:sz w:val="28"/>
          <w:szCs w:val="28"/>
        </w:rPr>
      </w:pPr>
      <w:r>
        <w:rPr>
          <w:sz w:val="28"/>
          <w:szCs w:val="28"/>
        </w:rPr>
        <w:t>Для объективной оценки показателей исполнения расходной части бюджета городского поселения по разделам, подразделам бюджетной классификации расходов бюджетов за 202</w:t>
      </w:r>
      <w:r w:rsidR="0006301A">
        <w:rPr>
          <w:sz w:val="28"/>
          <w:szCs w:val="28"/>
        </w:rPr>
        <w:t>4</w:t>
      </w:r>
      <w:r>
        <w:rPr>
          <w:sz w:val="28"/>
          <w:szCs w:val="28"/>
        </w:rPr>
        <w:t xml:space="preserve"> год данные сопоставлялись с показателями исполнения бюджета городского поселения за 202</w:t>
      </w:r>
      <w:r w:rsidR="0006301A">
        <w:rPr>
          <w:sz w:val="28"/>
          <w:szCs w:val="28"/>
        </w:rPr>
        <w:t>3</w:t>
      </w:r>
      <w:r>
        <w:rPr>
          <w:sz w:val="28"/>
          <w:szCs w:val="28"/>
        </w:rPr>
        <w:t xml:space="preserve"> год.</w:t>
      </w:r>
    </w:p>
    <w:p w14:paraId="29EA851F" w14:textId="77777777" w:rsidR="005C200B" w:rsidRDefault="005C200B" w:rsidP="009035E9">
      <w:pPr>
        <w:tabs>
          <w:tab w:val="left" w:pos="12240"/>
        </w:tabs>
        <w:ind w:firstLine="709"/>
        <w:jc w:val="center"/>
        <w:rPr>
          <w:b/>
          <w:i/>
          <w:sz w:val="28"/>
          <w:szCs w:val="28"/>
        </w:rPr>
      </w:pPr>
    </w:p>
    <w:p w14:paraId="2501C3F7" w14:textId="4228521F" w:rsidR="009035E9" w:rsidRPr="004F4448" w:rsidRDefault="001D7B34" w:rsidP="009035E9">
      <w:pPr>
        <w:tabs>
          <w:tab w:val="left" w:pos="12240"/>
        </w:tabs>
        <w:ind w:firstLine="709"/>
        <w:jc w:val="center"/>
        <w:rPr>
          <w:b/>
          <w:i/>
          <w:sz w:val="28"/>
          <w:szCs w:val="28"/>
        </w:rPr>
      </w:pPr>
      <w:r w:rsidRPr="002B1567">
        <w:rPr>
          <w:b/>
          <w:i/>
          <w:sz w:val="28"/>
          <w:szCs w:val="28"/>
        </w:rPr>
        <w:t>Анализ</w:t>
      </w:r>
      <w:r w:rsidR="00D84CD0">
        <w:rPr>
          <w:b/>
          <w:i/>
          <w:sz w:val="28"/>
          <w:szCs w:val="28"/>
        </w:rPr>
        <w:t xml:space="preserve"> структуры и</w:t>
      </w:r>
      <w:r w:rsidRPr="002B1567">
        <w:rPr>
          <w:b/>
          <w:i/>
          <w:sz w:val="28"/>
          <w:szCs w:val="28"/>
        </w:rPr>
        <w:t xml:space="preserve"> </w:t>
      </w:r>
      <w:r w:rsidR="00C356E4" w:rsidRPr="002B1567">
        <w:rPr>
          <w:b/>
          <w:i/>
          <w:sz w:val="28"/>
          <w:szCs w:val="28"/>
        </w:rPr>
        <w:t>исполнения расходов</w:t>
      </w:r>
      <w:r w:rsidR="00C356E4" w:rsidRPr="004F4448">
        <w:rPr>
          <w:b/>
          <w:i/>
          <w:sz w:val="28"/>
          <w:szCs w:val="28"/>
        </w:rPr>
        <w:t xml:space="preserve"> бюджета </w:t>
      </w:r>
      <w:r w:rsidRPr="004F4448">
        <w:rPr>
          <w:b/>
          <w:i/>
          <w:sz w:val="28"/>
          <w:szCs w:val="28"/>
        </w:rPr>
        <w:t>городского поселения</w:t>
      </w:r>
      <w:r w:rsidR="00BE48D1" w:rsidRPr="004F4448">
        <w:rPr>
          <w:b/>
          <w:i/>
          <w:sz w:val="28"/>
          <w:szCs w:val="28"/>
        </w:rPr>
        <w:t xml:space="preserve"> за 20</w:t>
      </w:r>
      <w:r w:rsidR="00140626">
        <w:rPr>
          <w:b/>
          <w:i/>
          <w:sz w:val="28"/>
          <w:szCs w:val="28"/>
        </w:rPr>
        <w:t>2</w:t>
      </w:r>
      <w:r w:rsidR="0006301A">
        <w:rPr>
          <w:b/>
          <w:i/>
          <w:sz w:val="28"/>
          <w:szCs w:val="28"/>
        </w:rPr>
        <w:t>4</w:t>
      </w:r>
      <w:r w:rsidR="00C356E4" w:rsidRPr="004F4448">
        <w:rPr>
          <w:b/>
          <w:i/>
          <w:sz w:val="28"/>
          <w:szCs w:val="28"/>
        </w:rPr>
        <w:t xml:space="preserve"> год по разделам, подразделам бюджетной классификации </w:t>
      </w:r>
    </w:p>
    <w:p w14:paraId="2C118B06" w14:textId="6CDD0319" w:rsidR="00D84CD0" w:rsidRPr="00D84CD0" w:rsidRDefault="00C356E4" w:rsidP="00D84CD0">
      <w:pPr>
        <w:tabs>
          <w:tab w:val="left" w:pos="12240"/>
        </w:tabs>
        <w:ind w:firstLine="709"/>
        <w:jc w:val="center"/>
        <w:rPr>
          <w:b/>
          <w:i/>
          <w:sz w:val="28"/>
          <w:szCs w:val="28"/>
        </w:rPr>
      </w:pPr>
      <w:r w:rsidRPr="004F4448">
        <w:rPr>
          <w:b/>
          <w:i/>
          <w:sz w:val="28"/>
          <w:szCs w:val="28"/>
        </w:rPr>
        <w:t>в сравнении с 20</w:t>
      </w:r>
      <w:r w:rsidR="00B63F62">
        <w:rPr>
          <w:b/>
          <w:i/>
          <w:sz w:val="28"/>
          <w:szCs w:val="28"/>
        </w:rPr>
        <w:t>2</w:t>
      </w:r>
      <w:r w:rsidR="0006301A">
        <w:rPr>
          <w:b/>
          <w:i/>
          <w:sz w:val="28"/>
          <w:szCs w:val="28"/>
        </w:rPr>
        <w:t>3</w:t>
      </w:r>
      <w:r w:rsidRPr="004F4448">
        <w:rPr>
          <w:b/>
          <w:i/>
          <w:sz w:val="28"/>
          <w:szCs w:val="28"/>
        </w:rPr>
        <w:t xml:space="preserve"> годом</w:t>
      </w:r>
    </w:p>
    <w:p w14:paraId="375F8920" w14:textId="77777777" w:rsidR="00D84CD0" w:rsidRDefault="00D84CD0" w:rsidP="006F3C60">
      <w:pPr>
        <w:tabs>
          <w:tab w:val="left" w:pos="12240"/>
        </w:tabs>
        <w:ind w:firstLine="709"/>
        <w:jc w:val="center"/>
        <w:rPr>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67"/>
        <w:gridCol w:w="3261"/>
        <w:gridCol w:w="992"/>
        <w:gridCol w:w="992"/>
        <w:gridCol w:w="1134"/>
        <w:gridCol w:w="709"/>
        <w:gridCol w:w="709"/>
        <w:gridCol w:w="708"/>
      </w:tblGrid>
      <w:tr w:rsidR="00D84CD0" w:rsidRPr="00593FC9" w14:paraId="280C3FCA" w14:textId="07B3F39E" w:rsidTr="001532A9">
        <w:trPr>
          <w:trHeight w:val="330"/>
        </w:trPr>
        <w:tc>
          <w:tcPr>
            <w:tcW w:w="596" w:type="dxa"/>
            <w:vMerge w:val="restart"/>
            <w:shd w:val="clear" w:color="auto" w:fill="auto"/>
          </w:tcPr>
          <w:p w14:paraId="20EDDB43" w14:textId="77777777" w:rsidR="00D84CD0" w:rsidRPr="00593FC9" w:rsidRDefault="00D84CD0" w:rsidP="00593FC9">
            <w:pPr>
              <w:tabs>
                <w:tab w:val="left" w:pos="12240"/>
              </w:tabs>
              <w:jc w:val="both"/>
              <w:rPr>
                <w:sz w:val="20"/>
                <w:szCs w:val="20"/>
              </w:rPr>
            </w:pPr>
            <w:proofErr w:type="gramStart"/>
            <w:r w:rsidRPr="00593FC9">
              <w:rPr>
                <w:sz w:val="20"/>
                <w:szCs w:val="20"/>
              </w:rPr>
              <w:t>Раз</w:t>
            </w:r>
            <w:r>
              <w:rPr>
                <w:sz w:val="20"/>
                <w:szCs w:val="20"/>
              </w:rPr>
              <w:t>-</w:t>
            </w:r>
            <w:r w:rsidRPr="00593FC9">
              <w:rPr>
                <w:sz w:val="20"/>
                <w:szCs w:val="20"/>
              </w:rPr>
              <w:t>дел</w:t>
            </w:r>
            <w:proofErr w:type="gramEnd"/>
          </w:p>
        </w:tc>
        <w:tc>
          <w:tcPr>
            <w:tcW w:w="567" w:type="dxa"/>
            <w:vMerge w:val="restart"/>
            <w:shd w:val="clear" w:color="auto" w:fill="auto"/>
          </w:tcPr>
          <w:p w14:paraId="60016025" w14:textId="77777777" w:rsidR="00D84CD0" w:rsidRPr="00593FC9" w:rsidRDefault="00D84CD0" w:rsidP="00593FC9">
            <w:pPr>
              <w:tabs>
                <w:tab w:val="left" w:pos="12240"/>
              </w:tabs>
              <w:jc w:val="both"/>
              <w:rPr>
                <w:sz w:val="20"/>
                <w:szCs w:val="20"/>
              </w:rPr>
            </w:pPr>
            <w:r w:rsidRPr="00593FC9">
              <w:rPr>
                <w:sz w:val="20"/>
                <w:szCs w:val="20"/>
              </w:rPr>
              <w:t>Подраздел</w:t>
            </w:r>
          </w:p>
        </w:tc>
        <w:tc>
          <w:tcPr>
            <w:tcW w:w="3261" w:type="dxa"/>
            <w:vMerge w:val="restart"/>
            <w:shd w:val="clear" w:color="auto" w:fill="auto"/>
          </w:tcPr>
          <w:p w14:paraId="2FD25E3C" w14:textId="77777777" w:rsidR="00D84CD0" w:rsidRDefault="00D84CD0" w:rsidP="00434FDB">
            <w:pPr>
              <w:tabs>
                <w:tab w:val="left" w:pos="12240"/>
              </w:tabs>
              <w:jc w:val="center"/>
              <w:rPr>
                <w:sz w:val="20"/>
                <w:szCs w:val="20"/>
              </w:rPr>
            </w:pPr>
          </w:p>
          <w:p w14:paraId="3475E1C3" w14:textId="77777777" w:rsidR="00D84CD0" w:rsidRPr="00593FC9" w:rsidRDefault="00D84CD0" w:rsidP="00434FDB">
            <w:pPr>
              <w:tabs>
                <w:tab w:val="left" w:pos="12240"/>
              </w:tabs>
              <w:jc w:val="center"/>
              <w:rPr>
                <w:sz w:val="20"/>
                <w:szCs w:val="20"/>
              </w:rPr>
            </w:pPr>
            <w:r>
              <w:rPr>
                <w:sz w:val="20"/>
                <w:szCs w:val="20"/>
              </w:rPr>
              <w:t>Н</w:t>
            </w:r>
            <w:r w:rsidRPr="00593FC9">
              <w:rPr>
                <w:sz w:val="20"/>
                <w:szCs w:val="20"/>
              </w:rPr>
              <w:t>аименование</w:t>
            </w:r>
          </w:p>
        </w:tc>
        <w:tc>
          <w:tcPr>
            <w:tcW w:w="1984" w:type="dxa"/>
            <w:gridSpan w:val="2"/>
            <w:shd w:val="clear" w:color="auto" w:fill="auto"/>
          </w:tcPr>
          <w:p w14:paraId="2962D7FF" w14:textId="77777777" w:rsidR="00D84CD0" w:rsidRPr="00593FC9" w:rsidRDefault="00D84CD0" w:rsidP="00B63F62">
            <w:pPr>
              <w:tabs>
                <w:tab w:val="left" w:pos="12240"/>
              </w:tabs>
              <w:jc w:val="center"/>
              <w:rPr>
                <w:sz w:val="20"/>
                <w:szCs w:val="20"/>
              </w:rPr>
            </w:pPr>
            <w:r w:rsidRPr="00593FC9">
              <w:rPr>
                <w:sz w:val="20"/>
                <w:szCs w:val="20"/>
              </w:rPr>
              <w:t>Исполнено</w:t>
            </w:r>
          </w:p>
          <w:p w14:paraId="50052987" w14:textId="77777777" w:rsidR="00D84CD0" w:rsidRPr="00593FC9" w:rsidRDefault="00D84CD0" w:rsidP="00B63F62">
            <w:pPr>
              <w:tabs>
                <w:tab w:val="left" w:pos="12240"/>
              </w:tabs>
              <w:jc w:val="center"/>
              <w:rPr>
                <w:sz w:val="18"/>
                <w:szCs w:val="18"/>
              </w:rPr>
            </w:pPr>
            <w:r w:rsidRPr="00593FC9">
              <w:rPr>
                <w:sz w:val="18"/>
                <w:szCs w:val="18"/>
              </w:rPr>
              <w:t>тыс. руб.</w:t>
            </w:r>
          </w:p>
        </w:tc>
        <w:tc>
          <w:tcPr>
            <w:tcW w:w="1843" w:type="dxa"/>
            <w:gridSpan w:val="2"/>
            <w:shd w:val="clear" w:color="auto" w:fill="auto"/>
          </w:tcPr>
          <w:p w14:paraId="7116FC5A" w14:textId="77777777" w:rsidR="00D84CD0" w:rsidRPr="00593FC9" w:rsidRDefault="00D84CD0" w:rsidP="00B63F62">
            <w:pPr>
              <w:tabs>
                <w:tab w:val="left" w:pos="12240"/>
              </w:tabs>
              <w:jc w:val="center"/>
              <w:rPr>
                <w:sz w:val="20"/>
                <w:szCs w:val="20"/>
              </w:rPr>
            </w:pPr>
            <w:r w:rsidRPr="00593FC9">
              <w:rPr>
                <w:sz w:val="20"/>
                <w:szCs w:val="20"/>
              </w:rPr>
              <w:t>Отклонение</w:t>
            </w:r>
          </w:p>
          <w:p w14:paraId="19DC0082" w14:textId="41F95D70" w:rsidR="00D84CD0" w:rsidRPr="00593FC9" w:rsidRDefault="00D84CD0" w:rsidP="00B63F62">
            <w:pPr>
              <w:tabs>
                <w:tab w:val="left" w:pos="12240"/>
              </w:tabs>
              <w:jc w:val="center"/>
              <w:rPr>
                <w:sz w:val="20"/>
                <w:szCs w:val="20"/>
              </w:rPr>
            </w:pPr>
            <w:r w:rsidRPr="00593FC9">
              <w:rPr>
                <w:sz w:val="20"/>
                <w:szCs w:val="20"/>
              </w:rPr>
              <w:t>20</w:t>
            </w:r>
            <w:r>
              <w:rPr>
                <w:sz w:val="20"/>
                <w:szCs w:val="20"/>
              </w:rPr>
              <w:t>2</w:t>
            </w:r>
            <w:r w:rsidR="0006301A">
              <w:rPr>
                <w:sz w:val="20"/>
                <w:szCs w:val="20"/>
              </w:rPr>
              <w:t>4</w:t>
            </w:r>
            <w:r w:rsidRPr="00593FC9">
              <w:rPr>
                <w:sz w:val="20"/>
                <w:szCs w:val="20"/>
              </w:rPr>
              <w:t xml:space="preserve"> </w:t>
            </w:r>
            <w:r>
              <w:rPr>
                <w:sz w:val="20"/>
                <w:szCs w:val="20"/>
              </w:rPr>
              <w:t>к</w:t>
            </w:r>
            <w:r w:rsidRPr="00593FC9">
              <w:rPr>
                <w:sz w:val="20"/>
                <w:szCs w:val="20"/>
              </w:rPr>
              <w:t xml:space="preserve"> 20</w:t>
            </w:r>
            <w:r>
              <w:rPr>
                <w:sz w:val="20"/>
                <w:szCs w:val="20"/>
              </w:rPr>
              <w:t>2</w:t>
            </w:r>
            <w:r w:rsidR="0006301A">
              <w:rPr>
                <w:sz w:val="20"/>
                <w:szCs w:val="20"/>
              </w:rPr>
              <w:t>3</w:t>
            </w:r>
          </w:p>
        </w:tc>
        <w:tc>
          <w:tcPr>
            <w:tcW w:w="1417" w:type="dxa"/>
            <w:gridSpan w:val="2"/>
          </w:tcPr>
          <w:p w14:paraId="1D95A70D" w14:textId="7945C228" w:rsidR="00D84CD0" w:rsidRPr="00593FC9" w:rsidRDefault="00D84CD0" w:rsidP="00B63F62">
            <w:pPr>
              <w:tabs>
                <w:tab w:val="left" w:pos="12240"/>
              </w:tabs>
              <w:jc w:val="center"/>
              <w:rPr>
                <w:sz w:val="20"/>
                <w:szCs w:val="20"/>
              </w:rPr>
            </w:pPr>
            <w:r>
              <w:rPr>
                <w:sz w:val="20"/>
                <w:szCs w:val="20"/>
              </w:rPr>
              <w:t>Структура расходов</w:t>
            </w:r>
            <w:r w:rsidR="00322AD6">
              <w:rPr>
                <w:sz w:val="20"/>
                <w:szCs w:val="20"/>
              </w:rPr>
              <w:t>, %</w:t>
            </w:r>
          </w:p>
        </w:tc>
      </w:tr>
      <w:tr w:rsidR="00D84CD0" w:rsidRPr="00593FC9" w14:paraId="0809FEB9" w14:textId="11366F79" w:rsidTr="00D84CD0">
        <w:trPr>
          <w:trHeight w:val="330"/>
        </w:trPr>
        <w:tc>
          <w:tcPr>
            <w:tcW w:w="596" w:type="dxa"/>
            <w:vMerge/>
            <w:shd w:val="clear" w:color="auto" w:fill="auto"/>
          </w:tcPr>
          <w:p w14:paraId="78F7E393" w14:textId="77777777" w:rsidR="00D84CD0" w:rsidRPr="00593FC9" w:rsidRDefault="00D84CD0" w:rsidP="00593FC9">
            <w:pPr>
              <w:tabs>
                <w:tab w:val="left" w:pos="12240"/>
              </w:tabs>
              <w:jc w:val="both"/>
              <w:rPr>
                <w:sz w:val="20"/>
                <w:szCs w:val="20"/>
              </w:rPr>
            </w:pPr>
          </w:p>
        </w:tc>
        <w:tc>
          <w:tcPr>
            <w:tcW w:w="567" w:type="dxa"/>
            <w:vMerge/>
            <w:shd w:val="clear" w:color="auto" w:fill="auto"/>
          </w:tcPr>
          <w:p w14:paraId="58E26B46" w14:textId="77777777" w:rsidR="00D84CD0" w:rsidRPr="00593FC9" w:rsidRDefault="00D84CD0" w:rsidP="00593FC9">
            <w:pPr>
              <w:tabs>
                <w:tab w:val="left" w:pos="12240"/>
              </w:tabs>
              <w:jc w:val="both"/>
              <w:rPr>
                <w:sz w:val="20"/>
                <w:szCs w:val="20"/>
              </w:rPr>
            </w:pPr>
          </w:p>
        </w:tc>
        <w:tc>
          <w:tcPr>
            <w:tcW w:w="3261" w:type="dxa"/>
            <w:vMerge/>
            <w:shd w:val="clear" w:color="auto" w:fill="auto"/>
          </w:tcPr>
          <w:p w14:paraId="013A336D" w14:textId="77777777" w:rsidR="00D84CD0" w:rsidRPr="00593FC9" w:rsidRDefault="00D84CD0" w:rsidP="00593FC9">
            <w:pPr>
              <w:tabs>
                <w:tab w:val="left" w:pos="12240"/>
              </w:tabs>
              <w:jc w:val="both"/>
              <w:rPr>
                <w:sz w:val="20"/>
                <w:szCs w:val="20"/>
              </w:rPr>
            </w:pPr>
          </w:p>
        </w:tc>
        <w:tc>
          <w:tcPr>
            <w:tcW w:w="992" w:type="dxa"/>
            <w:shd w:val="clear" w:color="auto" w:fill="auto"/>
          </w:tcPr>
          <w:p w14:paraId="30D38BA7" w14:textId="4D0F0E3C" w:rsidR="00D84CD0" w:rsidRPr="00593FC9" w:rsidRDefault="00D84CD0" w:rsidP="00B63F62">
            <w:pPr>
              <w:tabs>
                <w:tab w:val="left" w:pos="12240"/>
              </w:tabs>
              <w:jc w:val="center"/>
              <w:rPr>
                <w:sz w:val="20"/>
                <w:szCs w:val="20"/>
              </w:rPr>
            </w:pPr>
            <w:r>
              <w:rPr>
                <w:sz w:val="20"/>
                <w:szCs w:val="20"/>
              </w:rPr>
              <w:t>202</w:t>
            </w:r>
            <w:r w:rsidR="0006301A">
              <w:rPr>
                <w:sz w:val="20"/>
                <w:szCs w:val="20"/>
              </w:rPr>
              <w:t>4</w:t>
            </w:r>
            <w:r>
              <w:rPr>
                <w:sz w:val="20"/>
                <w:szCs w:val="20"/>
              </w:rPr>
              <w:t xml:space="preserve"> год</w:t>
            </w:r>
          </w:p>
        </w:tc>
        <w:tc>
          <w:tcPr>
            <w:tcW w:w="992" w:type="dxa"/>
            <w:shd w:val="clear" w:color="auto" w:fill="auto"/>
          </w:tcPr>
          <w:p w14:paraId="3EA16235" w14:textId="3ED8E6E4" w:rsidR="00D84CD0" w:rsidRPr="00593FC9" w:rsidRDefault="00D84CD0" w:rsidP="00B63F62">
            <w:pPr>
              <w:tabs>
                <w:tab w:val="left" w:pos="12240"/>
              </w:tabs>
              <w:jc w:val="center"/>
              <w:rPr>
                <w:sz w:val="20"/>
                <w:szCs w:val="20"/>
              </w:rPr>
            </w:pPr>
            <w:r>
              <w:rPr>
                <w:sz w:val="20"/>
                <w:szCs w:val="20"/>
              </w:rPr>
              <w:t>202</w:t>
            </w:r>
            <w:r w:rsidR="0006301A">
              <w:rPr>
                <w:sz w:val="20"/>
                <w:szCs w:val="20"/>
              </w:rPr>
              <w:t>3</w:t>
            </w:r>
            <w:r>
              <w:rPr>
                <w:sz w:val="20"/>
                <w:szCs w:val="20"/>
              </w:rPr>
              <w:t xml:space="preserve"> год</w:t>
            </w:r>
          </w:p>
        </w:tc>
        <w:tc>
          <w:tcPr>
            <w:tcW w:w="1134" w:type="dxa"/>
            <w:shd w:val="clear" w:color="auto" w:fill="auto"/>
          </w:tcPr>
          <w:p w14:paraId="504156BE" w14:textId="77777777" w:rsidR="00D84CD0" w:rsidRPr="00593FC9" w:rsidRDefault="00D84CD0" w:rsidP="00B63F62">
            <w:pPr>
              <w:tabs>
                <w:tab w:val="left" w:pos="12240"/>
              </w:tabs>
              <w:jc w:val="center"/>
              <w:rPr>
                <w:sz w:val="20"/>
                <w:szCs w:val="20"/>
              </w:rPr>
            </w:pPr>
            <w:r w:rsidRPr="00593FC9">
              <w:rPr>
                <w:sz w:val="20"/>
                <w:szCs w:val="20"/>
              </w:rPr>
              <w:t>тыс. руб.</w:t>
            </w:r>
          </w:p>
        </w:tc>
        <w:tc>
          <w:tcPr>
            <w:tcW w:w="709" w:type="dxa"/>
            <w:shd w:val="clear" w:color="auto" w:fill="auto"/>
          </w:tcPr>
          <w:p w14:paraId="75A9A41E" w14:textId="77777777" w:rsidR="00D84CD0" w:rsidRPr="00593FC9" w:rsidRDefault="00D84CD0" w:rsidP="00B63F62">
            <w:pPr>
              <w:tabs>
                <w:tab w:val="left" w:pos="12240"/>
              </w:tabs>
              <w:jc w:val="center"/>
              <w:rPr>
                <w:sz w:val="20"/>
                <w:szCs w:val="20"/>
              </w:rPr>
            </w:pPr>
            <w:r w:rsidRPr="00593FC9">
              <w:rPr>
                <w:sz w:val="20"/>
                <w:szCs w:val="20"/>
              </w:rPr>
              <w:t>%</w:t>
            </w:r>
          </w:p>
        </w:tc>
        <w:tc>
          <w:tcPr>
            <w:tcW w:w="709" w:type="dxa"/>
          </w:tcPr>
          <w:p w14:paraId="3530E021" w14:textId="25891E87" w:rsidR="00D84CD0" w:rsidRPr="00593FC9" w:rsidRDefault="00D84CD0" w:rsidP="00B63F62">
            <w:pPr>
              <w:tabs>
                <w:tab w:val="left" w:pos="12240"/>
              </w:tabs>
              <w:jc w:val="center"/>
              <w:rPr>
                <w:sz w:val="20"/>
                <w:szCs w:val="20"/>
              </w:rPr>
            </w:pPr>
            <w:r>
              <w:rPr>
                <w:sz w:val="20"/>
                <w:szCs w:val="20"/>
              </w:rPr>
              <w:t>202</w:t>
            </w:r>
            <w:r w:rsidR="0006301A">
              <w:rPr>
                <w:sz w:val="20"/>
                <w:szCs w:val="20"/>
              </w:rPr>
              <w:t>4</w:t>
            </w:r>
          </w:p>
        </w:tc>
        <w:tc>
          <w:tcPr>
            <w:tcW w:w="708" w:type="dxa"/>
          </w:tcPr>
          <w:p w14:paraId="705F2EF3" w14:textId="6F67C1EB" w:rsidR="00D84CD0" w:rsidRPr="00593FC9" w:rsidRDefault="00D84CD0" w:rsidP="00B63F62">
            <w:pPr>
              <w:tabs>
                <w:tab w:val="left" w:pos="12240"/>
              </w:tabs>
              <w:jc w:val="center"/>
              <w:rPr>
                <w:sz w:val="20"/>
                <w:szCs w:val="20"/>
              </w:rPr>
            </w:pPr>
            <w:r>
              <w:rPr>
                <w:sz w:val="20"/>
                <w:szCs w:val="20"/>
              </w:rPr>
              <w:t>202</w:t>
            </w:r>
            <w:r w:rsidR="0006301A">
              <w:rPr>
                <w:sz w:val="20"/>
                <w:szCs w:val="20"/>
              </w:rPr>
              <w:t>3</w:t>
            </w:r>
          </w:p>
        </w:tc>
      </w:tr>
      <w:tr w:rsidR="00322AD6" w:rsidRPr="00593FC9" w14:paraId="21C681F9" w14:textId="0E9910C0" w:rsidTr="00D84CD0">
        <w:tc>
          <w:tcPr>
            <w:tcW w:w="596" w:type="dxa"/>
            <w:shd w:val="clear" w:color="auto" w:fill="auto"/>
          </w:tcPr>
          <w:p w14:paraId="027DC15F" w14:textId="77777777" w:rsidR="00322AD6" w:rsidRPr="00D84CD0" w:rsidRDefault="00322AD6" w:rsidP="00322AD6">
            <w:pPr>
              <w:tabs>
                <w:tab w:val="left" w:pos="12240"/>
              </w:tabs>
              <w:jc w:val="both"/>
              <w:rPr>
                <w:b/>
                <w:sz w:val="16"/>
                <w:szCs w:val="16"/>
              </w:rPr>
            </w:pPr>
            <w:r w:rsidRPr="00D84CD0">
              <w:rPr>
                <w:b/>
                <w:sz w:val="16"/>
                <w:szCs w:val="16"/>
              </w:rPr>
              <w:t>0100</w:t>
            </w:r>
          </w:p>
        </w:tc>
        <w:tc>
          <w:tcPr>
            <w:tcW w:w="567" w:type="dxa"/>
            <w:shd w:val="clear" w:color="auto" w:fill="auto"/>
          </w:tcPr>
          <w:p w14:paraId="2D701BE6" w14:textId="77777777" w:rsidR="00322AD6" w:rsidRPr="00D84CD0" w:rsidRDefault="00322AD6" w:rsidP="00322AD6">
            <w:pPr>
              <w:tabs>
                <w:tab w:val="left" w:pos="12240"/>
              </w:tabs>
              <w:jc w:val="both"/>
              <w:rPr>
                <w:b/>
                <w:sz w:val="16"/>
                <w:szCs w:val="16"/>
              </w:rPr>
            </w:pPr>
          </w:p>
        </w:tc>
        <w:tc>
          <w:tcPr>
            <w:tcW w:w="3261" w:type="dxa"/>
            <w:shd w:val="clear" w:color="auto" w:fill="auto"/>
          </w:tcPr>
          <w:p w14:paraId="40EB1DD9" w14:textId="77777777" w:rsidR="00322AD6" w:rsidRPr="00D84CD0" w:rsidRDefault="00322AD6" w:rsidP="00322AD6">
            <w:pPr>
              <w:tabs>
                <w:tab w:val="left" w:pos="12240"/>
              </w:tabs>
              <w:jc w:val="both"/>
              <w:rPr>
                <w:b/>
                <w:sz w:val="16"/>
                <w:szCs w:val="16"/>
              </w:rPr>
            </w:pPr>
            <w:r w:rsidRPr="00D84CD0">
              <w:rPr>
                <w:b/>
                <w:sz w:val="16"/>
                <w:szCs w:val="16"/>
              </w:rPr>
              <w:t>Общегосударственные вопросы</w:t>
            </w:r>
          </w:p>
        </w:tc>
        <w:tc>
          <w:tcPr>
            <w:tcW w:w="992" w:type="dxa"/>
            <w:shd w:val="clear" w:color="auto" w:fill="auto"/>
          </w:tcPr>
          <w:p w14:paraId="16E4EFC4" w14:textId="08106D82" w:rsidR="00322AD6" w:rsidRPr="00D84CD0" w:rsidRDefault="00322AD6" w:rsidP="00322AD6">
            <w:pPr>
              <w:tabs>
                <w:tab w:val="left" w:pos="12240"/>
              </w:tabs>
              <w:jc w:val="center"/>
              <w:rPr>
                <w:b/>
                <w:sz w:val="16"/>
                <w:szCs w:val="16"/>
              </w:rPr>
            </w:pPr>
            <w:r>
              <w:rPr>
                <w:b/>
                <w:sz w:val="16"/>
                <w:szCs w:val="16"/>
              </w:rPr>
              <w:t>86 655,1</w:t>
            </w:r>
          </w:p>
        </w:tc>
        <w:tc>
          <w:tcPr>
            <w:tcW w:w="992" w:type="dxa"/>
            <w:shd w:val="clear" w:color="auto" w:fill="auto"/>
          </w:tcPr>
          <w:p w14:paraId="67CEF530" w14:textId="298E9731" w:rsidR="00322AD6" w:rsidRPr="00D84CD0" w:rsidRDefault="00322AD6" w:rsidP="00322AD6">
            <w:pPr>
              <w:tabs>
                <w:tab w:val="left" w:pos="12240"/>
              </w:tabs>
              <w:jc w:val="center"/>
              <w:rPr>
                <w:b/>
                <w:sz w:val="16"/>
                <w:szCs w:val="16"/>
              </w:rPr>
            </w:pPr>
            <w:r>
              <w:rPr>
                <w:b/>
                <w:sz w:val="16"/>
                <w:szCs w:val="16"/>
              </w:rPr>
              <w:t>63 074,7</w:t>
            </w:r>
          </w:p>
        </w:tc>
        <w:tc>
          <w:tcPr>
            <w:tcW w:w="1134" w:type="dxa"/>
            <w:shd w:val="clear" w:color="auto" w:fill="auto"/>
          </w:tcPr>
          <w:p w14:paraId="09A11B1E" w14:textId="1303CAE4" w:rsidR="00322AD6" w:rsidRPr="00D84CD0" w:rsidRDefault="00322AD6" w:rsidP="00322AD6">
            <w:pPr>
              <w:tabs>
                <w:tab w:val="left" w:pos="12240"/>
              </w:tabs>
              <w:jc w:val="center"/>
              <w:rPr>
                <w:b/>
                <w:sz w:val="16"/>
                <w:szCs w:val="16"/>
              </w:rPr>
            </w:pPr>
            <w:r>
              <w:rPr>
                <w:b/>
                <w:sz w:val="16"/>
                <w:szCs w:val="16"/>
              </w:rPr>
              <w:t>+23 580,4</w:t>
            </w:r>
          </w:p>
        </w:tc>
        <w:tc>
          <w:tcPr>
            <w:tcW w:w="709" w:type="dxa"/>
            <w:shd w:val="clear" w:color="auto" w:fill="auto"/>
          </w:tcPr>
          <w:p w14:paraId="0499F7DD" w14:textId="76A151C4" w:rsidR="00322AD6" w:rsidRPr="00D84CD0" w:rsidRDefault="00322AD6" w:rsidP="00322AD6">
            <w:pPr>
              <w:tabs>
                <w:tab w:val="left" w:pos="12240"/>
              </w:tabs>
              <w:jc w:val="center"/>
              <w:rPr>
                <w:b/>
                <w:sz w:val="16"/>
                <w:szCs w:val="16"/>
              </w:rPr>
            </w:pPr>
            <w:r>
              <w:rPr>
                <w:b/>
                <w:sz w:val="16"/>
                <w:szCs w:val="16"/>
              </w:rPr>
              <w:t>+37,4</w:t>
            </w:r>
          </w:p>
        </w:tc>
        <w:tc>
          <w:tcPr>
            <w:tcW w:w="709" w:type="dxa"/>
          </w:tcPr>
          <w:p w14:paraId="0BE46871" w14:textId="0600E3F1" w:rsidR="00322AD6" w:rsidRPr="00D84CD0" w:rsidRDefault="00322AD6" w:rsidP="00322AD6">
            <w:pPr>
              <w:tabs>
                <w:tab w:val="left" w:pos="12240"/>
              </w:tabs>
              <w:jc w:val="center"/>
              <w:rPr>
                <w:b/>
                <w:sz w:val="16"/>
                <w:szCs w:val="16"/>
              </w:rPr>
            </w:pPr>
            <w:r>
              <w:rPr>
                <w:b/>
                <w:sz w:val="16"/>
                <w:szCs w:val="16"/>
              </w:rPr>
              <w:t>17,6</w:t>
            </w:r>
          </w:p>
        </w:tc>
        <w:tc>
          <w:tcPr>
            <w:tcW w:w="708" w:type="dxa"/>
          </w:tcPr>
          <w:p w14:paraId="21243B97" w14:textId="478E8C48" w:rsidR="00322AD6" w:rsidRPr="00D84CD0" w:rsidRDefault="00322AD6" w:rsidP="00322AD6">
            <w:pPr>
              <w:tabs>
                <w:tab w:val="left" w:pos="12240"/>
              </w:tabs>
              <w:jc w:val="center"/>
              <w:rPr>
                <w:b/>
                <w:sz w:val="16"/>
                <w:szCs w:val="16"/>
              </w:rPr>
            </w:pPr>
            <w:r>
              <w:rPr>
                <w:b/>
                <w:sz w:val="16"/>
                <w:szCs w:val="16"/>
              </w:rPr>
              <w:t>12,5</w:t>
            </w:r>
          </w:p>
        </w:tc>
      </w:tr>
      <w:tr w:rsidR="00322AD6" w:rsidRPr="00593FC9" w14:paraId="18D3E90A" w14:textId="060EDF49" w:rsidTr="00D84CD0">
        <w:tc>
          <w:tcPr>
            <w:tcW w:w="596" w:type="dxa"/>
            <w:shd w:val="clear" w:color="auto" w:fill="auto"/>
          </w:tcPr>
          <w:p w14:paraId="5774F922" w14:textId="77777777" w:rsidR="00322AD6" w:rsidRPr="00D84CD0" w:rsidRDefault="00322AD6" w:rsidP="00322AD6">
            <w:pPr>
              <w:tabs>
                <w:tab w:val="left" w:pos="12240"/>
              </w:tabs>
              <w:jc w:val="both"/>
              <w:rPr>
                <w:sz w:val="16"/>
                <w:szCs w:val="16"/>
              </w:rPr>
            </w:pPr>
          </w:p>
        </w:tc>
        <w:tc>
          <w:tcPr>
            <w:tcW w:w="567" w:type="dxa"/>
            <w:shd w:val="clear" w:color="auto" w:fill="auto"/>
          </w:tcPr>
          <w:p w14:paraId="3D8678B9" w14:textId="77777777" w:rsidR="00322AD6" w:rsidRPr="00D84CD0" w:rsidRDefault="00322AD6" w:rsidP="00322AD6">
            <w:pPr>
              <w:tabs>
                <w:tab w:val="left" w:pos="12240"/>
              </w:tabs>
              <w:jc w:val="both"/>
              <w:rPr>
                <w:sz w:val="16"/>
                <w:szCs w:val="16"/>
              </w:rPr>
            </w:pPr>
            <w:r w:rsidRPr="00D84CD0">
              <w:rPr>
                <w:sz w:val="16"/>
                <w:szCs w:val="16"/>
              </w:rPr>
              <w:t>0102</w:t>
            </w:r>
          </w:p>
        </w:tc>
        <w:tc>
          <w:tcPr>
            <w:tcW w:w="3261" w:type="dxa"/>
            <w:shd w:val="clear" w:color="auto" w:fill="auto"/>
          </w:tcPr>
          <w:p w14:paraId="6AD23635" w14:textId="77777777" w:rsidR="00322AD6" w:rsidRPr="00D84CD0" w:rsidRDefault="00322AD6" w:rsidP="00322AD6">
            <w:pPr>
              <w:tabs>
                <w:tab w:val="left" w:pos="12240"/>
              </w:tabs>
              <w:jc w:val="both"/>
              <w:rPr>
                <w:sz w:val="16"/>
                <w:szCs w:val="16"/>
              </w:rPr>
            </w:pPr>
            <w:r w:rsidRPr="00D84CD0">
              <w:rPr>
                <w:sz w:val="16"/>
                <w:szCs w:val="16"/>
              </w:rPr>
              <w:t>Функционирование высшего должностного лица местного самоуправления</w:t>
            </w:r>
          </w:p>
        </w:tc>
        <w:tc>
          <w:tcPr>
            <w:tcW w:w="992" w:type="dxa"/>
            <w:shd w:val="clear" w:color="auto" w:fill="auto"/>
          </w:tcPr>
          <w:p w14:paraId="76FC1BFF" w14:textId="77777777" w:rsidR="00322AD6" w:rsidRDefault="00322AD6" w:rsidP="00322AD6">
            <w:pPr>
              <w:tabs>
                <w:tab w:val="left" w:pos="12240"/>
              </w:tabs>
              <w:jc w:val="center"/>
              <w:rPr>
                <w:sz w:val="16"/>
                <w:szCs w:val="16"/>
              </w:rPr>
            </w:pPr>
          </w:p>
          <w:p w14:paraId="678FD714" w14:textId="188FEECF" w:rsidR="00322AD6" w:rsidRPr="00D84CD0" w:rsidRDefault="00322AD6" w:rsidP="00322AD6">
            <w:pPr>
              <w:tabs>
                <w:tab w:val="left" w:pos="12240"/>
              </w:tabs>
              <w:jc w:val="center"/>
              <w:rPr>
                <w:sz w:val="16"/>
                <w:szCs w:val="16"/>
              </w:rPr>
            </w:pPr>
            <w:r>
              <w:rPr>
                <w:sz w:val="16"/>
                <w:szCs w:val="16"/>
              </w:rPr>
              <w:t>3 509,4</w:t>
            </w:r>
          </w:p>
        </w:tc>
        <w:tc>
          <w:tcPr>
            <w:tcW w:w="992" w:type="dxa"/>
            <w:shd w:val="clear" w:color="auto" w:fill="auto"/>
          </w:tcPr>
          <w:p w14:paraId="5E4AFD94" w14:textId="77777777" w:rsidR="00322AD6" w:rsidRPr="00D84CD0" w:rsidRDefault="00322AD6" w:rsidP="00322AD6">
            <w:pPr>
              <w:tabs>
                <w:tab w:val="left" w:pos="12240"/>
              </w:tabs>
              <w:jc w:val="center"/>
              <w:rPr>
                <w:sz w:val="16"/>
                <w:szCs w:val="16"/>
              </w:rPr>
            </w:pPr>
          </w:p>
          <w:p w14:paraId="369F0B5E" w14:textId="7DEEFB3E" w:rsidR="00322AD6" w:rsidRPr="00D84CD0" w:rsidRDefault="00322AD6" w:rsidP="00322AD6">
            <w:pPr>
              <w:tabs>
                <w:tab w:val="left" w:pos="12240"/>
              </w:tabs>
              <w:jc w:val="center"/>
              <w:rPr>
                <w:sz w:val="16"/>
                <w:szCs w:val="16"/>
              </w:rPr>
            </w:pPr>
            <w:r>
              <w:rPr>
                <w:sz w:val="16"/>
                <w:szCs w:val="16"/>
              </w:rPr>
              <w:t>2 278,0</w:t>
            </w:r>
          </w:p>
        </w:tc>
        <w:tc>
          <w:tcPr>
            <w:tcW w:w="1134" w:type="dxa"/>
            <w:shd w:val="clear" w:color="auto" w:fill="auto"/>
          </w:tcPr>
          <w:p w14:paraId="14A6194F" w14:textId="77777777" w:rsidR="00322AD6" w:rsidRDefault="00322AD6" w:rsidP="00322AD6">
            <w:pPr>
              <w:tabs>
                <w:tab w:val="left" w:pos="12240"/>
              </w:tabs>
              <w:jc w:val="center"/>
              <w:rPr>
                <w:sz w:val="16"/>
                <w:szCs w:val="16"/>
              </w:rPr>
            </w:pPr>
          </w:p>
          <w:p w14:paraId="7443AACC" w14:textId="625E989D" w:rsidR="00322AD6" w:rsidRPr="00D84CD0" w:rsidRDefault="00322AD6" w:rsidP="00322AD6">
            <w:pPr>
              <w:tabs>
                <w:tab w:val="left" w:pos="12240"/>
              </w:tabs>
              <w:jc w:val="center"/>
              <w:rPr>
                <w:sz w:val="16"/>
                <w:szCs w:val="16"/>
              </w:rPr>
            </w:pPr>
            <w:r>
              <w:rPr>
                <w:sz w:val="16"/>
                <w:szCs w:val="16"/>
              </w:rPr>
              <w:t>+1 231,4</w:t>
            </w:r>
          </w:p>
        </w:tc>
        <w:tc>
          <w:tcPr>
            <w:tcW w:w="709" w:type="dxa"/>
            <w:shd w:val="clear" w:color="auto" w:fill="auto"/>
          </w:tcPr>
          <w:p w14:paraId="5BA092D3" w14:textId="77777777" w:rsidR="00322AD6" w:rsidRDefault="00322AD6" w:rsidP="00322AD6">
            <w:pPr>
              <w:tabs>
                <w:tab w:val="left" w:pos="12240"/>
              </w:tabs>
              <w:jc w:val="center"/>
              <w:rPr>
                <w:sz w:val="16"/>
                <w:szCs w:val="16"/>
              </w:rPr>
            </w:pPr>
          </w:p>
          <w:p w14:paraId="04DC7728" w14:textId="7E567D28" w:rsidR="00322AD6" w:rsidRPr="00D84CD0" w:rsidRDefault="00322AD6" w:rsidP="00322AD6">
            <w:pPr>
              <w:tabs>
                <w:tab w:val="left" w:pos="12240"/>
              </w:tabs>
              <w:jc w:val="center"/>
              <w:rPr>
                <w:sz w:val="16"/>
                <w:szCs w:val="16"/>
              </w:rPr>
            </w:pPr>
            <w:r>
              <w:rPr>
                <w:sz w:val="16"/>
                <w:szCs w:val="16"/>
              </w:rPr>
              <w:t>+54,1</w:t>
            </w:r>
          </w:p>
        </w:tc>
        <w:tc>
          <w:tcPr>
            <w:tcW w:w="709" w:type="dxa"/>
          </w:tcPr>
          <w:p w14:paraId="11451103" w14:textId="77777777" w:rsidR="00322AD6" w:rsidRDefault="00322AD6" w:rsidP="00322AD6">
            <w:pPr>
              <w:tabs>
                <w:tab w:val="left" w:pos="12240"/>
              </w:tabs>
              <w:jc w:val="center"/>
              <w:rPr>
                <w:sz w:val="16"/>
                <w:szCs w:val="16"/>
              </w:rPr>
            </w:pPr>
          </w:p>
          <w:p w14:paraId="6D4D4956" w14:textId="16F6F215" w:rsidR="00322AD6" w:rsidRPr="00D84CD0" w:rsidRDefault="00322AD6" w:rsidP="00322AD6">
            <w:pPr>
              <w:tabs>
                <w:tab w:val="left" w:pos="12240"/>
              </w:tabs>
              <w:jc w:val="center"/>
              <w:rPr>
                <w:sz w:val="16"/>
                <w:szCs w:val="16"/>
              </w:rPr>
            </w:pPr>
            <w:r>
              <w:rPr>
                <w:sz w:val="16"/>
                <w:szCs w:val="16"/>
              </w:rPr>
              <w:t>0,7</w:t>
            </w:r>
          </w:p>
        </w:tc>
        <w:tc>
          <w:tcPr>
            <w:tcW w:w="708" w:type="dxa"/>
          </w:tcPr>
          <w:p w14:paraId="42A8762F" w14:textId="77777777" w:rsidR="00322AD6" w:rsidRDefault="00322AD6" w:rsidP="00322AD6">
            <w:pPr>
              <w:tabs>
                <w:tab w:val="left" w:pos="12240"/>
              </w:tabs>
              <w:jc w:val="center"/>
              <w:rPr>
                <w:sz w:val="16"/>
                <w:szCs w:val="16"/>
              </w:rPr>
            </w:pPr>
          </w:p>
          <w:p w14:paraId="03989551" w14:textId="53CAB341" w:rsidR="00322AD6" w:rsidRPr="00D84CD0" w:rsidRDefault="00322AD6" w:rsidP="00322AD6">
            <w:pPr>
              <w:tabs>
                <w:tab w:val="left" w:pos="12240"/>
              </w:tabs>
              <w:jc w:val="center"/>
              <w:rPr>
                <w:sz w:val="16"/>
                <w:szCs w:val="16"/>
              </w:rPr>
            </w:pPr>
            <w:r>
              <w:rPr>
                <w:sz w:val="16"/>
                <w:szCs w:val="16"/>
              </w:rPr>
              <w:t>0,5</w:t>
            </w:r>
          </w:p>
        </w:tc>
      </w:tr>
      <w:tr w:rsidR="00322AD6" w:rsidRPr="00593FC9" w14:paraId="72D4594D" w14:textId="0FA4F4D5" w:rsidTr="00D84CD0">
        <w:tc>
          <w:tcPr>
            <w:tcW w:w="596" w:type="dxa"/>
            <w:shd w:val="clear" w:color="auto" w:fill="auto"/>
          </w:tcPr>
          <w:p w14:paraId="149FDE41" w14:textId="77777777" w:rsidR="00322AD6" w:rsidRPr="00D84CD0" w:rsidRDefault="00322AD6" w:rsidP="00322AD6">
            <w:pPr>
              <w:tabs>
                <w:tab w:val="left" w:pos="12240"/>
              </w:tabs>
              <w:jc w:val="both"/>
              <w:rPr>
                <w:sz w:val="16"/>
                <w:szCs w:val="16"/>
              </w:rPr>
            </w:pPr>
          </w:p>
        </w:tc>
        <w:tc>
          <w:tcPr>
            <w:tcW w:w="567" w:type="dxa"/>
            <w:shd w:val="clear" w:color="auto" w:fill="auto"/>
          </w:tcPr>
          <w:p w14:paraId="541E313D" w14:textId="77777777" w:rsidR="00322AD6" w:rsidRPr="00D84CD0" w:rsidRDefault="00322AD6" w:rsidP="00322AD6">
            <w:pPr>
              <w:tabs>
                <w:tab w:val="left" w:pos="12240"/>
              </w:tabs>
              <w:jc w:val="both"/>
              <w:rPr>
                <w:sz w:val="16"/>
                <w:szCs w:val="16"/>
              </w:rPr>
            </w:pPr>
            <w:r w:rsidRPr="00D84CD0">
              <w:rPr>
                <w:sz w:val="16"/>
                <w:szCs w:val="16"/>
              </w:rPr>
              <w:t>0103</w:t>
            </w:r>
          </w:p>
        </w:tc>
        <w:tc>
          <w:tcPr>
            <w:tcW w:w="3261" w:type="dxa"/>
            <w:shd w:val="clear" w:color="auto" w:fill="auto"/>
          </w:tcPr>
          <w:p w14:paraId="2553D1E5" w14:textId="77777777" w:rsidR="00322AD6" w:rsidRPr="00D84CD0" w:rsidRDefault="00322AD6" w:rsidP="00322AD6">
            <w:pPr>
              <w:tabs>
                <w:tab w:val="left" w:pos="12240"/>
              </w:tabs>
              <w:jc w:val="both"/>
              <w:rPr>
                <w:sz w:val="16"/>
                <w:szCs w:val="16"/>
              </w:rPr>
            </w:pPr>
            <w:r w:rsidRPr="00D84CD0">
              <w:rPr>
                <w:sz w:val="16"/>
                <w:szCs w:val="16"/>
              </w:rPr>
              <w:t>Функционирование представительных органов местного самоуправления</w:t>
            </w:r>
          </w:p>
        </w:tc>
        <w:tc>
          <w:tcPr>
            <w:tcW w:w="992" w:type="dxa"/>
            <w:shd w:val="clear" w:color="auto" w:fill="auto"/>
          </w:tcPr>
          <w:p w14:paraId="31D8A5FF" w14:textId="77777777" w:rsidR="00322AD6" w:rsidRDefault="00322AD6" w:rsidP="00322AD6">
            <w:pPr>
              <w:tabs>
                <w:tab w:val="left" w:pos="12240"/>
              </w:tabs>
              <w:jc w:val="center"/>
              <w:rPr>
                <w:sz w:val="16"/>
                <w:szCs w:val="16"/>
              </w:rPr>
            </w:pPr>
          </w:p>
          <w:p w14:paraId="17CBFDD1" w14:textId="573DE2BF" w:rsidR="00322AD6" w:rsidRPr="00D84CD0" w:rsidRDefault="00322AD6" w:rsidP="00322AD6">
            <w:pPr>
              <w:tabs>
                <w:tab w:val="left" w:pos="12240"/>
              </w:tabs>
              <w:jc w:val="center"/>
              <w:rPr>
                <w:sz w:val="16"/>
                <w:szCs w:val="16"/>
              </w:rPr>
            </w:pPr>
            <w:r>
              <w:rPr>
                <w:sz w:val="16"/>
                <w:szCs w:val="16"/>
              </w:rPr>
              <w:t>2 856,6</w:t>
            </w:r>
          </w:p>
        </w:tc>
        <w:tc>
          <w:tcPr>
            <w:tcW w:w="992" w:type="dxa"/>
            <w:shd w:val="clear" w:color="auto" w:fill="auto"/>
          </w:tcPr>
          <w:p w14:paraId="5429699E" w14:textId="77777777" w:rsidR="00322AD6" w:rsidRPr="00D84CD0" w:rsidRDefault="00322AD6" w:rsidP="00322AD6">
            <w:pPr>
              <w:tabs>
                <w:tab w:val="left" w:pos="12240"/>
              </w:tabs>
              <w:jc w:val="center"/>
              <w:rPr>
                <w:sz w:val="16"/>
                <w:szCs w:val="16"/>
              </w:rPr>
            </w:pPr>
          </w:p>
          <w:p w14:paraId="12376FA6" w14:textId="53C5A20C" w:rsidR="00322AD6" w:rsidRPr="00D84CD0" w:rsidRDefault="00322AD6" w:rsidP="00322AD6">
            <w:pPr>
              <w:tabs>
                <w:tab w:val="left" w:pos="12240"/>
              </w:tabs>
              <w:jc w:val="center"/>
              <w:rPr>
                <w:sz w:val="16"/>
                <w:szCs w:val="16"/>
              </w:rPr>
            </w:pPr>
            <w:r>
              <w:rPr>
                <w:sz w:val="16"/>
                <w:szCs w:val="16"/>
              </w:rPr>
              <w:t>1 816,4</w:t>
            </w:r>
          </w:p>
        </w:tc>
        <w:tc>
          <w:tcPr>
            <w:tcW w:w="1134" w:type="dxa"/>
            <w:shd w:val="clear" w:color="auto" w:fill="auto"/>
          </w:tcPr>
          <w:p w14:paraId="720AE185" w14:textId="77777777" w:rsidR="00322AD6" w:rsidRDefault="00322AD6" w:rsidP="00322AD6">
            <w:pPr>
              <w:tabs>
                <w:tab w:val="left" w:pos="12240"/>
              </w:tabs>
              <w:jc w:val="center"/>
              <w:rPr>
                <w:sz w:val="16"/>
                <w:szCs w:val="16"/>
              </w:rPr>
            </w:pPr>
          </w:p>
          <w:p w14:paraId="1866E975" w14:textId="429EB179" w:rsidR="00322AD6" w:rsidRPr="00D84CD0" w:rsidRDefault="00322AD6" w:rsidP="00322AD6">
            <w:pPr>
              <w:tabs>
                <w:tab w:val="left" w:pos="12240"/>
              </w:tabs>
              <w:jc w:val="center"/>
              <w:rPr>
                <w:sz w:val="16"/>
                <w:szCs w:val="16"/>
              </w:rPr>
            </w:pPr>
            <w:r>
              <w:rPr>
                <w:sz w:val="16"/>
                <w:szCs w:val="16"/>
              </w:rPr>
              <w:t>+1 040,2</w:t>
            </w:r>
          </w:p>
        </w:tc>
        <w:tc>
          <w:tcPr>
            <w:tcW w:w="709" w:type="dxa"/>
            <w:shd w:val="clear" w:color="auto" w:fill="auto"/>
          </w:tcPr>
          <w:p w14:paraId="175E8FFB" w14:textId="77777777" w:rsidR="00322AD6" w:rsidRDefault="00322AD6" w:rsidP="00322AD6">
            <w:pPr>
              <w:tabs>
                <w:tab w:val="left" w:pos="12240"/>
              </w:tabs>
              <w:jc w:val="center"/>
              <w:rPr>
                <w:sz w:val="16"/>
                <w:szCs w:val="16"/>
              </w:rPr>
            </w:pPr>
          </w:p>
          <w:p w14:paraId="6F6AE4B1" w14:textId="4F0A988F" w:rsidR="00322AD6" w:rsidRPr="00D84CD0" w:rsidRDefault="00322AD6" w:rsidP="00322AD6">
            <w:pPr>
              <w:tabs>
                <w:tab w:val="left" w:pos="12240"/>
              </w:tabs>
              <w:jc w:val="center"/>
              <w:rPr>
                <w:sz w:val="16"/>
                <w:szCs w:val="16"/>
              </w:rPr>
            </w:pPr>
            <w:r>
              <w:rPr>
                <w:sz w:val="16"/>
                <w:szCs w:val="16"/>
              </w:rPr>
              <w:t>+57,3</w:t>
            </w:r>
          </w:p>
        </w:tc>
        <w:tc>
          <w:tcPr>
            <w:tcW w:w="709" w:type="dxa"/>
          </w:tcPr>
          <w:p w14:paraId="1336BA80" w14:textId="77777777" w:rsidR="00322AD6" w:rsidRDefault="00322AD6" w:rsidP="00322AD6">
            <w:pPr>
              <w:tabs>
                <w:tab w:val="left" w:pos="12240"/>
              </w:tabs>
              <w:jc w:val="center"/>
              <w:rPr>
                <w:sz w:val="16"/>
                <w:szCs w:val="16"/>
              </w:rPr>
            </w:pPr>
          </w:p>
          <w:p w14:paraId="227752FD" w14:textId="180DE296" w:rsidR="00322AD6" w:rsidRPr="00D84CD0" w:rsidRDefault="00322AD6" w:rsidP="00322AD6">
            <w:pPr>
              <w:tabs>
                <w:tab w:val="left" w:pos="12240"/>
              </w:tabs>
              <w:jc w:val="center"/>
              <w:rPr>
                <w:sz w:val="16"/>
                <w:szCs w:val="16"/>
              </w:rPr>
            </w:pPr>
            <w:r>
              <w:rPr>
                <w:sz w:val="16"/>
                <w:szCs w:val="16"/>
              </w:rPr>
              <w:t>0,6</w:t>
            </w:r>
          </w:p>
        </w:tc>
        <w:tc>
          <w:tcPr>
            <w:tcW w:w="708" w:type="dxa"/>
          </w:tcPr>
          <w:p w14:paraId="224B97B6" w14:textId="77777777" w:rsidR="00322AD6" w:rsidRDefault="00322AD6" w:rsidP="00322AD6">
            <w:pPr>
              <w:tabs>
                <w:tab w:val="left" w:pos="12240"/>
              </w:tabs>
              <w:jc w:val="center"/>
              <w:rPr>
                <w:sz w:val="16"/>
                <w:szCs w:val="16"/>
              </w:rPr>
            </w:pPr>
          </w:p>
          <w:p w14:paraId="46514FE4" w14:textId="4907E574" w:rsidR="00322AD6" w:rsidRPr="00D84CD0" w:rsidRDefault="00322AD6" w:rsidP="00322AD6">
            <w:pPr>
              <w:tabs>
                <w:tab w:val="left" w:pos="12240"/>
              </w:tabs>
              <w:jc w:val="center"/>
              <w:rPr>
                <w:sz w:val="16"/>
                <w:szCs w:val="16"/>
              </w:rPr>
            </w:pPr>
            <w:r>
              <w:rPr>
                <w:sz w:val="16"/>
                <w:szCs w:val="16"/>
              </w:rPr>
              <w:t>0,4</w:t>
            </w:r>
          </w:p>
        </w:tc>
      </w:tr>
      <w:tr w:rsidR="00322AD6" w:rsidRPr="00593FC9" w14:paraId="378D2DC6" w14:textId="3872C6BB" w:rsidTr="00D84CD0">
        <w:tc>
          <w:tcPr>
            <w:tcW w:w="596" w:type="dxa"/>
            <w:shd w:val="clear" w:color="auto" w:fill="auto"/>
          </w:tcPr>
          <w:p w14:paraId="5772DAAE" w14:textId="77777777" w:rsidR="00322AD6" w:rsidRPr="00D84CD0" w:rsidRDefault="00322AD6" w:rsidP="00322AD6">
            <w:pPr>
              <w:tabs>
                <w:tab w:val="left" w:pos="12240"/>
              </w:tabs>
              <w:jc w:val="both"/>
              <w:rPr>
                <w:sz w:val="16"/>
                <w:szCs w:val="16"/>
              </w:rPr>
            </w:pPr>
          </w:p>
        </w:tc>
        <w:tc>
          <w:tcPr>
            <w:tcW w:w="567" w:type="dxa"/>
            <w:shd w:val="clear" w:color="auto" w:fill="auto"/>
          </w:tcPr>
          <w:p w14:paraId="6C3C1ADA" w14:textId="77777777" w:rsidR="00322AD6" w:rsidRPr="00D84CD0" w:rsidRDefault="00322AD6" w:rsidP="00322AD6">
            <w:pPr>
              <w:tabs>
                <w:tab w:val="left" w:pos="12240"/>
              </w:tabs>
              <w:jc w:val="both"/>
              <w:rPr>
                <w:sz w:val="16"/>
                <w:szCs w:val="16"/>
              </w:rPr>
            </w:pPr>
            <w:r w:rsidRPr="00D84CD0">
              <w:rPr>
                <w:sz w:val="16"/>
                <w:szCs w:val="16"/>
              </w:rPr>
              <w:t>0104</w:t>
            </w:r>
          </w:p>
        </w:tc>
        <w:tc>
          <w:tcPr>
            <w:tcW w:w="3261" w:type="dxa"/>
            <w:shd w:val="clear" w:color="auto" w:fill="auto"/>
          </w:tcPr>
          <w:p w14:paraId="58DF0EA3" w14:textId="77777777" w:rsidR="00322AD6" w:rsidRPr="00D84CD0" w:rsidRDefault="00322AD6" w:rsidP="00322AD6">
            <w:pPr>
              <w:tabs>
                <w:tab w:val="left" w:pos="12240"/>
              </w:tabs>
              <w:jc w:val="both"/>
              <w:rPr>
                <w:sz w:val="16"/>
                <w:szCs w:val="16"/>
              </w:rPr>
            </w:pPr>
            <w:r w:rsidRPr="00D84CD0">
              <w:rPr>
                <w:sz w:val="16"/>
                <w:szCs w:val="16"/>
              </w:rPr>
              <w:t xml:space="preserve">Функционирование местных администраций </w:t>
            </w:r>
          </w:p>
        </w:tc>
        <w:tc>
          <w:tcPr>
            <w:tcW w:w="992" w:type="dxa"/>
            <w:shd w:val="clear" w:color="auto" w:fill="auto"/>
          </w:tcPr>
          <w:p w14:paraId="716A7B20" w14:textId="77777777" w:rsidR="00322AD6" w:rsidRDefault="00322AD6" w:rsidP="00322AD6">
            <w:pPr>
              <w:tabs>
                <w:tab w:val="left" w:pos="12240"/>
              </w:tabs>
              <w:jc w:val="center"/>
              <w:rPr>
                <w:sz w:val="16"/>
                <w:szCs w:val="16"/>
              </w:rPr>
            </w:pPr>
          </w:p>
          <w:p w14:paraId="00415D5C" w14:textId="4BA89DCC" w:rsidR="00322AD6" w:rsidRPr="00D84CD0" w:rsidRDefault="00322AD6" w:rsidP="00322AD6">
            <w:pPr>
              <w:tabs>
                <w:tab w:val="left" w:pos="12240"/>
              </w:tabs>
              <w:jc w:val="center"/>
              <w:rPr>
                <w:sz w:val="16"/>
                <w:szCs w:val="16"/>
              </w:rPr>
            </w:pPr>
            <w:r>
              <w:rPr>
                <w:sz w:val="16"/>
                <w:szCs w:val="16"/>
              </w:rPr>
              <w:t>64 124,8</w:t>
            </w:r>
          </w:p>
        </w:tc>
        <w:tc>
          <w:tcPr>
            <w:tcW w:w="992" w:type="dxa"/>
            <w:shd w:val="clear" w:color="auto" w:fill="auto"/>
          </w:tcPr>
          <w:p w14:paraId="5FE6836B" w14:textId="77777777" w:rsidR="00322AD6" w:rsidRDefault="00322AD6" w:rsidP="00322AD6">
            <w:pPr>
              <w:tabs>
                <w:tab w:val="left" w:pos="12240"/>
              </w:tabs>
              <w:jc w:val="center"/>
              <w:rPr>
                <w:sz w:val="16"/>
                <w:szCs w:val="16"/>
              </w:rPr>
            </w:pPr>
          </w:p>
          <w:p w14:paraId="66A7333D" w14:textId="294C90A4" w:rsidR="00322AD6" w:rsidRPr="00D84CD0" w:rsidRDefault="00322AD6" w:rsidP="00322AD6">
            <w:pPr>
              <w:tabs>
                <w:tab w:val="left" w:pos="12240"/>
              </w:tabs>
              <w:jc w:val="center"/>
              <w:rPr>
                <w:sz w:val="16"/>
                <w:szCs w:val="16"/>
              </w:rPr>
            </w:pPr>
            <w:r>
              <w:rPr>
                <w:sz w:val="16"/>
                <w:szCs w:val="16"/>
              </w:rPr>
              <w:t>49 875,7</w:t>
            </w:r>
          </w:p>
        </w:tc>
        <w:tc>
          <w:tcPr>
            <w:tcW w:w="1134" w:type="dxa"/>
            <w:shd w:val="clear" w:color="auto" w:fill="auto"/>
          </w:tcPr>
          <w:p w14:paraId="70FA6D65" w14:textId="77777777" w:rsidR="00322AD6" w:rsidRDefault="00322AD6" w:rsidP="00322AD6">
            <w:pPr>
              <w:tabs>
                <w:tab w:val="left" w:pos="12240"/>
              </w:tabs>
              <w:jc w:val="center"/>
              <w:rPr>
                <w:sz w:val="16"/>
                <w:szCs w:val="16"/>
              </w:rPr>
            </w:pPr>
          </w:p>
          <w:p w14:paraId="37659A6E" w14:textId="6BD8A68E" w:rsidR="00322AD6" w:rsidRPr="00D84CD0" w:rsidRDefault="00322AD6" w:rsidP="00322AD6">
            <w:pPr>
              <w:tabs>
                <w:tab w:val="left" w:pos="12240"/>
              </w:tabs>
              <w:jc w:val="center"/>
              <w:rPr>
                <w:sz w:val="16"/>
                <w:szCs w:val="16"/>
              </w:rPr>
            </w:pPr>
            <w:r>
              <w:rPr>
                <w:sz w:val="16"/>
                <w:szCs w:val="16"/>
              </w:rPr>
              <w:t>+14 249,1</w:t>
            </w:r>
          </w:p>
        </w:tc>
        <w:tc>
          <w:tcPr>
            <w:tcW w:w="709" w:type="dxa"/>
            <w:shd w:val="clear" w:color="auto" w:fill="auto"/>
          </w:tcPr>
          <w:p w14:paraId="04C32FBA" w14:textId="77777777" w:rsidR="00322AD6" w:rsidRDefault="00322AD6" w:rsidP="00322AD6">
            <w:pPr>
              <w:tabs>
                <w:tab w:val="left" w:pos="12240"/>
              </w:tabs>
              <w:jc w:val="center"/>
              <w:rPr>
                <w:sz w:val="16"/>
                <w:szCs w:val="16"/>
              </w:rPr>
            </w:pPr>
          </w:p>
          <w:p w14:paraId="4FE24C12" w14:textId="2F3D4414" w:rsidR="00322AD6" w:rsidRPr="00D84CD0" w:rsidRDefault="00322AD6" w:rsidP="00322AD6">
            <w:pPr>
              <w:tabs>
                <w:tab w:val="left" w:pos="12240"/>
              </w:tabs>
              <w:jc w:val="center"/>
              <w:rPr>
                <w:sz w:val="16"/>
                <w:szCs w:val="16"/>
              </w:rPr>
            </w:pPr>
            <w:r>
              <w:rPr>
                <w:sz w:val="16"/>
                <w:szCs w:val="16"/>
              </w:rPr>
              <w:t>28,6</w:t>
            </w:r>
          </w:p>
        </w:tc>
        <w:tc>
          <w:tcPr>
            <w:tcW w:w="709" w:type="dxa"/>
          </w:tcPr>
          <w:p w14:paraId="546BE39D" w14:textId="77777777" w:rsidR="00322AD6" w:rsidRDefault="00322AD6" w:rsidP="00322AD6">
            <w:pPr>
              <w:tabs>
                <w:tab w:val="left" w:pos="12240"/>
              </w:tabs>
              <w:jc w:val="center"/>
              <w:rPr>
                <w:sz w:val="16"/>
                <w:szCs w:val="16"/>
              </w:rPr>
            </w:pPr>
          </w:p>
          <w:p w14:paraId="57B513BA" w14:textId="5F66BDCD" w:rsidR="00322AD6" w:rsidRPr="00D84CD0" w:rsidRDefault="00322AD6" w:rsidP="00322AD6">
            <w:pPr>
              <w:tabs>
                <w:tab w:val="left" w:pos="12240"/>
              </w:tabs>
              <w:jc w:val="center"/>
              <w:rPr>
                <w:sz w:val="16"/>
                <w:szCs w:val="16"/>
              </w:rPr>
            </w:pPr>
            <w:r>
              <w:rPr>
                <w:sz w:val="16"/>
                <w:szCs w:val="16"/>
              </w:rPr>
              <w:t>13,0</w:t>
            </w:r>
          </w:p>
        </w:tc>
        <w:tc>
          <w:tcPr>
            <w:tcW w:w="708" w:type="dxa"/>
          </w:tcPr>
          <w:p w14:paraId="4EFA5FCB" w14:textId="77777777" w:rsidR="00322AD6" w:rsidRDefault="00322AD6" w:rsidP="00322AD6">
            <w:pPr>
              <w:tabs>
                <w:tab w:val="left" w:pos="12240"/>
              </w:tabs>
              <w:jc w:val="center"/>
              <w:rPr>
                <w:sz w:val="16"/>
                <w:szCs w:val="16"/>
              </w:rPr>
            </w:pPr>
          </w:p>
          <w:p w14:paraId="263EB2CD" w14:textId="7639C19D" w:rsidR="00322AD6" w:rsidRPr="00D84CD0" w:rsidRDefault="00322AD6" w:rsidP="00322AD6">
            <w:pPr>
              <w:tabs>
                <w:tab w:val="left" w:pos="12240"/>
              </w:tabs>
              <w:jc w:val="center"/>
              <w:rPr>
                <w:sz w:val="16"/>
                <w:szCs w:val="16"/>
              </w:rPr>
            </w:pPr>
            <w:r>
              <w:rPr>
                <w:sz w:val="16"/>
                <w:szCs w:val="16"/>
              </w:rPr>
              <w:t>9,9</w:t>
            </w:r>
          </w:p>
        </w:tc>
      </w:tr>
      <w:tr w:rsidR="00322AD6" w:rsidRPr="00593FC9" w14:paraId="0B25914A" w14:textId="4E5E2529" w:rsidTr="00D84CD0">
        <w:tc>
          <w:tcPr>
            <w:tcW w:w="596" w:type="dxa"/>
            <w:shd w:val="clear" w:color="auto" w:fill="auto"/>
          </w:tcPr>
          <w:p w14:paraId="3E21D999" w14:textId="77777777" w:rsidR="00322AD6" w:rsidRPr="00D84CD0" w:rsidRDefault="00322AD6" w:rsidP="00322AD6">
            <w:pPr>
              <w:tabs>
                <w:tab w:val="left" w:pos="12240"/>
              </w:tabs>
              <w:jc w:val="both"/>
              <w:rPr>
                <w:sz w:val="16"/>
                <w:szCs w:val="16"/>
              </w:rPr>
            </w:pPr>
          </w:p>
        </w:tc>
        <w:tc>
          <w:tcPr>
            <w:tcW w:w="567" w:type="dxa"/>
            <w:shd w:val="clear" w:color="auto" w:fill="auto"/>
          </w:tcPr>
          <w:p w14:paraId="33A5A62A" w14:textId="77777777" w:rsidR="00322AD6" w:rsidRPr="00D84CD0" w:rsidRDefault="00322AD6" w:rsidP="00322AD6">
            <w:pPr>
              <w:tabs>
                <w:tab w:val="left" w:pos="12240"/>
              </w:tabs>
              <w:jc w:val="both"/>
              <w:rPr>
                <w:sz w:val="16"/>
                <w:szCs w:val="16"/>
              </w:rPr>
            </w:pPr>
            <w:r w:rsidRPr="00D84CD0">
              <w:rPr>
                <w:sz w:val="16"/>
                <w:szCs w:val="16"/>
              </w:rPr>
              <w:t>0106</w:t>
            </w:r>
          </w:p>
        </w:tc>
        <w:tc>
          <w:tcPr>
            <w:tcW w:w="3261" w:type="dxa"/>
            <w:shd w:val="clear" w:color="auto" w:fill="auto"/>
          </w:tcPr>
          <w:p w14:paraId="74E45C17" w14:textId="77777777" w:rsidR="00322AD6" w:rsidRPr="00D84CD0" w:rsidRDefault="00322AD6" w:rsidP="00322AD6">
            <w:pPr>
              <w:suppressAutoHyphens w:val="0"/>
              <w:autoSpaceDE w:val="0"/>
              <w:autoSpaceDN w:val="0"/>
              <w:adjustRightInd w:val="0"/>
              <w:jc w:val="both"/>
              <w:rPr>
                <w:sz w:val="16"/>
                <w:szCs w:val="16"/>
                <w:lang w:eastAsia="ru-RU"/>
              </w:rPr>
            </w:pPr>
            <w:r w:rsidRPr="00D84CD0">
              <w:rPr>
                <w:sz w:val="16"/>
                <w:szCs w:val="16"/>
                <w:lang w:eastAsia="ru-RU"/>
              </w:rPr>
              <w:t>Обеспечение деятельности финансовых, органов и органов финансового (финансово-бюджетного) надзора</w:t>
            </w:r>
          </w:p>
        </w:tc>
        <w:tc>
          <w:tcPr>
            <w:tcW w:w="992" w:type="dxa"/>
            <w:shd w:val="clear" w:color="auto" w:fill="auto"/>
          </w:tcPr>
          <w:p w14:paraId="3A9D6641" w14:textId="77777777" w:rsidR="00322AD6" w:rsidRDefault="00322AD6" w:rsidP="00322AD6">
            <w:pPr>
              <w:tabs>
                <w:tab w:val="left" w:pos="12240"/>
              </w:tabs>
              <w:jc w:val="center"/>
              <w:rPr>
                <w:sz w:val="16"/>
                <w:szCs w:val="16"/>
              </w:rPr>
            </w:pPr>
          </w:p>
          <w:p w14:paraId="20134B27" w14:textId="77777777" w:rsidR="00322AD6" w:rsidRDefault="00322AD6" w:rsidP="00322AD6">
            <w:pPr>
              <w:tabs>
                <w:tab w:val="left" w:pos="12240"/>
              </w:tabs>
              <w:jc w:val="center"/>
              <w:rPr>
                <w:sz w:val="16"/>
                <w:szCs w:val="16"/>
              </w:rPr>
            </w:pPr>
          </w:p>
          <w:p w14:paraId="2DA8B4C9" w14:textId="324EE161" w:rsidR="00322AD6" w:rsidRPr="00D84CD0" w:rsidRDefault="00322AD6" w:rsidP="00322AD6">
            <w:pPr>
              <w:tabs>
                <w:tab w:val="left" w:pos="12240"/>
              </w:tabs>
              <w:jc w:val="center"/>
              <w:rPr>
                <w:sz w:val="16"/>
                <w:szCs w:val="16"/>
              </w:rPr>
            </w:pPr>
            <w:r>
              <w:rPr>
                <w:sz w:val="16"/>
                <w:szCs w:val="16"/>
              </w:rPr>
              <w:t>101,4</w:t>
            </w:r>
          </w:p>
        </w:tc>
        <w:tc>
          <w:tcPr>
            <w:tcW w:w="992" w:type="dxa"/>
            <w:shd w:val="clear" w:color="auto" w:fill="auto"/>
          </w:tcPr>
          <w:p w14:paraId="7955A536" w14:textId="77777777" w:rsidR="00322AD6" w:rsidRPr="00D84CD0" w:rsidRDefault="00322AD6" w:rsidP="00322AD6">
            <w:pPr>
              <w:tabs>
                <w:tab w:val="left" w:pos="12240"/>
              </w:tabs>
              <w:jc w:val="center"/>
              <w:rPr>
                <w:sz w:val="16"/>
                <w:szCs w:val="16"/>
              </w:rPr>
            </w:pPr>
          </w:p>
          <w:p w14:paraId="65B00D50" w14:textId="77777777" w:rsidR="00322AD6" w:rsidRPr="00D84CD0" w:rsidRDefault="00322AD6" w:rsidP="00322AD6">
            <w:pPr>
              <w:tabs>
                <w:tab w:val="left" w:pos="12240"/>
              </w:tabs>
              <w:jc w:val="center"/>
              <w:rPr>
                <w:sz w:val="16"/>
                <w:szCs w:val="16"/>
              </w:rPr>
            </w:pPr>
          </w:p>
          <w:p w14:paraId="5BAE4DD7" w14:textId="2DFBAA47" w:rsidR="00322AD6" w:rsidRPr="00D84CD0" w:rsidRDefault="00322AD6" w:rsidP="00322AD6">
            <w:pPr>
              <w:tabs>
                <w:tab w:val="left" w:pos="12240"/>
              </w:tabs>
              <w:jc w:val="center"/>
              <w:rPr>
                <w:sz w:val="16"/>
                <w:szCs w:val="16"/>
              </w:rPr>
            </w:pPr>
            <w:r>
              <w:rPr>
                <w:sz w:val="16"/>
                <w:szCs w:val="16"/>
              </w:rPr>
              <w:t>139,2</w:t>
            </w:r>
          </w:p>
        </w:tc>
        <w:tc>
          <w:tcPr>
            <w:tcW w:w="1134" w:type="dxa"/>
            <w:shd w:val="clear" w:color="auto" w:fill="auto"/>
          </w:tcPr>
          <w:p w14:paraId="20A66698" w14:textId="77777777" w:rsidR="00322AD6" w:rsidRDefault="00322AD6" w:rsidP="00322AD6">
            <w:pPr>
              <w:tabs>
                <w:tab w:val="left" w:pos="12240"/>
              </w:tabs>
              <w:jc w:val="center"/>
              <w:rPr>
                <w:sz w:val="16"/>
                <w:szCs w:val="16"/>
              </w:rPr>
            </w:pPr>
          </w:p>
          <w:p w14:paraId="535F8C36" w14:textId="77777777" w:rsidR="00322AD6" w:rsidRDefault="00322AD6" w:rsidP="00322AD6">
            <w:pPr>
              <w:tabs>
                <w:tab w:val="left" w:pos="12240"/>
              </w:tabs>
              <w:jc w:val="center"/>
              <w:rPr>
                <w:sz w:val="16"/>
                <w:szCs w:val="16"/>
              </w:rPr>
            </w:pPr>
          </w:p>
          <w:p w14:paraId="01629703" w14:textId="61F4A0D4" w:rsidR="00322AD6" w:rsidRPr="00D84CD0" w:rsidRDefault="00322AD6" w:rsidP="00322AD6">
            <w:pPr>
              <w:tabs>
                <w:tab w:val="left" w:pos="12240"/>
              </w:tabs>
              <w:jc w:val="center"/>
              <w:rPr>
                <w:sz w:val="16"/>
                <w:szCs w:val="16"/>
              </w:rPr>
            </w:pPr>
            <w:r>
              <w:rPr>
                <w:sz w:val="16"/>
                <w:szCs w:val="16"/>
              </w:rPr>
              <w:t>-37,8</w:t>
            </w:r>
          </w:p>
        </w:tc>
        <w:tc>
          <w:tcPr>
            <w:tcW w:w="709" w:type="dxa"/>
            <w:shd w:val="clear" w:color="auto" w:fill="auto"/>
          </w:tcPr>
          <w:p w14:paraId="7DE03F87" w14:textId="77777777" w:rsidR="00322AD6" w:rsidRDefault="00322AD6" w:rsidP="00322AD6">
            <w:pPr>
              <w:tabs>
                <w:tab w:val="left" w:pos="12240"/>
              </w:tabs>
              <w:jc w:val="center"/>
              <w:rPr>
                <w:sz w:val="16"/>
                <w:szCs w:val="16"/>
              </w:rPr>
            </w:pPr>
          </w:p>
          <w:p w14:paraId="491A98A0" w14:textId="77777777" w:rsidR="00322AD6" w:rsidRDefault="00322AD6" w:rsidP="00322AD6">
            <w:pPr>
              <w:tabs>
                <w:tab w:val="left" w:pos="12240"/>
              </w:tabs>
              <w:jc w:val="center"/>
              <w:rPr>
                <w:sz w:val="16"/>
                <w:szCs w:val="16"/>
              </w:rPr>
            </w:pPr>
          </w:p>
          <w:p w14:paraId="3417ABC6" w14:textId="0E742696" w:rsidR="00322AD6" w:rsidRPr="00D84CD0" w:rsidRDefault="00322AD6" w:rsidP="00322AD6">
            <w:pPr>
              <w:tabs>
                <w:tab w:val="left" w:pos="12240"/>
              </w:tabs>
              <w:jc w:val="center"/>
              <w:rPr>
                <w:sz w:val="16"/>
                <w:szCs w:val="16"/>
              </w:rPr>
            </w:pPr>
            <w:r>
              <w:rPr>
                <w:sz w:val="16"/>
                <w:szCs w:val="16"/>
              </w:rPr>
              <w:t>-21,2</w:t>
            </w:r>
          </w:p>
        </w:tc>
        <w:tc>
          <w:tcPr>
            <w:tcW w:w="709" w:type="dxa"/>
          </w:tcPr>
          <w:p w14:paraId="25768D48" w14:textId="77777777" w:rsidR="00322AD6" w:rsidRDefault="00322AD6" w:rsidP="00322AD6">
            <w:pPr>
              <w:tabs>
                <w:tab w:val="left" w:pos="12240"/>
              </w:tabs>
              <w:jc w:val="center"/>
              <w:rPr>
                <w:sz w:val="16"/>
                <w:szCs w:val="16"/>
              </w:rPr>
            </w:pPr>
          </w:p>
          <w:p w14:paraId="154355AD" w14:textId="77777777" w:rsidR="00322AD6" w:rsidRDefault="00322AD6" w:rsidP="00322AD6">
            <w:pPr>
              <w:tabs>
                <w:tab w:val="left" w:pos="12240"/>
              </w:tabs>
              <w:jc w:val="center"/>
              <w:rPr>
                <w:sz w:val="16"/>
                <w:szCs w:val="16"/>
              </w:rPr>
            </w:pPr>
          </w:p>
          <w:p w14:paraId="3F5F78FF" w14:textId="533A9C4C" w:rsidR="00322AD6" w:rsidRPr="00D84CD0" w:rsidRDefault="00322AD6" w:rsidP="00322AD6">
            <w:pPr>
              <w:tabs>
                <w:tab w:val="left" w:pos="12240"/>
              </w:tabs>
              <w:jc w:val="center"/>
              <w:rPr>
                <w:sz w:val="16"/>
                <w:szCs w:val="16"/>
              </w:rPr>
            </w:pPr>
            <w:r>
              <w:rPr>
                <w:sz w:val="16"/>
                <w:szCs w:val="16"/>
              </w:rPr>
              <w:t>-</w:t>
            </w:r>
          </w:p>
        </w:tc>
        <w:tc>
          <w:tcPr>
            <w:tcW w:w="708" w:type="dxa"/>
          </w:tcPr>
          <w:p w14:paraId="20C5A032" w14:textId="77777777" w:rsidR="00322AD6" w:rsidRDefault="00322AD6" w:rsidP="00322AD6">
            <w:pPr>
              <w:tabs>
                <w:tab w:val="left" w:pos="12240"/>
              </w:tabs>
              <w:jc w:val="center"/>
              <w:rPr>
                <w:sz w:val="16"/>
                <w:szCs w:val="16"/>
              </w:rPr>
            </w:pPr>
          </w:p>
          <w:p w14:paraId="589F50E4" w14:textId="77777777" w:rsidR="00322AD6" w:rsidRDefault="00322AD6" w:rsidP="00322AD6">
            <w:pPr>
              <w:tabs>
                <w:tab w:val="left" w:pos="12240"/>
              </w:tabs>
              <w:jc w:val="center"/>
              <w:rPr>
                <w:sz w:val="16"/>
                <w:szCs w:val="16"/>
              </w:rPr>
            </w:pPr>
          </w:p>
          <w:p w14:paraId="0CC462B3" w14:textId="72EF138A" w:rsidR="00322AD6" w:rsidRPr="00D84CD0" w:rsidRDefault="00322AD6" w:rsidP="00322AD6">
            <w:pPr>
              <w:tabs>
                <w:tab w:val="left" w:pos="12240"/>
              </w:tabs>
              <w:jc w:val="center"/>
              <w:rPr>
                <w:sz w:val="16"/>
                <w:szCs w:val="16"/>
              </w:rPr>
            </w:pPr>
            <w:r>
              <w:rPr>
                <w:sz w:val="16"/>
                <w:szCs w:val="16"/>
              </w:rPr>
              <w:t>-</w:t>
            </w:r>
          </w:p>
        </w:tc>
      </w:tr>
      <w:tr w:rsidR="00322AD6" w:rsidRPr="00593FC9" w14:paraId="02FA86B9" w14:textId="77777777" w:rsidTr="00D84CD0">
        <w:tc>
          <w:tcPr>
            <w:tcW w:w="596" w:type="dxa"/>
            <w:shd w:val="clear" w:color="auto" w:fill="auto"/>
          </w:tcPr>
          <w:p w14:paraId="5C2DDD95" w14:textId="77777777" w:rsidR="00322AD6" w:rsidRPr="00D84CD0" w:rsidRDefault="00322AD6" w:rsidP="00322AD6">
            <w:pPr>
              <w:tabs>
                <w:tab w:val="left" w:pos="12240"/>
              </w:tabs>
              <w:jc w:val="both"/>
              <w:rPr>
                <w:sz w:val="16"/>
                <w:szCs w:val="16"/>
              </w:rPr>
            </w:pPr>
          </w:p>
        </w:tc>
        <w:tc>
          <w:tcPr>
            <w:tcW w:w="567" w:type="dxa"/>
            <w:shd w:val="clear" w:color="auto" w:fill="auto"/>
          </w:tcPr>
          <w:p w14:paraId="669A90D1" w14:textId="63E103F3" w:rsidR="00322AD6" w:rsidRPr="00D84CD0" w:rsidRDefault="00322AD6" w:rsidP="00322AD6">
            <w:pPr>
              <w:tabs>
                <w:tab w:val="left" w:pos="12240"/>
              </w:tabs>
              <w:jc w:val="both"/>
              <w:rPr>
                <w:sz w:val="16"/>
                <w:szCs w:val="16"/>
              </w:rPr>
            </w:pPr>
            <w:r>
              <w:rPr>
                <w:sz w:val="16"/>
                <w:szCs w:val="16"/>
              </w:rPr>
              <w:t>0107</w:t>
            </w:r>
          </w:p>
        </w:tc>
        <w:tc>
          <w:tcPr>
            <w:tcW w:w="3261" w:type="dxa"/>
            <w:shd w:val="clear" w:color="auto" w:fill="auto"/>
          </w:tcPr>
          <w:p w14:paraId="52B28D26" w14:textId="413D4C5E" w:rsidR="00322AD6" w:rsidRPr="00D84CD0" w:rsidRDefault="00322AD6" w:rsidP="00322AD6">
            <w:pPr>
              <w:tabs>
                <w:tab w:val="left" w:pos="12240"/>
              </w:tabs>
              <w:jc w:val="both"/>
              <w:rPr>
                <w:sz w:val="16"/>
                <w:szCs w:val="16"/>
              </w:rPr>
            </w:pPr>
            <w:r>
              <w:rPr>
                <w:sz w:val="16"/>
                <w:szCs w:val="16"/>
              </w:rPr>
              <w:t>Проведение выборов и референдумов</w:t>
            </w:r>
          </w:p>
        </w:tc>
        <w:tc>
          <w:tcPr>
            <w:tcW w:w="992" w:type="dxa"/>
            <w:shd w:val="clear" w:color="auto" w:fill="auto"/>
          </w:tcPr>
          <w:p w14:paraId="26DDC1E0" w14:textId="0A8AF045" w:rsidR="00322AD6" w:rsidRPr="00D84CD0" w:rsidRDefault="00322AD6" w:rsidP="00322AD6">
            <w:pPr>
              <w:tabs>
                <w:tab w:val="left" w:pos="12240"/>
              </w:tabs>
              <w:jc w:val="center"/>
              <w:rPr>
                <w:sz w:val="16"/>
                <w:szCs w:val="16"/>
              </w:rPr>
            </w:pPr>
            <w:r>
              <w:rPr>
                <w:sz w:val="16"/>
                <w:szCs w:val="16"/>
              </w:rPr>
              <w:t>-</w:t>
            </w:r>
          </w:p>
        </w:tc>
        <w:tc>
          <w:tcPr>
            <w:tcW w:w="992" w:type="dxa"/>
            <w:shd w:val="clear" w:color="auto" w:fill="auto"/>
          </w:tcPr>
          <w:p w14:paraId="24636466" w14:textId="2AC03512" w:rsidR="00322AD6" w:rsidRPr="00D84CD0" w:rsidRDefault="00322AD6" w:rsidP="00322AD6">
            <w:pPr>
              <w:tabs>
                <w:tab w:val="left" w:pos="12240"/>
              </w:tabs>
              <w:jc w:val="center"/>
              <w:rPr>
                <w:sz w:val="16"/>
                <w:szCs w:val="16"/>
              </w:rPr>
            </w:pPr>
            <w:r>
              <w:rPr>
                <w:sz w:val="16"/>
                <w:szCs w:val="16"/>
              </w:rPr>
              <w:t>3 309,1</w:t>
            </w:r>
          </w:p>
        </w:tc>
        <w:tc>
          <w:tcPr>
            <w:tcW w:w="1134" w:type="dxa"/>
            <w:shd w:val="clear" w:color="auto" w:fill="auto"/>
          </w:tcPr>
          <w:p w14:paraId="140F7579" w14:textId="1CFEDFD7" w:rsidR="00322AD6" w:rsidRPr="00D84CD0" w:rsidRDefault="00322AD6" w:rsidP="00322AD6">
            <w:pPr>
              <w:tabs>
                <w:tab w:val="left" w:pos="12240"/>
              </w:tabs>
              <w:jc w:val="center"/>
              <w:rPr>
                <w:sz w:val="16"/>
                <w:szCs w:val="16"/>
              </w:rPr>
            </w:pPr>
            <w:r>
              <w:rPr>
                <w:sz w:val="16"/>
                <w:szCs w:val="16"/>
              </w:rPr>
              <w:t>-3 309,1</w:t>
            </w:r>
          </w:p>
        </w:tc>
        <w:tc>
          <w:tcPr>
            <w:tcW w:w="709" w:type="dxa"/>
            <w:shd w:val="clear" w:color="auto" w:fill="auto"/>
          </w:tcPr>
          <w:p w14:paraId="301A6352" w14:textId="066E3B94" w:rsidR="00322AD6" w:rsidRPr="00D84CD0" w:rsidRDefault="00322AD6" w:rsidP="00322AD6">
            <w:pPr>
              <w:tabs>
                <w:tab w:val="left" w:pos="12240"/>
              </w:tabs>
              <w:jc w:val="center"/>
              <w:rPr>
                <w:sz w:val="16"/>
                <w:szCs w:val="16"/>
              </w:rPr>
            </w:pPr>
            <w:r>
              <w:rPr>
                <w:sz w:val="16"/>
                <w:szCs w:val="16"/>
              </w:rPr>
              <w:t>-100,0</w:t>
            </w:r>
          </w:p>
        </w:tc>
        <w:tc>
          <w:tcPr>
            <w:tcW w:w="709" w:type="dxa"/>
          </w:tcPr>
          <w:p w14:paraId="7F611BC0" w14:textId="4DF05EB4" w:rsidR="00322AD6" w:rsidRPr="00D84CD0" w:rsidRDefault="00322AD6" w:rsidP="00322AD6">
            <w:pPr>
              <w:tabs>
                <w:tab w:val="left" w:pos="12240"/>
              </w:tabs>
              <w:jc w:val="center"/>
              <w:rPr>
                <w:sz w:val="16"/>
                <w:szCs w:val="16"/>
              </w:rPr>
            </w:pPr>
            <w:r>
              <w:rPr>
                <w:sz w:val="16"/>
                <w:szCs w:val="16"/>
              </w:rPr>
              <w:t>-</w:t>
            </w:r>
          </w:p>
        </w:tc>
        <w:tc>
          <w:tcPr>
            <w:tcW w:w="708" w:type="dxa"/>
          </w:tcPr>
          <w:p w14:paraId="4B728238" w14:textId="58CD97BB" w:rsidR="00322AD6" w:rsidRPr="00D84CD0" w:rsidRDefault="00322AD6" w:rsidP="00322AD6">
            <w:pPr>
              <w:tabs>
                <w:tab w:val="left" w:pos="12240"/>
              </w:tabs>
              <w:jc w:val="center"/>
              <w:rPr>
                <w:sz w:val="16"/>
                <w:szCs w:val="16"/>
              </w:rPr>
            </w:pPr>
            <w:r>
              <w:rPr>
                <w:sz w:val="16"/>
                <w:szCs w:val="16"/>
              </w:rPr>
              <w:t>0,7</w:t>
            </w:r>
          </w:p>
        </w:tc>
      </w:tr>
      <w:tr w:rsidR="00322AD6" w:rsidRPr="00593FC9" w14:paraId="18E138E3" w14:textId="650B2778" w:rsidTr="00D84CD0">
        <w:tc>
          <w:tcPr>
            <w:tcW w:w="596" w:type="dxa"/>
            <w:shd w:val="clear" w:color="auto" w:fill="auto"/>
          </w:tcPr>
          <w:p w14:paraId="3B438CDD" w14:textId="77777777" w:rsidR="00322AD6" w:rsidRPr="00D84CD0" w:rsidRDefault="00322AD6" w:rsidP="00322AD6">
            <w:pPr>
              <w:tabs>
                <w:tab w:val="left" w:pos="12240"/>
              </w:tabs>
              <w:jc w:val="both"/>
              <w:rPr>
                <w:sz w:val="16"/>
                <w:szCs w:val="16"/>
              </w:rPr>
            </w:pPr>
          </w:p>
        </w:tc>
        <w:tc>
          <w:tcPr>
            <w:tcW w:w="567" w:type="dxa"/>
            <w:shd w:val="clear" w:color="auto" w:fill="auto"/>
          </w:tcPr>
          <w:p w14:paraId="297FD0FB" w14:textId="77777777" w:rsidR="00322AD6" w:rsidRPr="00D84CD0" w:rsidRDefault="00322AD6" w:rsidP="00322AD6">
            <w:pPr>
              <w:tabs>
                <w:tab w:val="left" w:pos="12240"/>
              </w:tabs>
              <w:jc w:val="both"/>
              <w:rPr>
                <w:sz w:val="16"/>
                <w:szCs w:val="16"/>
              </w:rPr>
            </w:pPr>
            <w:r w:rsidRPr="00D84CD0">
              <w:rPr>
                <w:sz w:val="16"/>
                <w:szCs w:val="16"/>
              </w:rPr>
              <w:t>0113</w:t>
            </w:r>
          </w:p>
        </w:tc>
        <w:tc>
          <w:tcPr>
            <w:tcW w:w="3261" w:type="dxa"/>
            <w:shd w:val="clear" w:color="auto" w:fill="auto"/>
          </w:tcPr>
          <w:p w14:paraId="2780E6BB" w14:textId="77777777" w:rsidR="00322AD6" w:rsidRPr="00D84CD0" w:rsidRDefault="00322AD6" w:rsidP="00322AD6">
            <w:pPr>
              <w:tabs>
                <w:tab w:val="left" w:pos="12240"/>
              </w:tabs>
              <w:jc w:val="both"/>
              <w:rPr>
                <w:sz w:val="16"/>
                <w:szCs w:val="16"/>
              </w:rPr>
            </w:pPr>
            <w:r w:rsidRPr="00D84CD0">
              <w:rPr>
                <w:sz w:val="16"/>
                <w:szCs w:val="16"/>
              </w:rPr>
              <w:t>Другие общегосударственные вопросы</w:t>
            </w:r>
          </w:p>
        </w:tc>
        <w:tc>
          <w:tcPr>
            <w:tcW w:w="992" w:type="dxa"/>
            <w:shd w:val="clear" w:color="auto" w:fill="auto"/>
          </w:tcPr>
          <w:p w14:paraId="17205A98" w14:textId="632B9257" w:rsidR="00322AD6" w:rsidRPr="00D84CD0" w:rsidRDefault="00322AD6" w:rsidP="00322AD6">
            <w:pPr>
              <w:tabs>
                <w:tab w:val="left" w:pos="12240"/>
              </w:tabs>
              <w:jc w:val="center"/>
              <w:rPr>
                <w:sz w:val="16"/>
                <w:szCs w:val="16"/>
              </w:rPr>
            </w:pPr>
            <w:r>
              <w:rPr>
                <w:sz w:val="16"/>
                <w:szCs w:val="16"/>
              </w:rPr>
              <w:t>16 062,9</w:t>
            </w:r>
          </w:p>
        </w:tc>
        <w:tc>
          <w:tcPr>
            <w:tcW w:w="992" w:type="dxa"/>
            <w:shd w:val="clear" w:color="auto" w:fill="auto"/>
          </w:tcPr>
          <w:p w14:paraId="4F4037B5" w14:textId="2AC0ADC3" w:rsidR="00322AD6" w:rsidRPr="00D84CD0" w:rsidRDefault="00322AD6" w:rsidP="00322AD6">
            <w:pPr>
              <w:tabs>
                <w:tab w:val="left" w:pos="12240"/>
              </w:tabs>
              <w:jc w:val="center"/>
              <w:rPr>
                <w:sz w:val="16"/>
                <w:szCs w:val="16"/>
              </w:rPr>
            </w:pPr>
            <w:r>
              <w:rPr>
                <w:sz w:val="16"/>
                <w:szCs w:val="16"/>
              </w:rPr>
              <w:t>5 656,3</w:t>
            </w:r>
          </w:p>
        </w:tc>
        <w:tc>
          <w:tcPr>
            <w:tcW w:w="1134" w:type="dxa"/>
            <w:shd w:val="clear" w:color="auto" w:fill="auto"/>
          </w:tcPr>
          <w:p w14:paraId="6DA60753" w14:textId="36004B96" w:rsidR="00322AD6" w:rsidRPr="00D84CD0" w:rsidRDefault="00322AD6" w:rsidP="00322AD6">
            <w:pPr>
              <w:tabs>
                <w:tab w:val="left" w:pos="12240"/>
              </w:tabs>
              <w:jc w:val="center"/>
              <w:rPr>
                <w:sz w:val="16"/>
                <w:szCs w:val="16"/>
              </w:rPr>
            </w:pPr>
            <w:r>
              <w:rPr>
                <w:sz w:val="16"/>
                <w:szCs w:val="16"/>
              </w:rPr>
              <w:t>+10 406,6</w:t>
            </w:r>
          </w:p>
        </w:tc>
        <w:tc>
          <w:tcPr>
            <w:tcW w:w="709" w:type="dxa"/>
            <w:shd w:val="clear" w:color="auto" w:fill="auto"/>
          </w:tcPr>
          <w:p w14:paraId="1573DC90" w14:textId="4450CA7A" w:rsidR="00322AD6" w:rsidRPr="00D84CD0" w:rsidRDefault="00322AD6" w:rsidP="00322AD6">
            <w:pPr>
              <w:tabs>
                <w:tab w:val="left" w:pos="12240"/>
              </w:tabs>
              <w:jc w:val="center"/>
              <w:rPr>
                <w:sz w:val="16"/>
                <w:szCs w:val="16"/>
              </w:rPr>
            </w:pPr>
            <w:r>
              <w:rPr>
                <w:sz w:val="16"/>
                <w:szCs w:val="16"/>
              </w:rPr>
              <w:t>+184,0</w:t>
            </w:r>
          </w:p>
        </w:tc>
        <w:tc>
          <w:tcPr>
            <w:tcW w:w="709" w:type="dxa"/>
          </w:tcPr>
          <w:p w14:paraId="54D5D64C" w14:textId="1F40D166" w:rsidR="00322AD6" w:rsidRPr="00D84CD0" w:rsidRDefault="00322AD6" w:rsidP="00322AD6">
            <w:pPr>
              <w:tabs>
                <w:tab w:val="left" w:pos="12240"/>
              </w:tabs>
              <w:jc w:val="center"/>
              <w:rPr>
                <w:sz w:val="16"/>
                <w:szCs w:val="16"/>
              </w:rPr>
            </w:pPr>
            <w:r>
              <w:rPr>
                <w:sz w:val="16"/>
                <w:szCs w:val="16"/>
              </w:rPr>
              <w:t>3,3</w:t>
            </w:r>
          </w:p>
        </w:tc>
        <w:tc>
          <w:tcPr>
            <w:tcW w:w="708" w:type="dxa"/>
          </w:tcPr>
          <w:p w14:paraId="77F61A81" w14:textId="6242D1D9" w:rsidR="00322AD6" w:rsidRPr="00D84CD0" w:rsidRDefault="00322AD6" w:rsidP="00322AD6">
            <w:pPr>
              <w:tabs>
                <w:tab w:val="left" w:pos="12240"/>
              </w:tabs>
              <w:jc w:val="center"/>
              <w:rPr>
                <w:sz w:val="16"/>
                <w:szCs w:val="16"/>
              </w:rPr>
            </w:pPr>
            <w:r>
              <w:rPr>
                <w:sz w:val="16"/>
                <w:szCs w:val="16"/>
              </w:rPr>
              <w:t>1,1</w:t>
            </w:r>
          </w:p>
        </w:tc>
      </w:tr>
      <w:tr w:rsidR="00322AD6" w:rsidRPr="00593FC9" w14:paraId="7BCA0D59" w14:textId="3763C6FE" w:rsidTr="00D84CD0">
        <w:tc>
          <w:tcPr>
            <w:tcW w:w="596" w:type="dxa"/>
            <w:shd w:val="clear" w:color="auto" w:fill="auto"/>
          </w:tcPr>
          <w:p w14:paraId="13501543" w14:textId="77777777" w:rsidR="00322AD6" w:rsidRPr="00D84CD0" w:rsidRDefault="00322AD6" w:rsidP="00322AD6">
            <w:pPr>
              <w:tabs>
                <w:tab w:val="left" w:pos="12240"/>
              </w:tabs>
              <w:jc w:val="both"/>
              <w:rPr>
                <w:b/>
                <w:sz w:val="16"/>
                <w:szCs w:val="16"/>
              </w:rPr>
            </w:pPr>
            <w:r w:rsidRPr="00D84CD0">
              <w:rPr>
                <w:b/>
                <w:sz w:val="16"/>
                <w:szCs w:val="16"/>
              </w:rPr>
              <w:t>0300</w:t>
            </w:r>
          </w:p>
        </w:tc>
        <w:tc>
          <w:tcPr>
            <w:tcW w:w="567" w:type="dxa"/>
            <w:shd w:val="clear" w:color="auto" w:fill="auto"/>
          </w:tcPr>
          <w:p w14:paraId="024C790B" w14:textId="77777777" w:rsidR="00322AD6" w:rsidRPr="00D84CD0" w:rsidRDefault="00322AD6" w:rsidP="00322AD6">
            <w:pPr>
              <w:tabs>
                <w:tab w:val="left" w:pos="12240"/>
              </w:tabs>
              <w:jc w:val="both"/>
              <w:rPr>
                <w:b/>
                <w:sz w:val="16"/>
                <w:szCs w:val="16"/>
              </w:rPr>
            </w:pPr>
          </w:p>
        </w:tc>
        <w:tc>
          <w:tcPr>
            <w:tcW w:w="3261" w:type="dxa"/>
            <w:shd w:val="clear" w:color="auto" w:fill="auto"/>
          </w:tcPr>
          <w:p w14:paraId="4ACC5C55" w14:textId="77777777" w:rsidR="00322AD6" w:rsidRPr="00D84CD0" w:rsidRDefault="00322AD6" w:rsidP="00322AD6">
            <w:pPr>
              <w:tabs>
                <w:tab w:val="left" w:pos="12240"/>
              </w:tabs>
              <w:jc w:val="both"/>
              <w:rPr>
                <w:b/>
                <w:sz w:val="16"/>
                <w:szCs w:val="16"/>
              </w:rPr>
            </w:pPr>
            <w:r w:rsidRPr="00D84CD0">
              <w:rPr>
                <w:b/>
                <w:sz w:val="16"/>
                <w:szCs w:val="16"/>
              </w:rPr>
              <w:t>Национальная безопасность</w:t>
            </w:r>
          </w:p>
        </w:tc>
        <w:tc>
          <w:tcPr>
            <w:tcW w:w="992" w:type="dxa"/>
            <w:shd w:val="clear" w:color="auto" w:fill="auto"/>
          </w:tcPr>
          <w:p w14:paraId="1CFF11B5" w14:textId="6A3322E7" w:rsidR="00322AD6" w:rsidRPr="00D84CD0" w:rsidRDefault="00322AD6" w:rsidP="00322AD6">
            <w:pPr>
              <w:tabs>
                <w:tab w:val="left" w:pos="12240"/>
              </w:tabs>
              <w:jc w:val="center"/>
              <w:rPr>
                <w:b/>
                <w:sz w:val="16"/>
                <w:szCs w:val="16"/>
              </w:rPr>
            </w:pPr>
            <w:r>
              <w:rPr>
                <w:b/>
                <w:sz w:val="16"/>
                <w:szCs w:val="16"/>
              </w:rPr>
              <w:t>4 690,2</w:t>
            </w:r>
          </w:p>
        </w:tc>
        <w:tc>
          <w:tcPr>
            <w:tcW w:w="992" w:type="dxa"/>
            <w:shd w:val="clear" w:color="auto" w:fill="auto"/>
          </w:tcPr>
          <w:p w14:paraId="00571BA8" w14:textId="3CD6CA7C" w:rsidR="00322AD6" w:rsidRPr="00D84CD0" w:rsidRDefault="00322AD6" w:rsidP="00322AD6">
            <w:pPr>
              <w:tabs>
                <w:tab w:val="left" w:pos="12240"/>
              </w:tabs>
              <w:jc w:val="center"/>
              <w:rPr>
                <w:b/>
                <w:sz w:val="16"/>
                <w:szCs w:val="16"/>
              </w:rPr>
            </w:pPr>
            <w:r>
              <w:rPr>
                <w:b/>
                <w:sz w:val="16"/>
                <w:szCs w:val="16"/>
              </w:rPr>
              <w:t>2 012,4</w:t>
            </w:r>
          </w:p>
        </w:tc>
        <w:tc>
          <w:tcPr>
            <w:tcW w:w="1134" w:type="dxa"/>
            <w:shd w:val="clear" w:color="auto" w:fill="auto"/>
          </w:tcPr>
          <w:p w14:paraId="28CCB9C6" w14:textId="3A52DA7C" w:rsidR="00322AD6" w:rsidRPr="00D84CD0" w:rsidRDefault="00322AD6" w:rsidP="00322AD6">
            <w:pPr>
              <w:tabs>
                <w:tab w:val="left" w:pos="12240"/>
              </w:tabs>
              <w:jc w:val="center"/>
              <w:rPr>
                <w:b/>
                <w:sz w:val="16"/>
                <w:szCs w:val="16"/>
              </w:rPr>
            </w:pPr>
            <w:r>
              <w:rPr>
                <w:b/>
                <w:sz w:val="16"/>
                <w:szCs w:val="16"/>
              </w:rPr>
              <w:t>+2 677,8</w:t>
            </w:r>
          </w:p>
        </w:tc>
        <w:tc>
          <w:tcPr>
            <w:tcW w:w="709" w:type="dxa"/>
            <w:shd w:val="clear" w:color="auto" w:fill="auto"/>
          </w:tcPr>
          <w:p w14:paraId="50FFAE2E" w14:textId="676223D1" w:rsidR="00322AD6" w:rsidRPr="00D84CD0" w:rsidRDefault="00322AD6" w:rsidP="00322AD6">
            <w:pPr>
              <w:tabs>
                <w:tab w:val="left" w:pos="12240"/>
              </w:tabs>
              <w:jc w:val="center"/>
              <w:rPr>
                <w:b/>
                <w:sz w:val="16"/>
                <w:szCs w:val="16"/>
              </w:rPr>
            </w:pPr>
            <w:r>
              <w:rPr>
                <w:b/>
                <w:sz w:val="16"/>
                <w:szCs w:val="16"/>
              </w:rPr>
              <w:t>+133,1</w:t>
            </w:r>
          </w:p>
        </w:tc>
        <w:tc>
          <w:tcPr>
            <w:tcW w:w="709" w:type="dxa"/>
          </w:tcPr>
          <w:p w14:paraId="3005A626" w14:textId="3D1C722C" w:rsidR="00322AD6" w:rsidRPr="00D84CD0" w:rsidRDefault="00322AD6" w:rsidP="00322AD6">
            <w:pPr>
              <w:tabs>
                <w:tab w:val="left" w:pos="12240"/>
              </w:tabs>
              <w:jc w:val="center"/>
              <w:rPr>
                <w:b/>
                <w:sz w:val="16"/>
                <w:szCs w:val="16"/>
              </w:rPr>
            </w:pPr>
            <w:r>
              <w:rPr>
                <w:b/>
                <w:sz w:val="16"/>
                <w:szCs w:val="16"/>
              </w:rPr>
              <w:t>1,0</w:t>
            </w:r>
          </w:p>
        </w:tc>
        <w:tc>
          <w:tcPr>
            <w:tcW w:w="708" w:type="dxa"/>
          </w:tcPr>
          <w:p w14:paraId="09D5C921" w14:textId="387967C5" w:rsidR="00322AD6" w:rsidRPr="00D84CD0" w:rsidRDefault="00322AD6" w:rsidP="00322AD6">
            <w:pPr>
              <w:tabs>
                <w:tab w:val="left" w:pos="12240"/>
              </w:tabs>
              <w:jc w:val="center"/>
              <w:rPr>
                <w:b/>
                <w:sz w:val="16"/>
                <w:szCs w:val="16"/>
              </w:rPr>
            </w:pPr>
            <w:r>
              <w:rPr>
                <w:b/>
                <w:sz w:val="16"/>
                <w:szCs w:val="16"/>
              </w:rPr>
              <w:t>0,4</w:t>
            </w:r>
          </w:p>
        </w:tc>
      </w:tr>
      <w:tr w:rsidR="00322AD6" w:rsidRPr="00593FC9" w14:paraId="4486DA44" w14:textId="6991BC12" w:rsidTr="00D84CD0">
        <w:tc>
          <w:tcPr>
            <w:tcW w:w="596" w:type="dxa"/>
            <w:shd w:val="clear" w:color="auto" w:fill="auto"/>
          </w:tcPr>
          <w:p w14:paraId="116F0C17" w14:textId="77777777" w:rsidR="00322AD6" w:rsidRPr="00D84CD0" w:rsidRDefault="00322AD6" w:rsidP="00322AD6">
            <w:pPr>
              <w:tabs>
                <w:tab w:val="left" w:pos="12240"/>
              </w:tabs>
              <w:jc w:val="both"/>
              <w:rPr>
                <w:sz w:val="16"/>
                <w:szCs w:val="16"/>
              </w:rPr>
            </w:pPr>
          </w:p>
        </w:tc>
        <w:tc>
          <w:tcPr>
            <w:tcW w:w="567" w:type="dxa"/>
            <w:shd w:val="clear" w:color="auto" w:fill="auto"/>
          </w:tcPr>
          <w:p w14:paraId="6C2F9277" w14:textId="77777777" w:rsidR="00322AD6" w:rsidRPr="00D84CD0" w:rsidRDefault="00322AD6" w:rsidP="00322AD6">
            <w:pPr>
              <w:tabs>
                <w:tab w:val="left" w:pos="12240"/>
              </w:tabs>
              <w:jc w:val="both"/>
              <w:rPr>
                <w:sz w:val="16"/>
                <w:szCs w:val="16"/>
              </w:rPr>
            </w:pPr>
            <w:r w:rsidRPr="00D84CD0">
              <w:rPr>
                <w:sz w:val="16"/>
                <w:szCs w:val="16"/>
              </w:rPr>
              <w:t>0309</w:t>
            </w:r>
          </w:p>
        </w:tc>
        <w:tc>
          <w:tcPr>
            <w:tcW w:w="3261" w:type="dxa"/>
            <w:shd w:val="clear" w:color="auto" w:fill="auto"/>
          </w:tcPr>
          <w:p w14:paraId="7812BD56" w14:textId="77777777" w:rsidR="00322AD6" w:rsidRPr="00D84CD0" w:rsidRDefault="00322AD6" w:rsidP="00322AD6">
            <w:pPr>
              <w:suppressAutoHyphens w:val="0"/>
              <w:autoSpaceDE w:val="0"/>
              <w:autoSpaceDN w:val="0"/>
              <w:adjustRightInd w:val="0"/>
              <w:jc w:val="both"/>
              <w:rPr>
                <w:sz w:val="16"/>
                <w:szCs w:val="16"/>
                <w:lang w:eastAsia="ru-RU"/>
              </w:rPr>
            </w:pPr>
            <w:r w:rsidRPr="00D84CD0">
              <w:rPr>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shd w:val="clear" w:color="auto" w:fill="auto"/>
          </w:tcPr>
          <w:p w14:paraId="5B6E3740" w14:textId="77777777" w:rsidR="00322AD6" w:rsidRDefault="00322AD6" w:rsidP="00322AD6">
            <w:pPr>
              <w:tabs>
                <w:tab w:val="left" w:pos="12240"/>
              </w:tabs>
              <w:jc w:val="center"/>
              <w:rPr>
                <w:sz w:val="16"/>
                <w:szCs w:val="16"/>
              </w:rPr>
            </w:pPr>
          </w:p>
          <w:p w14:paraId="77556935" w14:textId="77777777" w:rsidR="00322AD6" w:rsidRDefault="00322AD6" w:rsidP="00322AD6">
            <w:pPr>
              <w:tabs>
                <w:tab w:val="left" w:pos="12240"/>
              </w:tabs>
              <w:jc w:val="center"/>
              <w:rPr>
                <w:sz w:val="16"/>
                <w:szCs w:val="16"/>
              </w:rPr>
            </w:pPr>
          </w:p>
          <w:p w14:paraId="22DE11CE" w14:textId="77777777" w:rsidR="00322AD6" w:rsidRDefault="00322AD6" w:rsidP="00322AD6">
            <w:pPr>
              <w:tabs>
                <w:tab w:val="left" w:pos="12240"/>
              </w:tabs>
              <w:jc w:val="center"/>
              <w:rPr>
                <w:sz w:val="16"/>
                <w:szCs w:val="16"/>
              </w:rPr>
            </w:pPr>
          </w:p>
          <w:p w14:paraId="736A1964" w14:textId="0213F10F" w:rsidR="00322AD6" w:rsidRPr="00D84CD0" w:rsidRDefault="00322AD6" w:rsidP="00322AD6">
            <w:pPr>
              <w:tabs>
                <w:tab w:val="left" w:pos="12240"/>
              </w:tabs>
              <w:jc w:val="center"/>
              <w:rPr>
                <w:sz w:val="16"/>
                <w:szCs w:val="16"/>
              </w:rPr>
            </w:pPr>
            <w:r>
              <w:rPr>
                <w:sz w:val="16"/>
                <w:szCs w:val="16"/>
              </w:rPr>
              <w:t>827,5</w:t>
            </w:r>
          </w:p>
        </w:tc>
        <w:tc>
          <w:tcPr>
            <w:tcW w:w="992" w:type="dxa"/>
            <w:shd w:val="clear" w:color="auto" w:fill="auto"/>
          </w:tcPr>
          <w:p w14:paraId="1722DD2D" w14:textId="77777777" w:rsidR="00322AD6" w:rsidRPr="00D84CD0" w:rsidRDefault="00322AD6" w:rsidP="00322AD6">
            <w:pPr>
              <w:tabs>
                <w:tab w:val="left" w:pos="12240"/>
              </w:tabs>
              <w:jc w:val="center"/>
              <w:rPr>
                <w:sz w:val="16"/>
                <w:szCs w:val="16"/>
              </w:rPr>
            </w:pPr>
          </w:p>
          <w:p w14:paraId="2F8BD0EE" w14:textId="77777777" w:rsidR="00322AD6" w:rsidRPr="00D84CD0" w:rsidRDefault="00322AD6" w:rsidP="00322AD6">
            <w:pPr>
              <w:tabs>
                <w:tab w:val="left" w:pos="12240"/>
              </w:tabs>
              <w:jc w:val="center"/>
              <w:rPr>
                <w:sz w:val="16"/>
                <w:szCs w:val="16"/>
              </w:rPr>
            </w:pPr>
          </w:p>
          <w:p w14:paraId="21DAFC2D" w14:textId="77777777" w:rsidR="00322AD6" w:rsidRPr="00D84CD0" w:rsidRDefault="00322AD6" w:rsidP="00322AD6">
            <w:pPr>
              <w:tabs>
                <w:tab w:val="left" w:pos="12240"/>
              </w:tabs>
              <w:jc w:val="center"/>
              <w:rPr>
                <w:sz w:val="16"/>
                <w:szCs w:val="16"/>
              </w:rPr>
            </w:pPr>
          </w:p>
          <w:p w14:paraId="16141B1F" w14:textId="69090949" w:rsidR="00322AD6" w:rsidRPr="00D84CD0" w:rsidRDefault="00322AD6" w:rsidP="00322AD6">
            <w:pPr>
              <w:tabs>
                <w:tab w:val="left" w:pos="12240"/>
              </w:tabs>
              <w:jc w:val="center"/>
              <w:rPr>
                <w:sz w:val="16"/>
                <w:szCs w:val="16"/>
              </w:rPr>
            </w:pPr>
            <w:r>
              <w:rPr>
                <w:sz w:val="16"/>
                <w:szCs w:val="16"/>
              </w:rPr>
              <w:t>383,4</w:t>
            </w:r>
          </w:p>
        </w:tc>
        <w:tc>
          <w:tcPr>
            <w:tcW w:w="1134" w:type="dxa"/>
            <w:shd w:val="clear" w:color="auto" w:fill="auto"/>
          </w:tcPr>
          <w:p w14:paraId="534D1FAF" w14:textId="77777777" w:rsidR="00322AD6" w:rsidRDefault="00322AD6" w:rsidP="00322AD6">
            <w:pPr>
              <w:tabs>
                <w:tab w:val="left" w:pos="12240"/>
              </w:tabs>
              <w:jc w:val="center"/>
              <w:rPr>
                <w:sz w:val="16"/>
                <w:szCs w:val="16"/>
              </w:rPr>
            </w:pPr>
          </w:p>
          <w:p w14:paraId="3C1E22DD" w14:textId="77777777" w:rsidR="00322AD6" w:rsidRDefault="00322AD6" w:rsidP="00322AD6">
            <w:pPr>
              <w:tabs>
                <w:tab w:val="left" w:pos="12240"/>
              </w:tabs>
              <w:jc w:val="center"/>
              <w:rPr>
                <w:sz w:val="16"/>
                <w:szCs w:val="16"/>
              </w:rPr>
            </w:pPr>
          </w:p>
          <w:p w14:paraId="1D745184" w14:textId="77777777" w:rsidR="00322AD6" w:rsidRDefault="00322AD6" w:rsidP="00322AD6">
            <w:pPr>
              <w:tabs>
                <w:tab w:val="left" w:pos="12240"/>
              </w:tabs>
              <w:jc w:val="center"/>
              <w:rPr>
                <w:sz w:val="16"/>
                <w:szCs w:val="16"/>
              </w:rPr>
            </w:pPr>
          </w:p>
          <w:p w14:paraId="1A73947D" w14:textId="207AB004" w:rsidR="00322AD6" w:rsidRPr="00D84CD0" w:rsidRDefault="00322AD6" w:rsidP="00322AD6">
            <w:pPr>
              <w:tabs>
                <w:tab w:val="left" w:pos="12240"/>
              </w:tabs>
              <w:jc w:val="center"/>
              <w:rPr>
                <w:sz w:val="16"/>
                <w:szCs w:val="16"/>
              </w:rPr>
            </w:pPr>
            <w:r>
              <w:rPr>
                <w:sz w:val="16"/>
                <w:szCs w:val="16"/>
              </w:rPr>
              <w:t>+444,1</w:t>
            </w:r>
          </w:p>
        </w:tc>
        <w:tc>
          <w:tcPr>
            <w:tcW w:w="709" w:type="dxa"/>
            <w:shd w:val="clear" w:color="auto" w:fill="auto"/>
          </w:tcPr>
          <w:p w14:paraId="4D2101AA" w14:textId="77777777" w:rsidR="00322AD6" w:rsidRDefault="00322AD6" w:rsidP="00322AD6">
            <w:pPr>
              <w:tabs>
                <w:tab w:val="left" w:pos="12240"/>
              </w:tabs>
              <w:jc w:val="center"/>
              <w:rPr>
                <w:sz w:val="16"/>
                <w:szCs w:val="16"/>
              </w:rPr>
            </w:pPr>
          </w:p>
          <w:p w14:paraId="57950663" w14:textId="77777777" w:rsidR="00322AD6" w:rsidRDefault="00322AD6" w:rsidP="00322AD6">
            <w:pPr>
              <w:tabs>
                <w:tab w:val="left" w:pos="12240"/>
              </w:tabs>
              <w:jc w:val="center"/>
              <w:rPr>
                <w:sz w:val="16"/>
                <w:szCs w:val="16"/>
              </w:rPr>
            </w:pPr>
          </w:p>
          <w:p w14:paraId="53E336A9" w14:textId="77777777" w:rsidR="00322AD6" w:rsidRDefault="00322AD6" w:rsidP="00322AD6">
            <w:pPr>
              <w:tabs>
                <w:tab w:val="left" w:pos="12240"/>
              </w:tabs>
              <w:jc w:val="center"/>
              <w:rPr>
                <w:sz w:val="16"/>
                <w:szCs w:val="16"/>
              </w:rPr>
            </w:pPr>
          </w:p>
          <w:p w14:paraId="733E9FD6" w14:textId="5E97CD9C" w:rsidR="00322AD6" w:rsidRPr="00D84CD0" w:rsidRDefault="00322AD6" w:rsidP="00322AD6">
            <w:pPr>
              <w:tabs>
                <w:tab w:val="left" w:pos="12240"/>
              </w:tabs>
              <w:jc w:val="center"/>
              <w:rPr>
                <w:sz w:val="16"/>
                <w:szCs w:val="16"/>
              </w:rPr>
            </w:pPr>
            <w:r>
              <w:rPr>
                <w:sz w:val="16"/>
                <w:szCs w:val="16"/>
              </w:rPr>
              <w:t>+115,8</w:t>
            </w:r>
          </w:p>
        </w:tc>
        <w:tc>
          <w:tcPr>
            <w:tcW w:w="709" w:type="dxa"/>
          </w:tcPr>
          <w:p w14:paraId="271484B9" w14:textId="77777777" w:rsidR="00322AD6" w:rsidRDefault="00322AD6" w:rsidP="00322AD6">
            <w:pPr>
              <w:tabs>
                <w:tab w:val="left" w:pos="12240"/>
              </w:tabs>
              <w:jc w:val="center"/>
              <w:rPr>
                <w:sz w:val="16"/>
                <w:szCs w:val="16"/>
              </w:rPr>
            </w:pPr>
          </w:p>
          <w:p w14:paraId="4C64D49B" w14:textId="77777777" w:rsidR="00322AD6" w:rsidRDefault="00322AD6" w:rsidP="00322AD6">
            <w:pPr>
              <w:tabs>
                <w:tab w:val="left" w:pos="12240"/>
              </w:tabs>
              <w:jc w:val="center"/>
              <w:rPr>
                <w:sz w:val="16"/>
                <w:szCs w:val="16"/>
              </w:rPr>
            </w:pPr>
          </w:p>
          <w:p w14:paraId="69E29AD4" w14:textId="77777777" w:rsidR="00322AD6" w:rsidRDefault="00322AD6" w:rsidP="00322AD6">
            <w:pPr>
              <w:tabs>
                <w:tab w:val="left" w:pos="12240"/>
              </w:tabs>
              <w:jc w:val="center"/>
              <w:rPr>
                <w:sz w:val="16"/>
                <w:szCs w:val="16"/>
              </w:rPr>
            </w:pPr>
          </w:p>
          <w:p w14:paraId="6BC37DA3" w14:textId="72D08490" w:rsidR="00322AD6" w:rsidRPr="00D84CD0" w:rsidRDefault="00322AD6" w:rsidP="00322AD6">
            <w:pPr>
              <w:tabs>
                <w:tab w:val="left" w:pos="12240"/>
              </w:tabs>
              <w:jc w:val="center"/>
              <w:rPr>
                <w:sz w:val="16"/>
                <w:szCs w:val="16"/>
              </w:rPr>
            </w:pPr>
            <w:r>
              <w:rPr>
                <w:sz w:val="16"/>
                <w:szCs w:val="16"/>
              </w:rPr>
              <w:t>0,2</w:t>
            </w:r>
          </w:p>
        </w:tc>
        <w:tc>
          <w:tcPr>
            <w:tcW w:w="708" w:type="dxa"/>
          </w:tcPr>
          <w:p w14:paraId="248EC6A9" w14:textId="77777777" w:rsidR="00322AD6" w:rsidRDefault="00322AD6" w:rsidP="00322AD6">
            <w:pPr>
              <w:tabs>
                <w:tab w:val="left" w:pos="12240"/>
              </w:tabs>
              <w:jc w:val="center"/>
              <w:rPr>
                <w:sz w:val="16"/>
                <w:szCs w:val="16"/>
              </w:rPr>
            </w:pPr>
          </w:p>
          <w:p w14:paraId="14680FEC" w14:textId="77777777" w:rsidR="00322AD6" w:rsidRDefault="00322AD6" w:rsidP="00322AD6">
            <w:pPr>
              <w:tabs>
                <w:tab w:val="left" w:pos="12240"/>
              </w:tabs>
              <w:jc w:val="center"/>
              <w:rPr>
                <w:sz w:val="16"/>
                <w:szCs w:val="16"/>
              </w:rPr>
            </w:pPr>
          </w:p>
          <w:p w14:paraId="773791FE" w14:textId="77777777" w:rsidR="00322AD6" w:rsidRDefault="00322AD6" w:rsidP="00322AD6">
            <w:pPr>
              <w:tabs>
                <w:tab w:val="left" w:pos="12240"/>
              </w:tabs>
              <w:jc w:val="center"/>
              <w:rPr>
                <w:sz w:val="16"/>
                <w:szCs w:val="16"/>
              </w:rPr>
            </w:pPr>
          </w:p>
          <w:p w14:paraId="16E8EA83" w14:textId="29E8C57F" w:rsidR="00322AD6" w:rsidRPr="00D84CD0" w:rsidRDefault="00322AD6" w:rsidP="00322AD6">
            <w:pPr>
              <w:tabs>
                <w:tab w:val="left" w:pos="12240"/>
              </w:tabs>
              <w:jc w:val="center"/>
              <w:rPr>
                <w:sz w:val="16"/>
                <w:szCs w:val="16"/>
              </w:rPr>
            </w:pPr>
            <w:r>
              <w:rPr>
                <w:sz w:val="16"/>
                <w:szCs w:val="16"/>
              </w:rPr>
              <w:t>0,1</w:t>
            </w:r>
          </w:p>
        </w:tc>
      </w:tr>
      <w:tr w:rsidR="00322AD6" w:rsidRPr="00593FC9" w14:paraId="66CE6000" w14:textId="0079739E" w:rsidTr="00D84CD0">
        <w:tc>
          <w:tcPr>
            <w:tcW w:w="596" w:type="dxa"/>
            <w:shd w:val="clear" w:color="auto" w:fill="auto"/>
          </w:tcPr>
          <w:p w14:paraId="0470308F" w14:textId="77777777" w:rsidR="00322AD6" w:rsidRPr="00D84CD0" w:rsidRDefault="00322AD6" w:rsidP="00322AD6">
            <w:pPr>
              <w:tabs>
                <w:tab w:val="left" w:pos="12240"/>
              </w:tabs>
              <w:jc w:val="both"/>
              <w:rPr>
                <w:sz w:val="16"/>
                <w:szCs w:val="16"/>
              </w:rPr>
            </w:pPr>
          </w:p>
        </w:tc>
        <w:tc>
          <w:tcPr>
            <w:tcW w:w="567" w:type="dxa"/>
            <w:shd w:val="clear" w:color="auto" w:fill="auto"/>
          </w:tcPr>
          <w:p w14:paraId="5F0386DC" w14:textId="77777777" w:rsidR="00322AD6" w:rsidRPr="00D84CD0" w:rsidRDefault="00322AD6" w:rsidP="00322AD6">
            <w:pPr>
              <w:tabs>
                <w:tab w:val="left" w:pos="12240"/>
              </w:tabs>
              <w:jc w:val="both"/>
              <w:rPr>
                <w:sz w:val="16"/>
                <w:szCs w:val="16"/>
              </w:rPr>
            </w:pPr>
            <w:r w:rsidRPr="00D84CD0">
              <w:rPr>
                <w:sz w:val="16"/>
                <w:szCs w:val="16"/>
              </w:rPr>
              <w:t>0310</w:t>
            </w:r>
          </w:p>
        </w:tc>
        <w:tc>
          <w:tcPr>
            <w:tcW w:w="3261" w:type="dxa"/>
            <w:shd w:val="clear" w:color="auto" w:fill="auto"/>
          </w:tcPr>
          <w:p w14:paraId="25598682" w14:textId="77777777" w:rsidR="00322AD6" w:rsidRPr="00D84CD0" w:rsidRDefault="00322AD6" w:rsidP="00322AD6">
            <w:pPr>
              <w:suppressAutoHyphens w:val="0"/>
              <w:autoSpaceDE w:val="0"/>
              <w:autoSpaceDN w:val="0"/>
              <w:adjustRightInd w:val="0"/>
              <w:jc w:val="both"/>
              <w:rPr>
                <w:sz w:val="16"/>
                <w:szCs w:val="16"/>
                <w:lang w:eastAsia="ru-RU"/>
              </w:rPr>
            </w:pPr>
            <w:r w:rsidRPr="00D84CD0">
              <w:rPr>
                <w:sz w:val="16"/>
                <w:szCs w:val="16"/>
                <w:lang w:eastAsia="ru-RU"/>
              </w:rPr>
              <w:t>Обеспечение пожарной безопасности</w:t>
            </w:r>
          </w:p>
        </w:tc>
        <w:tc>
          <w:tcPr>
            <w:tcW w:w="992" w:type="dxa"/>
            <w:shd w:val="clear" w:color="auto" w:fill="auto"/>
          </w:tcPr>
          <w:p w14:paraId="7689E1DF" w14:textId="44CE8B1B" w:rsidR="00322AD6" w:rsidRPr="00D84CD0" w:rsidRDefault="00322AD6" w:rsidP="00322AD6">
            <w:pPr>
              <w:tabs>
                <w:tab w:val="left" w:pos="12240"/>
              </w:tabs>
              <w:jc w:val="center"/>
              <w:rPr>
                <w:sz w:val="16"/>
                <w:szCs w:val="16"/>
              </w:rPr>
            </w:pPr>
            <w:r>
              <w:rPr>
                <w:sz w:val="16"/>
                <w:szCs w:val="16"/>
              </w:rPr>
              <w:t>2 468,0</w:t>
            </w:r>
          </w:p>
        </w:tc>
        <w:tc>
          <w:tcPr>
            <w:tcW w:w="992" w:type="dxa"/>
            <w:shd w:val="clear" w:color="auto" w:fill="auto"/>
          </w:tcPr>
          <w:p w14:paraId="22AB0E24" w14:textId="1AB6258A" w:rsidR="00322AD6" w:rsidRPr="00D84CD0" w:rsidRDefault="00322AD6" w:rsidP="00322AD6">
            <w:pPr>
              <w:tabs>
                <w:tab w:val="left" w:pos="12240"/>
              </w:tabs>
              <w:jc w:val="center"/>
              <w:rPr>
                <w:sz w:val="16"/>
                <w:szCs w:val="16"/>
              </w:rPr>
            </w:pPr>
            <w:r>
              <w:rPr>
                <w:sz w:val="16"/>
                <w:szCs w:val="16"/>
              </w:rPr>
              <w:t>1 618,8</w:t>
            </w:r>
          </w:p>
        </w:tc>
        <w:tc>
          <w:tcPr>
            <w:tcW w:w="1134" w:type="dxa"/>
            <w:shd w:val="clear" w:color="auto" w:fill="auto"/>
          </w:tcPr>
          <w:p w14:paraId="174A44BC" w14:textId="69F6C1D9" w:rsidR="00322AD6" w:rsidRPr="00D84CD0" w:rsidRDefault="00322AD6" w:rsidP="00322AD6">
            <w:pPr>
              <w:tabs>
                <w:tab w:val="left" w:pos="12240"/>
              </w:tabs>
              <w:jc w:val="center"/>
              <w:rPr>
                <w:sz w:val="16"/>
                <w:szCs w:val="16"/>
              </w:rPr>
            </w:pPr>
            <w:r>
              <w:rPr>
                <w:sz w:val="16"/>
                <w:szCs w:val="16"/>
              </w:rPr>
              <w:t>+849,2</w:t>
            </w:r>
          </w:p>
        </w:tc>
        <w:tc>
          <w:tcPr>
            <w:tcW w:w="709" w:type="dxa"/>
            <w:shd w:val="clear" w:color="auto" w:fill="auto"/>
          </w:tcPr>
          <w:p w14:paraId="173BA8FB" w14:textId="4FD2662D" w:rsidR="00322AD6" w:rsidRPr="00D84CD0" w:rsidRDefault="00322AD6" w:rsidP="00322AD6">
            <w:pPr>
              <w:tabs>
                <w:tab w:val="left" w:pos="12240"/>
              </w:tabs>
              <w:jc w:val="center"/>
              <w:rPr>
                <w:sz w:val="16"/>
                <w:szCs w:val="16"/>
              </w:rPr>
            </w:pPr>
            <w:r>
              <w:rPr>
                <w:sz w:val="16"/>
                <w:szCs w:val="16"/>
              </w:rPr>
              <w:t>+52,5</w:t>
            </w:r>
          </w:p>
        </w:tc>
        <w:tc>
          <w:tcPr>
            <w:tcW w:w="709" w:type="dxa"/>
          </w:tcPr>
          <w:p w14:paraId="35E3987D" w14:textId="12F2E3F1" w:rsidR="00322AD6" w:rsidRPr="00D84CD0" w:rsidRDefault="00322AD6" w:rsidP="00322AD6">
            <w:pPr>
              <w:tabs>
                <w:tab w:val="left" w:pos="12240"/>
              </w:tabs>
              <w:jc w:val="center"/>
              <w:rPr>
                <w:sz w:val="16"/>
                <w:szCs w:val="16"/>
              </w:rPr>
            </w:pPr>
            <w:r>
              <w:rPr>
                <w:sz w:val="16"/>
                <w:szCs w:val="16"/>
              </w:rPr>
              <w:t>0,5</w:t>
            </w:r>
          </w:p>
        </w:tc>
        <w:tc>
          <w:tcPr>
            <w:tcW w:w="708" w:type="dxa"/>
          </w:tcPr>
          <w:p w14:paraId="4E552793" w14:textId="61ED554D" w:rsidR="00322AD6" w:rsidRPr="00D84CD0" w:rsidRDefault="00322AD6" w:rsidP="00322AD6">
            <w:pPr>
              <w:tabs>
                <w:tab w:val="left" w:pos="12240"/>
              </w:tabs>
              <w:jc w:val="center"/>
              <w:rPr>
                <w:sz w:val="16"/>
                <w:szCs w:val="16"/>
              </w:rPr>
            </w:pPr>
            <w:r>
              <w:rPr>
                <w:sz w:val="16"/>
                <w:szCs w:val="16"/>
              </w:rPr>
              <w:t>0,3</w:t>
            </w:r>
          </w:p>
        </w:tc>
      </w:tr>
      <w:tr w:rsidR="00322AD6" w:rsidRPr="00593FC9" w14:paraId="0775EB3E" w14:textId="33DC0E91" w:rsidTr="00D84CD0">
        <w:tc>
          <w:tcPr>
            <w:tcW w:w="596" w:type="dxa"/>
            <w:shd w:val="clear" w:color="auto" w:fill="auto"/>
          </w:tcPr>
          <w:p w14:paraId="1645D065" w14:textId="77777777" w:rsidR="00322AD6" w:rsidRPr="00D84CD0" w:rsidRDefault="00322AD6" w:rsidP="00322AD6">
            <w:pPr>
              <w:tabs>
                <w:tab w:val="left" w:pos="12240"/>
              </w:tabs>
              <w:jc w:val="both"/>
              <w:rPr>
                <w:b/>
                <w:sz w:val="16"/>
                <w:szCs w:val="16"/>
              </w:rPr>
            </w:pPr>
          </w:p>
        </w:tc>
        <w:tc>
          <w:tcPr>
            <w:tcW w:w="567" w:type="dxa"/>
            <w:shd w:val="clear" w:color="auto" w:fill="auto"/>
          </w:tcPr>
          <w:p w14:paraId="0F5877DB" w14:textId="77777777" w:rsidR="00322AD6" w:rsidRPr="00D84CD0" w:rsidRDefault="00322AD6" w:rsidP="00322AD6">
            <w:pPr>
              <w:tabs>
                <w:tab w:val="left" w:pos="12240"/>
              </w:tabs>
              <w:jc w:val="both"/>
              <w:rPr>
                <w:bCs/>
                <w:sz w:val="16"/>
                <w:szCs w:val="16"/>
              </w:rPr>
            </w:pPr>
            <w:r w:rsidRPr="00D84CD0">
              <w:rPr>
                <w:bCs/>
                <w:sz w:val="16"/>
                <w:szCs w:val="16"/>
              </w:rPr>
              <w:t>0314</w:t>
            </w:r>
          </w:p>
        </w:tc>
        <w:tc>
          <w:tcPr>
            <w:tcW w:w="3261" w:type="dxa"/>
            <w:shd w:val="clear" w:color="auto" w:fill="auto"/>
          </w:tcPr>
          <w:p w14:paraId="4FFAB2C5" w14:textId="77777777" w:rsidR="00322AD6" w:rsidRPr="00D84CD0" w:rsidRDefault="00322AD6" w:rsidP="00322AD6">
            <w:pPr>
              <w:suppressAutoHyphens w:val="0"/>
              <w:autoSpaceDE w:val="0"/>
              <w:autoSpaceDN w:val="0"/>
              <w:adjustRightInd w:val="0"/>
              <w:jc w:val="both"/>
              <w:rPr>
                <w:sz w:val="16"/>
                <w:szCs w:val="16"/>
                <w:lang w:eastAsia="ru-RU"/>
              </w:rPr>
            </w:pPr>
            <w:r w:rsidRPr="00D84CD0">
              <w:rPr>
                <w:sz w:val="16"/>
                <w:szCs w:val="16"/>
                <w:lang w:eastAsia="ru-RU"/>
              </w:rPr>
              <w:t>Другие вопросы в области национальной безопасности и правоохранительной деятельности</w:t>
            </w:r>
          </w:p>
        </w:tc>
        <w:tc>
          <w:tcPr>
            <w:tcW w:w="992" w:type="dxa"/>
            <w:shd w:val="clear" w:color="auto" w:fill="auto"/>
          </w:tcPr>
          <w:p w14:paraId="49744DB7" w14:textId="77777777" w:rsidR="00322AD6" w:rsidRDefault="00322AD6" w:rsidP="00322AD6">
            <w:pPr>
              <w:tabs>
                <w:tab w:val="left" w:pos="12240"/>
              </w:tabs>
              <w:jc w:val="center"/>
              <w:rPr>
                <w:bCs/>
                <w:sz w:val="16"/>
                <w:szCs w:val="16"/>
              </w:rPr>
            </w:pPr>
          </w:p>
          <w:p w14:paraId="7089EFF9" w14:textId="77777777" w:rsidR="00322AD6" w:rsidRDefault="00322AD6" w:rsidP="00322AD6">
            <w:pPr>
              <w:tabs>
                <w:tab w:val="left" w:pos="12240"/>
              </w:tabs>
              <w:jc w:val="center"/>
              <w:rPr>
                <w:bCs/>
                <w:sz w:val="16"/>
                <w:szCs w:val="16"/>
              </w:rPr>
            </w:pPr>
          </w:p>
          <w:p w14:paraId="37C18FE3" w14:textId="11EA6B16" w:rsidR="00322AD6" w:rsidRPr="00D84CD0" w:rsidRDefault="001C53AF" w:rsidP="00322AD6">
            <w:pPr>
              <w:tabs>
                <w:tab w:val="left" w:pos="12240"/>
              </w:tabs>
              <w:jc w:val="center"/>
              <w:rPr>
                <w:bCs/>
                <w:sz w:val="16"/>
                <w:szCs w:val="16"/>
              </w:rPr>
            </w:pPr>
            <w:r>
              <w:rPr>
                <w:bCs/>
                <w:sz w:val="16"/>
                <w:szCs w:val="16"/>
              </w:rPr>
              <w:t>1 394,7</w:t>
            </w:r>
          </w:p>
        </w:tc>
        <w:tc>
          <w:tcPr>
            <w:tcW w:w="992" w:type="dxa"/>
            <w:shd w:val="clear" w:color="auto" w:fill="auto"/>
          </w:tcPr>
          <w:p w14:paraId="58CAE7D0" w14:textId="77777777" w:rsidR="00322AD6" w:rsidRPr="00D84CD0" w:rsidRDefault="00322AD6" w:rsidP="00322AD6">
            <w:pPr>
              <w:tabs>
                <w:tab w:val="left" w:pos="12240"/>
              </w:tabs>
              <w:jc w:val="center"/>
              <w:rPr>
                <w:bCs/>
                <w:sz w:val="16"/>
                <w:szCs w:val="16"/>
              </w:rPr>
            </w:pPr>
          </w:p>
          <w:p w14:paraId="7B2BF7BE" w14:textId="77777777" w:rsidR="00322AD6" w:rsidRPr="00D84CD0" w:rsidRDefault="00322AD6" w:rsidP="00322AD6">
            <w:pPr>
              <w:tabs>
                <w:tab w:val="left" w:pos="12240"/>
              </w:tabs>
              <w:jc w:val="center"/>
              <w:rPr>
                <w:bCs/>
                <w:sz w:val="16"/>
                <w:szCs w:val="16"/>
              </w:rPr>
            </w:pPr>
          </w:p>
          <w:p w14:paraId="7CF1A7AC" w14:textId="60CC246A" w:rsidR="00322AD6" w:rsidRPr="00D84CD0" w:rsidRDefault="00322AD6" w:rsidP="00322AD6">
            <w:pPr>
              <w:tabs>
                <w:tab w:val="left" w:pos="12240"/>
              </w:tabs>
              <w:jc w:val="center"/>
              <w:rPr>
                <w:bCs/>
                <w:sz w:val="16"/>
                <w:szCs w:val="16"/>
              </w:rPr>
            </w:pPr>
            <w:r>
              <w:rPr>
                <w:bCs/>
                <w:sz w:val="16"/>
                <w:szCs w:val="16"/>
              </w:rPr>
              <w:t>10,2</w:t>
            </w:r>
          </w:p>
        </w:tc>
        <w:tc>
          <w:tcPr>
            <w:tcW w:w="1134" w:type="dxa"/>
            <w:shd w:val="clear" w:color="auto" w:fill="auto"/>
          </w:tcPr>
          <w:p w14:paraId="48CC7CA2" w14:textId="77777777" w:rsidR="00322AD6" w:rsidRDefault="00322AD6" w:rsidP="00322AD6">
            <w:pPr>
              <w:tabs>
                <w:tab w:val="left" w:pos="12240"/>
              </w:tabs>
              <w:jc w:val="center"/>
              <w:rPr>
                <w:bCs/>
                <w:sz w:val="16"/>
                <w:szCs w:val="16"/>
              </w:rPr>
            </w:pPr>
          </w:p>
          <w:p w14:paraId="1F94276E" w14:textId="77777777" w:rsidR="001C53AF" w:rsidRDefault="001C53AF" w:rsidP="00322AD6">
            <w:pPr>
              <w:tabs>
                <w:tab w:val="left" w:pos="12240"/>
              </w:tabs>
              <w:jc w:val="center"/>
              <w:rPr>
                <w:bCs/>
                <w:sz w:val="16"/>
                <w:szCs w:val="16"/>
              </w:rPr>
            </w:pPr>
          </w:p>
          <w:p w14:paraId="632453D4" w14:textId="4CFB6BDB" w:rsidR="001C53AF" w:rsidRPr="00D84CD0" w:rsidRDefault="001C53AF" w:rsidP="00322AD6">
            <w:pPr>
              <w:tabs>
                <w:tab w:val="left" w:pos="12240"/>
              </w:tabs>
              <w:jc w:val="center"/>
              <w:rPr>
                <w:bCs/>
                <w:sz w:val="16"/>
                <w:szCs w:val="16"/>
              </w:rPr>
            </w:pPr>
            <w:r>
              <w:rPr>
                <w:bCs/>
                <w:sz w:val="16"/>
                <w:szCs w:val="16"/>
              </w:rPr>
              <w:t>+1 384,5</w:t>
            </w:r>
          </w:p>
        </w:tc>
        <w:tc>
          <w:tcPr>
            <w:tcW w:w="709" w:type="dxa"/>
            <w:shd w:val="clear" w:color="auto" w:fill="auto"/>
          </w:tcPr>
          <w:p w14:paraId="299D38A5" w14:textId="77777777" w:rsidR="00322AD6" w:rsidRDefault="00322AD6" w:rsidP="00322AD6">
            <w:pPr>
              <w:tabs>
                <w:tab w:val="left" w:pos="12240"/>
              </w:tabs>
              <w:jc w:val="center"/>
              <w:rPr>
                <w:bCs/>
                <w:sz w:val="16"/>
                <w:szCs w:val="16"/>
              </w:rPr>
            </w:pPr>
          </w:p>
          <w:p w14:paraId="1286082B" w14:textId="77777777" w:rsidR="001C53AF" w:rsidRDefault="001C53AF" w:rsidP="00322AD6">
            <w:pPr>
              <w:tabs>
                <w:tab w:val="left" w:pos="12240"/>
              </w:tabs>
              <w:jc w:val="center"/>
              <w:rPr>
                <w:bCs/>
                <w:sz w:val="16"/>
                <w:szCs w:val="16"/>
              </w:rPr>
            </w:pPr>
          </w:p>
          <w:p w14:paraId="22D95A9D" w14:textId="3AF40DEC" w:rsidR="001C53AF" w:rsidRPr="00D84CD0" w:rsidRDefault="001C53AF" w:rsidP="00322AD6">
            <w:pPr>
              <w:tabs>
                <w:tab w:val="left" w:pos="12240"/>
              </w:tabs>
              <w:jc w:val="center"/>
              <w:rPr>
                <w:bCs/>
                <w:sz w:val="16"/>
                <w:szCs w:val="16"/>
              </w:rPr>
            </w:pPr>
            <w:r>
              <w:rPr>
                <w:bCs/>
                <w:sz w:val="16"/>
                <w:szCs w:val="16"/>
              </w:rPr>
              <w:t>*</w:t>
            </w:r>
          </w:p>
        </w:tc>
        <w:tc>
          <w:tcPr>
            <w:tcW w:w="709" w:type="dxa"/>
          </w:tcPr>
          <w:p w14:paraId="4CCBD74D" w14:textId="77777777" w:rsidR="00322AD6" w:rsidRDefault="00322AD6" w:rsidP="00322AD6">
            <w:pPr>
              <w:tabs>
                <w:tab w:val="left" w:pos="12240"/>
              </w:tabs>
              <w:jc w:val="center"/>
              <w:rPr>
                <w:bCs/>
                <w:sz w:val="16"/>
                <w:szCs w:val="16"/>
              </w:rPr>
            </w:pPr>
          </w:p>
          <w:p w14:paraId="4361502B" w14:textId="77777777" w:rsidR="001C53AF" w:rsidRDefault="001C53AF" w:rsidP="00322AD6">
            <w:pPr>
              <w:tabs>
                <w:tab w:val="left" w:pos="12240"/>
              </w:tabs>
              <w:jc w:val="center"/>
              <w:rPr>
                <w:bCs/>
                <w:sz w:val="16"/>
                <w:szCs w:val="16"/>
              </w:rPr>
            </w:pPr>
          </w:p>
          <w:p w14:paraId="61D7A19B" w14:textId="472C659C" w:rsidR="001C53AF" w:rsidRPr="00D84CD0" w:rsidRDefault="001C53AF" w:rsidP="00322AD6">
            <w:pPr>
              <w:tabs>
                <w:tab w:val="left" w:pos="12240"/>
              </w:tabs>
              <w:jc w:val="center"/>
              <w:rPr>
                <w:bCs/>
                <w:sz w:val="16"/>
                <w:szCs w:val="16"/>
              </w:rPr>
            </w:pPr>
            <w:r>
              <w:rPr>
                <w:bCs/>
                <w:sz w:val="16"/>
                <w:szCs w:val="16"/>
              </w:rPr>
              <w:t>0,3</w:t>
            </w:r>
          </w:p>
        </w:tc>
        <w:tc>
          <w:tcPr>
            <w:tcW w:w="708" w:type="dxa"/>
          </w:tcPr>
          <w:p w14:paraId="68EE65B4" w14:textId="77777777" w:rsidR="00322AD6" w:rsidRDefault="00322AD6" w:rsidP="00322AD6">
            <w:pPr>
              <w:tabs>
                <w:tab w:val="left" w:pos="12240"/>
              </w:tabs>
              <w:jc w:val="center"/>
              <w:rPr>
                <w:bCs/>
                <w:sz w:val="16"/>
                <w:szCs w:val="16"/>
              </w:rPr>
            </w:pPr>
          </w:p>
          <w:p w14:paraId="1CC09876" w14:textId="77777777" w:rsidR="00322AD6" w:rsidRDefault="00322AD6" w:rsidP="00322AD6">
            <w:pPr>
              <w:tabs>
                <w:tab w:val="left" w:pos="12240"/>
              </w:tabs>
              <w:jc w:val="center"/>
              <w:rPr>
                <w:bCs/>
                <w:sz w:val="16"/>
                <w:szCs w:val="16"/>
              </w:rPr>
            </w:pPr>
          </w:p>
          <w:p w14:paraId="1C279FA7" w14:textId="23A5BA31" w:rsidR="00322AD6" w:rsidRPr="00D84CD0" w:rsidRDefault="00322AD6" w:rsidP="00322AD6">
            <w:pPr>
              <w:tabs>
                <w:tab w:val="left" w:pos="12240"/>
              </w:tabs>
              <w:jc w:val="center"/>
              <w:rPr>
                <w:bCs/>
                <w:sz w:val="16"/>
                <w:szCs w:val="16"/>
              </w:rPr>
            </w:pPr>
            <w:r>
              <w:rPr>
                <w:bCs/>
                <w:sz w:val="16"/>
                <w:szCs w:val="16"/>
              </w:rPr>
              <w:t>-</w:t>
            </w:r>
          </w:p>
        </w:tc>
      </w:tr>
      <w:tr w:rsidR="00322AD6" w:rsidRPr="00593FC9" w14:paraId="210FEFD2" w14:textId="37248E61" w:rsidTr="00D84CD0">
        <w:tc>
          <w:tcPr>
            <w:tcW w:w="596" w:type="dxa"/>
            <w:shd w:val="clear" w:color="auto" w:fill="auto"/>
          </w:tcPr>
          <w:p w14:paraId="51CE5176" w14:textId="77777777" w:rsidR="00322AD6" w:rsidRPr="00D84CD0" w:rsidRDefault="00322AD6" w:rsidP="00322AD6">
            <w:pPr>
              <w:tabs>
                <w:tab w:val="left" w:pos="12240"/>
              </w:tabs>
              <w:jc w:val="both"/>
              <w:rPr>
                <w:b/>
                <w:sz w:val="16"/>
                <w:szCs w:val="16"/>
              </w:rPr>
            </w:pPr>
            <w:r w:rsidRPr="00D84CD0">
              <w:rPr>
                <w:b/>
                <w:sz w:val="16"/>
                <w:szCs w:val="16"/>
              </w:rPr>
              <w:t>0400</w:t>
            </w:r>
          </w:p>
        </w:tc>
        <w:tc>
          <w:tcPr>
            <w:tcW w:w="567" w:type="dxa"/>
            <w:shd w:val="clear" w:color="auto" w:fill="auto"/>
          </w:tcPr>
          <w:p w14:paraId="7317EE96" w14:textId="77777777" w:rsidR="00322AD6" w:rsidRPr="00D84CD0" w:rsidRDefault="00322AD6" w:rsidP="00322AD6">
            <w:pPr>
              <w:tabs>
                <w:tab w:val="left" w:pos="12240"/>
              </w:tabs>
              <w:jc w:val="both"/>
              <w:rPr>
                <w:b/>
                <w:sz w:val="16"/>
                <w:szCs w:val="16"/>
              </w:rPr>
            </w:pPr>
          </w:p>
        </w:tc>
        <w:tc>
          <w:tcPr>
            <w:tcW w:w="3261" w:type="dxa"/>
            <w:shd w:val="clear" w:color="auto" w:fill="auto"/>
          </w:tcPr>
          <w:p w14:paraId="7828DEB5" w14:textId="77777777" w:rsidR="00322AD6" w:rsidRPr="00D84CD0" w:rsidRDefault="00322AD6" w:rsidP="00322AD6">
            <w:pPr>
              <w:tabs>
                <w:tab w:val="left" w:pos="12240"/>
              </w:tabs>
              <w:jc w:val="both"/>
              <w:rPr>
                <w:b/>
                <w:sz w:val="16"/>
                <w:szCs w:val="16"/>
              </w:rPr>
            </w:pPr>
            <w:r w:rsidRPr="00D84CD0">
              <w:rPr>
                <w:b/>
                <w:sz w:val="16"/>
                <w:szCs w:val="16"/>
              </w:rPr>
              <w:t>Национальная экономика</w:t>
            </w:r>
          </w:p>
        </w:tc>
        <w:tc>
          <w:tcPr>
            <w:tcW w:w="992" w:type="dxa"/>
            <w:shd w:val="clear" w:color="auto" w:fill="auto"/>
          </w:tcPr>
          <w:p w14:paraId="52F4CD73" w14:textId="4DBFD5D9" w:rsidR="00322AD6" w:rsidRPr="00D84CD0" w:rsidRDefault="001C53AF" w:rsidP="00322AD6">
            <w:pPr>
              <w:tabs>
                <w:tab w:val="left" w:pos="12240"/>
              </w:tabs>
              <w:jc w:val="center"/>
              <w:rPr>
                <w:b/>
                <w:sz w:val="16"/>
                <w:szCs w:val="16"/>
              </w:rPr>
            </w:pPr>
            <w:r>
              <w:rPr>
                <w:b/>
                <w:sz w:val="16"/>
                <w:szCs w:val="16"/>
              </w:rPr>
              <w:t>146 574,7</w:t>
            </w:r>
          </w:p>
        </w:tc>
        <w:tc>
          <w:tcPr>
            <w:tcW w:w="992" w:type="dxa"/>
            <w:shd w:val="clear" w:color="auto" w:fill="auto"/>
          </w:tcPr>
          <w:p w14:paraId="147A8CD2" w14:textId="129DE208" w:rsidR="00322AD6" w:rsidRPr="00D84CD0" w:rsidRDefault="00322AD6" w:rsidP="00322AD6">
            <w:pPr>
              <w:tabs>
                <w:tab w:val="left" w:pos="12240"/>
              </w:tabs>
              <w:jc w:val="center"/>
              <w:rPr>
                <w:b/>
                <w:sz w:val="16"/>
                <w:szCs w:val="16"/>
              </w:rPr>
            </w:pPr>
            <w:r>
              <w:rPr>
                <w:b/>
                <w:sz w:val="16"/>
                <w:szCs w:val="16"/>
              </w:rPr>
              <w:t>118 166,4</w:t>
            </w:r>
          </w:p>
        </w:tc>
        <w:tc>
          <w:tcPr>
            <w:tcW w:w="1134" w:type="dxa"/>
            <w:shd w:val="clear" w:color="auto" w:fill="auto"/>
          </w:tcPr>
          <w:p w14:paraId="3C79182D" w14:textId="074197CB" w:rsidR="00322AD6" w:rsidRPr="00D84CD0" w:rsidRDefault="001C53AF" w:rsidP="00322AD6">
            <w:pPr>
              <w:tabs>
                <w:tab w:val="left" w:pos="12240"/>
              </w:tabs>
              <w:jc w:val="center"/>
              <w:rPr>
                <w:b/>
                <w:sz w:val="16"/>
                <w:szCs w:val="16"/>
              </w:rPr>
            </w:pPr>
            <w:r>
              <w:rPr>
                <w:b/>
                <w:sz w:val="16"/>
                <w:szCs w:val="16"/>
              </w:rPr>
              <w:t>+28 408,3</w:t>
            </w:r>
          </w:p>
        </w:tc>
        <w:tc>
          <w:tcPr>
            <w:tcW w:w="709" w:type="dxa"/>
            <w:shd w:val="clear" w:color="auto" w:fill="auto"/>
          </w:tcPr>
          <w:p w14:paraId="0CA13F8E" w14:textId="362FA00D" w:rsidR="00322AD6" w:rsidRPr="00D84CD0" w:rsidRDefault="001C53AF" w:rsidP="00322AD6">
            <w:pPr>
              <w:tabs>
                <w:tab w:val="left" w:pos="12240"/>
              </w:tabs>
              <w:jc w:val="center"/>
              <w:rPr>
                <w:b/>
                <w:sz w:val="16"/>
                <w:szCs w:val="16"/>
              </w:rPr>
            </w:pPr>
            <w:r>
              <w:rPr>
                <w:b/>
                <w:sz w:val="16"/>
                <w:szCs w:val="16"/>
              </w:rPr>
              <w:t>+24,0</w:t>
            </w:r>
          </w:p>
        </w:tc>
        <w:tc>
          <w:tcPr>
            <w:tcW w:w="709" w:type="dxa"/>
          </w:tcPr>
          <w:p w14:paraId="77165C0A" w14:textId="10B5C141" w:rsidR="00322AD6" w:rsidRPr="00D84CD0" w:rsidRDefault="001C53AF" w:rsidP="00322AD6">
            <w:pPr>
              <w:tabs>
                <w:tab w:val="left" w:pos="12240"/>
              </w:tabs>
              <w:jc w:val="center"/>
              <w:rPr>
                <w:b/>
                <w:sz w:val="16"/>
                <w:szCs w:val="16"/>
              </w:rPr>
            </w:pPr>
            <w:r>
              <w:rPr>
                <w:b/>
                <w:sz w:val="16"/>
                <w:szCs w:val="16"/>
              </w:rPr>
              <w:t>29,7</w:t>
            </w:r>
          </w:p>
        </w:tc>
        <w:tc>
          <w:tcPr>
            <w:tcW w:w="708" w:type="dxa"/>
          </w:tcPr>
          <w:p w14:paraId="1076E85F" w14:textId="27E49CAE" w:rsidR="00322AD6" w:rsidRPr="00D84CD0" w:rsidRDefault="00322AD6" w:rsidP="00322AD6">
            <w:pPr>
              <w:tabs>
                <w:tab w:val="left" w:pos="12240"/>
              </w:tabs>
              <w:jc w:val="center"/>
              <w:rPr>
                <w:b/>
                <w:sz w:val="16"/>
                <w:szCs w:val="16"/>
              </w:rPr>
            </w:pPr>
            <w:r>
              <w:rPr>
                <w:b/>
                <w:sz w:val="16"/>
                <w:szCs w:val="16"/>
              </w:rPr>
              <w:t>23,5</w:t>
            </w:r>
          </w:p>
        </w:tc>
      </w:tr>
      <w:tr w:rsidR="00322AD6" w:rsidRPr="00593FC9" w14:paraId="4D06B147" w14:textId="3CBD42C7" w:rsidTr="00D84CD0">
        <w:tc>
          <w:tcPr>
            <w:tcW w:w="596" w:type="dxa"/>
            <w:shd w:val="clear" w:color="auto" w:fill="auto"/>
          </w:tcPr>
          <w:p w14:paraId="7B701ED5" w14:textId="77777777" w:rsidR="00322AD6" w:rsidRPr="00D84CD0" w:rsidRDefault="00322AD6" w:rsidP="00322AD6">
            <w:pPr>
              <w:tabs>
                <w:tab w:val="left" w:pos="12240"/>
              </w:tabs>
              <w:jc w:val="both"/>
              <w:rPr>
                <w:sz w:val="16"/>
                <w:szCs w:val="16"/>
              </w:rPr>
            </w:pPr>
          </w:p>
        </w:tc>
        <w:tc>
          <w:tcPr>
            <w:tcW w:w="567" w:type="dxa"/>
            <w:shd w:val="clear" w:color="auto" w:fill="auto"/>
          </w:tcPr>
          <w:p w14:paraId="175BBF87" w14:textId="77777777" w:rsidR="00322AD6" w:rsidRPr="00D84CD0" w:rsidRDefault="00322AD6" w:rsidP="00322AD6">
            <w:pPr>
              <w:tabs>
                <w:tab w:val="left" w:pos="12240"/>
              </w:tabs>
              <w:jc w:val="both"/>
              <w:rPr>
                <w:sz w:val="16"/>
                <w:szCs w:val="16"/>
              </w:rPr>
            </w:pPr>
            <w:r w:rsidRPr="00D84CD0">
              <w:rPr>
                <w:sz w:val="16"/>
                <w:szCs w:val="16"/>
              </w:rPr>
              <w:t>0409</w:t>
            </w:r>
          </w:p>
        </w:tc>
        <w:tc>
          <w:tcPr>
            <w:tcW w:w="3261" w:type="dxa"/>
            <w:shd w:val="clear" w:color="auto" w:fill="auto"/>
          </w:tcPr>
          <w:p w14:paraId="35CF521E" w14:textId="77777777" w:rsidR="00322AD6" w:rsidRPr="00D84CD0" w:rsidRDefault="00322AD6" w:rsidP="00322AD6">
            <w:pPr>
              <w:suppressAutoHyphens w:val="0"/>
              <w:autoSpaceDE w:val="0"/>
              <w:autoSpaceDN w:val="0"/>
              <w:adjustRightInd w:val="0"/>
              <w:jc w:val="both"/>
              <w:rPr>
                <w:sz w:val="16"/>
                <w:szCs w:val="16"/>
                <w:lang w:eastAsia="ru-RU"/>
              </w:rPr>
            </w:pPr>
            <w:r w:rsidRPr="00D84CD0">
              <w:rPr>
                <w:sz w:val="16"/>
                <w:szCs w:val="16"/>
                <w:lang w:eastAsia="ru-RU"/>
              </w:rPr>
              <w:t>Дорожное хозяйство (дорожные фонды)</w:t>
            </w:r>
          </w:p>
        </w:tc>
        <w:tc>
          <w:tcPr>
            <w:tcW w:w="992" w:type="dxa"/>
            <w:shd w:val="clear" w:color="auto" w:fill="auto"/>
          </w:tcPr>
          <w:p w14:paraId="6D8E2BF4" w14:textId="09BA1369" w:rsidR="00322AD6" w:rsidRPr="00D84CD0" w:rsidRDefault="001C53AF" w:rsidP="00322AD6">
            <w:pPr>
              <w:tabs>
                <w:tab w:val="left" w:pos="12240"/>
              </w:tabs>
              <w:jc w:val="center"/>
              <w:rPr>
                <w:sz w:val="16"/>
                <w:szCs w:val="16"/>
              </w:rPr>
            </w:pPr>
            <w:r>
              <w:rPr>
                <w:sz w:val="16"/>
                <w:szCs w:val="16"/>
              </w:rPr>
              <w:t>146 384,6</w:t>
            </w:r>
          </w:p>
        </w:tc>
        <w:tc>
          <w:tcPr>
            <w:tcW w:w="992" w:type="dxa"/>
            <w:shd w:val="clear" w:color="auto" w:fill="auto"/>
          </w:tcPr>
          <w:p w14:paraId="02390E6E" w14:textId="4DF5197C" w:rsidR="00322AD6" w:rsidRPr="00D84CD0" w:rsidRDefault="00322AD6" w:rsidP="00322AD6">
            <w:pPr>
              <w:tabs>
                <w:tab w:val="left" w:pos="12240"/>
              </w:tabs>
              <w:jc w:val="center"/>
              <w:rPr>
                <w:sz w:val="16"/>
                <w:szCs w:val="16"/>
              </w:rPr>
            </w:pPr>
            <w:r>
              <w:rPr>
                <w:sz w:val="16"/>
                <w:szCs w:val="16"/>
              </w:rPr>
              <w:t>117 932,4</w:t>
            </w:r>
          </w:p>
        </w:tc>
        <w:tc>
          <w:tcPr>
            <w:tcW w:w="1134" w:type="dxa"/>
            <w:shd w:val="clear" w:color="auto" w:fill="auto"/>
          </w:tcPr>
          <w:p w14:paraId="61EB3CE5" w14:textId="4920907A" w:rsidR="00322AD6" w:rsidRPr="00D84CD0" w:rsidRDefault="001C53AF" w:rsidP="00322AD6">
            <w:pPr>
              <w:tabs>
                <w:tab w:val="left" w:pos="12240"/>
              </w:tabs>
              <w:jc w:val="center"/>
              <w:rPr>
                <w:sz w:val="16"/>
                <w:szCs w:val="16"/>
              </w:rPr>
            </w:pPr>
            <w:r>
              <w:rPr>
                <w:sz w:val="16"/>
                <w:szCs w:val="16"/>
              </w:rPr>
              <w:t>+28 452,2</w:t>
            </w:r>
          </w:p>
        </w:tc>
        <w:tc>
          <w:tcPr>
            <w:tcW w:w="709" w:type="dxa"/>
            <w:shd w:val="clear" w:color="auto" w:fill="auto"/>
          </w:tcPr>
          <w:p w14:paraId="188BFA1C" w14:textId="5CAC5C45" w:rsidR="00322AD6" w:rsidRPr="00D84CD0" w:rsidRDefault="001C53AF" w:rsidP="00322AD6">
            <w:pPr>
              <w:tabs>
                <w:tab w:val="left" w:pos="12240"/>
              </w:tabs>
              <w:jc w:val="center"/>
              <w:rPr>
                <w:sz w:val="16"/>
                <w:szCs w:val="16"/>
              </w:rPr>
            </w:pPr>
            <w:r>
              <w:rPr>
                <w:sz w:val="16"/>
                <w:szCs w:val="16"/>
              </w:rPr>
              <w:t>+24,1</w:t>
            </w:r>
          </w:p>
        </w:tc>
        <w:tc>
          <w:tcPr>
            <w:tcW w:w="709" w:type="dxa"/>
          </w:tcPr>
          <w:p w14:paraId="3CDC4174" w14:textId="604E1F8F" w:rsidR="00322AD6" w:rsidRPr="00D84CD0" w:rsidRDefault="001C53AF" w:rsidP="00322AD6">
            <w:pPr>
              <w:tabs>
                <w:tab w:val="left" w:pos="12240"/>
              </w:tabs>
              <w:jc w:val="center"/>
              <w:rPr>
                <w:sz w:val="16"/>
                <w:szCs w:val="16"/>
              </w:rPr>
            </w:pPr>
            <w:r>
              <w:rPr>
                <w:sz w:val="16"/>
                <w:szCs w:val="16"/>
              </w:rPr>
              <w:t>29,7</w:t>
            </w:r>
          </w:p>
        </w:tc>
        <w:tc>
          <w:tcPr>
            <w:tcW w:w="708" w:type="dxa"/>
          </w:tcPr>
          <w:p w14:paraId="43B7A3F6" w14:textId="085B7F81" w:rsidR="00322AD6" w:rsidRPr="00D84CD0" w:rsidRDefault="00322AD6" w:rsidP="00322AD6">
            <w:pPr>
              <w:tabs>
                <w:tab w:val="left" w:pos="12240"/>
              </w:tabs>
              <w:jc w:val="center"/>
              <w:rPr>
                <w:sz w:val="16"/>
                <w:szCs w:val="16"/>
              </w:rPr>
            </w:pPr>
            <w:r>
              <w:rPr>
                <w:sz w:val="16"/>
                <w:szCs w:val="16"/>
              </w:rPr>
              <w:t>23,4</w:t>
            </w:r>
          </w:p>
        </w:tc>
      </w:tr>
      <w:tr w:rsidR="00322AD6" w:rsidRPr="00593FC9" w14:paraId="5BEBC6D1" w14:textId="7719DBC5" w:rsidTr="00D84CD0">
        <w:tc>
          <w:tcPr>
            <w:tcW w:w="596" w:type="dxa"/>
            <w:shd w:val="clear" w:color="auto" w:fill="auto"/>
          </w:tcPr>
          <w:p w14:paraId="14CBD7F9" w14:textId="77777777" w:rsidR="00322AD6" w:rsidRPr="00D84CD0" w:rsidRDefault="00322AD6" w:rsidP="00322AD6">
            <w:pPr>
              <w:tabs>
                <w:tab w:val="left" w:pos="12240"/>
              </w:tabs>
              <w:jc w:val="both"/>
              <w:rPr>
                <w:sz w:val="16"/>
                <w:szCs w:val="16"/>
              </w:rPr>
            </w:pPr>
          </w:p>
        </w:tc>
        <w:tc>
          <w:tcPr>
            <w:tcW w:w="567" w:type="dxa"/>
            <w:shd w:val="clear" w:color="auto" w:fill="auto"/>
          </w:tcPr>
          <w:p w14:paraId="6B292380" w14:textId="77777777" w:rsidR="00322AD6" w:rsidRPr="00D84CD0" w:rsidRDefault="00322AD6" w:rsidP="00322AD6">
            <w:pPr>
              <w:tabs>
                <w:tab w:val="left" w:pos="12240"/>
              </w:tabs>
              <w:jc w:val="both"/>
              <w:rPr>
                <w:sz w:val="16"/>
                <w:szCs w:val="16"/>
              </w:rPr>
            </w:pPr>
            <w:r w:rsidRPr="00D84CD0">
              <w:rPr>
                <w:sz w:val="16"/>
                <w:szCs w:val="16"/>
              </w:rPr>
              <w:t>0412</w:t>
            </w:r>
          </w:p>
        </w:tc>
        <w:tc>
          <w:tcPr>
            <w:tcW w:w="3261" w:type="dxa"/>
            <w:shd w:val="clear" w:color="auto" w:fill="auto"/>
          </w:tcPr>
          <w:p w14:paraId="2443E09C" w14:textId="77777777" w:rsidR="00322AD6" w:rsidRPr="00D84CD0" w:rsidRDefault="00322AD6" w:rsidP="00322AD6">
            <w:pPr>
              <w:suppressAutoHyphens w:val="0"/>
              <w:autoSpaceDE w:val="0"/>
              <w:autoSpaceDN w:val="0"/>
              <w:adjustRightInd w:val="0"/>
              <w:jc w:val="both"/>
              <w:rPr>
                <w:sz w:val="16"/>
                <w:szCs w:val="16"/>
                <w:lang w:eastAsia="ru-RU"/>
              </w:rPr>
            </w:pPr>
            <w:r w:rsidRPr="00D84CD0">
              <w:rPr>
                <w:sz w:val="16"/>
                <w:szCs w:val="16"/>
                <w:lang w:eastAsia="ru-RU"/>
              </w:rPr>
              <w:t>Другие вопросы в области национальной экономики</w:t>
            </w:r>
          </w:p>
        </w:tc>
        <w:tc>
          <w:tcPr>
            <w:tcW w:w="992" w:type="dxa"/>
            <w:shd w:val="clear" w:color="auto" w:fill="auto"/>
          </w:tcPr>
          <w:p w14:paraId="7A3F6395" w14:textId="77777777" w:rsidR="00322AD6" w:rsidRDefault="00322AD6" w:rsidP="00322AD6">
            <w:pPr>
              <w:tabs>
                <w:tab w:val="left" w:pos="12240"/>
              </w:tabs>
              <w:jc w:val="center"/>
              <w:rPr>
                <w:sz w:val="16"/>
                <w:szCs w:val="16"/>
              </w:rPr>
            </w:pPr>
          </w:p>
          <w:p w14:paraId="0A548A83" w14:textId="63F2CDAC" w:rsidR="001C53AF" w:rsidRPr="00D84CD0" w:rsidRDefault="001C53AF" w:rsidP="001C53AF">
            <w:pPr>
              <w:tabs>
                <w:tab w:val="left" w:pos="12240"/>
              </w:tabs>
              <w:jc w:val="center"/>
              <w:rPr>
                <w:sz w:val="16"/>
                <w:szCs w:val="16"/>
              </w:rPr>
            </w:pPr>
            <w:r>
              <w:rPr>
                <w:sz w:val="16"/>
                <w:szCs w:val="16"/>
              </w:rPr>
              <w:t>190,1</w:t>
            </w:r>
          </w:p>
        </w:tc>
        <w:tc>
          <w:tcPr>
            <w:tcW w:w="992" w:type="dxa"/>
            <w:shd w:val="clear" w:color="auto" w:fill="auto"/>
          </w:tcPr>
          <w:p w14:paraId="4EDF75F3" w14:textId="77777777" w:rsidR="00322AD6" w:rsidRPr="00D84CD0" w:rsidRDefault="00322AD6" w:rsidP="00322AD6">
            <w:pPr>
              <w:tabs>
                <w:tab w:val="left" w:pos="12240"/>
              </w:tabs>
              <w:jc w:val="center"/>
              <w:rPr>
                <w:sz w:val="16"/>
                <w:szCs w:val="16"/>
              </w:rPr>
            </w:pPr>
          </w:p>
          <w:p w14:paraId="3E415DC3" w14:textId="6DBCC530" w:rsidR="00322AD6" w:rsidRPr="00D84CD0" w:rsidRDefault="00322AD6" w:rsidP="00322AD6">
            <w:pPr>
              <w:tabs>
                <w:tab w:val="left" w:pos="12240"/>
              </w:tabs>
              <w:jc w:val="center"/>
              <w:rPr>
                <w:sz w:val="16"/>
                <w:szCs w:val="16"/>
              </w:rPr>
            </w:pPr>
            <w:r w:rsidRPr="00D84CD0">
              <w:rPr>
                <w:sz w:val="16"/>
                <w:szCs w:val="16"/>
              </w:rPr>
              <w:t>234,0</w:t>
            </w:r>
          </w:p>
        </w:tc>
        <w:tc>
          <w:tcPr>
            <w:tcW w:w="1134" w:type="dxa"/>
            <w:shd w:val="clear" w:color="auto" w:fill="auto"/>
          </w:tcPr>
          <w:p w14:paraId="6632E4E7" w14:textId="77777777" w:rsidR="00322AD6" w:rsidRDefault="00322AD6" w:rsidP="00322AD6">
            <w:pPr>
              <w:tabs>
                <w:tab w:val="left" w:pos="12240"/>
              </w:tabs>
              <w:jc w:val="center"/>
              <w:rPr>
                <w:sz w:val="16"/>
                <w:szCs w:val="16"/>
              </w:rPr>
            </w:pPr>
          </w:p>
          <w:p w14:paraId="3E7DEF3A" w14:textId="1661F1AF" w:rsidR="001C53AF" w:rsidRPr="00D84CD0" w:rsidRDefault="001C53AF" w:rsidP="001C53AF">
            <w:pPr>
              <w:tabs>
                <w:tab w:val="left" w:pos="12240"/>
              </w:tabs>
              <w:jc w:val="center"/>
              <w:rPr>
                <w:sz w:val="16"/>
                <w:szCs w:val="16"/>
              </w:rPr>
            </w:pPr>
            <w:r>
              <w:rPr>
                <w:sz w:val="16"/>
                <w:szCs w:val="16"/>
              </w:rPr>
              <w:t>-43,9</w:t>
            </w:r>
          </w:p>
        </w:tc>
        <w:tc>
          <w:tcPr>
            <w:tcW w:w="709" w:type="dxa"/>
            <w:shd w:val="clear" w:color="auto" w:fill="auto"/>
          </w:tcPr>
          <w:p w14:paraId="6EE3C586" w14:textId="77777777" w:rsidR="00322AD6" w:rsidRDefault="00322AD6" w:rsidP="00322AD6">
            <w:pPr>
              <w:tabs>
                <w:tab w:val="left" w:pos="12240"/>
              </w:tabs>
              <w:jc w:val="center"/>
              <w:rPr>
                <w:sz w:val="16"/>
                <w:szCs w:val="16"/>
              </w:rPr>
            </w:pPr>
          </w:p>
          <w:p w14:paraId="008A7D0B" w14:textId="45E7B172" w:rsidR="001C53AF" w:rsidRPr="00D84CD0" w:rsidRDefault="001C53AF" w:rsidP="00322AD6">
            <w:pPr>
              <w:tabs>
                <w:tab w:val="left" w:pos="12240"/>
              </w:tabs>
              <w:jc w:val="center"/>
              <w:rPr>
                <w:sz w:val="16"/>
                <w:szCs w:val="16"/>
              </w:rPr>
            </w:pPr>
            <w:r>
              <w:rPr>
                <w:sz w:val="16"/>
                <w:szCs w:val="16"/>
              </w:rPr>
              <w:t>-18,8</w:t>
            </w:r>
          </w:p>
        </w:tc>
        <w:tc>
          <w:tcPr>
            <w:tcW w:w="709" w:type="dxa"/>
          </w:tcPr>
          <w:p w14:paraId="63837841" w14:textId="77777777" w:rsidR="00322AD6" w:rsidRDefault="00322AD6" w:rsidP="00322AD6">
            <w:pPr>
              <w:tabs>
                <w:tab w:val="left" w:pos="12240"/>
              </w:tabs>
              <w:jc w:val="center"/>
              <w:rPr>
                <w:sz w:val="16"/>
                <w:szCs w:val="16"/>
              </w:rPr>
            </w:pPr>
          </w:p>
          <w:p w14:paraId="57A4F24B" w14:textId="45A93167" w:rsidR="001C53AF" w:rsidRPr="00D84CD0" w:rsidRDefault="001C53AF" w:rsidP="00322AD6">
            <w:pPr>
              <w:tabs>
                <w:tab w:val="left" w:pos="12240"/>
              </w:tabs>
              <w:jc w:val="center"/>
              <w:rPr>
                <w:sz w:val="16"/>
                <w:szCs w:val="16"/>
              </w:rPr>
            </w:pPr>
            <w:r>
              <w:rPr>
                <w:sz w:val="16"/>
                <w:szCs w:val="16"/>
              </w:rPr>
              <w:t>-</w:t>
            </w:r>
          </w:p>
        </w:tc>
        <w:tc>
          <w:tcPr>
            <w:tcW w:w="708" w:type="dxa"/>
          </w:tcPr>
          <w:p w14:paraId="3937257F" w14:textId="77777777" w:rsidR="00322AD6" w:rsidRDefault="00322AD6" w:rsidP="00322AD6">
            <w:pPr>
              <w:tabs>
                <w:tab w:val="left" w:pos="12240"/>
              </w:tabs>
              <w:rPr>
                <w:sz w:val="16"/>
                <w:szCs w:val="16"/>
              </w:rPr>
            </w:pPr>
          </w:p>
          <w:p w14:paraId="361118BE" w14:textId="13A6445E" w:rsidR="00322AD6" w:rsidRPr="00D84CD0" w:rsidRDefault="00322AD6" w:rsidP="00322AD6">
            <w:pPr>
              <w:tabs>
                <w:tab w:val="left" w:pos="12240"/>
              </w:tabs>
              <w:jc w:val="center"/>
              <w:rPr>
                <w:sz w:val="16"/>
                <w:szCs w:val="16"/>
              </w:rPr>
            </w:pPr>
            <w:r>
              <w:rPr>
                <w:sz w:val="16"/>
                <w:szCs w:val="16"/>
              </w:rPr>
              <w:t>-</w:t>
            </w:r>
          </w:p>
        </w:tc>
      </w:tr>
      <w:tr w:rsidR="00322AD6" w:rsidRPr="00593FC9" w14:paraId="74D82A36" w14:textId="48EEF462" w:rsidTr="00D84CD0">
        <w:tc>
          <w:tcPr>
            <w:tcW w:w="596" w:type="dxa"/>
            <w:shd w:val="clear" w:color="auto" w:fill="auto"/>
          </w:tcPr>
          <w:p w14:paraId="7F37347F" w14:textId="77777777" w:rsidR="00322AD6" w:rsidRPr="00D84CD0" w:rsidRDefault="00322AD6" w:rsidP="00322AD6">
            <w:pPr>
              <w:tabs>
                <w:tab w:val="left" w:pos="12240"/>
              </w:tabs>
              <w:jc w:val="both"/>
              <w:rPr>
                <w:b/>
                <w:sz w:val="16"/>
                <w:szCs w:val="16"/>
              </w:rPr>
            </w:pPr>
            <w:r w:rsidRPr="00D84CD0">
              <w:rPr>
                <w:b/>
                <w:sz w:val="16"/>
                <w:szCs w:val="16"/>
              </w:rPr>
              <w:t>0500</w:t>
            </w:r>
          </w:p>
        </w:tc>
        <w:tc>
          <w:tcPr>
            <w:tcW w:w="567" w:type="dxa"/>
            <w:shd w:val="clear" w:color="auto" w:fill="auto"/>
          </w:tcPr>
          <w:p w14:paraId="03E5F93B" w14:textId="77777777" w:rsidR="00322AD6" w:rsidRPr="00D84CD0" w:rsidRDefault="00322AD6" w:rsidP="00322AD6">
            <w:pPr>
              <w:tabs>
                <w:tab w:val="left" w:pos="12240"/>
              </w:tabs>
              <w:jc w:val="both"/>
              <w:rPr>
                <w:b/>
                <w:sz w:val="16"/>
                <w:szCs w:val="16"/>
              </w:rPr>
            </w:pPr>
          </w:p>
        </w:tc>
        <w:tc>
          <w:tcPr>
            <w:tcW w:w="3261" w:type="dxa"/>
            <w:shd w:val="clear" w:color="auto" w:fill="auto"/>
          </w:tcPr>
          <w:p w14:paraId="2897011C" w14:textId="77777777" w:rsidR="00322AD6" w:rsidRPr="00D84CD0" w:rsidRDefault="00322AD6" w:rsidP="00322AD6">
            <w:pPr>
              <w:tabs>
                <w:tab w:val="left" w:pos="12240"/>
              </w:tabs>
              <w:jc w:val="both"/>
              <w:rPr>
                <w:b/>
                <w:sz w:val="16"/>
                <w:szCs w:val="16"/>
              </w:rPr>
            </w:pPr>
            <w:r w:rsidRPr="00D84CD0">
              <w:rPr>
                <w:b/>
                <w:sz w:val="16"/>
                <w:szCs w:val="16"/>
              </w:rPr>
              <w:t>Жилищно-коммунальное хозяйство</w:t>
            </w:r>
          </w:p>
        </w:tc>
        <w:tc>
          <w:tcPr>
            <w:tcW w:w="992" w:type="dxa"/>
            <w:shd w:val="clear" w:color="auto" w:fill="auto"/>
          </w:tcPr>
          <w:p w14:paraId="44125D3F" w14:textId="31A5E45F" w:rsidR="00322AD6" w:rsidRPr="00D84CD0" w:rsidRDefault="001C53AF" w:rsidP="00322AD6">
            <w:pPr>
              <w:tabs>
                <w:tab w:val="left" w:pos="12240"/>
              </w:tabs>
              <w:jc w:val="center"/>
              <w:rPr>
                <w:b/>
                <w:sz w:val="16"/>
                <w:szCs w:val="16"/>
              </w:rPr>
            </w:pPr>
            <w:r>
              <w:rPr>
                <w:b/>
                <w:sz w:val="16"/>
                <w:szCs w:val="16"/>
              </w:rPr>
              <w:t>189 888,8</w:t>
            </w:r>
          </w:p>
        </w:tc>
        <w:tc>
          <w:tcPr>
            <w:tcW w:w="992" w:type="dxa"/>
            <w:shd w:val="clear" w:color="auto" w:fill="auto"/>
          </w:tcPr>
          <w:p w14:paraId="0F901E12" w14:textId="7DE5C170" w:rsidR="00322AD6" w:rsidRPr="00D84CD0" w:rsidRDefault="00322AD6" w:rsidP="00322AD6">
            <w:pPr>
              <w:tabs>
                <w:tab w:val="left" w:pos="12240"/>
              </w:tabs>
              <w:jc w:val="center"/>
              <w:rPr>
                <w:b/>
                <w:sz w:val="16"/>
                <w:szCs w:val="16"/>
              </w:rPr>
            </w:pPr>
            <w:r>
              <w:rPr>
                <w:b/>
                <w:sz w:val="16"/>
                <w:szCs w:val="16"/>
              </w:rPr>
              <w:t>211 125,6</w:t>
            </w:r>
          </w:p>
        </w:tc>
        <w:tc>
          <w:tcPr>
            <w:tcW w:w="1134" w:type="dxa"/>
            <w:shd w:val="clear" w:color="auto" w:fill="auto"/>
          </w:tcPr>
          <w:p w14:paraId="26DE4666" w14:textId="23A2DA79" w:rsidR="00322AD6" w:rsidRPr="00D84CD0" w:rsidRDefault="001C53AF" w:rsidP="00322AD6">
            <w:pPr>
              <w:tabs>
                <w:tab w:val="left" w:pos="12240"/>
              </w:tabs>
              <w:jc w:val="center"/>
              <w:rPr>
                <w:b/>
                <w:sz w:val="16"/>
                <w:szCs w:val="16"/>
              </w:rPr>
            </w:pPr>
            <w:r>
              <w:rPr>
                <w:b/>
                <w:sz w:val="16"/>
                <w:szCs w:val="16"/>
              </w:rPr>
              <w:t>-21 236,8</w:t>
            </w:r>
          </w:p>
        </w:tc>
        <w:tc>
          <w:tcPr>
            <w:tcW w:w="709" w:type="dxa"/>
            <w:shd w:val="clear" w:color="auto" w:fill="auto"/>
          </w:tcPr>
          <w:p w14:paraId="383F70D3" w14:textId="6B0778B9" w:rsidR="00322AD6" w:rsidRPr="00D84CD0" w:rsidRDefault="001C53AF" w:rsidP="00322AD6">
            <w:pPr>
              <w:tabs>
                <w:tab w:val="left" w:pos="12240"/>
              </w:tabs>
              <w:jc w:val="center"/>
              <w:rPr>
                <w:b/>
                <w:sz w:val="16"/>
                <w:szCs w:val="16"/>
              </w:rPr>
            </w:pPr>
            <w:r>
              <w:rPr>
                <w:b/>
                <w:sz w:val="16"/>
                <w:szCs w:val="16"/>
              </w:rPr>
              <w:t>-10,1</w:t>
            </w:r>
          </w:p>
        </w:tc>
        <w:tc>
          <w:tcPr>
            <w:tcW w:w="709" w:type="dxa"/>
          </w:tcPr>
          <w:p w14:paraId="2ADF60BE" w14:textId="0E2F950F" w:rsidR="00322AD6" w:rsidRPr="00D84CD0" w:rsidRDefault="001C53AF" w:rsidP="00322AD6">
            <w:pPr>
              <w:tabs>
                <w:tab w:val="left" w:pos="12240"/>
              </w:tabs>
              <w:jc w:val="center"/>
              <w:rPr>
                <w:b/>
                <w:sz w:val="16"/>
                <w:szCs w:val="16"/>
              </w:rPr>
            </w:pPr>
            <w:r>
              <w:rPr>
                <w:b/>
                <w:sz w:val="16"/>
                <w:szCs w:val="16"/>
              </w:rPr>
              <w:t>38,5</w:t>
            </w:r>
          </w:p>
        </w:tc>
        <w:tc>
          <w:tcPr>
            <w:tcW w:w="708" w:type="dxa"/>
          </w:tcPr>
          <w:p w14:paraId="122238C2" w14:textId="6C998BB5" w:rsidR="00322AD6" w:rsidRPr="00D84CD0" w:rsidRDefault="00322AD6" w:rsidP="00322AD6">
            <w:pPr>
              <w:tabs>
                <w:tab w:val="left" w:pos="12240"/>
              </w:tabs>
              <w:jc w:val="center"/>
              <w:rPr>
                <w:b/>
                <w:sz w:val="16"/>
                <w:szCs w:val="16"/>
              </w:rPr>
            </w:pPr>
            <w:r>
              <w:rPr>
                <w:b/>
                <w:sz w:val="16"/>
                <w:szCs w:val="16"/>
              </w:rPr>
              <w:t>42,0</w:t>
            </w:r>
          </w:p>
        </w:tc>
      </w:tr>
      <w:tr w:rsidR="00322AD6" w:rsidRPr="00593FC9" w14:paraId="4D61F12C" w14:textId="45E82632" w:rsidTr="00D84CD0">
        <w:tc>
          <w:tcPr>
            <w:tcW w:w="596" w:type="dxa"/>
            <w:shd w:val="clear" w:color="auto" w:fill="auto"/>
          </w:tcPr>
          <w:p w14:paraId="23D85879" w14:textId="77777777" w:rsidR="00322AD6" w:rsidRPr="00D84CD0" w:rsidRDefault="00322AD6" w:rsidP="00322AD6">
            <w:pPr>
              <w:tabs>
                <w:tab w:val="left" w:pos="12240"/>
              </w:tabs>
              <w:jc w:val="both"/>
              <w:rPr>
                <w:sz w:val="16"/>
                <w:szCs w:val="16"/>
              </w:rPr>
            </w:pPr>
          </w:p>
        </w:tc>
        <w:tc>
          <w:tcPr>
            <w:tcW w:w="567" w:type="dxa"/>
            <w:shd w:val="clear" w:color="auto" w:fill="auto"/>
          </w:tcPr>
          <w:p w14:paraId="3DC6E15D" w14:textId="77777777" w:rsidR="00322AD6" w:rsidRPr="00D84CD0" w:rsidRDefault="00322AD6" w:rsidP="00322AD6">
            <w:pPr>
              <w:tabs>
                <w:tab w:val="left" w:pos="12240"/>
              </w:tabs>
              <w:jc w:val="both"/>
              <w:rPr>
                <w:sz w:val="16"/>
                <w:szCs w:val="16"/>
              </w:rPr>
            </w:pPr>
            <w:r w:rsidRPr="00D84CD0">
              <w:rPr>
                <w:sz w:val="16"/>
                <w:szCs w:val="16"/>
              </w:rPr>
              <w:t>0501</w:t>
            </w:r>
          </w:p>
        </w:tc>
        <w:tc>
          <w:tcPr>
            <w:tcW w:w="3261" w:type="dxa"/>
            <w:shd w:val="clear" w:color="auto" w:fill="auto"/>
          </w:tcPr>
          <w:p w14:paraId="11C08A99" w14:textId="77777777" w:rsidR="00322AD6" w:rsidRPr="00D84CD0" w:rsidRDefault="00322AD6" w:rsidP="00322AD6">
            <w:pPr>
              <w:suppressAutoHyphens w:val="0"/>
              <w:autoSpaceDE w:val="0"/>
              <w:autoSpaceDN w:val="0"/>
              <w:adjustRightInd w:val="0"/>
              <w:jc w:val="both"/>
              <w:rPr>
                <w:sz w:val="16"/>
                <w:szCs w:val="16"/>
                <w:lang w:eastAsia="ru-RU"/>
              </w:rPr>
            </w:pPr>
            <w:r w:rsidRPr="00D84CD0">
              <w:rPr>
                <w:sz w:val="16"/>
                <w:szCs w:val="16"/>
                <w:lang w:eastAsia="ru-RU"/>
              </w:rPr>
              <w:t>Жилищное хозяйство</w:t>
            </w:r>
          </w:p>
        </w:tc>
        <w:tc>
          <w:tcPr>
            <w:tcW w:w="992" w:type="dxa"/>
            <w:shd w:val="clear" w:color="auto" w:fill="auto"/>
          </w:tcPr>
          <w:p w14:paraId="2291D2F2" w14:textId="4C4582B3" w:rsidR="00322AD6" w:rsidRPr="00D84CD0" w:rsidRDefault="001C53AF" w:rsidP="00322AD6">
            <w:pPr>
              <w:tabs>
                <w:tab w:val="left" w:pos="12240"/>
              </w:tabs>
              <w:jc w:val="center"/>
              <w:rPr>
                <w:sz w:val="16"/>
                <w:szCs w:val="16"/>
              </w:rPr>
            </w:pPr>
            <w:r>
              <w:rPr>
                <w:sz w:val="16"/>
                <w:szCs w:val="16"/>
              </w:rPr>
              <w:t>10 270,7</w:t>
            </w:r>
          </w:p>
        </w:tc>
        <w:tc>
          <w:tcPr>
            <w:tcW w:w="992" w:type="dxa"/>
            <w:shd w:val="clear" w:color="auto" w:fill="auto"/>
          </w:tcPr>
          <w:p w14:paraId="4F564CB4" w14:textId="723AE164" w:rsidR="00322AD6" w:rsidRPr="00D84CD0" w:rsidRDefault="00322AD6" w:rsidP="00322AD6">
            <w:pPr>
              <w:tabs>
                <w:tab w:val="left" w:pos="12240"/>
              </w:tabs>
              <w:jc w:val="center"/>
              <w:rPr>
                <w:sz w:val="16"/>
                <w:szCs w:val="16"/>
              </w:rPr>
            </w:pPr>
            <w:r>
              <w:rPr>
                <w:sz w:val="16"/>
                <w:szCs w:val="16"/>
              </w:rPr>
              <w:t>5 595,1</w:t>
            </w:r>
          </w:p>
        </w:tc>
        <w:tc>
          <w:tcPr>
            <w:tcW w:w="1134" w:type="dxa"/>
            <w:shd w:val="clear" w:color="auto" w:fill="auto"/>
          </w:tcPr>
          <w:p w14:paraId="3CC97779" w14:textId="107E01B6" w:rsidR="00322AD6" w:rsidRPr="00D84CD0" w:rsidRDefault="001C53AF" w:rsidP="00322AD6">
            <w:pPr>
              <w:tabs>
                <w:tab w:val="left" w:pos="12240"/>
              </w:tabs>
              <w:jc w:val="center"/>
              <w:rPr>
                <w:sz w:val="16"/>
                <w:szCs w:val="16"/>
              </w:rPr>
            </w:pPr>
            <w:r>
              <w:rPr>
                <w:sz w:val="16"/>
                <w:szCs w:val="16"/>
              </w:rPr>
              <w:t>+4 675,6</w:t>
            </w:r>
          </w:p>
        </w:tc>
        <w:tc>
          <w:tcPr>
            <w:tcW w:w="709" w:type="dxa"/>
            <w:shd w:val="clear" w:color="auto" w:fill="auto"/>
          </w:tcPr>
          <w:p w14:paraId="17F92DE2" w14:textId="60428B7D" w:rsidR="00322AD6" w:rsidRPr="00D84CD0" w:rsidRDefault="001C53AF" w:rsidP="00322AD6">
            <w:pPr>
              <w:tabs>
                <w:tab w:val="left" w:pos="12240"/>
              </w:tabs>
              <w:jc w:val="center"/>
              <w:rPr>
                <w:sz w:val="16"/>
                <w:szCs w:val="16"/>
              </w:rPr>
            </w:pPr>
            <w:r>
              <w:rPr>
                <w:sz w:val="16"/>
                <w:szCs w:val="16"/>
              </w:rPr>
              <w:t>+83,6</w:t>
            </w:r>
          </w:p>
        </w:tc>
        <w:tc>
          <w:tcPr>
            <w:tcW w:w="709" w:type="dxa"/>
          </w:tcPr>
          <w:p w14:paraId="4ED8975F" w14:textId="0DB2D4E2" w:rsidR="00322AD6" w:rsidRPr="00D84CD0" w:rsidRDefault="001C53AF" w:rsidP="00322AD6">
            <w:pPr>
              <w:tabs>
                <w:tab w:val="left" w:pos="12240"/>
              </w:tabs>
              <w:jc w:val="center"/>
              <w:rPr>
                <w:sz w:val="16"/>
                <w:szCs w:val="16"/>
              </w:rPr>
            </w:pPr>
            <w:r>
              <w:rPr>
                <w:sz w:val="16"/>
                <w:szCs w:val="16"/>
              </w:rPr>
              <w:t>2,7</w:t>
            </w:r>
          </w:p>
        </w:tc>
        <w:tc>
          <w:tcPr>
            <w:tcW w:w="708" w:type="dxa"/>
          </w:tcPr>
          <w:p w14:paraId="760E1D15" w14:textId="59919C7B" w:rsidR="00322AD6" w:rsidRPr="00D84CD0" w:rsidRDefault="00322AD6" w:rsidP="00322AD6">
            <w:pPr>
              <w:tabs>
                <w:tab w:val="left" w:pos="12240"/>
              </w:tabs>
              <w:jc w:val="center"/>
              <w:rPr>
                <w:sz w:val="16"/>
                <w:szCs w:val="16"/>
              </w:rPr>
            </w:pPr>
            <w:r>
              <w:rPr>
                <w:sz w:val="16"/>
                <w:szCs w:val="16"/>
              </w:rPr>
              <w:t>1,1</w:t>
            </w:r>
          </w:p>
        </w:tc>
      </w:tr>
      <w:tr w:rsidR="00322AD6" w:rsidRPr="00593FC9" w14:paraId="6C7BFD7E" w14:textId="167EB56E" w:rsidTr="00D84CD0">
        <w:tc>
          <w:tcPr>
            <w:tcW w:w="596" w:type="dxa"/>
            <w:shd w:val="clear" w:color="auto" w:fill="auto"/>
          </w:tcPr>
          <w:p w14:paraId="416DF60F" w14:textId="77777777" w:rsidR="00322AD6" w:rsidRPr="00D84CD0" w:rsidRDefault="00322AD6" w:rsidP="00322AD6">
            <w:pPr>
              <w:tabs>
                <w:tab w:val="left" w:pos="12240"/>
              </w:tabs>
              <w:jc w:val="both"/>
              <w:rPr>
                <w:sz w:val="16"/>
                <w:szCs w:val="16"/>
              </w:rPr>
            </w:pPr>
          </w:p>
        </w:tc>
        <w:tc>
          <w:tcPr>
            <w:tcW w:w="567" w:type="dxa"/>
            <w:shd w:val="clear" w:color="auto" w:fill="auto"/>
          </w:tcPr>
          <w:p w14:paraId="32856575" w14:textId="77777777" w:rsidR="00322AD6" w:rsidRPr="00D84CD0" w:rsidRDefault="00322AD6" w:rsidP="00322AD6">
            <w:pPr>
              <w:tabs>
                <w:tab w:val="left" w:pos="12240"/>
              </w:tabs>
              <w:jc w:val="both"/>
              <w:rPr>
                <w:sz w:val="16"/>
                <w:szCs w:val="16"/>
              </w:rPr>
            </w:pPr>
            <w:r w:rsidRPr="00D84CD0">
              <w:rPr>
                <w:sz w:val="16"/>
                <w:szCs w:val="16"/>
              </w:rPr>
              <w:t>0502</w:t>
            </w:r>
          </w:p>
        </w:tc>
        <w:tc>
          <w:tcPr>
            <w:tcW w:w="3261" w:type="dxa"/>
            <w:shd w:val="clear" w:color="auto" w:fill="auto"/>
          </w:tcPr>
          <w:p w14:paraId="42920256" w14:textId="77777777" w:rsidR="00322AD6" w:rsidRPr="00D84CD0" w:rsidRDefault="00322AD6" w:rsidP="00322AD6">
            <w:pPr>
              <w:suppressAutoHyphens w:val="0"/>
              <w:autoSpaceDE w:val="0"/>
              <w:autoSpaceDN w:val="0"/>
              <w:adjustRightInd w:val="0"/>
              <w:jc w:val="both"/>
              <w:rPr>
                <w:sz w:val="16"/>
                <w:szCs w:val="16"/>
                <w:lang w:eastAsia="ru-RU"/>
              </w:rPr>
            </w:pPr>
            <w:r w:rsidRPr="00D84CD0">
              <w:rPr>
                <w:sz w:val="16"/>
                <w:szCs w:val="16"/>
                <w:lang w:eastAsia="ru-RU"/>
              </w:rPr>
              <w:t>Коммунальное хозяйство</w:t>
            </w:r>
          </w:p>
        </w:tc>
        <w:tc>
          <w:tcPr>
            <w:tcW w:w="992" w:type="dxa"/>
            <w:shd w:val="clear" w:color="auto" w:fill="auto"/>
          </w:tcPr>
          <w:p w14:paraId="767065FF" w14:textId="7F36A482" w:rsidR="00322AD6" w:rsidRPr="00D84CD0" w:rsidRDefault="001C53AF" w:rsidP="00322AD6">
            <w:pPr>
              <w:tabs>
                <w:tab w:val="left" w:pos="12240"/>
              </w:tabs>
              <w:jc w:val="center"/>
              <w:rPr>
                <w:sz w:val="16"/>
                <w:szCs w:val="16"/>
              </w:rPr>
            </w:pPr>
            <w:r>
              <w:rPr>
                <w:sz w:val="16"/>
                <w:szCs w:val="16"/>
              </w:rPr>
              <w:t>57 785,3</w:t>
            </w:r>
          </w:p>
        </w:tc>
        <w:tc>
          <w:tcPr>
            <w:tcW w:w="992" w:type="dxa"/>
            <w:shd w:val="clear" w:color="auto" w:fill="auto"/>
          </w:tcPr>
          <w:p w14:paraId="5105CFC9" w14:textId="57E5B555" w:rsidR="00322AD6" w:rsidRPr="00D84CD0" w:rsidRDefault="00322AD6" w:rsidP="00322AD6">
            <w:pPr>
              <w:tabs>
                <w:tab w:val="left" w:pos="12240"/>
              </w:tabs>
              <w:jc w:val="center"/>
              <w:rPr>
                <w:sz w:val="16"/>
                <w:szCs w:val="16"/>
              </w:rPr>
            </w:pPr>
            <w:r>
              <w:rPr>
                <w:sz w:val="16"/>
                <w:szCs w:val="16"/>
              </w:rPr>
              <w:t>71 465,7</w:t>
            </w:r>
          </w:p>
        </w:tc>
        <w:tc>
          <w:tcPr>
            <w:tcW w:w="1134" w:type="dxa"/>
            <w:shd w:val="clear" w:color="auto" w:fill="auto"/>
          </w:tcPr>
          <w:p w14:paraId="67013E70" w14:textId="6EB78325" w:rsidR="00322AD6" w:rsidRPr="00D84CD0" w:rsidRDefault="001C53AF" w:rsidP="00322AD6">
            <w:pPr>
              <w:tabs>
                <w:tab w:val="left" w:pos="12240"/>
              </w:tabs>
              <w:jc w:val="center"/>
              <w:rPr>
                <w:sz w:val="16"/>
                <w:szCs w:val="16"/>
              </w:rPr>
            </w:pPr>
            <w:r>
              <w:rPr>
                <w:sz w:val="16"/>
                <w:szCs w:val="16"/>
              </w:rPr>
              <w:t>-13 680,4</w:t>
            </w:r>
          </w:p>
        </w:tc>
        <w:tc>
          <w:tcPr>
            <w:tcW w:w="709" w:type="dxa"/>
            <w:shd w:val="clear" w:color="auto" w:fill="auto"/>
          </w:tcPr>
          <w:p w14:paraId="35C54886" w14:textId="4AB13F66" w:rsidR="00322AD6" w:rsidRPr="00D84CD0" w:rsidRDefault="001C53AF" w:rsidP="00322AD6">
            <w:pPr>
              <w:tabs>
                <w:tab w:val="left" w:pos="12240"/>
              </w:tabs>
              <w:jc w:val="center"/>
              <w:rPr>
                <w:sz w:val="16"/>
                <w:szCs w:val="16"/>
              </w:rPr>
            </w:pPr>
            <w:r>
              <w:rPr>
                <w:sz w:val="16"/>
                <w:szCs w:val="16"/>
              </w:rPr>
              <w:t>-19,1</w:t>
            </w:r>
          </w:p>
        </w:tc>
        <w:tc>
          <w:tcPr>
            <w:tcW w:w="709" w:type="dxa"/>
          </w:tcPr>
          <w:p w14:paraId="70D325F8" w14:textId="36229BD7" w:rsidR="00322AD6" w:rsidRPr="00D84CD0" w:rsidRDefault="001C53AF" w:rsidP="00322AD6">
            <w:pPr>
              <w:tabs>
                <w:tab w:val="left" w:pos="12240"/>
              </w:tabs>
              <w:jc w:val="center"/>
              <w:rPr>
                <w:sz w:val="16"/>
                <w:szCs w:val="16"/>
              </w:rPr>
            </w:pPr>
            <w:r>
              <w:rPr>
                <w:sz w:val="16"/>
                <w:szCs w:val="16"/>
              </w:rPr>
              <w:t>11,7</w:t>
            </w:r>
          </w:p>
        </w:tc>
        <w:tc>
          <w:tcPr>
            <w:tcW w:w="708" w:type="dxa"/>
          </w:tcPr>
          <w:p w14:paraId="1602E7BF" w14:textId="422D1318" w:rsidR="00322AD6" w:rsidRPr="00D84CD0" w:rsidRDefault="00322AD6" w:rsidP="00322AD6">
            <w:pPr>
              <w:tabs>
                <w:tab w:val="left" w:pos="12240"/>
              </w:tabs>
              <w:jc w:val="center"/>
              <w:rPr>
                <w:sz w:val="16"/>
                <w:szCs w:val="16"/>
              </w:rPr>
            </w:pPr>
            <w:r>
              <w:rPr>
                <w:sz w:val="16"/>
                <w:szCs w:val="16"/>
              </w:rPr>
              <w:t>14,2</w:t>
            </w:r>
          </w:p>
        </w:tc>
      </w:tr>
      <w:tr w:rsidR="00322AD6" w:rsidRPr="00593FC9" w14:paraId="49849880" w14:textId="0881595D" w:rsidTr="00D84CD0">
        <w:tc>
          <w:tcPr>
            <w:tcW w:w="596" w:type="dxa"/>
            <w:shd w:val="clear" w:color="auto" w:fill="auto"/>
          </w:tcPr>
          <w:p w14:paraId="6BB8A92E" w14:textId="77777777" w:rsidR="00322AD6" w:rsidRPr="00D84CD0" w:rsidRDefault="00322AD6" w:rsidP="00322AD6">
            <w:pPr>
              <w:tabs>
                <w:tab w:val="left" w:pos="12240"/>
              </w:tabs>
              <w:jc w:val="both"/>
              <w:rPr>
                <w:sz w:val="16"/>
                <w:szCs w:val="16"/>
              </w:rPr>
            </w:pPr>
          </w:p>
        </w:tc>
        <w:tc>
          <w:tcPr>
            <w:tcW w:w="567" w:type="dxa"/>
            <w:shd w:val="clear" w:color="auto" w:fill="auto"/>
          </w:tcPr>
          <w:p w14:paraId="263F44D2" w14:textId="77777777" w:rsidR="00322AD6" w:rsidRPr="00D84CD0" w:rsidRDefault="00322AD6" w:rsidP="00322AD6">
            <w:pPr>
              <w:tabs>
                <w:tab w:val="left" w:pos="12240"/>
              </w:tabs>
              <w:jc w:val="both"/>
              <w:rPr>
                <w:sz w:val="16"/>
                <w:szCs w:val="16"/>
              </w:rPr>
            </w:pPr>
            <w:r w:rsidRPr="00D84CD0">
              <w:rPr>
                <w:sz w:val="16"/>
                <w:szCs w:val="16"/>
              </w:rPr>
              <w:t>0503</w:t>
            </w:r>
          </w:p>
        </w:tc>
        <w:tc>
          <w:tcPr>
            <w:tcW w:w="3261" w:type="dxa"/>
            <w:shd w:val="clear" w:color="auto" w:fill="auto"/>
          </w:tcPr>
          <w:p w14:paraId="643FF08C" w14:textId="77777777" w:rsidR="00322AD6" w:rsidRPr="00D84CD0" w:rsidRDefault="00322AD6" w:rsidP="00322AD6">
            <w:pPr>
              <w:suppressAutoHyphens w:val="0"/>
              <w:autoSpaceDE w:val="0"/>
              <w:autoSpaceDN w:val="0"/>
              <w:adjustRightInd w:val="0"/>
              <w:jc w:val="both"/>
              <w:rPr>
                <w:sz w:val="16"/>
                <w:szCs w:val="16"/>
                <w:lang w:eastAsia="ru-RU"/>
              </w:rPr>
            </w:pPr>
            <w:r w:rsidRPr="00D84CD0">
              <w:rPr>
                <w:sz w:val="16"/>
                <w:szCs w:val="16"/>
                <w:lang w:eastAsia="ru-RU"/>
              </w:rPr>
              <w:t>Благоустройство</w:t>
            </w:r>
          </w:p>
        </w:tc>
        <w:tc>
          <w:tcPr>
            <w:tcW w:w="992" w:type="dxa"/>
            <w:shd w:val="clear" w:color="auto" w:fill="auto"/>
          </w:tcPr>
          <w:p w14:paraId="03FC16E9" w14:textId="58143ABE" w:rsidR="00322AD6" w:rsidRPr="00D84CD0" w:rsidRDefault="001C53AF" w:rsidP="00322AD6">
            <w:pPr>
              <w:tabs>
                <w:tab w:val="left" w:pos="12240"/>
              </w:tabs>
              <w:jc w:val="center"/>
              <w:rPr>
                <w:sz w:val="16"/>
                <w:szCs w:val="16"/>
              </w:rPr>
            </w:pPr>
            <w:r>
              <w:rPr>
                <w:sz w:val="16"/>
                <w:szCs w:val="16"/>
              </w:rPr>
              <w:t>121 832,8</w:t>
            </w:r>
          </w:p>
        </w:tc>
        <w:tc>
          <w:tcPr>
            <w:tcW w:w="992" w:type="dxa"/>
            <w:shd w:val="clear" w:color="auto" w:fill="auto"/>
          </w:tcPr>
          <w:p w14:paraId="79079945" w14:textId="226A6F66" w:rsidR="00322AD6" w:rsidRPr="00D84CD0" w:rsidRDefault="00322AD6" w:rsidP="00322AD6">
            <w:pPr>
              <w:tabs>
                <w:tab w:val="left" w:pos="12240"/>
              </w:tabs>
              <w:jc w:val="center"/>
              <w:rPr>
                <w:sz w:val="16"/>
                <w:szCs w:val="16"/>
              </w:rPr>
            </w:pPr>
            <w:r>
              <w:rPr>
                <w:sz w:val="16"/>
                <w:szCs w:val="16"/>
              </w:rPr>
              <w:t>134 064,8</w:t>
            </w:r>
          </w:p>
        </w:tc>
        <w:tc>
          <w:tcPr>
            <w:tcW w:w="1134" w:type="dxa"/>
            <w:shd w:val="clear" w:color="auto" w:fill="auto"/>
          </w:tcPr>
          <w:p w14:paraId="338FE7D9" w14:textId="214FE35A" w:rsidR="00322AD6" w:rsidRPr="00D84CD0" w:rsidRDefault="001C53AF" w:rsidP="00322AD6">
            <w:pPr>
              <w:tabs>
                <w:tab w:val="left" w:pos="12240"/>
              </w:tabs>
              <w:jc w:val="center"/>
              <w:rPr>
                <w:sz w:val="16"/>
                <w:szCs w:val="16"/>
              </w:rPr>
            </w:pPr>
            <w:r>
              <w:rPr>
                <w:sz w:val="16"/>
                <w:szCs w:val="16"/>
              </w:rPr>
              <w:t>-12 232,0</w:t>
            </w:r>
          </w:p>
        </w:tc>
        <w:tc>
          <w:tcPr>
            <w:tcW w:w="709" w:type="dxa"/>
            <w:shd w:val="clear" w:color="auto" w:fill="auto"/>
          </w:tcPr>
          <w:p w14:paraId="32BE4C5F" w14:textId="1A9F4C09" w:rsidR="00322AD6" w:rsidRPr="00D84CD0" w:rsidRDefault="001C53AF" w:rsidP="00322AD6">
            <w:pPr>
              <w:tabs>
                <w:tab w:val="left" w:pos="12240"/>
              </w:tabs>
              <w:jc w:val="center"/>
              <w:rPr>
                <w:sz w:val="16"/>
                <w:szCs w:val="16"/>
              </w:rPr>
            </w:pPr>
            <w:r>
              <w:rPr>
                <w:sz w:val="16"/>
                <w:szCs w:val="16"/>
              </w:rPr>
              <w:t>-9,1</w:t>
            </w:r>
          </w:p>
        </w:tc>
        <w:tc>
          <w:tcPr>
            <w:tcW w:w="709" w:type="dxa"/>
          </w:tcPr>
          <w:p w14:paraId="007B91CF" w14:textId="3D855940" w:rsidR="00322AD6" w:rsidRPr="00D84CD0" w:rsidRDefault="001C53AF" w:rsidP="00322AD6">
            <w:pPr>
              <w:tabs>
                <w:tab w:val="left" w:pos="12240"/>
              </w:tabs>
              <w:jc w:val="center"/>
              <w:rPr>
                <w:sz w:val="16"/>
                <w:szCs w:val="16"/>
              </w:rPr>
            </w:pPr>
            <w:r>
              <w:rPr>
                <w:sz w:val="16"/>
                <w:szCs w:val="16"/>
              </w:rPr>
              <w:t>24,7</w:t>
            </w:r>
          </w:p>
        </w:tc>
        <w:tc>
          <w:tcPr>
            <w:tcW w:w="708" w:type="dxa"/>
          </w:tcPr>
          <w:p w14:paraId="654E097E" w14:textId="56425596" w:rsidR="00322AD6" w:rsidRPr="00D84CD0" w:rsidRDefault="00322AD6" w:rsidP="00322AD6">
            <w:pPr>
              <w:tabs>
                <w:tab w:val="left" w:pos="12240"/>
              </w:tabs>
              <w:jc w:val="center"/>
              <w:rPr>
                <w:sz w:val="16"/>
                <w:szCs w:val="16"/>
              </w:rPr>
            </w:pPr>
            <w:r>
              <w:rPr>
                <w:sz w:val="16"/>
                <w:szCs w:val="16"/>
              </w:rPr>
              <w:t>26,6</w:t>
            </w:r>
          </w:p>
        </w:tc>
      </w:tr>
      <w:tr w:rsidR="00322AD6" w:rsidRPr="00593FC9" w14:paraId="221F7679" w14:textId="238C858E" w:rsidTr="00D84CD0">
        <w:tc>
          <w:tcPr>
            <w:tcW w:w="596" w:type="dxa"/>
            <w:shd w:val="clear" w:color="auto" w:fill="auto"/>
          </w:tcPr>
          <w:p w14:paraId="4777DB4E" w14:textId="77777777" w:rsidR="00322AD6" w:rsidRPr="00D84CD0" w:rsidRDefault="00322AD6" w:rsidP="00322AD6">
            <w:pPr>
              <w:tabs>
                <w:tab w:val="left" w:pos="12240"/>
              </w:tabs>
              <w:jc w:val="both"/>
              <w:rPr>
                <w:b/>
                <w:sz w:val="16"/>
                <w:szCs w:val="16"/>
              </w:rPr>
            </w:pPr>
            <w:r w:rsidRPr="00D84CD0">
              <w:rPr>
                <w:b/>
                <w:sz w:val="16"/>
                <w:szCs w:val="16"/>
              </w:rPr>
              <w:t>0700</w:t>
            </w:r>
          </w:p>
        </w:tc>
        <w:tc>
          <w:tcPr>
            <w:tcW w:w="567" w:type="dxa"/>
            <w:shd w:val="clear" w:color="auto" w:fill="auto"/>
          </w:tcPr>
          <w:p w14:paraId="5C250DEF" w14:textId="77777777" w:rsidR="00322AD6" w:rsidRPr="00D84CD0" w:rsidRDefault="00322AD6" w:rsidP="00322AD6">
            <w:pPr>
              <w:tabs>
                <w:tab w:val="left" w:pos="12240"/>
              </w:tabs>
              <w:jc w:val="both"/>
              <w:rPr>
                <w:b/>
                <w:sz w:val="16"/>
                <w:szCs w:val="16"/>
              </w:rPr>
            </w:pPr>
          </w:p>
        </w:tc>
        <w:tc>
          <w:tcPr>
            <w:tcW w:w="3261" w:type="dxa"/>
            <w:shd w:val="clear" w:color="auto" w:fill="auto"/>
          </w:tcPr>
          <w:p w14:paraId="1494786C" w14:textId="77777777" w:rsidR="00322AD6" w:rsidRPr="00D84CD0" w:rsidRDefault="00322AD6" w:rsidP="00322AD6">
            <w:pPr>
              <w:tabs>
                <w:tab w:val="left" w:pos="12240"/>
              </w:tabs>
              <w:jc w:val="both"/>
              <w:rPr>
                <w:b/>
                <w:sz w:val="16"/>
                <w:szCs w:val="16"/>
              </w:rPr>
            </w:pPr>
            <w:r w:rsidRPr="00D84CD0">
              <w:rPr>
                <w:b/>
                <w:sz w:val="16"/>
                <w:szCs w:val="16"/>
              </w:rPr>
              <w:t>Образование</w:t>
            </w:r>
          </w:p>
        </w:tc>
        <w:tc>
          <w:tcPr>
            <w:tcW w:w="992" w:type="dxa"/>
            <w:shd w:val="clear" w:color="auto" w:fill="auto"/>
          </w:tcPr>
          <w:p w14:paraId="1EDC7E9C" w14:textId="5A10FE8E" w:rsidR="00322AD6" w:rsidRPr="00D84CD0" w:rsidRDefault="001C53AF" w:rsidP="00322AD6">
            <w:pPr>
              <w:tabs>
                <w:tab w:val="left" w:pos="12240"/>
              </w:tabs>
              <w:jc w:val="center"/>
              <w:rPr>
                <w:b/>
                <w:sz w:val="16"/>
                <w:szCs w:val="16"/>
              </w:rPr>
            </w:pPr>
            <w:r>
              <w:rPr>
                <w:b/>
                <w:sz w:val="16"/>
                <w:szCs w:val="16"/>
              </w:rPr>
              <w:t>376,3</w:t>
            </w:r>
          </w:p>
        </w:tc>
        <w:tc>
          <w:tcPr>
            <w:tcW w:w="992" w:type="dxa"/>
            <w:shd w:val="clear" w:color="auto" w:fill="auto"/>
          </w:tcPr>
          <w:p w14:paraId="0BF1E311" w14:textId="684056A5" w:rsidR="00322AD6" w:rsidRPr="00D84CD0" w:rsidRDefault="00322AD6" w:rsidP="00322AD6">
            <w:pPr>
              <w:tabs>
                <w:tab w:val="left" w:pos="12240"/>
              </w:tabs>
              <w:jc w:val="center"/>
              <w:rPr>
                <w:b/>
                <w:sz w:val="16"/>
                <w:szCs w:val="16"/>
              </w:rPr>
            </w:pPr>
            <w:r>
              <w:rPr>
                <w:b/>
                <w:sz w:val="16"/>
                <w:szCs w:val="16"/>
              </w:rPr>
              <w:t>449,6</w:t>
            </w:r>
          </w:p>
        </w:tc>
        <w:tc>
          <w:tcPr>
            <w:tcW w:w="1134" w:type="dxa"/>
            <w:shd w:val="clear" w:color="auto" w:fill="auto"/>
          </w:tcPr>
          <w:p w14:paraId="59A0C616" w14:textId="7684EBAF" w:rsidR="00322AD6" w:rsidRPr="00D84CD0" w:rsidRDefault="001C53AF" w:rsidP="00322AD6">
            <w:pPr>
              <w:tabs>
                <w:tab w:val="left" w:pos="12240"/>
              </w:tabs>
              <w:jc w:val="center"/>
              <w:rPr>
                <w:b/>
                <w:sz w:val="16"/>
                <w:szCs w:val="16"/>
              </w:rPr>
            </w:pPr>
            <w:r>
              <w:rPr>
                <w:b/>
                <w:sz w:val="16"/>
                <w:szCs w:val="16"/>
              </w:rPr>
              <w:t>-73,3</w:t>
            </w:r>
          </w:p>
        </w:tc>
        <w:tc>
          <w:tcPr>
            <w:tcW w:w="709" w:type="dxa"/>
            <w:shd w:val="clear" w:color="auto" w:fill="auto"/>
          </w:tcPr>
          <w:p w14:paraId="07DC1BB4" w14:textId="0EFD3A02" w:rsidR="00322AD6" w:rsidRPr="00D84CD0" w:rsidRDefault="001C53AF" w:rsidP="00322AD6">
            <w:pPr>
              <w:tabs>
                <w:tab w:val="left" w:pos="12240"/>
              </w:tabs>
              <w:jc w:val="center"/>
              <w:rPr>
                <w:b/>
                <w:sz w:val="16"/>
                <w:szCs w:val="16"/>
              </w:rPr>
            </w:pPr>
            <w:r>
              <w:rPr>
                <w:b/>
                <w:sz w:val="16"/>
                <w:szCs w:val="16"/>
              </w:rPr>
              <w:t>-12,3</w:t>
            </w:r>
          </w:p>
        </w:tc>
        <w:tc>
          <w:tcPr>
            <w:tcW w:w="709" w:type="dxa"/>
          </w:tcPr>
          <w:p w14:paraId="119F6DC6" w14:textId="37AFC50B" w:rsidR="00322AD6" w:rsidRPr="00D84CD0" w:rsidRDefault="001C53AF" w:rsidP="00322AD6">
            <w:pPr>
              <w:tabs>
                <w:tab w:val="left" w:pos="12240"/>
              </w:tabs>
              <w:jc w:val="center"/>
              <w:rPr>
                <w:b/>
                <w:sz w:val="16"/>
                <w:szCs w:val="16"/>
              </w:rPr>
            </w:pPr>
            <w:r>
              <w:rPr>
                <w:b/>
                <w:sz w:val="16"/>
                <w:szCs w:val="16"/>
              </w:rPr>
              <w:t>0,1</w:t>
            </w:r>
          </w:p>
        </w:tc>
        <w:tc>
          <w:tcPr>
            <w:tcW w:w="708" w:type="dxa"/>
          </w:tcPr>
          <w:p w14:paraId="60EC6A42" w14:textId="49DA3B7A" w:rsidR="00322AD6" w:rsidRPr="00D84CD0" w:rsidRDefault="00322AD6" w:rsidP="00322AD6">
            <w:pPr>
              <w:tabs>
                <w:tab w:val="left" w:pos="12240"/>
              </w:tabs>
              <w:jc w:val="center"/>
              <w:rPr>
                <w:b/>
                <w:sz w:val="16"/>
                <w:szCs w:val="16"/>
              </w:rPr>
            </w:pPr>
            <w:r>
              <w:rPr>
                <w:b/>
                <w:sz w:val="16"/>
                <w:szCs w:val="16"/>
              </w:rPr>
              <w:t>0,1</w:t>
            </w:r>
          </w:p>
        </w:tc>
      </w:tr>
      <w:tr w:rsidR="00322AD6" w:rsidRPr="00593FC9" w14:paraId="0C68599A" w14:textId="68B53F5D" w:rsidTr="00D84CD0">
        <w:tc>
          <w:tcPr>
            <w:tcW w:w="596" w:type="dxa"/>
            <w:shd w:val="clear" w:color="auto" w:fill="auto"/>
          </w:tcPr>
          <w:p w14:paraId="2C10CEA2" w14:textId="77777777" w:rsidR="00322AD6" w:rsidRPr="00D84CD0" w:rsidRDefault="00322AD6" w:rsidP="00322AD6">
            <w:pPr>
              <w:tabs>
                <w:tab w:val="left" w:pos="12240"/>
              </w:tabs>
              <w:jc w:val="both"/>
              <w:rPr>
                <w:sz w:val="16"/>
                <w:szCs w:val="16"/>
              </w:rPr>
            </w:pPr>
          </w:p>
        </w:tc>
        <w:tc>
          <w:tcPr>
            <w:tcW w:w="567" w:type="dxa"/>
            <w:shd w:val="clear" w:color="auto" w:fill="auto"/>
          </w:tcPr>
          <w:p w14:paraId="1BD3EC0E" w14:textId="77777777" w:rsidR="00322AD6" w:rsidRPr="00D84CD0" w:rsidRDefault="00322AD6" w:rsidP="00322AD6">
            <w:pPr>
              <w:tabs>
                <w:tab w:val="left" w:pos="12240"/>
              </w:tabs>
              <w:jc w:val="both"/>
              <w:rPr>
                <w:sz w:val="16"/>
                <w:szCs w:val="16"/>
              </w:rPr>
            </w:pPr>
            <w:r w:rsidRPr="00D84CD0">
              <w:rPr>
                <w:sz w:val="16"/>
                <w:szCs w:val="16"/>
              </w:rPr>
              <w:t>0707</w:t>
            </w:r>
          </w:p>
        </w:tc>
        <w:tc>
          <w:tcPr>
            <w:tcW w:w="3261" w:type="dxa"/>
            <w:shd w:val="clear" w:color="auto" w:fill="auto"/>
          </w:tcPr>
          <w:p w14:paraId="2C138857" w14:textId="77777777" w:rsidR="00322AD6" w:rsidRPr="00D84CD0" w:rsidRDefault="00322AD6" w:rsidP="00322AD6">
            <w:pPr>
              <w:suppressAutoHyphens w:val="0"/>
              <w:autoSpaceDE w:val="0"/>
              <w:autoSpaceDN w:val="0"/>
              <w:adjustRightInd w:val="0"/>
              <w:jc w:val="both"/>
              <w:rPr>
                <w:sz w:val="16"/>
                <w:szCs w:val="16"/>
                <w:lang w:eastAsia="ru-RU"/>
              </w:rPr>
            </w:pPr>
            <w:r w:rsidRPr="00D84CD0">
              <w:rPr>
                <w:sz w:val="16"/>
                <w:szCs w:val="16"/>
                <w:lang w:eastAsia="ru-RU"/>
              </w:rPr>
              <w:t>Молодежная политика</w:t>
            </w:r>
          </w:p>
        </w:tc>
        <w:tc>
          <w:tcPr>
            <w:tcW w:w="992" w:type="dxa"/>
            <w:shd w:val="clear" w:color="auto" w:fill="auto"/>
          </w:tcPr>
          <w:p w14:paraId="04622E60" w14:textId="6C10B8F1" w:rsidR="00322AD6" w:rsidRPr="00D84CD0" w:rsidRDefault="001C53AF" w:rsidP="00322AD6">
            <w:pPr>
              <w:tabs>
                <w:tab w:val="left" w:pos="12240"/>
              </w:tabs>
              <w:jc w:val="center"/>
              <w:rPr>
                <w:sz w:val="16"/>
                <w:szCs w:val="16"/>
              </w:rPr>
            </w:pPr>
            <w:r>
              <w:rPr>
                <w:sz w:val="16"/>
                <w:szCs w:val="16"/>
              </w:rPr>
              <w:t>376,3</w:t>
            </w:r>
          </w:p>
        </w:tc>
        <w:tc>
          <w:tcPr>
            <w:tcW w:w="992" w:type="dxa"/>
            <w:shd w:val="clear" w:color="auto" w:fill="auto"/>
          </w:tcPr>
          <w:p w14:paraId="4599D844" w14:textId="0748F9CC" w:rsidR="00322AD6" w:rsidRPr="00D84CD0" w:rsidRDefault="00322AD6" w:rsidP="00322AD6">
            <w:pPr>
              <w:tabs>
                <w:tab w:val="left" w:pos="12240"/>
              </w:tabs>
              <w:jc w:val="center"/>
              <w:rPr>
                <w:sz w:val="16"/>
                <w:szCs w:val="16"/>
              </w:rPr>
            </w:pPr>
            <w:r>
              <w:rPr>
                <w:sz w:val="16"/>
                <w:szCs w:val="16"/>
              </w:rPr>
              <w:t>449,6</w:t>
            </w:r>
          </w:p>
        </w:tc>
        <w:tc>
          <w:tcPr>
            <w:tcW w:w="1134" w:type="dxa"/>
            <w:shd w:val="clear" w:color="auto" w:fill="auto"/>
          </w:tcPr>
          <w:p w14:paraId="3A0A75CE" w14:textId="0D51D639" w:rsidR="00322AD6" w:rsidRPr="00D84CD0" w:rsidRDefault="001C53AF" w:rsidP="00322AD6">
            <w:pPr>
              <w:tabs>
                <w:tab w:val="left" w:pos="12240"/>
              </w:tabs>
              <w:jc w:val="center"/>
              <w:rPr>
                <w:sz w:val="16"/>
                <w:szCs w:val="16"/>
              </w:rPr>
            </w:pPr>
            <w:r>
              <w:rPr>
                <w:sz w:val="16"/>
                <w:szCs w:val="16"/>
              </w:rPr>
              <w:t>-73,3</w:t>
            </w:r>
          </w:p>
        </w:tc>
        <w:tc>
          <w:tcPr>
            <w:tcW w:w="709" w:type="dxa"/>
            <w:shd w:val="clear" w:color="auto" w:fill="auto"/>
          </w:tcPr>
          <w:p w14:paraId="3E563627" w14:textId="1F906AD7" w:rsidR="00322AD6" w:rsidRPr="00D84CD0" w:rsidRDefault="001C53AF" w:rsidP="00322AD6">
            <w:pPr>
              <w:tabs>
                <w:tab w:val="left" w:pos="12240"/>
              </w:tabs>
              <w:jc w:val="center"/>
              <w:rPr>
                <w:sz w:val="16"/>
                <w:szCs w:val="16"/>
              </w:rPr>
            </w:pPr>
            <w:r>
              <w:rPr>
                <w:sz w:val="16"/>
                <w:szCs w:val="16"/>
              </w:rPr>
              <w:t>-12,3</w:t>
            </w:r>
          </w:p>
        </w:tc>
        <w:tc>
          <w:tcPr>
            <w:tcW w:w="709" w:type="dxa"/>
          </w:tcPr>
          <w:p w14:paraId="1E8013A1" w14:textId="0A8FE81C" w:rsidR="00322AD6" w:rsidRPr="00D84CD0" w:rsidRDefault="001C53AF" w:rsidP="00322AD6">
            <w:pPr>
              <w:tabs>
                <w:tab w:val="left" w:pos="12240"/>
              </w:tabs>
              <w:jc w:val="center"/>
              <w:rPr>
                <w:sz w:val="16"/>
                <w:szCs w:val="16"/>
              </w:rPr>
            </w:pPr>
            <w:r>
              <w:rPr>
                <w:sz w:val="16"/>
                <w:szCs w:val="16"/>
              </w:rPr>
              <w:t>0,1</w:t>
            </w:r>
          </w:p>
        </w:tc>
        <w:tc>
          <w:tcPr>
            <w:tcW w:w="708" w:type="dxa"/>
          </w:tcPr>
          <w:p w14:paraId="0C4CC761" w14:textId="542884F2" w:rsidR="00322AD6" w:rsidRPr="00D84CD0" w:rsidRDefault="00322AD6" w:rsidP="00322AD6">
            <w:pPr>
              <w:tabs>
                <w:tab w:val="left" w:pos="12240"/>
              </w:tabs>
              <w:jc w:val="center"/>
              <w:rPr>
                <w:sz w:val="16"/>
                <w:szCs w:val="16"/>
              </w:rPr>
            </w:pPr>
            <w:r>
              <w:rPr>
                <w:sz w:val="16"/>
                <w:szCs w:val="16"/>
              </w:rPr>
              <w:t>0,1</w:t>
            </w:r>
          </w:p>
        </w:tc>
      </w:tr>
      <w:tr w:rsidR="00322AD6" w:rsidRPr="00593FC9" w14:paraId="7C4BABCD" w14:textId="788979A0" w:rsidTr="00D84CD0">
        <w:tc>
          <w:tcPr>
            <w:tcW w:w="596" w:type="dxa"/>
            <w:shd w:val="clear" w:color="auto" w:fill="auto"/>
          </w:tcPr>
          <w:p w14:paraId="1A421DD9" w14:textId="77777777" w:rsidR="00322AD6" w:rsidRPr="00D84CD0" w:rsidRDefault="00322AD6" w:rsidP="00322AD6">
            <w:pPr>
              <w:tabs>
                <w:tab w:val="left" w:pos="12240"/>
              </w:tabs>
              <w:jc w:val="both"/>
              <w:rPr>
                <w:b/>
                <w:sz w:val="16"/>
                <w:szCs w:val="16"/>
              </w:rPr>
            </w:pPr>
            <w:r w:rsidRPr="00D84CD0">
              <w:rPr>
                <w:b/>
                <w:sz w:val="16"/>
                <w:szCs w:val="16"/>
              </w:rPr>
              <w:t>0800</w:t>
            </w:r>
          </w:p>
        </w:tc>
        <w:tc>
          <w:tcPr>
            <w:tcW w:w="567" w:type="dxa"/>
            <w:shd w:val="clear" w:color="auto" w:fill="auto"/>
          </w:tcPr>
          <w:p w14:paraId="757FCA72" w14:textId="77777777" w:rsidR="00322AD6" w:rsidRPr="00D84CD0" w:rsidRDefault="00322AD6" w:rsidP="00322AD6">
            <w:pPr>
              <w:tabs>
                <w:tab w:val="left" w:pos="12240"/>
              </w:tabs>
              <w:jc w:val="both"/>
              <w:rPr>
                <w:b/>
                <w:sz w:val="16"/>
                <w:szCs w:val="16"/>
              </w:rPr>
            </w:pPr>
          </w:p>
        </w:tc>
        <w:tc>
          <w:tcPr>
            <w:tcW w:w="3261" w:type="dxa"/>
            <w:shd w:val="clear" w:color="auto" w:fill="auto"/>
          </w:tcPr>
          <w:p w14:paraId="42867598" w14:textId="77777777" w:rsidR="00322AD6" w:rsidRPr="00D84CD0" w:rsidRDefault="00322AD6" w:rsidP="00322AD6">
            <w:pPr>
              <w:tabs>
                <w:tab w:val="left" w:pos="12240"/>
              </w:tabs>
              <w:jc w:val="both"/>
              <w:rPr>
                <w:b/>
                <w:sz w:val="16"/>
                <w:szCs w:val="16"/>
              </w:rPr>
            </w:pPr>
            <w:r w:rsidRPr="00D84CD0">
              <w:rPr>
                <w:b/>
                <w:sz w:val="16"/>
                <w:szCs w:val="16"/>
              </w:rPr>
              <w:t>Культура, кинематография</w:t>
            </w:r>
          </w:p>
        </w:tc>
        <w:tc>
          <w:tcPr>
            <w:tcW w:w="992" w:type="dxa"/>
            <w:shd w:val="clear" w:color="auto" w:fill="auto"/>
          </w:tcPr>
          <w:p w14:paraId="3B5A1D90" w14:textId="21A8E764" w:rsidR="00322AD6" w:rsidRPr="00D84CD0" w:rsidRDefault="001C53AF" w:rsidP="00322AD6">
            <w:pPr>
              <w:tabs>
                <w:tab w:val="left" w:pos="12240"/>
              </w:tabs>
              <w:jc w:val="center"/>
              <w:rPr>
                <w:b/>
                <w:sz w:val="16"/>
                <w:szCs w:val="16"/>
              </w:rPr>
            </w:pPr>
            <w:r>
              <w:rPr>
                <w:b/>
                <w:sz w:val="16"/>
                <w:szCs w:val="16"/>
              </w:rPr>
              <w:t>50 521,0</w:t>
            </w:r>
          </w:p>
        </w:tc>
        <w:tc>
          <w:tcPr>
            <w:tcW w:w="992" w:type="dxa"/>
            <w:shd w:val="clear" w:color="auto" w:fill="auto"/>
          </w:tcPr>
          <w:p w14:paraId="0B2CF2E2" w14:textId="15A3B245" w:rsidR="00322AD6" w:rsidRPr="00D84CD0" w:rsidRDefault="00322AD6" w:rsidP="00322AD6">
            <w:pPr>
              <w:tabs>
                <w:tab w:val="left" w:pos="12240"/>
              </w:tabs>
              <w:jc w:val="center"/>
              <w:rPr>
                <w:b/>
                <w:sz w:val="16"/>
                <w:szCs w:val="16"/>
              </w:rPr>
            </w:pPr>
            <w:r>
              <w:rPr>
                <w:b/>
                <w:sz w:val="16"/>
                <w:szCs w:val="16"/>
              </w:rPr>
              <w:t>48 031,6</w:t>
            </w:r>
          </w:p>
        </w:tc>
        <w:tc>
          <w:tcPr>
            <w:tcW w:w="1134" w:type="dxa"/>
            <w:shd w:val="clear" w:color="auto" w:fill="auto"/>
          </w:tcPr>
          <w:p w14:paraId="566E8C36" w14:textId="035D4594" w:rsidR="00322AD6" w:rsidRPr="00D84CD0" w:rsidRDefault="001C53AF" w:rsidP="00322AD6">
            <w:pPr>
              <w:tabs>
                <w:tab w:val="left" w:pos="12240"/>
              </w:tabs>
              <w:jc w:val="center"/>
              <w:rPr>
                <w:b/>
                <w:sz w:val="16"/>
                <w:szCs w:val="16"/>
              </w:rPr>
            </w:pPr>
            <w:r>
              <w:rPr>
                <w:b/>
                <w:sz w:val="16"/>
                <w:szCs w:val="16"/>
              </w:rPr>
              <w:t>+2 489,4</w:t>
            </w:r>
          </w:p>
        </w:tc>
        <w:tc>
          <w:tcPr>
            <w:tcW w:w="709" w:type="dxa"/>
            <w:shd w:val="clear" w:color="auto" w:fill="auto"/>
          </w:tcPr>
          <w:p w14:paraId="6A05D1BA" w14:textId="700FD436" w:rsidR="00322AD6" w:rsidRPr="00D84CD0" w:rsidRDefault="001C53AF" w:rsidP="00322AD6">
            <w:pPr>
              <w:tabs>
                <w:tab w:val="left" w:pos="12240"/>
              </w:tabs>
              <w:jc w:val="center"/>
              <w:rPr>
                <w:b/>
                <w:sz w:val="16"/>
                <w:szCs w:val="16"/>
              </w:rPr>
            </w:pPr>
            <w:r>
              <w:rPr>
                <w:b/>
                <w:sz w:val="16"/>
                <w:szCs w:val="16"/>
              </w:rPr>
              <w:t>+5,2</w:t>
            </w:r>
          </w:p>
        </w:tc>
        <w:tc>
          <w:tcPr>
            <w:tcW w:w="709" w:type="dxa"/>
          </w:tcPr>
          <w:p w14:paraId="20C47601" w14:textId="26A2DA70" w:rsidR="00322AD6" w:rsidRPr="00D84CD0" w:rsidRDefault="001C53AF" w:rsidP="00322AD6">
            <w:pPr>
              <w:tabs>
                <w:tab w:val="left" w:pos="12240"/>
              </w:tabs>
              <w:jc w:val="center"/>
              <w:rPr>
                <w:b/>
                <w:sz w:val="16"/>
                <w:szCs w:val="16"/>
              </w:rPr>
            </w:pPr>
            <w:r>
              <w:rPr>
                <w:b/>
                <w:sz w:val="16"/>
                <w:szCs w:val="16"/>
              </w:rPr>
              <w:t>10,2</w:t>
            </w:r>
          </w:p>
        </w:tc>
        <w:tc>
          <w:tcPr>
            <w:tcW w:w="708" w:type="dxa"/>
          </w:tcPr>
          <w:p w14:paraId="4D0BE177" w14:textId="318118A6" w:rsidR="00322AD6" w:rsidRPr="00D84CD0" w:rsidRDefault="00322AD6" w:rsidP="00322AD6">
            <w:pPr>
              <w:tabs>
                <w:tab w:val="left" w:pos="12240"/>
              </w:tabs>
              <w:jc w:val="center"/>
              <w:rPr>
                <w:b/>
                <w:sz w:val="16"/>
                <w:szCs w:val="16"/>
              </w:rPr>
            </w:pPr>
            <w:r>
              <w:rPr>
                <w:b/>
                <w:sz w:val="16"/>
                <w:szCs w:val="16"/>
              </w:rPr>
              <w:t>9,5</w:t>
            </w:r>
          </w:p>
        </w:tc>
      </w:tr>
      <w:tr w:rsidR="00322AD6" w:rsidRPr="00593FC9" w14:paraId="1174900E" w14:textId="5BD57343" w:rsidTr="00D84CD0">
        <w:tc>
          <w:tcPr>
            <w:tcW w:w="596" w:type="dxa"/>
            <w:shd w:val="clear" w:color="auto" w:fill="auto"/>
          </w:tcPr>
          <w:p w14:paraId="7E0AD280" w14:textId="77777777" w:rsidR="00322AD6" w:rsidRPr="00D84CD0" w:rsidRDefault="00322AD6" w:rsidP="00322AD6">
            <w:pPr>
              <w:tabs>
                <w:tab w:val="left" w:pos="12240"/>
              </w:tabs>
              <w:jc w:val="both"/>
              <w:rPr>
                <w:sz w:val="16"/>
                <w:szCs w:val="16"/>
              </w:rPr>
            </w:pPr>
          </w:p>
        </w:tc>
        <w:tc>
          <w:tcPr>
            <w:tcW w:w="567" w:type="dxa"/>
            <w:shd w:val="clear" w:color="auto" w:fill="auto"/>
          </w:tcPr>
          <w:p w14:paraId="003A8299" w14:textId="77777777" w:rsidR="00322AD6" w:rsidRPr="00D84CD0" w:rsidRDefault="00322AD6" w:rsidP="00322AD6">
            <w:pPr>
              <w:tabs>
                <w:tab w:val="left" w:pos="12240"/>
              </w:tabs>
              <w:jc w:val="both"/>
              <w:rPr>
                <w:sz w:val="16"/>
                <w:szCs w:val="16"/>
              </w:rPr>
            </w:pPr>
            <w:r w:rsidRPr="00D84CD0">
              <w:rPr>
                <w:sz w:val="16"/>
                <w:szCs w:val="16"/>
              </w:rPr>
              <w:t>0801</w:t>
            </w:r>
          </w:p>
        </w:tc>
        <w:tc>
          <w:tcPr>
            <w:tcW w:w="3261" w:type="dxa"/>
            <w:shd w:val="clear" w:color="auto" w:fill="auto"/>
          </w:tcPr>
          <w:p w14:paraId="5FB0D211" w14:textId="77777777" w:rsidR="00322AD6" w:rsidRPr="00D84CD0" w:rsidRDefault="00322AD6" w:rsidP="00322AD6">
            <w:pPr>
              <w:tabs>
                <w:tab w:val="left" w:pos="12240"/>
              </w:tabs>
              <w:jc w:val="both"/>
              <w:rPr>
                <w:sz w:val="16"/>
                <w:szCs w:val="16"/>
              </w:rPr>
            </w:pPr>
            <w:r w:rsidRPr="00D84CD0">
              <w:rPr>
                <w:sz w:val="16"/>
                <w:szCs w:val="16"/>
              </w:rPr>
              <w:t>Культура</w:t>
            </w:r>
          </w:p>
        </w:tc>
        <w:tc>
          <w:tcPr>
            <w:tcW w:w="992" w:type="dxa"/>
            <w:shd w:val="clear" w:color="auto" w:fill="auto"/>
          </w:tcPr>
          <w:p w14:paraId="1D77AFA5" w14:textId="18FEA599" w:rsidR="00322AD6" w:rsidRPr="00D84CD0" w:rsidRDefault="001C53AF" w:rsidP="00322AD6">
            <w:pPr>
              <w:tabs>
                <w:tab w:val="left" w:pos="12240"/>
              </w:tabs>
              <w:jc w:val="center"/>
              <w:rPr>
                <w:sz w:val="16"/>
                <w:szCs w:val="16"/>
              </w:rPr>
            </w:pPr>
            <w:r>
              <w:rPr>
                <w:sz w:val="16"/>
                <w:szCs w:val="16"/>
              </w:rPr>
              <w:t>50 521,0</w:t>
            </w:r>
          </w:p>
        </w:tc>
        <w:tc>
          <w:tcPr>
            <w:tcW w:w="992" w:type="dxa"/>
            <w:shd w:val="clear" w:color="auto" w:fill="auto"/>
          </w:tcPr>
          <w:p w14:paraId="139A0A29" w14:textId="43FACC85" w:rsidR="00322AD6" w:rsidRPr="00D84CD0" w:rsidRDefault="00322AD6" w:rsidP="00322AD6">
            <w:pPr>
              <w:tabs>
                <w:tab w:val="left" w:pos="12240"/>
              </w:tabs>
              <w:jc w:val="center"/>
              <w:rPr>
                <w:sz w:val="16"/>
                <w:szCs w:val="16"/>
              </w:rPr>
            </w:pPr>
            <w:r>
              <w:rPr>
                <w:sz w:val="16"/>
                <w:szCs w:val="16"/>
              </w:rPr>
              <w:t>36 781,6</w:t>
            </w:r>
          </w:p>
        </w:tc>
        <w:tc>
          <w:tcPr>
            <w:tcW w:w="1134" w:type="dxa"/>
            <w:shd w:val="clear" w:color="auto" w:fill="auto"/>
          </w:tcPr>
          <w:p w14:paraId="178489BC" w14:textId="2030947D" w:rsidR="00322AD6" w:rsidRPr="00D84CD0" w:rsidRDefault="001C53AF" w:rsidP="00322AD6">
            <w:pPr>
              <w:tabs>
                <w:tab w:val="left" w:pos="12240"/>
              </w:tabs>
              <w:jc w:val="center"/>
              <w:rPr>
                <w:sz w:val="16"/>
                <w:szCs w:val="16"/>
              </w:rPr>
            </w:pPr>
            <w:r>
              <w:rPr>
                <w:sz w:val="16"/>
                <w:szCs w:val="16"/>
              </w:rPr>
              <w:t>+13 739,4</w:t>
            </w:r>
          </w:p>
        </w:tc>
        <w:tc>
          <w:tcPr>
            <w:tcW w:w="709" w:type="dxa"/>
            <w:shd w:val="clear" w:color="auto" w:fill="auto"/>
          </w:tcPr>
          <w:p w14:paraId="52A4A5AC" w14:textId="69D58825" w:rsidR="00322AD6" w:rsidRPr="00D84CD0" w:rsidRDefault="001C53AF" w:rsidP="00322AD6">
            <w:pPr>
              <w:tabs>
                <w:tab w:val="left" w:pos="12240"/>
              </w:tabs>
              <w:jc w:val="center"/>
              <w:rPr>
                <w:sz w:val="16"/>
                <w:szCs w:val="16"/>
              </w:rPr>
            </w:pPr>
            <w:r>
              <w:rPr>
                <w:sz w:val="16"/>
                <w:szCs w:val="16"/>
              </w:rPr>
              <w:t>+37,4</w:t>
            </w:r>
          </w:p>
        </w:tc>
        <w:tc>
          <w:tcPr>
            <w:tcW w:w="709" w:type="dxa"/>
          </w:tcPr>
          <w:p w14:paraId="262787E2" w14:textId="3E42A286" w:rsidR="00322AD6" w:rsidRPr="00D84CD0" w:rsidRDefault="001C53AF" w:rsidP="00322AD6">
            <w:pPr>
              <w:tabs>
                <w:tab w:val="left" w:pos="12240"/>
              </w:tabs>
              <w:jc w:val="center"/>
              <w:rPr>
                <w:sz w:val="16"/>
                <w:szCs w:val="16"/>
              </w:rPr>
            </w:pPr>
            <w:r>
              <w:rPr>
                <w:sz w:val="16"/>
                <w:szCs w:val="16"/>
              </w:rPr>
              <w:t>10,2</w:t>
            </w:r>
          </w:p>
        </w:tc>
        <w:tc>
          <w:tcPr>
            <w:tcW w:w="708" w:type="dxa"/>
          </w:tcPr>
          <w:p w14:paraId="26B3B3CC" w14:textId="409B5EE3" w:rsidR="00322AD6" w:rsidRPr="00D84CD0" w:rsidRDefault="00322AD6" w:rsidP="00322AD6">
            <w:pPr>
              <w:tabs>
                <w:tab w:val="left" w:pos="12240"/>
              </w:tabs>
              <w:jc w:val="center"/>
              <w:rPr>
                <w:sz w:val="16"/>
                <w:szCs w:val="16"/>
              </w:rPr>
            </w:pPr>
            <w:r>
              <w:rPr>
                <w:sz w:val="16"/>
                <w:szCs w:val="16"/>
              </w:rPr>
              <w:t>7,3</w:t>
            </w:r>
          </w:p>
        </w:tc>
      </w:tr>
      <w:tr w:rsidR="00322AD6" w:rsidRPr="00593FC9" w14:paraId="435B5471" w14:textId="77777777" w:rsidTr="00D84CD0">
        <w:tc>
          <w:tcPr>
            <w:tcW w:w="596" w:type="dxa"/>
            <w:shd w:val="clear" w:color="auto" w:fill="auto"/>
          </w:tcPr>
          <w:p w14:paraId="0E3A92B9" w14:textId="77777777" w:rsidR="00322AD6" w:rsidRPr="00D84CD0" w:rsidRDefault="00322AD6" w:rsidP="00322AD6">
            <w:pPr>
              <w:tabs>
                <w:tab w:val="left" w:pos="12240"/>
              </w:tabs>
              <w:jc w:val="both"/>
              <w:rPr>
                <w:sz w:val="16"/>
                <w:szCs w:val="16"/>
              </w:rPr>
            </w:pPr>
          </w:p>
        </w:tc>
        <w:tc>
          <w:tcPr>
            <w:tcW w:w="567" w:type="dxa"/>
            <w:shd w:val="clear" w:color="auto" w:fill="auto"/>
          </w:tcPr>
          <w:p w14:paraId="781B7D93" w14:textId="7B68199E" w:rsidR="00322AD6" w:rsidRPr="00D84CD0" w:rsidRDefault="00322AD6" w:rsidP="00322AD6">
            <w:pPr>
              <w:tabs>
                <w:tab w:val="left" w:pos="12240"/>
              </w:tabs>
              <w:jc w:val="both"/>
              <w:rPr>
                <w:sz w:val="16"/>
                <w:szCs w:val="16"/>
              </w:rPr>
            </w:pPr>
            <w:r>
              <w:rPr>
                <w:sz w:val="16"/>
                <w:szCs w:val="16"/>
              </w:rPr>
              <w:t>0804</w:t>
            </w:r>
          </w:p>
        </w:tc>
        <w:tc>
          <w:tcPr>
            <w:tcW w:w="3261" w:type="dxa"/>
            <w:shd w:val="clear" w:color="auto" w:fill="auto"/>
          </w:tcPr>
          <w:p w14:paraId="51AD5D59" w14:textId="3493A362" w:rsidR="00322AD6" w:rsidRPr="00D84CD0" w:rsidRDefault="00322AD6" w:rsidP="00322AD6">
            <w:pPr>
              <w:tabs>
                <w:tab w:val="left" w:pos="12240"/>
              </w:tabs>
              <w:jc w:val="both"/>
              <w:rPr>
                <w:sz w:val="16"/>
                <w:szCs w:val="16"/>
              </w:rPr>
            </w:pPr>
            <w:r>
              <w:rPr>
                <w:sz w:val="16"/>
                <w:szCs w:val="16"/>
              </w:rPr>
              <w:t>Другие вопросы в области культуры и кинематографии</w:t>
            </w:r>
          </w:p>
        </w:tc>
        <w:tc>
          <w:tcPr>
            <w:tcW w:w="992" w:type="dxa"/>
            <w:shd w:val="clear" w:color="auto" w:fill="auto"/>
          </w:tcPr>
          <w:p w14:paraId="4A84916E" w14:textId="77777777" w:rsidR="00322AD6" w:rsidRDefault="00322AD6" w:rsidP="00322AD6">
            <w:pPr>
              <w:tabs>
                <w:tab w:val="left" w:pos="12240"/>
              </w:tabs>
              <w:jc w:val="center"/>
              <w:rPr>
                <w:sz w:val="16"/>
                <w:szCs w:val="16"/>
              </w:rPr>
            </w:pPr>
          </w:p>
          <w:p w14:paraId="02E2FD5F" w14:textId="5ACBFC48" w:rsidR="001C53AF" w:rsidRDefault="001C53AF" w:rsidP="00322AD6">
            <w:pPr>
              <w:tabs>
                <w:tab w:val="left" w:pos="12240"/>
              </w:tabs>
              <w:jc w:val="center"/>
              <w:rPr>
                <w:sz w:val="16"/>
                <w:szCs w:val="16"/>
              </w:rPr>
            </w:pPr>
            <w:r>
              <w:rPr>
                <w:sz w:val="16"/>
                <w:szCs w:val="16"/>
              </w:rPr>
              <w:t>-</w:t>
            </w:r>
          </w:p>
        </w:tc>
        <w:tc>
          <w:tcPr>
            <w:tcW w:w="992" w:type="dxa"/>
            <w:shd w:val="clear" w:color="auto" w:fill="auto"/>
          </w:tcPr>
          <w:p w14:paraId="0784E0CA" w14:textId="77777777" w:rsidR="00322AD6" w:rsidRDefault="00322AD6" w:rsidP="00322AD6">
            <w:pPr>
              <w:tabs>
                <w:tab w:val="left" w:pos="12240"/>
              </w:tabs>
              <w:jc w:val="center"/>
              <w:rPr>
                <w:sz w:val="16"/>
                <w:szCs w:val="16"/>
              </w:rPr>
            </w:pPr>
          </w:p>
          <w:p w14:paraId="591ED76A" w14:textId="0FB04A07" w:rsidR="00322AD6" w:rsidRPr="00D84CD0" w:rsidRDefault="00322AD6" w:rsidP="00322AD6">
            <w:pPr>
              <w:tabs>
                <w:tab w:val="left" w:pos="12240"/>
              </w:tabs>
              <w:jc w:val="center"/>
              <w:rPr>
                <w:sz w:val="16"/>
                <w:szCs w:val="16"/>
              </w:rPr>
            </w:pPr>
            <w:r>
              <w:rPr>
                <w:sz w:val="16"/>
                <w:szCs w:val="16"/>
              </w:rPr>
              <w:t>11 250,0</w:t>
            </w:r>
          </w:p>
        </w:tc>
        <w:tc>
          <w:tcPr>
            <w:tcW w:w="1134" w:type="dxa"/>
            <w:shd w:val="clear" w:color="auto" w:fill="auto"/>
          </w:tcPr>
          <w:p w14:paraId="5C191C57" w14:textId="77777777" w:rsidR="00322AD6" w:rsidRDefault="00322AD6" w:rsidP="00322AD6">
            <w:pPr>
              <w:tabs>
                <w:tab w:val="left" w:pos="12240"/>
              </w:tabs>
              <w:jc w:val="center"/>
              <w:rPr>
                <w:sz w:val="16"/>
                <w:szCs w:val="16"/>
              </w:rPr>
            </w:pPr>
          </w:p>
          <w:p w14:paraId="0F3AD64E" w14:textId="1ED8BB43" w:rsidR="001C53AF" w:rsidRDefault="001C53AF" w:rsidP="00322AD6">
            <w:pPr>
              <w:tabs>
                <w:tab w:val="left" w:pos="12240"/>
              </w:tabs>
              <w:jc w:val="center"/>
              <w:rPr>
                <w:sz w:val="16"/>
                <w:szCs w:val="16"/>
              </w:rPr>
            </w:pPr>
            <w:r>
              <w:rPr>
                <w:sz w:val="16"/>
                <w:szCs w:val="16"/>
              </w:rPr>
              <w:t>-11 250,0</w:t>
            </w:r>
          </w:p>
        </w:tc>
        <w:tc>
          <w:tcPr>
            <w:tcW w:w="709" w:type="dxa"/>
            <w:shd w:val="clear" w:color="auto" w:fill="auto"/>
          </w:tcPr>
          <w:p w14:paraId="14AA9D97" w14:textId="77777777" w:rsidR="00322AD6" w:rsidRDefault="00322AD6" w:rsidP="00322AD6">
            <w:pPr>
              <w:tabs>
                <w:tab w:val="left" w:pos="12240"/>
              </w:tabs>
              <w:jc w:val="center"/>
              <w:rPr>
                <w:sz w:val="16"/>
                <w:szCs w:val="16"/>
              </w:rPr>
            </w:pPr>
          </w:p>
          <w:p w14:paraId="5F3C1BD1" w14:textId="2577C33C" w:rsidR="001C53AF" w:rsidRDefault="001C53AF" w:rsidP="00322AD6">
            <w:pPr>
              <w:tabs>
                <w:tab w:val="left" w:pos="12240"/>
              </w:tabs>
              <w:jc w:val="center"/>
              <w:rPr>
                <w:sz w:val="16"/>
                <w:szCs w:val="16"/>
              </w:rPr>
            </w:pPr>
            <w:r>
              <w:rPr>
                <w:sz w:val="16"/>
                <w:szCs w:val="16"/>
              </w:rPr>
              <w:t>-100,0</w:t>
            </w:r>
          </w:p>
        </w:tc>
        <w:tc>
          <w:tcPr>
            <w:tcW w:w="709" w:type="dxa"/>
          </w:tcPr>
          <w:p w14:paraId="00EC8CB0" w14:textId="77777777" w:rsidR="00322AD6" w:rsidRDefault="00322AD6" w:rsidP="00322AD6">
            <w:pPr>
              <w:tabs>
                <w:tab w:val="left" w:pos="12240"/>
              </w:tabs>
              <w:jc w:val="center"/>
              <w:rPr>
                <w:sz w:val="16"/>
                <w:szCs w:val="16"/>
              </w:rPr>
            </w:pPr>
          </w:p>
          <w:p w14:paraId="20040495" w14:textId="0DDDE620" w:rsidR="001C53AF" w:rsidRDefault="001C53AF" w:rsidP="00322AD6">
            <w:pPr>
              <w:tabs>
                <w:tab w:val="left" w:pos="12240"/>
              </w:tabs>
              <w:jc w:val="center"/>
              <w:rPr>
                <w:sz w:val="16"/>
                <w:szCs w:val="16"/>
              </w:rPr>
            </w:pPr>
            <w:r>
              <w:rPr>
                <w:sz w:val="16"/>
                <w:szCs w:val="16"/>
              </w:rPr>
              <w:t>-</w:t>
            </w:r>
          </w:p>
        </w:tc>
        <w:tc>
          <w:tcPr>
            <w:tcW w:w="708" w:type="dxa"/>
          </w:tcPr>
          <w:p w14:paraId="2394085A" w14:textId="77777777" w:rsidR="00322AD6" w:rsidRDefault="00322AD6" w:rsidP="00322AD6">
            <w:pPr>
              <w:tabs>
                <w:tab w:val="left" w:pos="12240"/>
              </w:tabs>
              <w:jc w:val="center"/>
              <w:rPr>
                <w:sz w:val="16"/>
                <w:szCs w:val="16"/>
              </w:rPr>
            </w:pPr>
          </w:p>
          <w:p w14:paraId="553091EF" w14:textId="01112F07" w:rsidR="00322AD6" w:rsidRPr="00D84CD0" w:rsidRDefault="00322AD6" w:rsidP="00322AD6">
            <w:pPr>
              <w:tabs>
                <w:tab w:val="left" w:pos="12240"/>
              </w:tabs>
              <w:jc w:val="center"/>
              <w:rPr>
                <w:sz w:val="16"/>
                <w:szCs w:val="16"/>
              </w:rPr>
            </w:pPr>
            <w:r>
              <w:rPr>
                <w:sz w:val="16"/>
                <w:szCs w:val="16"/>
              </w:rPr>
              <w:t>2,2</w:t>
            </w:r>
          </w:p>
        </w:tc>
      </w:tr>
      <w:tr w:rsidR="00322AD6" w:rsidRPr="00593FC9" w14:paraId="25EE58F4" w14:textId="57056682" w:rsidTr="00D84CD0">
        <w:tc>
          <w:tcPr>
            <w:tcW w:w="596" w:type="dxa"/>
            <w:shd w:val="clear" w:color="auto" w:fill="auto"/>
          </w:tcPr>
          <w:p w14:paraId="3FC71106" w14:textId="77777777" w:rsidR="00322AD6" w:rsidRPr="00D84CD0" w:rsidRDefault="00322AD6" w:rsidP="00322AD6">
            <w:pPr>
              <w:tabs>
                <w:tab w:val="left" w:pos="12240"/>
              </w:tabs>
              <w:jc w:val="both"/>
              <w:rPr>
                <w:b/>
                <w:sz w:val="16"/>
                <w:szCs w:val="16"/>
              </w:rPr>
            </w:pPr>
            <w:r w:rsidRPr="00D84CD0">
              <w:rPr>
                <w:b/>
                <w:sz w:val="16"/>
                <w:szCs w:val="16"/>
              </w:rPr>
              <w:t>1000</w:t>
            </w:r>
          </w:p>
        </w:tc>
        <w:tc>
          <w:tcPr>
            <w:tcW w:w="567" w:type="dxa"/>
            <w:shd w:val="clear" w:color="auto" w:fill="auto"/>
          </w:tcPr>
          <w:p w14:paraId="52E4E5E6" w14:textId="77777777" w:rsidR="00322AD6" w:rsidRPr="00D84CD0" w:rsidRDefault="00322AD6" w:rsidP="00322AD6">
            <w:pPr>
              <w:tabs>
                <w:tab w:val="left" w:pos="12240"/>
              </w:tabs>
              <w:jc w:val="both"/>
              <w:rPr>
                <w:b/>
                <w:sz w:val="16"/>
                <w:szCs w:val="16"/>
              </w:rPr>
            </w:pPr>
          </w:p>
        </w:tc>
        <w:tc>
          <w:tcPr>
            <w:tcW w:w="3261" w:type="dxa"/>
            <w:shd w:val="clear" w:color="auto" w:fill="auto"/>
          </w:tcPr>
          <w:p w14:paraId="325496C6" w14:textId="77777777" w:rsidR="00322AD6" w:rsidRPr="00D84CD0" w:rsidRDefault="00322AD6" w:rsidP="00322AD6">
            <w:pPr>
              <w:tabs>
                <w:tab w:val="left" w:pos="12240"/>
              </w:tabs>
              <w:jc w:val="both"/>
              <w:rPr>
                <w:b/>
                <w:sz w:val="16"/>
                <w:szCs w:val="16"/>
              </w:rPr>
            </w:pPr>
            <w:r w:rsidRPr="00D84CD0">
              <w:rPr>
                <w:b/>
                <w:sz w:val="16"/>
                <w:szCs w:val="16"/>
              </w:rPr>
              <w:t>Социальная политика</w:t>
            </w:r>
          </w:p>
        </w:tc>
        <w:tc>
          <w:tcPr>
            <w:tcW w:w="992" w:type="dxa"/>
            <w:shd w:val="clear" w:color="auto" w:fill="auto"/>
          </w:tcPr>
          <w:p w14:paraId="72290B2F" w14:textId="487A02A8" w:rsidR="00322AD6" w:rsidRPr="00D84CD0" w:rsidRDefault="001C53AF" w:rsidP="00322AD6">
            <w:pPr>
              <w:tabs>
                <w:tab w:val="left" w:pos="12240"/>
              </w:tabs>
              <w:jc w:val="center"/>
              <w:rPr>
                <w:b/>
                <w:sz w:val="16"/>
                <w:szCs w:val="16"/>
              </w:rPr>
            </w:pPr>
            <w:r>
              <w:rPr>
                <w:b/>
                <w:sz w:val="16"/>
                <w:szCs w:val="16"/>
              </w:rPr>
              <w:t>9 543,8</w:t>
            </w:r>
          </w:p>
        </w:tc>
        <w:tc>
          <w:tcPr>
            <w:tcW w:w="992" w:type="dxa"/>
            <w:shd w:val="clear" w:color="auto" w:fill="auto"/>
          </w:tcPr>
          <w:p w14:paraId="2B9F0170" w14:textId="79149B32" w:rsidR="00322AD6" w:rsidRPr="00D84CD0" w:rsidRDefault="00322AD6" w:rsidP="00322AD6">
            <w:pPr>
              <w:tabs>
                <w:tab w:val="left" w:pos="12240"/>
              </w:tabs>
              <w:jc w:val="center"/>
              <w:rPr>
                <w:b/>
                <w:sz w:val="16"/>
                <w:szCs w:val="16"/>
              </w:rPr>
            </w:pPr>
            <w:r>
              <w:rPr>
                <w:b/>
                <w:sz w:val="16"/>
                <w:szCs w:val="16"/>
              </w:rPr>
              <w:t>10 312,7</w:t>
            </w:r>
          </w:p>
        </w:tc>
        <w:tc>
          <w:tcPr>
            <w:tcW w:w="1134" w:type="dxa"/>
            <w:shd w:val="clear" w:color="auto" w:fill="auto"/>
          </w:tcPr>
          <w:p w14:paraId="0E06E6CE" w14:textId="604375B9" w:rsidR="00322AD6" w:rsidRPr="00D84CD0" w:rsidRDefault="001C53AF" w:rsidP="00322AD6">
            <w:pPr>
              <w:tabs>
                <w:tab w:val="left" w:pos="12240"/>
              </w:tabs>
              <w:jc w:val="center"/>
              <w:rPr>
                <w:b/>
                <w:sz w:val="16"/>
                <w:szCs w:val="16"/>
              </w:rPr>
            </w:pPr>
            <w:r>
              <w:rPr>
                <w:b/>
                <w:sz w:val="16"/>
                <w:szCs w:val="16"/>
              </w:rPr>
              <w:t>-768,9</w:t>
            </w:r>
          </w:p>
        </w:tc>
        <w:tc>
          <w:tcPr>
            <w:tcW w:w="709" w:type="dxa"/>
            <w:shd w:val="clear" w:color="auto" w:fill="auto"/>
          </w:tcPr>
          <w:p w14:paraId="39D11A65" w14:textId="68D4FB01" w:rsidR="00322AD6" w:rsidRPr="00D84CD0" w:rsidRDefault="001C53AF" w:rsidP="00322AD6">
            <w:pPr>
              <w:tabs>
                <w:tab w:val="left" w:pos="12240"/>
              </w:tabs>
              <w:jc w:val="center"/>
              <w:rPr>
                <w:b/>
                <w:sz w:val="16"/>
                <w:szCs w:val="16"/>
              </w:rPr>
            </w:pPr>
            <w:r>
              <w:rPr>
                <w:b/>
                <w:sz w:val="16"/>
                <w:szCs w:val="16"/>
              </w:rPr>
              <w:t>-7,5</w:t>
            </w:r>
          </w:p>
        </w:tc>
        <w:tc>
          <w:tcPr>
            <w:tcW w:w="709" w:type="dxa"/>
          </w:tcPr>
          <w:p w14:paraId="448945EF" w14:textId="62FF521D" w:rsidR="00322AD6" w:rsidRPr="00D84CD0" w:rsidRDefault="001C53AF" w:rsidP="00322AD6">
            <w:pPr>
              <w:tabs>
                <w:tab w:val="left" w:pos="12240"/>
              </w:tabs>
              <w:jc w:val="center"/>
              <w:rPr>
                <w:b/>
                <w:sz w:val="16"/>
                <w:szCs w:val="16"/>
              </w:rPr>
            </w:pPr>
            <w:r>
              <w:rPr>
                <w:b/>
                <w:sz w:val="16"/>
                <w:szCs w:val="16"/>
              </w:rPr>
              <w:t>1,9</w:t>
            </w:r>
          </w:p>
        </w:tc>
        <w:tc>
          <w:tcPr>
            <w:tcW w:w="708" w:type="dxa"/>
          </w:tcPr>
          <w:p w14:paraId="053A7B6C" w14:textId="0B45DA37" w:rsidR="00322AD6" w:rsidRPr="00D84CD0" w:rsidRDefault="00322AD6" w:rsidP="00322AD6">
            <w:pPr>
              <w:tabs>
                <w:tab w:val="left" w:pos="12240"/>
              </w:tabs>
              <w:jc w:val="center"/>
              <w:rPr>
                <w:b/>
                <w:sz w:val="16"/>
                <w:szCs w:val="16"/>
              </w:rPr>
            </w:pPr>
            <w:r>
              <w:rPr>
                <w:b/>
                <w:sz w:val="16"/>
                <w:szCs w:val="16"/>
              </w:rPr>
              <w:t>2,0</w:t>
            </w:r>
          </w:p>
        </w:tc>
      </w:tr>
      <w:tr w:rsidR="00322AD6" w:rsidRPr="00593FC9" w14:paraId="7306822E" w14:textId="2F9D8AD1" w:rsidTr="00D84CD0">
        <w:tc>
          <w:tcPr>
            <w:tcW w:w="596" w:type="dxa"/>
            <w:shd w:val="clear" w:color="auto" w:fill="auto"/>
          </w:tcPr>
          <w:p w14:paraId="43D74E53" w14:textId="77777777" w:rsidR="00322AD6" w:rsidRPr="00D84CD0" w:rsidRDefault="00322AD6" w:rsidP="00322AD6">
            <w:pPr>
              <w:tabs>
                <w:tab w:val="left" w:pos="12240"/>
              </w:tabs>
              <w:jc w:val="both"/>
              <w:rPr>
                <w:sz w:val="16"/>
                <w:szCs w:val="16"/>
              </w:rPr>
            </w:pPr>
          </w:p>
        </w:tc>
        <w:tc>
          <w:tcPr>
            <w:tcW w:w="567" w:type="dxa"/>
            <w:shd w:val="clear" w:color="auto" w:fill="auto"/>
          </w:tcPr>
          <w:p w14:paraId="35E49D25" w14:textId="77777777" w:rsidR="00322AD6" w:rsidRPr="00D84CD0" w:rsidRDefault="00322AD6" w:rsidP="00322AD6">
            <w:pPr>
              <w:tabs>
                <w:tab w:val="left" w:pos="12240"/>
              </w:tabs>
              <w:jc w:val="both"/>
              <w:rPr>
                <w:sz w:val="16"/>
                <w:szCs w:val="16"/>
              </w:rPr>
            </w:pPr>
            <w:r w:rsidRPr="00D84CD0">
              <w:rPr>
                <w:sz w:val="16"/>
                <w:szCs w:val="16"/>
              </w:rPr>
              <w:t>1001</w:t>
            </w:r>
          </w:p>
        </w:tc>
        <w:tc>
          <w:tcPr>
            <w:tcW w:w="3261" w:type="dxa"/>
            <w:shd w:val="clear" w:color="auto" w:fill="auto"/>
          </w:tcPr>
          <w:p w14:paraId="1E6D69DD" w14:textId="77777777" w:rsidR="00322AD6" w:rsidRPr="00D84CD0" w:rsidRDefault="00322AD6" w:rsidP="00322AD6">
            <w:pPr>
              <w:tabs>
                <w:tab w:val="left" w:pos="12240"/>
              </w:tabs>
              <w:jc w:val="both"/>
              <w:rPr>
                <w:sz w:val="16"/>
                <w:szCs w:val="16"/>
              </w:rPr>
            </w:pPr>
            <w:r w:rsidRPr="00D84CD0">
              <w:rPr>
                <w:sz w:val="16"/>
                <w:szCs w:val="16"/>
              </w:rPr>
              <w:t>Пенсионное обеспечение</w:t>
            </w:r>
          </w:p>
        </w:tc>
        <w:tc>
          <w:tcPr>
            <w:tcW w:w="992" w:type="dxa"/>
            <w:shd w:val="clear" w:color="auto" w:fill="auto"/>
          </w:tcPr>
          <w:p w14:paraId="6682F975" w14:textId="77E0D228" w:rsidR="00322AD6" w:rsidRPr="00D84CD0" w:rsidRDefault="001C53AF" w:rsidP="00322AD6">
            <w:pPr>
              <w:tabs>
                <w:tab w:val="left" w:pos="12240"/>
              </w:tabs>
              <w:jc w:val="center"/>
              <w:rPr>
                <w:sz w:val="16"/>
                <w:szCs w:val="16"/>
              </w:rPr>
            </w:pPr>
            <w:r>
              <w:rPr>
                <w:sz w:val="16"/>
                <w:szCs w:val="16"/>
              </w:rPr>
              <w:t>2 643,2</w:t>
            </w:r>
          </w:p>
        </w:tc>
        <w:tc>
          <w:tcPr>
            <w:tcW w:w="992" w:type="dxa"/>
            <w:shd w:val="clear" w:color="auto" w:fill="auto"/>
          </w:tcPr>
          <w:p w14:paraId="49A8E3DB" w14:textId="2692D742" w:rsidR="00322AD6" w:rsidRPr="00D84CD0" w:rsidRDefault="00322AD6" w:rsidP="00322AD6">
            <w:pPr>
              <w:tabs>
                <w:tab w:val="left" w:pos="12240"/>
              </w:tabs>
              <w:jc w:val="center"/>
              <w:rPr>
                <w:sz w:val="16"/>
                <w:szCs w:val="16"/>
              </w:rPr>
            </w:pPr>
            <w:r>
              <w:rPr>
                <w:sz w:val="16"/>
                <w:szCs w:val="16"/>
              </w:rPr>
              <w:t>2 307,1</w:t>
            </w:r>
          </w:p>
        </w:tc>
        <w:tc>
          <w:tcPr>
            <w:tcW w:w="1134" w:type="dxa"/>
            <w:shd w:val="clear" w:color="auto" w:fill="auto"/>
          </w:tcPr>
          <w:p w14:paraId="6F3A270A" w14:textId="69084198" w:rsidR="00322AD6" w:rsidRPr="00D84CD0" w:rsidRDefault="001C53AF" w:rsidP="00322AD6">
            <w:pPr>
              <w:tabs>
                <w:tab w:val="left" w:pos="12240"/>
              </w:tabs>
              <w:jc w:val="center"/>
              <w:rPr>
                <w:sz w:val="16"/>
                <w:szCs w:val="16"/>
              </w:rPr>
            </w:pPr>
            <w:r>
              <w:rPr>
                <w:sz w:val="16"/>
                <w:szCs w:val="16"/>
              </w:rPr>
              <w:t>+336,1</w:t>
            </w:r>
          </w:p>
        </w:tc>
        <w:tc>
          <w:tcPr>
            <w:tcW w:w="709" w:type="dxa"/>
            <w:shd w:val="clear" w:color="auto" w:fill="auto"/>
          </w:tcPr>
          <w:p w14:paraId="24F8ACB6" w14:textId="0AAFE6B8" w:rsidR="00322AD6" w:rsidRPr="00D84CD0" w:rsidRDefault="001C53AF" w:rsidP="00322AD6">
            <w:pPr>
              <w:tabs>
                <w:tab w:val="left" w:pos="12240"/>
              </w:tabs>
              <w:jc w:val="center"/>
              <w:rPr>
                <w:sz w:val="16"/>
                <w:szCs w:val="16"/>
              </w:rPr>
            </w:pPr>
            <w:r>
              <w:rPr>
                <w:sz w:val="16"/>
                <w:szCs w:val="16"/>
              </w:rPr>
              <w:t>+14,6</w:t>
            </w:r>
          </w:p>
        </w:tc>
        <w:tc>
          <w:tcPr>
            <w:tcW w:w="709" w:type="dxa"/>
          </w:tcPr>
          <w:p w14:paraId="56D6C54B" w14:textId="69BE5A65" w:rsidR="00322AD6" w:rsidRPr="00D84CD0" w:rsidRDefault="001C53AF" w:rsidP="00322AD6">
            <w:pPr>
              <w:tabs>
                <w:tab w:val="left" w:pos="12240"/>
              </w:tabs>
              <w:jc w:val="center"/>
              <w:rPr>
                <w:sz w:val="16"/>
                <w:szCs w:val="16"/>
              </w:rPr>
            </w:pPr>
            <w:r>
              <w:rPr>
                <w:sz w:val="16"/>
                <w:szCs w:val="16"/>
              </w:rPr>
              <w:t>0,5</w:t>
            </w:r>
          </w:p>
        </w:tc>
        <w:tc>
          <w:tcPr>
            <w:tcW w:w="708" w:type="dxa"/>
          </w:tcPr>
          <w:p w14:paraId="49E350B0" w14:textId="11D12C14" w:rsidR="00322AD6" w:rsidRPr="00D84CD0" w:rsidRDefault="00322AD6" w:rsidP="00322AD6">
            <w:pPr>
              <w:tabs>
                <w:tab w:val="left" w:pos="12240"/>
              </w:tabs>
              <w:jc w:val="center"/>
              <w:rPr>
                <w:sz w:val="16"/>
                <w:szCs w:val="16"/>
              </w:rPr>
            </w:pPr>
            <w:r>
              <w:rPr>
                <w:sz w:val="16"/>
                <w:szCs w:val="16"/>
              </w:rPr>
              <w:t>0,5</w:t>
            </w:r>
          </w:p>
        </w:tc>
      </w:tr>
      <w:tr w:rsidR="00322AD6" w:rsidRPr="00593FC9" w14:paraId="028CF61B" w14:textId="309B44D5" w:rsidTr="00D84CD0">
        <w:tc>
          <w:tcPr>
            <w:tcW w:w="596" w:type="dxa"/>
            <w:shd w:val="clear" w:color="auto" w:fill="auto"/>
          </w:tcPr>
          <w:p w14:paraId="5BBD042A" w14:textId="77777777" w:rsidR="00322AD6" w:rsidRPr="00D84CD0" w:rsidRDefault="00322AD6" w:rsidP="00322AD6">
            <w:pPr>
              <w:tabs>
                <w:tab w:val="left" w:pos="12240"/>
              </w:tabs>
              <w:jc w:val="both"/>
              <w:rPr>
                <w:sz w:val="16"/>
                <w:szCs w:val="16"/>
              </w:rPr>
            </w:pPr>
          </w:p>
        </w:tc>
        <w:tc>
          <w:tcPr>
            <w:tcW w:w="567" w:type="dxa"/>
            <w:shd w:val="clear" w:color="auto" w:fill="auto"/>
          </w:tcPr>
          <w:p w14:paraId="7D5596FF" w14:textId="77777777" w:rsidR="00322AD6" w:rsidRPr="00D84CD0" w:rsidRDefault="00322AD6" w:rsidP="00322AD6">
            <w:pPr>
              <w:tabs>
                <w:tab w:val="left" w:pos="12240"/>
              </w:tabs>
              <w:jc w:val="both"/>
              <w:rPr>
                <w:sz w:val="16"/>
                <w:szCs w:val="16"/>
              </w:rPr>
            </w:pPr>
            <w:r w:rsidRPr="00D84CD0">
              <w:rPr>
                <w:sz w:val="16"/>
                <w:szCs w:val="16"/>
              </w:rPr>
              <w:t>1003</w:t>
            </w:r>
          </w:p>
        </w:tc>
        <w:tc>
          <w:tcPr>
            <w:tcW w:w="3261" w:type="dxa"/>
            <w:shd w:val="clear" w:color="auto" w:fill="auto"/>
          </w:tcPr>
          <w:p w14:paraId="578EA960" w14:textId="77777777" w:rsidR="00322AD6" w:rsidRPr="00D84CD0" w:rsidRDefault="00322AD6" w:rsidP="00322AD6">
            <w:pPr>
              <w:suppressAutoHyphens w:val="0"/>
              <w:autoSpaceDE w:val="0"/>
              <w:autoSpaceDN w:val="0"/>
              <w:adjustRightInd w:val="0"/>
              <w:jc w:val="both"/>
              <w:rPr>
                <w:sz w:val="16"/>
                <w:szCs w:val="16"/>
                <w:lang w:eastAsia="ru-RU"/>
              </w:rPr>
            </w:pPr>
            <w:r w:rsidRPr="00D84CD0">
              <w:rPr>
                <w:sz w:val="16"/>
                <w:szCs w:val="16"/>
                <w:lang w:eastAsia="ru-RU"/>
              </w:rPr>
              <w:t>Социальное обеспечение населения</w:t>
            </w:r>
          </w:p>
        </w:tc>
        <w:tc>
          <w:tcPr>
            <w:tcW w:w="992" w:type="dxa"/>
            <w:shd w:val="clear" w:color="auto" w:fill="auto"/>
          </w:tcPr>
          <w:p w14:paraId="1704A1B8" w14:textId="1DC026C0" w:rsidR="00322AD6" w:rsidRPr="00D84CD0" w:rsidRDefault="001C53AF" w:rsidP="00322AD6">
            <w:pPr>
              <w:tabs>
                <w:tab w:val="left" w:pos="12240"/>
              </w:tabs>
              <w:jc w:val="center"/>
              <w:rPr>
                <w:sz w:val="16"/>
                <w:szCs w:val="16"/>
              </w:rPr>
            </w:pPr>
            <w:r>
              <w:rPr>
                <w:sz w:val="16"/>
                <w:szCs w:val="16"/>
              </w:rPr>
              <w:t>558,5</w:t>
            </w:r>
          </w:p>
        </w:tc>
        <w:tc>
          <w:tcPr>
            <w:tcW w:w="992" w:type="dxa"/>
            <w:shd w:val="clear" w:color="auto" w:fill="auto"/>
          </w:tcPr>
          <w:p w14:paraId="27BCBB27" w14:textId="6A58CFD2" w:rsidR="00322AD6" w:rsidRPr="00D84CD0" w:rsidRDefault="00322AD6" w:rsidP="00322AD6">
            <w:pPr>
              <w:tabs>
                <w:tab w:val="left" w:pos="12240"/>
              </w:tabs>
              <w:jc w:val="center"/>
              <w:rPr>
                <w:sz w:val="16"/>
                <w:szCs w:val="16"/>
              </w:rPr>
            </w:pPr>
            <w:r>
              <w:rPr>
                <w:sz w:val="16"/>
                <w:szCs w:val="16"/>
              </w:rPr>
              <w:t>344,8</w:t>
            </w:r>
          </w:p>
        </w:tc>
        <w:tc>
          <w:tcPr>
            <w:tcW w:w="1134" w:type="dxa"/>
            <w:shd w:val="clear" w:color="auto" w:fill="auto"/>
          </w:tcPr>
          <w:p w14:paraId="0E64A090" w14:textId="4302A659" w:rsidR="00322AD6" w:rsidRPr="00D84CD0" w:rsidRDefault="001C53AF" w:rsidP="00322AD6">
            <w:pPr>
              <w:tabs>
                <w:tab w:val="left" w:pos="12240"/>
              </w:tabs>
              <w:jc w:val="center"/>
              <w:rPr>
                <w:sz w:val="16"/>
                <w:szCs w:val="16"/>
              </w:rPr>
            </w:pPr>
            <w:r>
              <w:rPr>
                <w:sz w:val="16"/>
                <w:szCs w:val="16"/>
              </w:rPr>
              <w:t>+211,7</w:t>
            </w:r>
          </w:p>
        </w:tc>
        <w:tc>
          <w:tcPr>
            <w:tcW w:w="709" w:type="dxa"/>
            <w:shd w:val="clear" w:color="auto" w:fill="auto"/>
          </w:tcPr>
          <w:p w14:paraId="45705C2D" w14:textId="7267FCF6" w:rsidR="00322AD6" w:rsidRPr="00D84CD0" w:rsidRDefault="001C53AF" w:rsidP="00322AD6">
            <w:pPr>
              <w:tabs>
                <w:tab w:val="left" w:pos="12240"/>
              </w:tabs>
              <w:jc w:val="center"/>
              <w:rPr>
                <w:sz w:val="16"/>
                <w:szCs w:val="16"/>
              </w:rPr>
            </w:pPr>
            <w:r>
              <w:rPr>
                <w:sz w:val="16"/>
                <w:szCs w:val="16"/>
              </w:rPr>
              <w:t>+61,4</w:t>
            </w:r>
          </w:p>
        </w:tc>
        <w:tc>
          <w:tcPr>
            <w:tcW w:w="709" w:type="dxa"/>
          </w:tcPr>
          <w:p w14:paraId="3F5D64E3" w14:textId="0129A475" w:rsidR="00322AD6" w:rsidRPr="00D84CD0" w:rsidRDefault="001C53AF" w:rsidP="00322AD6">
            <w:pPr>
              <w:tabs>
                <w:tab w:val="left" w:pos="12240"/>
              </w:tabs>
              <w:jc w:val="center"/>
              <w:rPr>
                <w:sz w:val="16"/>
                <w:szCs w:val="16"/>
              </w:rPr>
            </w:pPr>
            <w:r>
              <w:rPr>
                <w:sz w:val="16"/>
                <w:szCs w:val="16"/>
              </w:rPr>
              <w:t>0,1</w:t>
            </w:r>
          </w:p>
        </w:tc>
        <w:tc>
          <w:tcPr>
            <w:tcW w:w="708" w:type="dxa"/>
          </w:tcPr>
          <w:p w14:paraId="4FAC7180" w14:textId="2094ADCF" w:rsidR="00322AD6" w:rsidRPr="00D84CD0" w:rsidRDefault="00322AD6" w:rsidP="00322AD6">
            <w:pPr>
              <w:tabs>
                <w:tab w:val="left" w:pos="12240"/>
              </w:tabs>
              <w:jc w:val="center"/>
              <w:rPr>
                <w:sz w:val="16"/>
                <w:szCs w:val="16"/>
              </w:rPr>
            </w:pPr>
            <w:r>
              <w:rPr>
                <w:sz w:val="16"/>
                <w:szCs w:val="16"/>
              </w:rPr>
              <w:t>0,1</w:t>
            </w:r>
          </w:p>
        </w:tc>
      </w:tr>
      <w:tr w:rsidR="00322AD6" w:rsidRPr="00593FC9" w14:paraId="375C60F9" w14:textId="258B1857" w:rsidTr="00D84CD0">
        <w:tc>
          <w:tcPr>
            <w:tcW w:w="596" w:type="dxa"/>
            <w:shd w:val="clear" w:color="auto" w:fill="auto"/>
          </w:tcPr>
          <w:p w14:paraId="74CA0F6B" w14:textId="77777777" w:rsidR="00322AD6" w:rsidRPr="00D84CD0" w:rsidRDefault="00322AD6" w:rsidP="00322AD6">
            <w:pPr>
              <w:tabs>
                <w:tab w:val="left" w:pos="12240"/>
              </w:tabs>
              <w:jc w:val="both"/>
              <w:rPr>
                <w:b/>
                <w:sz w:val="16"/>
                <w:szCs w:val="16"/>
              </w:rPr>
            </w:pPr>
          </w:p>
        </w:tc>
        <w:tc>
          <w:tcPr>
            <w:tcW w:w="567" w:type="dxa"/>
            <w:shd w:val="clear" w:color="auto" w:fill="auto"/>
          </w:tcPr>
          <w:p w14:paraId="06BE831F" w14:textId="77777777" w:rsidR="00322AD6" w:rsidRPr="00D84CD0" w:rsidRDefault="00322AD6" w:rsidP="00322AD6">
            <w:pPr>
              <w:tabs>
                <w:tab w:val="left" w:pos="12240"/>
              </w:tabs>
              <w:jc w:val="both"/>
              <w:rPr>
                <w:sz w:val="16"/>
                <w:szCs w:val="16"/>
              </w:rPr>
            </w:pPr>
            <w:r w:rsidRPr="00D84CD0">
              <w:rPr>
                <w:sz w:val="16"/>
                <w:szCs w:val="16"/>
              </w:rPr>
              <w:t>1004</w:t>
            </w:r>
          </w:p>
        </w:tc>
        <w:tc>
          <w:tcPr>
            <w:tcW w:w="3261" w:type="dxa"/>
            <w:shd w:val="clear" w:color="auto" w:fill="auto"/>
          </w:tcPr>
          <w:p w14:paraId="55B9016B" w14:textId="77777777" w:rsidR="00322AD6" w:rsidRPr="00D84CD0" w:rsidRDefault="00322AD6" w:rsidP="00322AD6">
            <w:pPr>
              <w:suppressAutoHyphens w:val="0"/>
              <w:autoSpaceDE w:val="0"/>
              <w:autoSpaceDN w:val="0"/>
              <w:adjustRightInd w:val="0"/>
              <w:jc w:val="both"/>
              <w:rPr>
                <w:sz w:val="16"/>
                <w:szCs w:val="16"/>
                <w:lang w:eastAsia="ru-RU"/>
              </w:rPr>
            </w:pPr>
            <w:r w:rsidRPr="00D84CD0">
              <w:rPr>
                <w:sz w:val="16"/>
                <w:szCs w:val="16"/>
                <w:lang w:eastAsia="ru-RU"/>
              </w:rPr>
              <w:t>Охрана семьи и детства</w:t>
            </w:r>
          </w:p>
        </w:tc>
        <w:tc>
          <w:tcPr>
            <w:tcW w:w="992" w:type="dxa"/>
            <w:shd w:val="clear" w:color="auto" w:fill="auto"/>
          </w:tcPr>
          <w:p w14:paraId="357858D0" w14:textId="41A8A953" w:rsidR="00322AD6" w:rsidRPr="00D84CD0" w:rsidRDefault="001C53AF" w:rsidP="00322AD6">
            <w:pPr>
              <w:tabs>
                <w:tab w:val="left" w:pos="12240"/>
              </w:tabs>
              <w:jc w:val="center"/>
              <w:rPr>
                <w:sz w:val="16"/>
                <w:szCs w:val="16"/>
              </w:rPr>
            </w:pPr>
            <w:r>
              <w:rPr>
                <w:sz w:val="16"/>
                <w:szCs w:val="16"/>
              </w:rPr>
              <w:t>6 344,1</w:t>
            </w:r>
          </w:p>
        </w:tc>
        <w:tc>
          <w:tcPr>
            <w:tcW w:w="992" w:type="dxa"/>
            <w:shd w:val="clear" w:color="auto" w:fill="auto"/>
          </w:tcPr>
          <w:p w14:paraId="64F3EF77" w14:textId="6C29AB1D" w:rsidR="00322AD6" w:rsidRPr="00D84CD0" w:rsidRDefault="00322AD6" w:rsidP="00322AD6">
            <w:pPr>
              <w:tabs>
                <w:tab w:val="left" w:pos="12240"/>
              </w:tabs>
              <w:jc w:val="center"/>
              <w:rPr>
                <w:sz w:val="16"/>
                <w:szCs w:val="16"/>
              </w:rPr>
            </w:pPr>
            <w:r>
              <w:rPr>
                <w:sz w:val="16"/>
                <w:szCs w:val="16"/>
              </w:rPr>
              <w:t>7 660,8</w:t>
            </w:r>
          </w:p>
        </w:tc>
        <w:tc>
          <w:tcPr>
            <w:tcW w:w="1134" w:type="dxa"/>
            <w:shd w:val="clear" w:color="auto" w:fill="auto"/>
          </w:tcPr>
          <w:p w14:paraId="7D368224" w14:textId="307D933C" w:rsidR="00322AD6" w:rsidRPr="00D84CD0" w:rsidRDefault="001C53AF" w:rsidP="00322AD6">
            <w:pPr>
              <w:tabs>
                <w:tab w:val="left" w:pos="12240"/>
              </w:tabs>
              <w:jc w:val="center"/>
              <w:rPr>
                <w:sz w:val="16"/>
                <w:szCs w:val="16"/>
              </w:rPr>
            </w:pPr>
            <w:r>
              <w:rPr>
                <w:sz w:val="16"/>
                <w:szCs w:val="16"/>
              </w:rPr>
              <w:t>-1 316,7</w:t>
            </w:r>
          </w:p>
        </w:tc>
        <w:tc>
          <w:tcPr>
            <w:tcW w:w="709" w:type="dxa"/>
            <w:shd w:val="clear" w:color="auto" w:fill="auto"/>
          </w:tcPr>
          <w:p w14:paraId="2F2B9E15" w14:textId="207C0025" w:rsidR="00322AD6" w:rsidRPr="00D84CD0" w:rsidRDefault="001C53AF" w:rsidP="00322AD6">
            <w:pPr>
              <w:tabs>
                <w:tab w:val="left" w:pos="12240"/>
              </w:tabs>
              <w:jc w:val="center"/>
              <w:rPr>
                <w:sz w:val="16"/>
                <w:szCs w:val="16"/>
              </w:rPr>
            </w:pPr>
            <w:r>
              <w:rPr>
                <w:sz w:val="16"/>
                <w:szCs w:val="16"/>
              </w:rPr>
              <w:t>-</w:t>
            </w:r>
            <w:r w:rsidR="00F75F59">
              <w:rPr>
                <w:sz w:val="16"/>
                <w:szCs w:val="16"/>
              </w:rPr>
              <w:t>11,2</w:t>
            </w:r>
          </w:p>
        </w:tc>
        <w:tc>
          <w:tcPr>
            <w:tcW w:w="709" w:type="dxa"/>
          </w:tcPr>
          <w:p w14:paraId="4134953F" w14:textId="6CAC2334" w:rsidR="00322AD6" w:rsidRPr="00D84CD0" w:rsidRDefault="00F75F59" w:rsidP="00322AD6">
            <w:pPr>
              <w:tabs>
                <w:tab w:val="left" w:pos="12240"/>
              </w:tabs>
              <w:jc w:val="center"/>
              <w:rPr>
                <w:sz w:val="16"/>
                <w:szCs w:val="16"/>
              </w:rPr>
            </w:pPr>
            <w:r>
              <w:rPr>
                <w:sz w:val="16"/>
                <w:szCs w:val="16"/>
              </w:rPr>
              <w:t>1,3</w:t>
            </w:r>
          </w:p>
        </w:tc>
        <w:tc>
          <w:tcPr>
            <w:tcW w:w="708" w:type="dxa"/>
          </w:tcPr>
          <w:p w14:paraId="6431771A" w14:textId="02DC9251" w:rsidR="00322AD6" w:rsidRPr="00D84CD0" w:rsidRDefault="00322AD6" w:rsidP="00322AD6">
            <w:pPr>
              <w:tabs>
                <w:tab w:val="left" w:pos="12240"/>
              </w:tabs>
              <w:jc w:val="center"/>
              <w:rPr>
                <w:sz w:val="16"/>
                <w:szCs w:val="16"/>
              </w:rPr>
            </w:pPr>
            <w:r>
              <w:rPr>
                <w:sz w:val="16"/>
                <w:szCs w:val="16"/>
              </w:rPr>
              <w:t>1,5</w:t>
            </w:r>
          </w:p>
        </w:tc>
      </w:tr>
      <w:tr w:rsidR="00322AD6" w:rsidRPr="00593FC9" w14:paraId="18842278" w14:textId="77777777" w:rsidTr="00D84CD0">
        <w:tc>
          <w:tcPr>
            <w:tcW w:w="596" w:type="dxa"/>
            <w:shd w:val="clear" w:color="auto" w:fill="auto"/>
          </w:tcPr>
          <w:p w14:paraId="7A5167DB" w14:textId="164C1918" w:rsidR="00322AD6" w:rsidRPr="00D84CD0" w:rsidRDefault="00322AD6" w:rsidP="00322AD6">
            <w:pPr>
              <w:tabs>
                <w:tab w:val="left" w:pos="12240"/>
              </w:tabs>
              <w:jc w:val="both"/>
              <w:rPr>
                <w:b/>
                <w:sz w:val="16"/>
                <w:szCs w:val="16"/>
              </w:rPr>
            </w:pPr>
            <w:r>
              <w:rPr>
                <w:b/>
                <w:sz w:val="16"/>
                <w:szCs w:val="16"/>
              </w:rPr>
              <w:t>1100</w:t>
            </w:r>
          </w:p>
        </w:tc>
        <w:tc>
          <w:tcPr>
            <w:tcW w:w="567" w:type="dxa"/>
            <w:shd w:val="clear" w:color="auto" w:fill="auto"/>
          </w:tcPr>
          <w:p w14:paraId="200A3F3C" w14:textId="77777777" w:rsidR="00322AD6" w:rsidRPr="00D84CD0" w:rsidRDefault="00322AD6" w:rsidP="00322AD6">
            <w:pPr>
              <w:tabs>
                <w:tab w:val="left" w:pos="12240"/>
              </w:tabs>
              <w:jc w:val="both"/>
              <w:rPr>
                <w:b/>
                <w:sz w:val="16"/>
                <w:szCs w:val="16"/>
              </w:rPr>
            </w:pPr>
          </w:p>
        </w:tc>
        <w:tc>
          <w:tcPr>
            <w:tcW w:w="3261" w:type="dxa"/>
            <w:shd w:val="clear" w:color="auto" w:fill="auto"/>
          </w:tcPr>
          <w:p w14:paraId="4428B23E" w14:textId="433D5042" w:rsidR="00322AD6" w:rsidRPr="00D84CD0" w:rsidRDefault="00322AD6" w:rsidP="00322AD6">
            <w:pPr>
              <w:suppressAutoHyphens w:val="0"/>
              <w:autoSpaceDE w:val="0"/>
              <w:autoSpaceDN w:val="0"/>
              <w:adjustRightInd w:val="0"/>
              <w:jc w:val="both"/>
              <w:rPr>
                <w:b/>
                <w:sz w:val="16"/>
                <w:szCs w:val="16"/>
                <w:lang w:eastAsia="ru-RU"/>
              </w:rPr>
            </w:pPr>
            <w:r>
              <w:rPr>
                <w:b/>
                <w:sz w:val="16"/>
                <w:szCs w:val="16"/>
                <w:lang w:eastAsia="ru-RU"/>
              </w:rPr>
              <w:t>Физическая культура и спорт</w:t>
            </w:r>
          </w:p>
        </w:tc>
        <w:tc>
          <w:tcPr>
            <w:tcW w:w="992" w:type="dxa"/>
            <w:shd w:val="clear" w:color="auto" w:fill="auto"/>
          </w:tcPr>
          <w:p w14:paraId="684ADF5E" w14:textId="22FA30BB" w:rsidR="00322AD6" w:rsidRDefault="00F75F59" w:rsidP="00322AD6">
            <w:pPr>
              <w:tabs>
                <w:tab w:val="left" w:pos="12240"/>
              </w:tabs>
              <w:jc w:val="center"/>
              <w:rPr>
                <w:b/>
                <w:sz w:val="16"/>
                <w:szCs w:val="16"/>
              </w:rPr>
            </w:pPr>
            <w:r>
              <w:rPr>
                <w:b/>
                <w:sz w:val="16"/>
                <w:szCs w:val="16"/>
              </w:rPr>
              <w:t>-</w:t>
            </w:r>
          </w:p>
        </w:tc>
        <w:tc>
          <w:tcPr>
            <w:tcW w:w="992" w:type="dxa"/>
            <w:shd w:val="clear" w:color="auto" w:fill="auto"/>
          </w:tcPr>
          <w:p w14:paraId="1B681A1A" w14:textId="315753EB" w:rsidR="00322AD6" w:rsidRPr="00D84CD0" w:rsidRDefault="00322AD6" w:rsidP="00322AD6">
            <w:pPr>
              <w:tabs>
                <w:tab w:val="left" w:pos="12240"/>
              </w:tabs>
              <w:jc w:val="center"/>
              <w:rPr>
                <w:b/>
                <w:sz w:val="16"/>
                <w:szCs w:val="16"/>
              </w:rPr>
            </w:pPr>
            <w:r>
              <w:rPr>
                <w:b/>
                <w:sz w:val="16"/>
                <w:szCs w:val="16"/>
              </w:rPr>
              <w:t>50 000,0</w:t>
            </w:r>
          </w:p>
        </w:tc>
        <w:tc>
          <w:tcPr>
            <w:tcW w:w="1134" w:type="dxa"/>
            <w:shd w:val="clear" w:color="auto" w:fill="auto"/>
          </w:tcPr>
          <w:p w14:paraId="03BE2214" w14:textId="749E363A" w:rsidR="00322AD6" w:rsidRDefault="00F75F59" w:rsidP="00322AD6">
            <w:pPr>
              <w:tabs>
                <w:tab w:val="left" w:pos="12240"/>
              </w:tabs>
              <w:jc w:val="center"/>
              <w:rPr>
                <w:b/>
                <w:sz w:val="16"/>
                <w:szCs w:val="16"/>
              </w:rPr>
            </w:pPr>
            <w:r>
              <w:rPr>
                <w:b/>
                <w:sz w:val="16"/>
                <w:szCs w:val="16"/>
              </w:rPr>
              <w:t>-50 000,0</w:t>
            </w:r>
          </w:p>
        </w:tc>
        <w:tc>
          <w:tcPr>
            <w:tcW w:w="709" w:type="dxa"/>
            <w:shd w:val="clear" w:color="auto" w:fill="auto"/>
          </w:tcPr>
          <w:p w14:paraId="302E0972" w14:textId="07A4655D" w:rsidR="00322AD6" w:rsidRPr="00D84CD0" w:rsidRDefault="00F75F59" w:rsidP="00322AD6">
            <w:pPr>
              <w:tabs>
                <w:tab w:val="left" w:pos="12240"/>
              </w:tabs>
              <w:jc w:val="center"/>
              <w:rPr>
                <w:b/>
                <w:sz w:val="16"/>
                <w:szCs w:val="16"/>
              </w:rPr>
            </w:pPr>
            <w:r>
              <w:rPr>
                <w:b/>
                <w:sz w:val="16"/>
                <w:szCs w:val="16"/>
              </w:rPr>
              <w:t>-100,0</w:t>
            </w:r>
          </w:p>
        </w:tc>
        <w:tc>
          <w:tcPr>
            <w:tcW w:w="709" w:type="dxa"/>
          </w:tcPr>
          <w:p w14:paraId="712D2C62" w14:textId="48D14F77" w:rsidR="00322AD6" w:rsidRPr="00D84CD0" w:rsidRDefault="00F75F59" w:rsidP="00F75F59">
            <w:pPr>
              <w:tabs>
                <w:tab w:val="left" w:pos="12240"/>
              </w:tabs>
              <w:jc w:val="center"/>
              <w:rPr>
                <w:b/>
                <w:sz w:val="16"/>
                <w:szCs w:val="16"/>
              </w:rPr>
            </w:pPr>
            <w:r>
              <w:rPr>
                <w:b/>
                <w:sz w:val="16"/>
                <w:szCs w:val="16"/>
              </w:rPr>
              <w:t>-</w:t>
            </w:r>
          </w:p>
        </w:tc>
        <w:tc>
          <w:tcPr>
            <w:tcW w:w="708" w:type="dxa"/>
          </w:tcPr>
          <w:p w14:paraId="6D0CA0DD" w14:textId="3FEAFCAB" w:rsidR="00322AD6" w:rsidRPr="00D84CD0" w:rsidRDefault="00322AD6" w:rsidP="00322AD6">
            <w:pPr>
              <w:tabs>
                <w:tab w:val="left" w:pos="12240"/>
              </w:tabs>
              <w:jc w:val="center"/>
              <w:rPr>
                <w:b/>
                <w:sz w:val="16"/>
                <w:szCs w:val="16"/>
              </w:rPr>
            </w:pPr>
            <w:r>
              <w:rPr>
                <w:b/>
                <w:sz w:val="16"/>
                <w:szCs w:val="16"/>
              </w:rPr>
              <w:t>9,9</w:t>
            </w:r>
          </w:p>
        </w:tc>
      </w:tr>
      <w:tr w:rsidR="00322AD6" w:rsidRPr="00593FC9" w14:paraId="4CE22ECE" w14:textId="77777777" w:rsidTr="00D84CD0">
        <w:tc>
          <w:tcPr>
            <w:tcW w:w="596" w:type="dxa"/>
            <w:shd w:val="clear" w:color="auto" w:fill="auto"/>
          </w:tcPr>
          <w:p w14:paraId="202B0387" w14:textId="77777777" w:rsidR="00322AD6" w:rsidRPr="00D84CD0" w:rsidRDefault="00322AD6" w:rsidP="00322AD6">
            <w:pPr>
              <w:tabs>
                <w:tab w:val="left" w:pos="12240"/>
              </w:tabs>
              <w:jc w:val="both"/>
              <w:rPr>
                <w:b/>
                <w:sz w:val="16"/>
                <w:szCs w:val="16"/>
              </w:rPr>
            </w:pPr>
          </w:p>
        </w:tc>
        <w:tc>
          <w:tcPr>
            <w:tcW w:w="567" w:type="dxa"/>
            <w:shd w:val="clear" w:color="auto" w:fill="auto"/>
          </w:tcPr>
          <w:p w14:paraId="2D3312C8" w14:textId="5A555743" w:rsidR="00322AD6" w:rsidRPr="00CD1872" w:rsidRDefault="00322AD6" w:rsidP="00322AD6">
            <w:pPr>
              <w:tabs>
                <w:tab w:val="left" w:pos="12240"/>
              </w:tabs>
              <w:jc w:val="both"/>
              <w:rPr>
                <w:bCs/>
                <w:sz w:val="16"/>
                <w:szCs w:val="16"/>
              </w:rPr>
            </w:pPr>
            <w:r w:rsidRPr="00CD1872">
              <w:rPr>
                <w:bCs/>
                <w:sz w:val="16"/>
                <w:szCs w:val="16"/>
              </w:rPr>
              <w:t>1102</w:t>
            </w:r>
          </w:p>
        </w:tc>
        <w:tc>
          <w:tcPr>
            <w:tcW w:w="3261" w:type="dxa"/>
            <w:shd w:val="clear" w:color="auto" w:fill="auto"/>
          </w:tcPr>
          <w:p w14:paraId="1B645A1A" w14:textId="3108B1F1" w:rsidR="00322AD6" w:rsidRPr="00CD1872" w:rsidRDefault="00322AD6" w:rsidP="00322AD6">
            <w:pPr>
              <w:suppressAutoHyphens w:val="0"/>
              <w:autoSpaceDE w:val="0"/>
              <w:autoSpaceDN w:val="0"/>
              <w:adjustRightInd w:val="0"/>
              <w:jc w:val="both"/>
              <w:rPr>
                <w:bCs/>
                <w:sz w:val="16"/>
                <w:szCs w:val="16"/>
                <w:lang w:eastAsia="ru-RU"/>
              </w:rPr>
            </w:pPr>
            <w:r>
              <w:rPr>
                <w:bCs/>
                <w:sz w:val="16"/>
                <w:szCs w:val="16"/>
                <w:lang w:eastAsia="ru-RU"/>
              </w:rPr>
              <w:t>Массовый спорт</w:t>
            </w:r>
          </w:p>
        </w:tc>
        <w:tc>
          <w:tcPr>
            <w:tcW w:w="992" w:type="dxa"/>
            <w:shd w:val="clear" w:color="auto" w:fill="auto"/>
          </w:tcPr>
          <w:p w14:paraId="73E149F2" w14:textId="09244EF9" w:rsidR="00322AD6" w:rsidRPr="00CD1872" w:rsidRDefault="00F75F59" w:rsidP="00322AD6">
            <w:pPr>
              <w:tabs>
                <w:tab w:val="left" w:pos="12240"/>
              </w:tabs>
              <w:jc w:val="center"/>
              <w:rPr>
                <w:bCs/>
                <w:sz w:val="16"/>
                <w:szCs w:val="16"/>
              </w:rPr>
            </w:pPr>
            <w:r>
              <w:rPr>
                <w:bCs/>
                <w:sz w:val="16"/>
                <w:szCs w:val="16"/>
              </w:rPr>
              <w:t>-</w:t>
            </w:r>
          </w:p>
        </w:tc>
        <w:tc>
          <w:tcPr>
            <w:tcW w:w="992" w:type="dxa"/>
            <w:shd w:val="clear" w:color="auto" w:fill="auto"/>
          </w:tcPr>
          <w:p w14:paraId="24DEB317" w14:textId="7E3B379B" w:rsidR="00322AD6" w:rsidRPr="00CD1872" w:rsidRDefault="00322AD6" w:rsidP="00322AD6">
            <w:pPr>
              <w:tabs>
                <w:tab w:val="left" w:pos="12240"/>
              </w:tabs>
              <w:jc w:val="center"/>
              <w:rPr>
                <w:bCs/>
                <w:sz w:val="16"/>
                <w:szCs w:val="16"/>
              </w:rPr>
            </w:pPr>
            <w:r>
              <w:rPr>
                <w:bCs/>
                <w:sz w:val="16"/>
                <w:szCs w:val="16"/>
              </w:rPr>
              <w:t>50 000,0</w:t>
            </w:r>
          </w:p>
        </w:tc>
        <w:tc>
          <w:tcPr>
            <w:tcW w:w="1134" w:type="dxa"/>
            <w:shd w:val="clear" w:color="auto" w:fill="auto"/>
          </w:tcPr>
          <w:p w14:paraId="0E893BAC" w14:textId="67B56CD5" w:rsidR="00322AD6" w:rsidRPr="00CD1872" w:rsidRDefault="00F75F59" w:rsidP="00322AD6">
            <w:pPr>
              <w:tabs>
                <w:tab w:val="left" w:pos="12240"/>
              </w:tabs>
              <w:jc w:val="center"/>
              <w:rPr>
                <w:bCs/>
                <w:sz w:val="16"/>
                <w:szCs w:val="16"/>
              </w:rPr>
            </w:pPr>
            <w:r>
              <w:rPr>
                <w:bCs/>
                <w:sz w:val="16"/>
                <w:szCs w:val="16"/>
              </w:rPr>
              <w:t>-50 000,0</w:t>
            </w:r>
          </w:p>
        </w:tc>
        <w:tc>
          <w:tcPr>
            <w:tcW w:w="709" w:type="dxa"/>
            <w:shd w:val="clear" w:color="auto" w:fill="auto"/>
          </w:tcPr>
          <w:p w14:paraId="41C2DF72" w14:textId="3225D7C1" w:rsidR="00322AD6" w:rsidRPr="00CD1872" w:rsidRDefault="00F75F59" w:rsidP="00322AD6">
            <w:pPr>
              <w:tabs>
                <w:tab w:val="left" w:pos="12240"/>
              </w:tabs>
              <w:jc w:val="center"/>
              <w:rPr>
                <w:bCs/>
                <w:sz w:val="16"/>
                <w:szCs w:val="16"/>
              </w:rPr>
            </w:pPr>
            <w:r>
              <w:rPr>
                <w:bCs/>
                <w:sz w:val="16"/>
                <w:szCs w:val="16"/>
              </w:rPr>
              <w:t>-100,0</w:t>
            </w:r>
          </w:p>
        </w:tc>
        <w:tc>
          <w:tcPr>
            <w:tcW w:w="709" w:type="dxa"/>
          </w:tcPr>
          <w:p w14:paraId="6C02E776" w14:textId="70D2C59A" w:rsidR="00322AD6" w:rsidRPr="00CD1872" w:rsidRDefault="00F75F59" w:rsidP="00322AD6">
            <w:pPr>
              <w:tabs>
                <w:tab w:val="left" w:pos="12240"/>
              </w:tabs>
              <w:jc w:val="center"/>
              <w:rPr>
                <w:bCs/>
                <w:sz w:val="16"/>
                <w:szCs w:val="16"/>
              </w:rPr>
            </w:pPr>
            <w:r>
              <w:rPr>
                <w:bCs/>
                <w:sz w:val="16"/>
                <w:szCs w:val="16"/>
              </w:rPr>
              <w:t>-</w:t>
            </w:r>
          </w:p>
        </w:tc>
        <w:tc>
          <w:tcPr>
            <w:tcW w:w="708" w:type="dxa"/>
          </w:tcPr>
          <w:p w14:paraId="46768BE8" w14:textId="34EC06EF" w:rsidR="00322AD6" w:rsidRPr="00CD1872" w:rsidRDefault="00322AD6" w:rsidP="00322AD6">
            <w:pPr>
              <w:tabs>
                <w:tab w:val="left" w:pos="12240"/>
              </w:tabs>
              <w:jc w:val="center"/>
              <w:rPr>
                <w:bCs/>
                <w:sz w:val="16"/>
                <w:szCs w:val="16"/>
              </w:rPr>
            </w:pPr>
            <w:r>
              <w:rPr>
                <w:bCs/>
                <w:sz w:val="16"/>
                <w:szCs w:val="16"/>
              </w:rPr>
              <w:t>9,9</w:t>
            </w:r>
          </w:p>
        </w:tc>
      </w:tr>
      <w:tr w:rsidR="00322AD6" w:rsidRPr="00593FC9" w14:paraId="074D6F06" w14:textId="43F8627C" w:rsidTr="00D84CD0">
        <w:tc>
          <w:tcPr>
            <w:tcW w:w="596" w:type="dxa"/>
            <w:shd w:val="clear" w:color="auto" w:fill="auto"/>
          </w:tcPr>
          <w:p w14:paraId="42C8A683" w14:textId="77777777" w:rsidR="00322AD6" w:rsidRPr="00D84CD0" w:rsidRDefault="00322AD6" w:rsidP="00322AD6">
            <w:pPr>
              <w:tabs>
                <w:tab w:val="left" w:pos="12240"/>
              </w:tabs>
              <w:jc w:val="both"/>
              <w:rPr>
                <w:b/>
                <w:sz w:val="16"/>
                <w:szCs w:val="16"/>
              </w:rPr>
            </w:pPr>
            <w:r w:rsidRPr="00D84CD0">
              <w:rPr>
                <w:b/>
                <w:sz w:val="16"/>
                <w:szCs w:val="16"/>
              </w:rPr>
              <w:t>1400</w:t>
            </w:r>
          </w:p>
        </w:tc>
        <w:tc>
          <w:tcPr>
            <w:tcW w:w="567" w:type="dxa"/>
            <w:shd w:val="clear" w:color="auto" w:fill="auto"/>
          </w:tcPr>
          <w:p w14:paraId="26A8D68B" w14:textId="77777777" w:rsidR="00322AD6" w:rsidRPr="00D84CD0" w:rsidRDefault="00322AD6" w:rsidP="00322AD6">
            <w:pPr>
              <w:tabs>
                <w:tab w:val="left" w:pos="12240"/>
              </w:tabs>
              <w:jc w:val="both"/>
              <w:rPr>
                <w:b/>
                <w:sz w:val="16"/>
                <w:szCs w:val="16"/>
              </w:rPr>
            </w:pPr>
          </w:p>
        </w:tc>
        <w:tc>
          <w:tcPr>
            <w:tcW w:w="3261" w:type="dxa"/>
            <w:shd w:val="clear" w:color="auto" w:fill="auto"/>
          </w:tcPr>
          <w:p w14:paraId="363B5C00" w14:textId="77777777" w:rsidR="00322AD6" w:rsidRPr="00D84CD0" w:rsidRDefault="00322AD6" w:rsidP="00322AD6">
            <w:pPr>
              <w:suppressAutoHyphens w:val="0"/>
              <w:autoSpaceDE w:val="0"/>
              <w:autoSpaceDN w:val="0"/>
              <w:adjustRightInd w:val="0"/>
              <w:jc w:val="both"/>
              <w:rPr>
                <w:b/>
                <w:sz w:val="16"/>
                <w:szCs w:val="16"/>
                <w:lang w:eastAsia="ru-RU"/>
              </w:rPr>
            </w:pPr>
            <w:r w:rsidRPr="00D84CD0">
              <w:rPr>
                <w:b/>
                <w:sz w:val="16"/>
                <w:szCs w:val="16"/>
                <w:lang w:eastAsia="ru-RU"/>
              </w:rPr>
              <w:t>Межбюджетные трансферты</w:t>
            </w:r>
          </w:p>
        </w:tc>
        <w:tc>
          <w:tcPr>
            <w:tcW w:w="992" w:type="dxa"/>
            <w:shd w:val="clear" w:color="auto" w:fill="auto"/>
          </w:tcPr>
          <w:p w14:paraId="1E454D1C" w14:textId="61710695" w:rsidR="00322AD6" w:rsidRPr="00D84CD0" w:rsidRDefault="00F75F59" w:rsidP="00322AD6">
            <w:pPr>
              <w:tabs>
                <w:tab w:val="left" w:pos="12240"/>
              </w:tabs>
              <w:jc w:val="center"/>
              <w:rPr>
                <w:b/>
                <w:sz w:val="16"/>
                <w:szCs w:val="16"/>
              </w:rPr>
            </w:pPr>
            <w:r>
              <w:rPr>
                <w:b/>
                <w:sz w:val="16"/>
                <w:szCs w:val="16"/>
              </w:rPr>
              <w:t>4 778,3</w:t>
            </w:r>
          </w:p>
        </w:tc>
        <w:tc>
          <w:tcPr>
            <w:tcW w:w="992" w:type="dxa"/>
            <w:shd w:val="clear" w:color="auto" w:fill="auto"/>
          </w:tcPr>
          <w:p w14:paraId="63ABEE3B" w14:textId="40D14253" w:rsidR="00322AD6" w:rsidRPr="00D84CD0" w:rsidRDefault="00322AD6" w:rsidP="00322AD6">
            <w:pPr>
              <w:tabs>
                <w:tab w:val="left" w:pos="12240"/>
              </w:tabs>
              <w:jc w:val="center"/>
              <w:rPr>
                <w:b/>
                <w:sz w:val="16"/>
                <w:szCs w:val="16"/>
              </w:rPr>
            </w:pPr>
            <w:r>
              <w:rPr>
                <w:b/>
                <w:sz w:val="16"/>
                <w:szCs w:val="16"/>
              </w:rPr>
              <w:t>-</w:t>
            </w:r>
          </w:p>
        </w:tc>
        <w:tc>
          <w:tcPr>
            <w:tcW w:w="1134" w:type="dxa"/>
            <w:shd w:val="clear" w:color="auto" w:fill="auto"/>
          </w:tcPr>
          <w:p w14:paraId="55DF3D13" w14:textId="6422EB8D" w:rsidR="00322AD6" w:rsidRPr="00D84CD0" w:rsidRDefault="00F75F59" w:rsidP="00322AD6">
            <w:pPr>
              <w:tabs>
                <w:tab w:val="left" w:pos="12240"/>
              </w:tabs>
              <w:jc w:val="center"/>
              <w:rPr>
                <w:b/>
                <w:sz w:val="16"/>
                <w:szCs w:val="16"/>
              </w:rPr>
            </w:pPr>
            <w:r>
              <w:rPr>
                <w:b/>
                <w:sz w:val="16"/>
                <w:szCs w:val="16"/>
              </w:rPr>
              <w:t>+4 778,3</w:t>
            </w:r>
          </w:p>
        </w:tc>
        <w:tc>
          <w:tcPr>
            <w:tcW w:w="709" w:type="dxa"/>
            <w:shd w:val="clear" w:color="auto" w:fill="auto"/>
          </w:tcPr>
          <w:p w14:paraId="7036F477" w14:textId="2AB375DD" w:rsidR="00322AD6" w:rsidRPr="00D84CD0" w:rsidRDefault="00F75F59" w:rsidP="00322AD6">
            <w:pPr>
              <w:tabs>
                <w:tab w:val="left" w:pos="12240"/>
              </w:tabs>
              <w:jc w:val="center"/>
              <w:rPr>
                <w:b/>
                <w:sz w:val="16"/>
                <w:szCs w:val="16"/>
              </w:rPr>
            </w:pPr>
            <w:r>
              <w:rPr>
                <w:b/>
                <w:sz w:val="16"/>
                <w:szCs w:val="16"/>
              </w:rPr>
              <w:t>*</w:t>
            </w:r>
          </w:p>
        </w:tc>
        <w:tc>
          <w:tcPr>
            <w:tcW w:w="709" w:type="dxa"/>
          </w:tcPr>
          <w:p w14:paraId="2C4A6F3B" w14:textId="74E80268" w:rsidR="00322AD6" w:rsidRPr="00D84CD0" w:rsidRDefault="00F75F59" w:rsidP="00322AD6">
            <w:pPr>
              <w:tabs>
                <w:tab w:val="left" w:pos="12240"/>
              </w:tabs>
              <w:jc w:val="center"/>
              <w:rPr>
                <w:b/>
                <w:sz w:val="16"/>
                <w:szCs w:val="16"/>
              </w:rPr>
            </w:pPr>
            <w:r>
              <w:rPr>
                <w:b/>
                <w:sz w:val="16"/>
                <w:szCs w:val="16"/>
              </w:rPr>
              <w:t>1,0</w:t>
            </w:r>
          </w:p>
        </w:tc>
        <w:tc>
          <w:tcPr>
            <w:tcW w:w="708" w:type="dxa"/>
          </w:tcPr>
          <w:p w14:paraId="2AE70ECF" w14:textId="5DD2DE5B" w:rsidR="00322AD6" w:rsidRPr="00D84CD0" w:rsidRDefault="00322AD6" w:rsidP="00322AD6">
            <w:pPr>
              <w:tabs>
                <w:tab w:val="left" w:pos="12240"/>
              </w:tabs>
              <w:jc w:val="center"/>
              <w:rPr>
                <w:b/>
                <w:sz w:val="16"/>
                <w:szCs w:val="16"/>
              </w:rPr>
            </w:pPr>
            <w:r>
              <w:rPr>
                <w:b/>
                <w:sz w:val="16"/>
                <w:szCs w:val="16"/>
              </w:rPr>
              <w:t>-</w:t>
            </w:r>
          </w:p>
        </w:tc>
      </w:tr>
      <w:tr w:rsidR="00322AD6" w:rsidRPr="00593FC9" w14:paraId="17050243" w14:textId="7D2FD3EB" w:rsidTr="00D84CD0">
        <w:tc>
          <w:tcPr>
            <w:tcW w:w="596" w:type="dxa"/>
            <w:shd w:val="clear" w:color="auto" w:fill="auto"/>
          </w:tcPr>
          <w:p w14:paraId="40A8DAF9" w14:textId="77777777" w:rsidR="00322AD6" w:rsidRPr="00D84CD0" w:rsidRDefault="00322AD6" w:rsidP="00322AD6">
            <w:pPr>
              <w:tabs>
                <w:tab w:val="left" w:pos="12240"/>
              </w:tabs>
              <w:jc w:val="both"/>
              <w:rPr>
                <w:sz w:val="16"/>
                <w:szCs w:val="16"/>
              </w:rPr>
            </w:pPr>
          </w:p>
        </w:tc>
        <w:tc>
          <w:tcPr>
            <w:tcW w:w="567" w:type="dxa"/>
            <w:shd w:val="clear" w:color="auto" w:fill="auto"/>
          </w:tcPr>
          <w:p w14:paraId="28E5593A" w14:textId="77777777" w:rsidR="00322AD6" w:rsidRPr="00D84CD0" w:rsidRDefault="00322AD6" w:rsidP="00322AD6">
            <w:pPr>
              <w:tabs>
                <w:tab w:val="left" w:pos="12240"/>
              </w:tabs>
              <w:jc w:val="both"/>
              <w:rPr>
                <w:sz w:val="16"/>
                <w:szCs w:val="16"/>
              </w:rPr>
            </w:pPr>
            <w:r w:rsidRPr="00D84CD0">
              <w:rPr>
                <w:sz w:val="16"/>
                <w:szCs w:val="16"/>
              </w:rPr>
              <w:t>1403</w:t>
            </w:r>
          </w:p>
        </w:tc>
        <w:tc>
          <w:tcPr>
            <w:tcW w:w="3261" w:type="dxa"/>
            <w:shd w:val="clear" w:color="auto" w:fill="auto"/>
          </w:tcPr>
          <w:p w14:paraId="019CC696" w14:textId="77777777" w:rsidR="00322AD6" w:rsidRPr="00D84CD0" w:rsidRDefault="00322AD6" w:rsidP="00322AD6">
            <w:pPr>
              <w:suppressAutoHyphens w:val="0"/>
              <w:autoSpaceDE w:val="0"/>
              <w:autoSpaceDN w:val="0"/>
              <w:adjustRightInd w:val="0"/>
              <w:jc w:val="both"/>
              <w:rPr>
                <w:sz w:val="16"/>
                <w:szCs w:val="16"/>
                <w:lang w:eastAsia="ru-RU"/>
              </w:rPr>
            </w:pPr>
            <w:r w:rsidRPr="00D84CD0">
              <w:rPr>
                <w:sz w:val="16"/>
                <w:szCs w:val="16"/>
                <w:lang w:eastAsia="ru-RU"/>
              </w:rPr>
              <w:t>Иные межбюджетные трансферты</w:t>
            </w:r>
          </w:p>
        </w:tc>
        <w:tc>
          <w:tcPr>
            <w:tcW w:w="992" w:type="dxa"/>
            <w:shd w:val="clear" w:color="auto" w:fill="auto"/>
          </w:tcPr>
          <w:p w14:paraId="767B2B07" w14:textId="66C6AF8D" w:rsidR="00322AD6" w:rsidRPr="00D84CD0" w:rsidRDefault="00F75F59" w:rsidP="00322AD6">
            <w:pPr>
              <w:tabs>
                <w:tab w:val="left" w:pos="12240"/>
              </w:tabs>
              <w:jc w:val="center"/>
              <w:rPr>
                <w:sz w:val="16"/>
                <w:szCs w:val="16"/>
              </w:rPr>
            </w:pPr>
            <w:r>
              <w:rPr>
                <w:sz w:val="16"/>
                <w:szCs w:val="16"/>
              </w:rPr>
              <w:t>4 778,3</w:t>
            </w:r>
          </w:p>
        </w:tc>
        <w:tc>
          <w:tcPr>
            <w:tcW w:w="992" w:type="dxa"/>
            <w:shd w:val="clear" w:color="auto" w:fill="auto"/>
          </w:tcPr>
          <w:p w14:paraId="6E2E90C5" w14:textId="36EA3E4C" w:rsidR="00322AD6" w:rsidRPr="00D84CD0" w:rsidRDefault="00322AD6" w:rsidP="00322AD6">
            <w:pPr>
              <w:tabs>
                <w:tab w:val="left" w:pos="12240"/>
              </w:tabs>
              <w:jc w:val="center"/>
              <w:rPr>
                <w:sz w:val="16"/>
                <w:szCs w:val="16"/>
              </w:rPr>
            </w:pPr>
            <w:r>
              <w:rPr>
                <w:sz w:val="16"/>
                <w:szCs w:val="16"/>
              </w:rPr>
              <w:t>-</w:t>
            </w:r>
          </w:p>
        </w:tc>
        <w:tc>
          <w:tcPr>
            <w:tcW w:w="1134" w:type="dxa"/>
            <w:shd w:val="clear" w:color="auto" w:fill="auto"/>
          </w:tcPr>
          <w:p w14:paraId="0B74CA3C" w14:textId="053C3B72" w:rsidR="00322AD6" w:rsidRPr="00D84CD0" w:rsidRDefault="00F75F59" w:rsidP="00322AD6">
            <w:pPr>
              <w:tabs>
                <w:tab w:val="left" w:pos="12240"/>
              </w:tabs>
              <w:jc w:val="center"/>
              <w:rPr>
                <w:sz w:val="16"/>
                <w:szCs w:val="16"/>
              </w:rPr>
            </w:pPr>
            <w:r>
              <w:rPr>
                <w:sz w:val="16"/>
                <w:szCs w:val="16"/>
              </w:rPr>
              <w:t>+4 778,3</w:t>
            </w:r>
          </w:p>
        </w:tc>
        <w:tc>
          <w:tcPr>
            <w:tcW w:w="709" w:type="dxa"/>
            <w:shd w:val="clear" w:color="auto" w:fill="auto"/>
          </w:tcPr>
          <w:p w14:paraId="1A7F0C3B" w14:textId="72C12A2D" w:rsidR="00322AD6" w:rsidRPr="00D84CD0" w:rsidRDefault="00F75F59" w:rsidP="00322AD6">
            <w:pPr>
              <w:tabs>
                <w:tab w:val="left" w:pos="12240"/>
              </w:tabs>
              <w:jc w:val="center"/>
              <w:rPr>
                <w:sz w:val="16"/>
                <w:szCs w:val="16"/>
              </w:rPr>
            </w:pPr>
            <w:r>
              <w:rPr>
                <w:sz w:val="16"/>
                <w:szCs w:val="16"/>
              </w:rPr>
              <w:t>*</w:t>
            </w:r>
          </w:p>
        </w:tc>
        <w:tc>
          <w:tcPr>
            <w:tcW w:w="709" w:type="dxa"/>
          </w:tcPr>
          <w:p w14:paraId="345831FA" w14:textId="6CFEFDE4" w:rsidR="00322AD6" w:rsidRPr="00D84CD0" w:rsidRDefault="00F75F59" w:rsidP="00322AD6">
            <w:pPr>
              <w:tabs>
                <w:tab w:val="left" w:pos="12240"/>
              </w:tabs>
              <w:jc w:val="center"/>
              <w:rPr>
                <w:sz w:val="16"/>
                <w:szCs w:val="16"/>
              </w:rPr>
            </w:pPr>
            <w:r>
              <w:rPr>
                <w:sz w:val="16"/>
                <w:szCs w:val="16"/>
              </w:rPr>
              <w:t>1,0</w:t>
            </w:r>
          </w:p>
        </w:tc>
        <w:tc>
          <w:tcPr>
            <w:tcW w:w="708" w:type="dxa"/>
          </w:tcPr>
          <w:p w14:paraId="2EE1CB78" w14:textId="7DA93999" w:rsidR="00322AD6" w:rsidRPr="00D84CD0" w:rsidRDefault="00322AD6" w:rsidP="00322AD6">
            <w:pPr>
              <w:tabs>
                <w:tab w:val="left" w:pos="12240"/>
              </w:tabs>
              <w:jc w:val="center"/>
              <w:rPr>
                <w:sz w:val="16"/>
                <w:szCs w:val="16"/>
              </w:rPr>
            </w:pPr>
            <w:r>
              <w:rPr>
                <w:sz w:val="16"/>
                <w:szCs w:val="16"/>
              </w:rPr>
              <w:t>-</w:t>
            </w:r>
          </w:p>
        </w:tc>
      </w:tr>
      <w:tr w:rsidR="00322AD6" w:rsidRPr="00593FC9" w14:paraId="47227551" w14:textId="2747800E" w:rsidTr="00D84CD0">
        <w:tc>
          <w:tcPr>
            <w:tcW w:w="596" w:type="dxa"/>
            <w:shd w:val="clear" w:color="auto" w:fill="auto"/>
          </w:tcPr>
          <w:p w14:paraId="36347B1D" w14:textId="77777777" w:rsidR="00322AD6" w:rsidRPr="00D84CD0" w:rsidRDefault="00322AD6" w:rsidP="00322AD6">
            <w:pPr>
              <w:tabs>
                <w:tab w:val="left" w:pos="12240"/>
              </w:tabs>
              <w:jc w:val="both"/>
              <w:rPr>
                <w:sz w:val="16"/>
                <w:szCs w:val="16"/>
              </w:rPr>
            </w:pPr>
          </w:p>
        </w:tc>
        <w:tc>
          <w:tcPr>
            <w:tcW w:w="567" w:type="dxa"/>
            <w:shd w:val="clear" w:color="auto" w:fill="auto"/>
          </w:tcPr>
          <w:p w14:paraId="1663D8E9" w14:textId="77777777" w:rsidR="00322AD6" w:rsidRPr="00D84CD0" w:rsidRDefault="00322AD6" w:rsidP="00322AD6">
            <w:pPr>
              <w:tabs>
                <w:tab w:val="left" w:pos="12240"/>
              </w:tabs>
              <w:jc w:val="both"/>
              <w:rPr>
                <w:sz w:val="16"/>
                <w:szCs w:val="16"/>
              </w:rPr>
            </w:pPr>
          </w:p>
        </w:tc>
        <w:tc>
          <w:tcPr>
            <w:tcW w:w="3261" w:type="dxa"/>
            <w:shd w:val="clear" w:color="auto" w:fill="auto"/>
          </w:tcPr>
          <w:p w14:paraId="0F85202A" w14:textId="77777777" w:rsidR="00322AD6" w:rsidRPr="00D84CD0" w:rsidRDefault="00322AD6" w:rsidP="00322AD6">
            <w:pPr>
              <w:tabs>
                <w:tab w:val="left" w:pos="12240"/>
              </w:tabs>
              <w:jc w:val="both"/>
              <w:rPr>
                <w:b/>
                <w:sz w:val="16"/>
                <w:szCs w:val="16"/>
              </w:rPr>
            </w:pPr>
            <w:r w:rsidRPr="00D84CD0">
              <w:rPr>
                <w:b/>
                <w:sz w:val="16"/>
                <w:szCs w:val="16"/>
              </w:rPr>
              <w:t>Всего расходов</w:t>
            </w:r>
          </w:p>
        </w:tc>
        <w:tc>
          <w:tcPr>
            <w:tcW w:w="992" w:type="dxa"/>
            <w:shd w:val="clear" w:color="auto" w:fill="auto"/>
          </w:tcPr>
          <w:p w14:paraId="012FA39C" w14:textId="2DA52668" w:rsidR="00322AD6" w:rsidRPr="00D84CD0" w:rsidRDefault="00F75F59" w:rsidP="00322AD6">
            <w:pPr>
              <w:tabs>
                <w:tab w:val="left" w:pos="12240"/>
              </w:tabs>
              <w:jc w:val="center"/>
              <w:rPr>
                <w:b/>
                <w:sz w:val="16"/>
                <w:szCs w:val="16"/>
              </w:rPr>
            </w:pPr>
            <w:r>
              <w:rPr>
                <w:b/>
                <w:sz w:val="16"/>
                <w:szCs w:val="16"/>
              </w:rPr>
              <w:t>493 028,2</w:t>
            </w:r>
          </w:p>
        </w:tc>
        <w:tc>
          <w:tcPr>
            <w:tcW w:w="992" w:type="dxa"/>
            <w:shd w:val="clear" w:color="auto" w:fill="auto"/>
          </w:tcPr>
          <w:p w14:paraId="1BA43B91" w14:textId="5364C2C6" w:rsidR="00322AD6" w:rsidRPr="00D84CD0" w:rsidRDefault="00322AD6" w:rsidP="00322AD6">
            <w:pPr>
              <w:tabs>
                <w:tab w:val="left" w:pos="12240"/>
              </w:tabs>
              <w:jc w:val="center"/>
              <w:rPr>
                <w:b/>
                <w:sz w:val="16"/>
                <w:szCs w:val="16"/>
              </w:rPr>
            </w:pPr>
            <w:r>
              <w:rPr>
                <w:b/>
                <w:sz w:val="16"/>
                <w:szCs w:val="16"/>
              </w:rPr>
              <w:t>503 173,0</w:t>
            </w:r>
          </w:p>
        </w:tc>
        <w:tc>
          <w:tcPr>
            <w:tcW w:w="1134" w:type="dxa"/>
            <w:shd w:val="clear" w:color="auto" w:fill="auto"/>
          </w:tcPr>
          <w:p w14:paraId="068DDD62" w14:textId="246B7425" w:rsidR="00322AD6" w:rsidRPr="00D84CD0" w:rsidRDefault="00F75F59" w:rsidP="00322AD6">
            <w:pPr>
              <w:tabs>
                <w:tab w:val="left" w:pos="12240"/>
              </w:tabs>
              <w:jc w:val="center"/>
              <w:rPr>
                <w:b/>
                <w:sz w:val="16"/>
                <w:szCs w:val="16"/>
              </w:rPr>
            </w:pPr>
            <w:r>
              <w:rPr>
                <w:b/>
                <w:sz w:val="16"/>
                <w:szCs w:val="16"/>
              </w:rPr>
              <w:t>-10 144,8</w:t>
            </w:r>
          </w:p>
        </w:tc>
        <w:tc>
          <w:tcPr>
            <w:tcW w:w="709" w:type="dxa"/>
            <w:shd w:val="clear" w:color="auto" w:fill="auto"/>
          </w:tcPr>
          <w:p w14:paraId="0B729DF5" w14:textId="0959A5EF" w:rsidR="00322AD6" w:rsidRPr="00D84CD0" w:rsidRDefault="00F75F59" w:rsidP="00322AD6">
            <w:pPr>
              <w:tabs>
                <w:tab w:val="left" w:pos="12240"/>
              </w:tabs>
              <w:jc w:val="center"/>
              <w:rPr>
                <w:b/>
                <w:sz w:val="16"/>
                <w:szCs w:val="16"/>
              </w:rPr>
            </w:pPr>
            <w:r>
              <w:rPr>
                <w:b/>
                <w:sz w:val="16"/>
                <w:szCs w:val="16"/>
              </w:rPr>
              <w:t>-2,0</w:t>
            </w:r>
          </w:p>
        </w:tc>
        <w:tc>
          <w:tcPr>
            <w:tcW w:w="709" w:type="dxa"/>
          </w:tcPr>
          <w:p w14:paraId="34EFF9A6" w14:textId="6CE38AB3" w:rsidR="00322AD6" w:rsidRPr="00D84CD0" w:rsidRDefault="00F75F59" w:rsidP="00322AD6">
            <w:pPr>
              <w:tabs>
                <w:tab w:val="left" w:pos="12240"/>
              </w:tabs>
              <w:jc w:val="center"/>
              <w:rPr>
                <w:b/>
                <w:sz w:val="16"/>
                <w:szCs w:val="16"/>
              </w:rPr>
            </w:pPr>
            <w:r>
              <w:rPr>
                <w:b/>
                <w:sz w:val="16"/>
                <w:szCs w:val="16"/>
              </w:rPr>
              <w:t>100,0</w:t>
            </w:r>
          </w:p>
        </w:tc>
        <w:tc>
          <w:tcPr>
            <w:tcW w:w="708" w:type="dxa"/>
          </w:tcPr>
          <w:p w14:paraId="7D085B2B" w14:textId="60139C0A" w:rsidR="00322AD6" w:rsidRPr="00D84CD0" w:rsidRDefault="00322AD6" w:rsidP="00322AD6">
            <w:pPr>
              <w:tabs>
                <w:tab w:val="left" w:pos="12240"/>
              </w:tabs>
              <w:jc w:val="center"/>
              <w:rPr>
                <w:b/>
                <w:sz w:val="16"/>
                <w:szCs w:val="16"/>
              </w:rPr>
            </w:pPr>
            <w:r>
              <w:rPr>
                <w:b/>
                <w:sz w:val="16"/>
                <w:szCs w:val="16"/>
              </w:rPr>
              <w:t>100,0</w:t>
            </w:r>
          </w:p>
        </w:tc>
      </w:tr>
    </w:tbl>
    <w:p w14:paraId="2DF5E13B" w14:textId="77777777" w:rsidR="000C79B0" w:rsidRDefault="000C79B0" w:rsidP="004857CE">
      <w:pPr>
        <w:tabs>
          <w:tab w:val="left" w:pos="12240"/>
        </w:tabs>
        <w:rPr>
          <w:b/>
          <w:i/>
          <w:sz w:val="28"/>
          <w:szCs w:val="28"/>
        </w:rPr>
      </w:pPr>
    </w:p>
    <w:p w14:paraId="26C365A2" w14:textId="77777777" w:rsidR="00EC30CB" w:rsidRDefault="00EC30CB" w:rsidP="00EC30CB">
      <w:pPr>
        <w:ind w:firstLine="709"/>
        <w:jc w:val="both"/>
        <w:rPr>
          <w:sz w:val="28"/>
          <w:szCs w:val="28"/>
        </w:rPr>
      </w:pPr>
      <w:r w:rsidRPr="003E0563">
        <w:rPr>
          <w:sz w:val="28"/>
          <w:szCs w:val="28"/>
        </w:rPr>
        <w:t>Как и в 202</w:t>
      </w:r>
      <w:r>
        <w:rPr>
          <w:sz w:val="28"/>
          <w:szCs w:val="28"/>
        </w:rPr>
        <w:t>3</w:t>
      </w:r>
      <w:r w:rsidRPr="003E0563">
        <w:rPr>
          <w:sz w:val="28"/>
          <w:szCs w:val="28"/>
        </w:rPr>
        <w:t xml:space="preserve"> году, исполнение местного бюджета в отчетном периоде осуществлялось по восьми разделам классификации расходов бюджетов. </w:t>
      </w:r>
    </w:p>
    <w:p w14:paraId="311EB00D" w14:textId="77777777" w:rsidR="00EC30CB" w:rsidRDefault="00EC30CB" w:rsidP="00EC30CB">
      <w:pPr>
        <w:ind w:firstLine="709"/>
        <w:jc w:val="both"/>
        <w:rPr>
          <w:sz w:val="28"/>
          <w:szCs w:val="28"/>
        </w:rPr>
      </w:pPr>
      <w:r w:rsidRPr="003E0563">
        <w:rPr>
          <w:sz w:val="28"/>
          <w:szCs w:val="28"/>
        </w:rPr>
        <w:t>Вместе с тем, следует отметить изменения качественного состава структуры: в отличие от 202</w:t>
      </w:r>
      <w:r>
        <w:rPr>
          <w:sz w:val="28"/>
          <w:szCs w:val="28"/>
        </w:rPr>
        <w:t>3</w:t>
      </w:r>
      <w:r w:rsidRPr="003E0563">
        <w:rPr>
          <w:sz w:val="28"/>
          <w:szCs w:val="28"/>
        </w:rPr>
        <w:t xml:space="preserve"> года в отчетном периоде </w:t>
      </w:r>
      <w:r>
        <w:rPr>
          <w:sz w:val="28"/>
          <w:szCs w:val="28"/>
        </w:rPr>
        <w:t>отсутствует</w:t>
      </w:r>
      <w:r w:rsidRPr="003E0563">
        <w:rPr>
          <w:sz w:val="28"/>
          <w:szCs w:val="28"/>
        </w:rPr>
        <w:t xml:space="preserve"> раздел</w:t>
      </w:r>
      <w:r w:rsidRPr="006A25AF">
        <w:rPr>
          <w:sz w:val="28"/>
          <w:szCs w:val="28"/>
        </w:rPr>
        <w:t xml:space="preserve"> </w:t>
      </w:r>
      <w:r w:rsidRPr="003E0563">
        <w:rPr>
          <w:sz w:val="28"/>
          <w:szCs w:val="28"/>
        </w:rPr>
        <w:t>1100 «Физическая культура и спорт»</w:t>
      </w:r>
      <w:r>
        <w:rPr>
          <w:sz w:val="28"/>
          <w:szCs w:val="28"/>
        </w:rPr>
        <w:t xml:space="preserve">, </w:t>
      </w:r>
      <w:r w:rsidRPr="003E0563">
        <w:rPr>
          <w:sz w:val="28"/>
          <w:szCs w:val="28"/>
        </w:rPr>
        <w:t xml:space="preserve">добавился </w:t>
      </w:r>
      <w:r>
        <w:rPr>
          <w:sz w:val="28"/>
          <w:szCs w:val="28"/>
        </w:rPr>
        <w:t xml:space="preserve">раздел </w:t>
      </w:r>
      <w:r w:rsidRPr="003E0563">
        <w:rPr>
          <w:sz w:val="28"/>
          <w:szCs w:val="28"/>
        </w:rPr>
        <w:t>1400 «Межбюджетные трансферты»</w:t>
      </w:r>
      <w:r>
        <w:rPr>
          <w:sz w:val="28"/>
          <w:szCs w:val="28"/>
        </w:rPr>
        <w:t xml:space="preserve"> (4 778,3 тыс. рублей). </w:t>
      </w:r>
    </w:p>
    <w:p w14:paraId="3CA529CF" w14:textId="1176AF20" w:rsidR="00FB787A" w:rsidRPr="00571A7F" w:rsidRDefault="005C200B" w:rsidP="00FB787A">
      <w:pPr>
        <w:tabs>
          <w:tab w:val="left" w:pos="12240"/>
        </w:tabs>
        <w:ind w:firstLine="709"/>
        <w:jc w:val="both"/>
        <w:rPr>
          <w:sz w:val="28"/>
          <w:szCs w:val="28"/>
        </w:rPr>
      </w:pPr>
      <w:r w:rsidRPr="004857CE">
        <w:rPr>
          <w:sz w:val="28"/>
          <w:szCs w:val="28"/>
        </w:rPr>
        <w:t>П</w:t>
      </w:r>
      <w:r w:rsidR="00FB787A" w:rsidRPr="004857CE">
        <w:rPr>
          <w:sz w:val="28"/>
          <w:szCs w:val="28"/>
        </w:rPr>
        <w:t>о сравнению с 20</w:t>
      </w:r>
      <w:r w:rsidR="008D27EE" w:rsidRPr="004857CE">
        <w:rPr>
          <w:sz w:val="28"/>
          <w:szCs w:val="28"/>
        </w:rPr>
        <w:t>2</w:t>
      </w:r>
      <w:r w:rsidR="00F75F59">
        <w:rPr>
          <w:sz w:val="28"/>
          <w:szCs w:val="28"/>
        </w:rPr>
        <w:t>3</w:t>
      </w:r>
      <w:r w:rsidR="00FB787A" w:rsidRPr="004857CE">
        <w:rPr>
          <w:sz w:val="28"/>
          <w:szCs w:val="28"/>
        </w:rPr>
        <w:t xml:space="preserve"> годом общий объем расходов </w:t>
      </w:r>
      <w:r w:rsidR="004857CE">
        <w:rPr>
          <w:sz w:val="28"/>
          <w:szCs w:val="28"/>
        </w:rPr>
        <w:t xml:space="preserve">бюджета городского поселения </w:t>
      </w:r>
      <w:r w:rsidR="00F75F59">
        <w:rPr>
          <w:sz w:val="28"/>
          <w:szCs w:val="28"/>
        </w:rPr>
        <w:t>уменьшился</w:t>
      </w:r>
      <w:r w:rsidR="000A16B4" w:rsidRPr="004857CE">
        <w:rPr>
          <w:sz w:val="28"/>
          <w:szCs w:val="28"/>
        </w:rPr>
        <w:t xml:space="preserve"> на </w:t>
      </w:r>
      <w:r w:rsidR="00F75F59">
        <w:rPr>
          <w:sz w:val="28"/>
          <w:szCs w:val="28"/>
        </w:rPr>
        <w:t>10 144,8</w:t>
      </w:r>
      <w:r w:rsidR="00997E44" w:rsidRPr="004857CE">
        <w:rPr>
          <w:sz w:val="28"/>
          <w:szCs w:val="28"/>
        </w:rPr>
        <w:t xml:space="preserve"> </w:t>
      </w:r>
      <w:r w:rsidR="00FB787A" w:rsidRPr="004857CE">
        <w:rPr>
          <w:sz w:val="28"/>
          <w:szCs w:val="28"/>
        </w:rPr>
        <w:t>тыс. руб</w:t>
      </w:r>
      <w:r w:rsidR="00997E44" w:rsidRPr="004857CE">
        <w:rPr>
          <w:sz w:val="28"/>
          <w:szCs w:val="28"/>
        </w:rPr>
        <w:t>лей</w:t>
      </w:r>
      <w:r w:rsidR="004857CE">
        <w:rPr>
          <w:sz w:val="28"/>
          <w:szCs w:val="28"/>
        </w:rPr>
        <w:t xml:space="preserve"> или на </w:t>
      </w:r>
      <w:r w:rsidR="00F75F59">
        <w:rPr>
          <w:sz w:val="28"/>
          <w:szCs w:val="28"/>
        </w:rPr>
        <w:t>2,0</w:t>
      </w:r>
      <w:r w:rsidR="004857CE">
        <w:rPr>
          <w:sz w:val="28"/>
          <w:szCs w:val="28"/>
        </w:rPr>
        <w:t>%</w:t>
      </w:r>
      <w:r w:rsidR="00FB787A" w:rsidRPr="004857CE">
        <w:rPr>
          <w:sz w:val="28"/>
          <w:szCs w:val="28"/>
        </w:rPr>
        <w:t xml:space="preserve">. </w:t>
      </w:r>
    </w:p>
    <w:p w14:paraId="2741B1E8" w14:textId="266624F1" w:rsidR="00287935" w:rsidRDefault="00EC30CB" w:rsidP="003A2F73">
      <w:pPr>
        <w:tabs>
          <w:tab w:val="left" w:pos="12240"/>
        </w:tabs>
        <w:ind w:firstLine="709"/>
        <w:jc w:val="both"/>
        <w:rPr>
          <w:sz w:val="28"/>
          <w:szCs w:val="28"/>
        </w:rPr>
      </w:pPr>
      <w:r>
        <w:rPr>
          <w:sz w:val="28"/>
          <w:szCs w:val="28"/>
        </w:rPr>
        <w:t>В</w:t>
      </w:r>
      <w:r w:rsidR="003A2F73" w:rsidRPr="00571A7F">
        <w:rPr>
          <w:sz w:val="28"/>
          <w:szCs w:val="28"/>
        </w:rPr>
        <w:t xml:space="preserve"> отчетном </w:t>
      </w:r>
      <w:r w:rsidR="007A2DDA" w:rsidRPr="00571A7F">
        <w:rPr>
          <w:sz w:val="28"/>
          <w:szCs w:val="28"/>
        </w:rPr>
        <w:t>периоде</w:t>
      </w:r>
      <w:r w:rsidR="00E40752">
        <w:rPr>
          <w:sz w:val="28"/>
          <w:szCs w:val="28"/>
        </w:rPr>
        <w:t xml:space="preserve"> </w:t>
      </w:r>
      <w:r w:rsidR="00FC7CF3">
        <w:rPr>
          <w:sz w:val="28"/>
          <w:szCs w:val="28"/>
        </w:rPr>
        <w:t>увеличение расходов</w:t>
      </w:r>
      <w:r w:rsidR="00607C49">
        <w:rPr>
          <w:sz w:val="28"/>
          <w:szCs w:val="28"/>
        </w:rPr>
        <w:t xml:space="preserve"> произошло</w:t>
      </w:r>
      <w:r w:rsidR="003A2F73" w:rsidRPr="00571A7F">
        <w:rPr>
          <w:sz w:val="28"/>
          <w:szCs w:val="28"/>
        </w:rPr>
        <w:t xml:space="preserve"> </w:t>
      </w:r>
      <w:r w:rsidR="007A2DDA" w:rsidRPr="00571A7F">
        <w:rPr>
          <w:sz w:val="28"/>
          <w:szCs w:val="28"/>
        </w:rPr>
        <w:t xml:space="preserve">по </w:t>
      </w:r>
      <w:r w:rsidR="00FC7CF3">
        <w:rPr>
          <w:sz w:val="28"/>
          <w:szCs w:val="28"/>
        </w:rPr>
        <w:t>4</w:t>
      </w:r>
      <w:r w:rsidR="00607C49">
        <w:rPr>
          <w:sz w:val="28"/>
          <w:szCs w:val="28"/>
        </w:rPr>
        <w:t xml:space="preserve"> разделам на общую сумму </w:t>
      </w:r>
      <w:r w:rsidR="00F75F59">
        <w:rPr>
          <w:sz w:val="28"/>
          <w:szCs w:val="28"/>
        </w:rPr>
        <w:t>57 155,9</w:t>
      </w:r>
      <w:r w:rsidR="00607C49">
        <w:rPr>
          <w:sz w:val="28"/>
          <w:szCs w:val="28"/>
        </w:rPr>
        <w:t xml:space="preserve"> тыс. рублей</w:t>
      </w:r>
      <w:r w:rsidR="004365E1">
        <w:rPr>
          <w:sz w:val="28"/>
          <w:szCs w:val="28"/>
        </w:rPr>
        <w:t>, в том числе:</w:t>
      </w:r>
    </w:p>
    <w:p w14:paraId="1E52E49B" w14:textId="06CFD22F" w:rsidR="00607C49" w:rsidRDefault="00607C49" w:rsidP="00607C49">
      <w:pPr>
        <w:tabs>
          <w:tab w:val="left" w:pos="12240"/>
        </w:tabs>
        <w:ind w:firstLine="709"/>
        <w:jc w:val="both"/>
        <w:rPr>
          <w:sz w:val="28"/>
          <w:szCs w:val="28"/>
        </w:rPr>
      </w:pPr>
      <w:r>
        <w:rPr>
          <w:sz w:val="28"/>
          <w:szCs w:val="28"/>
        </w:rPr>
        <w:t>- по разделу 0100 «Общегосударственные расходы»</w:t>
      </w:r>
      <w:r w:rsidR="00FC7CF3">
        <w:rPr>
          <w:sz w:val="28"/>
          <w:szCs w:val="28"/>
        </w:rPr>
        <w:t xml:space="preserve"> (</w:t>
      </w:r>
      <w:r w:rsidR="00F75F59">
        <w:rPr>
          <w:sz w:val="28"/>
          <w:szCs w:val="28"/>
        </w:rPr>
        <w:t>86 655,1</w:t>
      </w:r>
      <w:r w:rsidR="00FC7CF3">
        <w:rPr>
          <w:sz w:val="28"/>
          <w:szCs w:val="28"/>
        </w:rPr>
        <w:t xml:space="preserve"> тыс. рублей)</w:t>
      </w:r>
      <w:r>
        <w:rPr>
          <w:sz w:val="28"/>
          <w:szCs w:val="28"/>
        </w:rPr>
        <w:t xml:space="preserve"> - на </w:t>
      </w:r>
      <w:r w:rsidR="00F75F59">
        <w:rPr>
          <w:sz w:val="28"/>
          <w:szCs w:val="28"/>
        </w:rPr>
        <w:t>23 508,4</w:t>
      </w:r>
      <w:r>
        <w:rPr>
          <w:sz w:val="28"/>
          <w:szCs w:val="28"/>
        </w:rPr>
        <w:t xml:space="preserve"> тыс. рублей или на </w:t>
      </w:r>
      <w:r w:rsidR="00F75F59">
        <w:rPr>
          <w:sz w:val="28"/>
          <w:szCs w:val="28"/>
        </w:rPr>
        <w:t>37,4</w:t>
      </w:r>
      <w:r>
        <w:rPr>
          <w:sz w:val="28"/>
          <w:szCs w:val="28"/>
        </w:rPr>
        <w:t>%;</w:t>
      </w:r>
    </w:p>
    <w:p w14:paraId="29E2AE11" w14:textId="50770A00" w:rsidR="00F75F59" w:rsidRDefault="00F75F59" w:rsidP="00607C49">
      <w:pPr>
        <w:ind w:firstLine="709"/>
        <w:jc w:val="both"/>
        <w:rPr>
          <w:sz w:val="28"/>
          <w:szCs w:val="28"/>
        </w:rPr>
      </w:pPr>
      <w:r>
        <w:rPr>
          <w:sz w:val="28"/>
          <w:szCs w:val="28"/>
        </w:rPr>
        <w:t>- по разделу 0300 «Национальная безопасность» (4 690,2 тыс. рублей) - на 2 677,8 тыс. рублей или более чем в 2,3 раза;</w:t>
      </w:r>
    </w:p>
    <w:p w14:paraId="6D18C12F" w14:textId="238F3F3D" w:rsidR="00607C49" w:rsidRDefault="00607C49" w:rsidP="00607C49">
      <w:pPr>
        <w:ind w:firstLine="709"/>
        <w:jc w:val="both"/>
        <w:rPr>
          <w:sz w:val="28"/>
          <w:szCs w:val="28"/>
        </w:rPr>
      </w:pPr>
      <w:r>
        <w:rPr>
          <w:sz w:val="28"/>
          <w:szCs w:val="28"/>
        </w:rPr>
        <w:t>- по разделу 0400 «Национальная экономика»</w:t>
      </w:r>
      <w:r w:rsidR="00FC7CF3">
        <w:rPr>
          <w:sz w:val="28"/>
          <w:szCs w:val="28"/>
        </w:rPr>
        <w:t xml:space="preserve"> (</w:t>
      </w:r>
      <w:r w:rsidR="00F75F59">
        <w:rPr>
          <w:sz w:val="28"/>
          <w:szCs w:val="28"/>
        </w:rPr>
        <w:t>146 574,7</w:t>
      </w:r>
      <w:r w:rsidR="00FC7CF3">
        <w:rPr>
          <w:sz w:val="28"/>
          <w:szCs w:val="28"/>
        </w:rPr>
        <w:t xml:space="preserve"> тыс. рублей)</w:t>
      </w:r>
      <w:r>
        <w:rPr>
          <w:sz w:val="28"/>
          <w:szCs w:val="28"/>
        </w:rPr>
        <w:t xml:space="preserve"> - на </w:t>
      </w:r>
      <w:r w:rsidR="00F75F59">
        <w:rPr>
          <w:sz w:val="28"/>
          <w:szCs w:val="28"/>
        </w:rPr>
        <w:t>28 408,3</w:t>
      </w:r>
      <w:r>
        <w:rPr>
          <w:sz w:val="28"/>
          <w:szCs w:val="28"/>
        </w:rPr>
        <w:t xml:space="preserve"> тыс. рублей или на </w:t>
      </w:r>
      <w:r w:rsidR="00F75F59">
        <w:rPr>
          <w:sz w:val="28"/>
          <w:szCs w:val="28"/>
        </w:rPr>
        <w:t>24,0</w:t>
      </w:r>
      <w:r>
        <w:rPr>
          <w:sz w:val="28"/>
          <w:szCs w:val="28"/>
        </w:rPr>
        <w:t>%;</w:t>
      </w:r>
    </w:p>
    <w:p w14:paraId="1516BBF5" w14:textId="65927357" w:rsidR="00FC7CF3" w:rsidRDefault="00607C49" w:rsidP="00FC7CF3">
      <w:pPr>
        <w:tabs>
          <w:tab w:val="left" w:pos="12240"/>
        </w:tabs>
        <w:ind w:firstLine="709"/>
        <w:jc w:val="both"/>
        <w:rPr>
          <w:sz w:val="28"/>
          <w:szCs w:val="28"/>
        </w:rPr>
      </w:pPr>
      <w:r>
        <w:rPr>
          <w:sz w:val="28"/>
          <w:szCs w:val="28"/>
        </w:rPr>
        <w:t>- по разделу 0800 «Культура, кинематография»</w:t>
      </w:r>
      <w:r w:rsidR="00FC7CF3">
        <w:rPr>
          <w:sz w:val="28"/>
          <w:szCs w:val="28"/>
        </w:rPr>
        <w:t xml:space="preserve"> (</w:t>
      </w:r>
      <w:r w:rsidR="00F75F59">
        <w:rPr>
          <w:sz w:val="28"/>
          <w:szCs w:val="28"/>
        </w:rPr>
        <w:t xml:space="preserve">50 521,0 </w:t>
      </w:r>
      <w:r w:rsidR="00FC7CF3">
        <w:rPr>
          <w:sz w:val="28"/>
          <w:szCs w:val="28"/>
        </w:rPr>
        <w:t>тыс. рублей)</w:t>
      </w:r>
      <w:r>
        <w:rPr>
          <w:sz w:val="28"/>
          <w:szCs w:val="28"/>
        </w:rPr>
        <w:t xml:space="preserve"> - на </w:t>
      </w:r>
      <w:r w:rsidR="00F75F59">
        <w:rPr>
          <w:sz w:val="28"/>
          <w:szCs w:val="28"/>
        </w:rPr>
        <w:t>2 489,4</w:t>
      </w:r>
      <w:r>
        <w:rPr>
          <w:sz w:val="28"/>
          <w:szCs w:val="28"/>
        </w:rPr>
        <w:t xml:space="preserve"> тыс. рублей или на </w:t>
      </w:r>
      <w:r w:rsidR="00F75F59">
        <w:rPr>
          <w:sz w:val="28"/>
          <w:szCs w:val="28"/>
        </w:rPr>
        <w:t>5,2</w:t>
      </w:r>
      <w:r>
        <w:rPr>
          <w:sz w:val="28"/>
          <w:szCs w:val="28"/>
        </w:rPr>
        <w:t>%</w:t>
      </w:r>
      <w:r w:rsidR="00FC7CF3">
        <w:rPr>
          <w:sz w:val="28"/>
          <w:szCs w:val="28"/>
        </w:rPr>
        <w:t>.</w:t>
      </w:r>
    </w:p>
    <w:p w14:paraId="44A87BA0" w14:textId="63A006F8" w:rsidR="00607C49" w:rsidRDefault="00607C49" w:rsidP="00FC7CF3">
      <w:pPr>
        <w:tabs>
          <w:tab w:val="left" w:pos="12240"/>
        </w:tabs>
        <w:ind w:firstLine="709"/>
        <w:jc w:val="both"/>
        <w:rPr>
          <w:sz w:val="28"/>
          <w:szCs w:val="28"/>
        </w:rPr>
      </w:pPr>
      <w:r>
        <w:rPr>
          <w:sz w:val="28"/>
          <w:szCs w:val="28"/>
        </w:rPr>
        <w:t>Кроме этого, в 202</w:t>
      </w:r>
      <w:r w:rsidR="00F75F59">
        <w:rPr>
          <w:sz w:val="28"/>
          <w:szCs w:val="28"/>
        </w:rPr>
        <w:t>4</w:t>
      </w:r>
      <w:r>
        <w:rPr>
          <w:sz w:val="28"/>
          <w:szCs w:val="28"/>
        </w:rPr>
        <w:t xml:space="preserve"> году в бюджете городского поселения </w:t>
      </w:r>
      <w:r w:rsidR="00FC7CF3">
        <w:rPr>
          <w:sz w:val="28"/>
          <w:szCs w:val="28"/>
        </w:rPr>
        <w:t>произведены расходы</w:t>
      </w:r>
      <w:r w:rsidR="00F75F59" w:rsidRPr="00F75F59">
        <w:rPr>
          <w:sz w:val="28"/>
          <w:szCs w:val="28"/>
        </w:rPr>
        <w:t xml:space="preserve"> </w:t>
      </w:r>
      <w:r w:rsidR="00F75F59">
        <w:rPr>
          <w:sz w:val="28"/>
          <w:szCs w:val="28"/>
        </w:rPr>
        <w:t>по разделу 1400 «Межбюджетные трансферты» в сумме 4 778,3 тыс. рублей</w:t>
      </w:r>
      <w:r>
        <w:rPr>
          <w:sz w:val="28"/>
          <w:szCs w:val="28"/>
        </w:rPr>
        <w:t>, в 202</w:t>
      </w:r>
      <w:r w:rsidR="00F75F59">
        <w:rPr>
          <w:sz w:val="28"/>
          <w:szCs w:val="28"/>
        </w:rPr>
        <w:t>3</w:t>
      </w:r>
      <w:r>
        <w:rPr>
          <w:sz w:val="28"/>
          <w:szCs w:val="28"/>
        </w:rPr>
        <w:t xml:space="preserve"> году – расходы по данному разделу не планировались</w:t>
      </w:r>
      <w:r w:rsidR="005C200B">
        <w:rPr>
          <w:sz w:val="28"/>
          <w:szCs w:val="28"/>
        </w:rPr>
        <w:t xml:space="preserve"> и не производились</w:t>
      </w:r>
      <w:r>
        <w:rPr>
          <w:sz w:val="28"/>
          <w:szCs w:val="28"/>
        </w:rPr>
        <w:t xml:space="preserve">. </w:t>
      </w:r>
    </w:p>
    <w:p w14:paraId="7EB9F260" w14:textId="57A21B11" w:rsidR="00607C49" w:rsidRDefault="002B4720" w:rsidP="006A25AF">
      <w:pPr>
        <w:ind w:firstLine="709"/>
        <w:jc w:val="both"/>
        <w:rPr>
          <w:sz w:val="28"/>
          <w:szCs w:val="28"/>
        </w:rPr>
      </w:pPr>
      <w:r>
        <w:rPr>
          <w:sz w:val="28"/>
          <w:szCs w:val="28"/>
        </w:rPr>
        <w:t xml:space="preserve">По </w:t>
      </w:r>
      <w:r w:rsidR="006A25AF">
        <w:rPr>
          <w:sz w:val="28"/>
          <w:szCs w:val="28"/>
        </w:rPr>
        <w:t>3</w:t>
      </w:r>
      <w:r w:rsidR="00607C49" w:rsidRPr="00571A7F">
        <w:rPr>
          <w:sz w:val="28"/>
          <w:szCs w:val="28"/>
        </w:rPr>
        <w:t xml:space="preserve"> </w:t>
      </w:r>
      <w:r w:rsidR="00607C49">
        <w:rPr>
          <w:sz w:val="28"/>
          <w:szCs w:val="28"/>
        </w:rPr>
        <w:t xml:space="preserve">разделам </w:t>
      </w:r>
      <w:r>
        <w:rPr>
          <w:sz w:val="28"/>
          <w:szCs w:val="28"/>
        </w:rPr>
        <w:t xml:space="preserve">классификации расходов бюджетов отмечается </w:t>
      </w:r>
      <w:r w:rsidR="004857CE">
        <w:rPr>
          <w:sz w:val="28"/>
          <w:szCs w:val="28"/>
        </w:rPr>
        <w:t>уменьшение</w:t>
      </w:r>
      <w:r w:rsidR="00607C49">
        <w:rPr>
          <w:sz w:val="28"/>
          <w:szCs w:val="28"/>
        </w:rPr>
        <w:t xml:space="preserve"> </w:t>
      </w:r>
      <w:r>
        <w:rPr>
          <w:sz w:val="28"/>
          <w:szCs w:val="28"/>
        </w:rPr>
        <w:t xml:space="preserve">расходов </w:t>
      </w:r>
      <w:r w:rsidR="00607C49">
        <w:rPr>
          <w:sz w:val="28"/>
          <w:szCs w:val="28"/>
        </w:rPr>
        <w:t xml:space="preserve">на общую сумму </w:t>
      </w:r>
      <w:r w:rsidR="006A25AF">
        <w:rPr>
          <w:sz w:val="28"/>
          <w:szCs w:val="28"/>
        </w:rPr>
        <w:t>22 079,0</w:t>
      </w:r>
      <w:r w:rsidR="00607C49">
        <w:rPr>
          <w:sz w:val="28"/>
          <w:szCs w:val="28"/>
        </w:rPr>
        <w:t xml:space="preserve"> тыс. рублей</w:t>
      </w:r>
      <w:r>
        <w:rPr>
          <w:sz w:val="28"/>
          <w:szCs w:val="28"/>
        </w:rPr>
        <w:t>, из них:</w:t>
      </w:r>
    </w:p>
    <w:p w14:paraId="513C65E9" w14:textId="30F89D9F" w:rsidR="00FC7CF3" w:rsidRDefault="00FC7CF3" w:rsidP="00FC7CF3">
      <w:pPr>
        <w:tabs>
          <w:tab w:val="left" w:pos="12240"/>
        </w:tabs>
        <w:ind w:firstLine="709"/>
        <w:jc w:val="both"/>
        <w:rPr>
          <w:sz w:val="28"/>
          <w:szCs w:val="28"/>
        </w:rPr>
      </w:pPr>
      <w:r>
        <w:rPr>
          <w:sz w:val="28"/>
          <w:szCs w:val="28"/>
        </w:rPr>
        <w:t>- по разделу 0500 «Жилищно-коммунальное хозяйство» (</w:t>
      </w:r>
      <w:r w:rsidR="006A25AF">
        <w:rPr>
          <w:sz w:val="28"/>
          <w:szCs w:val="28"/>
        </w:rPr>
        <w:t>189 888,8</w:t>
      </w:r>
      <w:r>
        <w:rPr>
          <w:sz w:val="28"/>
          <w:szCs w:val="28"/>
        </w:rPr>
        <w:t xml:space="preserve"> тыс. рублей) - на </w:t>
      </w:r>
      <w:r w:rsidR="006A25AF">
        <w:rPr>
          <w:sz w:val="28"/>
          <w:szCs w:val="28"/>
        </w:rPr>
        <w:t>21 236,8</w:t>
      </w:r>
      <w:r>
        <w:rPr>
          <w:sz w:val="28"/>
          <w:szCs w:val="28"/>
        </w:rPr>
        <w:t xml:space="preserve"> тыс. рублей или на </w:t>
      </w:r>
      <w:r w:rsidR="006A25AF">
        <w:rPr>
          <w:sz w:val="28"/>
          <w:szCs w:val="28"/>
        </w:rPr>
        <w:t>10,1</w:t>
      </w:r>
      <w:r>
        <w:rPr>
          <w:sz w:val="28"/>
          <w:szCs w:val="28"/>
        </w:rPr>
        <w:t>%;</w:t>
      </w:r>
    </w:p>
    <w:p w14:paraId="59841A0B" w14:textId="17316B52" w:rsidR="00F75F59" w:rsidRDefault="00F75F59" w:rsidP="00F75F59">
      <w:pPr>
        <w:tabs>
          <w:tab w:val="left" w:pos="12240"/>
        </w:tabs>
        <w:ind w:firstLine="709"/>
        <w:jc w:val="both"/>
        <w:rPr>
          <w:sz w:val="28"/>
          <w:szCs w:val="28"/>
        </w:rPr>
      </w:pPr>
      <w:r>
        <w:rPr>
          <w:sz w:val="28"/>
          <w:szCs w:val="28"/>
        </w:rPr>
        <w:t>- по разделу 0700 «Образование» (</w:t>
      </w:r>
      <w:r w:rsidR="006A25AF">
        <w:rPr>
          <w:sz w:val="28"/>
          <w:szCs w:val="28"/>
        </w:rPr>
        <w:t>376,3</w:t>
      </w:r>
      <w:r>
        <w:rPr>
          <w:sz w:val="28"/>
          <w:szCs w:val="28"/>
        </w:rPr>
        <w:t xml:space="preserve"> тыс. рублей) - на </w:t>
      </w:r>
      <w:r w:rsidR="006A25AF">
        <w:rPr>
          <w:sz w:val="28"/>
          <w:szCs w:val="28"/>
        </w:rPr>
        <w:t>73,3</w:t>
      </w:r>
      <w:r>
        <w:rPr>
          <w:sz w:val="28"/>
          <w:szCs w:val="28"/>
        </w:rPr>
        <w:t xml:space="preserve"> тыс. рублей или на </w:t>
      </w:r>
      <w:r w:rsidR="006A25AF">
        <w:rPr>
          <w:sz w:val="28"/>
          <w:szCs w:val="28"/>
        </w:rPr>
        <w:t>12,3</w:t>
      </w:r>
      <w:r>
        <w:rPr>
          <w:sz w:val="28"/>
          <w:szCs w:val="28"/>
        </w:rPr>
        <w:t>%;</w:t>
      </w:r>
    </w:p>
    <w:p w14:paraId="57418DE9" w14:textId="772B8807" w:rsidR="00607C49" w:rsidRDefault="00607C49" w:rsidP="00607C49">
      <w:pPr>
        <w:tabs>
          <w:tab w:val="left" w:pos="12240"/>
        </w:tabs>
        <w:ind w:firstLine="709"/>
        <w:jc w:val="both"/>
        <w:rPr>
          <w:sz w:val="28"/>
          <w:szCs w:val="28"/>
        </w:rPr>
      </w:pPr>
      <w:r>
        <w:rPr>
          <w:sz w:val="28"/>
          <w:szCs w:val="28"/>
        </w:rPr>
        <w:t xml:space="preserve">- по разделу 1000 «Социальная политика» </w:t>
      </w:r>
      <w:r w:rsidR="00FC7CF3">
        <w:rPr>
          <w:sz w:val="28"/>
          <w:szCs w:val="28"/>
        </w:rPr>
        <w:t>(</w:t>
      </w:r>
      <w:r w:rsidR="006A25AF">
        <w:rPr>
          <w:sz w:val="28"/>
          <w:szCs w:val="28"/>
        </w:rPr>
        <w:t>9 543,8</w:t>
      </w:r>
      <w:r w:rsidR="00FC7CF3">
        <w:rPr>
          <w:sz w:val="28"/>
          <w:szCs w:val="28"/>
        </w:rPr>
        <w:t xml:space="preserve"> тыс. рублей) </w:t>
      </w:r>
      <w:r>
        <w:rPr>
          <w:sz w:val="28"/>
          <w:szCs w:val="28"/>
        </w:rPr>
        <w:t xml:space="preserve">- на </w:t>
      </w:r>
      <w:r w:rsidR="006A25AF">
        <w:rPr>
          <w:sz w:val="28"/>
          <w:szCs w:val="28"/>
        </w:rPr>
        <w:t>768,9</w:t>
      </w:r>
      <w:r>
        <w:rPr>
          <w:sz w:val="28"/>
          <w:szCs w:val="28"/>
        </w:rPr>
        <w:t xml:space="preserve"> тыс. рублей или на </w:t>
      </w:r>
      <w:r w:rsidR="006A25AF">
        <w:rPr>
          <w:sz w:val="28"/>
          <w:szCs w:val="28"/>
        </w:rPr>
        <w:t>7</w:t>
      </w:r>
      <w:r>
        <w:rPr>
          <w:sz w:val="28"/>
          <w:szCs w:val="28"/>
        </w:rPr>
        <w:t>,5%.</w:t>
      </w:r>
    </w:p>
    <w:p w14:paraId="5C3C85BA" w14:textId="17F4D8BA" w:rsidR="004857CE" w:rsidRDefault="004857CE" w:rsidP="009E680F">
      <w:pPr>
        <w:tabs>
          <w:tab w:val="left" w:pos="12240"/>
        </w:tabs>
        <w:ind w:firstLine="709"/>
        <w:jc w:val="both"/>
        <w:rPr>
          <w:sz w:val="28"/>
          <w:szCs w:val="28"/>
        </w:rPr>
      </w:pPr>
      <w:r>
        <w:rPr>
          <w:sz w:val="28"/>
          <w:szCs w:val="28"/>
        </w:rPr>
        <w:t>Кроме этого, в 202</w:t>
      </w:r>
      <w:r w:rsidR="006A25AF">
        <w:rPr>
          <w:sz w:val="28"/>
          <w:szCs w:val="28"/>
        </w:rPr>
        <w:t>3</w:t>
      </w:r>
      <w:r>
        <w:rPr>
          <w:sz w:val="28"/>
          <w:szCs w:val="28"/>
        </w:rPr>
        <w:t xml:space="preserve"> году в бюджете городского поселения </w:t>
      </w:r>
      <w:r w:rsidR="00F75F59">
        <w:rPr>
          <w:sz w:val="28"/>
          <w:szCs w:val="28"/>
        </w:rPr>
        <w:t xml:space="preserve">по разделу 1100 «Физическая культура и спорт» </w:t>
      </w:r>
      <w:r>
        <w:rPr>
          <w:sz w:val="28"/>
          <w:szCs w:val="28"/>
        </w:rPr>
        <w:t xml:space="preserve">расходы составляли </w:t>
      </w:r>
      <w:r w:rsidR="006A25AF">
        <w:rPr>
          <w:sz w:val="28"/>
          <w:szCs w:val="28"/>
        </w:rPr>
        <w:t>50 000,0</w:t>
      </w:r>
      <w:r>
        <w:rPr>
          <w:sz w:val="28"/>
          <w:szCs w:val="28"/>
        </w:rPr>
        <w:t xml:space="preserve"> тыс. рублей, в 202</w:t>
      </w:r>
      <w:r w:rsidR="006A25AF">
        <w:rPr>
          <w:sz w:val="28"/>
          <w:szCs w:val="28"/>
        </w:rPr>
        <w:t>4</w:t>
      </w:r>
      <w:r>
        <w:rPr>
          <w:sz w:val="28"/>
          <w:szCs w:val="28"/>
        </w:rPr>
        <w:t xml:space="preserve"> году – расходы по данному разделу не планировались и не производились. </w:t>
      </w:r>
    </w:p>
    <w:p w14:paraId="27620607" w14:textId="0DE1A2F7" w:rsidR="00EC30CB" w:rsidRDefault="00EC30CB" w:rsidP="009E680F">
      <w:pPr>
        <w:tabs>
          <w:tab w:val="left" w:pos="12240"/>
        </w:tabs>
        <w:ind w:firstLine="709"/>
        <w:jc w:val="both"/>
        <w:rPr>
          <w:sz w:val="28"/>
          <w:szCs w:val="28"/>
        </w:rPr>
      </w:pPr>
      <w:r>
        <w:rPr>
          <w:sz w:val="28"/>
          <w:szCs w:val="28"/>
        </w:rPr>
        <w:t>Проведенный анализ показал следующее.</w:t>
      </w:r>
    </w:p>
    <w:p w14:paraId="47DA79DB" w14:textId="77777777" w:rsidR="00717A8F" w:rsidRDefault="00EC30CB" w:rsidP="00717A8F">
      <w:pPr>
        <w:tabs>
          <w:tab w:val="left" w:pos="12240"/>
        </w:tabs>
        <w:ind w:firstLine="709"/>
        <w:jc w:val="both"/>
        <w:rPr>
          <w:sz w:val="28"/>
          <w:szCs w:val="28"/>
        </w:rPr>
      </w:pPr>
      <w:r>
        <w:rPr>
          <w:sz w:val="28"/>
          <w:szCs w:val="28"/>
        </w:rPr>
        <w:t xml:space="preserve">Увеличение расходов </w:t>
      </w:r>
      <w:r w:rsidR="00717A8F">
        <w:rPr>
          <w:sz w:val="28"/>
          <w:szCs w:val="28"/>
        </w:rPr>
        <w:t xml:space="preserve">за счет собственных средств бюджета городского поселения отмечено </w:t>
      </w:r>
      <w:r>
        <w:rPr>
          <w:sz w:val="28"/>
          <w:szCs w:val="28"/>
        </w:rPr>
        <w:t xml:space="preserve">по разделам 0100 «Общегосударственные вопросы», 0300 </w:t>
      </w:r>
      <w:r w:rsidR="00717A8F">
        <w:rPr>
          <w:sz w:val="28"/>
          <w:szCs w:val="28"/>
        </w:rPr>
        <w:t>«Национальная безопасность», 0800 «Культура, кинематография»,</w:t>
      </w:r>
      <w:r w:rsidR="00717A8F" w:rsidRPr="00717A8F">
        <w:rPr>
          <w:sz w:val="28"/>
          <w:szCs w:val="28"/>
        </w:rPr>
        <w:t xml:space="preserve"> </w:t>
      </w:r>
      <w:r w:rsidR="00717A8F">
        <w:rPr>
          <w:sz w:val="28"/>
          <w:szCs w:val="28"/>
        </w:rPr>
        <w:t xml:space="preserve">1400 «Межбюджетные трансферты». Увеличение расходов по разделу 0400 «Национальная экономика» обусловлено увеличением объема субсидии из бюджета Забайкальского края </w:t>
      </w:r>
      <w:r w:rsidR="00717A8F" w:rsidRPr="00B904C8">
        <w:rPr>
          <w:sz w:val="28"/>
          <w:szCs w:val="28"/>
        </w:rPr>
        <w:t>на строительство, реконструкцию, капитальный ремонт и ремонт автомобильных дорог общего пользования местного значения</w:t>
      </w:r>
      <w:r w:rsidR="00717A8F">
        <w:rPr>
          <w:sz w:val="28"/>
          <w:szCs w:val="28"/>
        </w:rPr>
        <w:t xml:space="preserve"> </w:t>
      </w:r>
    </w:p>
    <w:p w14:paraId="4023ED05" w14:textId="3B14F35E" w:rsidR="00717A8F" w:rsidRDefault="00717A8F" w:rsidP="00717A8F">
      <w:pPr>
        <w:tabs>
          <w:tab w:val="left" w:pos="12240"/>
        </w:tabs>
        <w:jc w:val="both"/>
        <w:rPr>
          <w:sz w:val="28"/>
          <w:szCs w:val="28"/>
        </w:rPr>
      </w:pPr>
      <w:r>
        <w:rPr>
          <w:sz w:val="28"/>
          <w:szCs w:val="28"/>
        </w:rPr>
        <w:t xml:space="preserve">(на </w:t>
      </w:r>
      <w:r w:rsidR="0004650F">
        <w:rPr>
          <w:sz w:val="28"/>
          <w:szCs w:val="28"/>
        </w:rPr>
        <w:t>32 423,3</w:t>
      </w:r>
      <w:r>
        <w:rPr>
          <w:sz w:val="28"/>
          <w:szCs w:val="28"/>
        </w:rPr>
        <w:t xml:space="preserve"> тыс. рублей). </w:t>
      </w:r>
    </w:p>
    <w:p w14:paraId="14CFDDBC" w14:textId="5F265D2B" w:rsidR="0004650F" w:rsidRDefault="00301F0E" w:rsidP="00717A8F">
      <w:pPr>
        <w:tabs>
          <w:tab w:val="left" w:pos="12240"/>
        </w:tabs>
        <w:ind w:firstLine="709"/>
        <w:jc w:val="both"/>
        <w:rPr>
          <w:sz w:val="28"/>
          <w:szCs w:val="28"/>
        </w:rPr>
      </w:pPr>
      <w:r>
        <w:rPr>
          <w:sz w:val="28"/>
          <w:szCs w:val="28"/>
        </w:rPr>
        <w:t xml:space="preserve">Значительное уменьшение расходов по разделам 0500 «Жилищно-коммунальное хозяйство», 1100 «Физическая культура и спорт», а также по </w:t>
      </w:r>
      <w:r>
        <w:rPr>
          <w:sz w:val="28"/>
          <w:szCs w:val="28"/>
        </w:rPr>
        <w:lastRenderedPageBreak/>
        <w:t xml:space="preserve">подразделам 0804 раздела 0800 «Культура, кинематография» и 1004 «Охрана семьи и детства» раздела 1000 «Социальная политика» обусловлено в основном уменьшением объемов межбюджетных трансфертов из бюджета Забайкальского края. Так, </w:t>
      </w:r>
      <w:r w:rsidR="0004650F">
        <w:rPr>
          <w:sz w:val="28"/>
          <w:szCs w:val="28"/>
        </w:rPr>
        <w:t xml:space="preserve">расходы </w:t>
      </w:r>
      <w:r w:rsidR="0034589D">
        <w:rPr>
          <w:sz w:val="28"/>
          <w:szCs w:val="28"/>
        </w:rPr>
        <w:t xml:space="preserve">за счет средств других бюджетов </w:t>
      </w:r>
      <w:r w:rsidR="0004650F">
        <w:rPr>
          <w:sz w:val="28"/>
          <w:szCs w:val="28"/>
        </w:rPr>
        <w:t>уменьшились:</w:t>
      </w:r>
    </w:p>
    <w:p w14:paraId="33A2D028" w14:textId="3C6CF143" w:rsidR="00301F0E" w:rsidRDefault="0004650F" w:rsidP="00717A8F">
      <w:pPr>
        <w:tabs>
          <w:tab w:val="left" w:pos="12240"/>
        </w:tabs>
        <w:ind w:firstLine="709"/>
        <w:jc w:val="both"/>
        <w:rPr>
          <w:sz w:val="28"/>
          <w:szCs w:val="28"/>
        </w:rPr>
      </w:pPr>
      <w:r>
        <w:rPr>
          <w:sz w:val="28"/>
          <w:szCs w:val="28"/>
        </w:rPr>
        <w:t xml:space="preserve">- </w:t>
      </w:r>
      <w:r w:rsidR="00301F0E">
        <w:rPr>
          <w:sz w:val="28"/>
          <w:szCs w:val="28"/>
        </w:rPr>
        <w:t>на реализацию мероприятий плана социального развития центров экономического роста Забайкальского края</w:t>
      </w:r>
      <w:r>
        <w:rPr>
          <w:sz w:val="28"/>
          <w:szCs w:val="28"/>
        </w:rPr>
        <w:t xml:space="preserve"> -</w:t>
      </w:r>
      <w:r w:rsidR="00301F0E">
        <w:rPr>
          <w:sz w:val="28"/>
          <w:szCs w:val="28"/>
        </w:rPr>
        <w:t xml:space="preserve"> на 84 217,3 тыс. рублей</w:t>
      </w:r>
      <w:r>
        <w:rPr>
          <w:sz w:val="28"/>
          <w:szCs w:val="28"/>
        </w:rPr>
        <w:t xml:space="preserve"> или на 70,3%</w:t>
      </w:r>
      <w:r w:rsidR="00301F0E">
        <w:rPr>
          <w:sz w:val="28"/>
          <w:szCs w:val="28"/>
        </w:rPr>
        <w:t xml:space="preserve"> (со 119 818,8 тыс. рублей до 35 601,5 тыс. рублей)</w:t>
      </w:r>
      <w:r>
        <w:rPr>
          <w:sz w:val="28"/>
          <w:szCs w:val="28"/>
        </w:rPr>
        <w:t>;</w:t>
      </w:r>
    </w:p>
    <w:p w14:paraId="7B9E680F" w14:textId="77777777" w:rsidR="0004650F" w:rsidRDefault="0004650F" w:rsidP="0004650F">
      <w:pPr>
        <w:tabs>
          <w:tab w:val="left" w:pos="19261"/>
        </w:tabs>
        <w:ind w:left="720"/>
        <w:jc w:val="both"/>
        <w:rPr>
          <w:sz w:val="28"/>
          <w:szCs w:val="28"/>
        </w:rPr>
      </w:pPr>
      <w:r>
        <w:rPr>
          <w:sz w:val="28"/>
          <w:szCs w:val="28"/>
        </w:rPr>
        <w:t xml:space="preserve">- </w:t>
      </w:r>
      <w:r w:rsidRPr="00B904C8">
        <w:rPr>
          <w:sz w:val="28"/>
          <w:szCs w:val="28"/>
        </w:rPr>
        <w:t xml:space="preserve">на реализацию программ формирования современной городской среды </w:t>
      </w:r>
    </w:p>
    <w:p w14:paraId="36A7333E" w14:textId="5A3A8980" w:rsidR="0004650F" w:rsidRDefault="0004650F" w:rsidP="00A30721">
      <w:pPr>
        <w:tabs>
          <w:tab w:val="left" w:pos="19261"/>
        </w:tabs>
        <w:jc w:val="both"/>
        <w:rPr>
          <w:sz w:val="28"/>
          <w:szCs w:val="28"/>
        </w:rPr>
      </w:pPr>
      <w:r>
        <w:rPr>
          <w:sz w:val="28"/>
          <w:szCs w:val="28"/>
        </w:rPr>
        <w:t>(22 317,6 тыс. рублей) – на 1 575,5 тыс. рублей или на 6,6%</w:t>
      </w:r>
      <w:r w:rsidR="00A30721">
        <w:rPr>
          <w:sz w:val="28"/>
          <w:szCs w:val="28"/>
        </w:rPr>
        <w:t>;</w:t>
      </w:r>
    </w:p>
    <w:p w14:paraId="4F933357" w14:textId="77777777" w:rsidR="0004650F" w:rsidRDefault="0004650F" w:rsidP="00717A8F">
      <w:pPr>
        <w:tabs>
          <w:tab w:val="left" w:pos="12240"/>
        </w:tabs>
        <w:ind w:firstLine="709"/>
        <w:jc w:val="both"/>
        <w:rPr>
          <w:sz w:val="28"/>
          <w:szCs w:val="28"/>
        </w:rPr>
      </w:pPr>
      <w:r>
        <w:rPr>
          <w:sz w:val="28"/>
          <w:szCs w:val="28"/>
        </w:rPr>
        <w:t>- на реализацию мероприятий по обеспечению жильем молодых семей (5 368,0 тыс. рублей) – 1 316,7 тыс. рублей или на 19,7%;</w:t>
      </w:r>
    </w:p>
    <w:p w14:paraId="2DD4F4ED" w14:textId="77777777" w:rsidR="0034589D" w:rsidRDefault="0004650F" w:rsidP="0034589D">
      <w:pPr>
        <w:tabs>
          <w:tab w:val="left" w:pos="12240"/>
        </w:tabs>
        <w:ind w:firstLine="709"/>
        <w:jc w:val="both"/>
        <w:rPr>
          <w:sz w:val="28"/>
          <w:szCs w:val="28"/>
        </w:rPr>
      </w:pPr>
      <w:r>
        <w:rPr>
          <w:sz w:val="28"/>
          <w:szCs w:val="28"/>
        </w:rPr>
        <w:t>- на проектирование, строительство, реконструкцию (модернизацию), капитальный ремонт объектов коммунальной инфраструктуры в сферах теплоснабжения, водоснабжения, водоотведения</w:t>
      </w:r>
      <w:r w:rsidR="0034589D">
        <w:rPr>
          <w:sz w:val="28"/>
          <w:szCs w:val="28"/>
        </w:rPr>
        <w:t xml:space="preserve"> в отчетном периоде расходов за счет средств других бюджетов не производилось, в 2023 году данные расходы исполнены в сумме 62 845,0 тыс. рублей</w:t>
      </w:r>
      <w:r>
        <w:rPr>
          <w:sz w:val="28"/>
          <w:szCs w:val="28"/>
        </w:rPr>
        <w:t xml:space="preserve">. </w:t>
      </w:r>
    </w:p>
    <w:p w14:paraId="464678D3" w14:textId="6A6F3FC7" w:rsidR="0084605D" w:rsidRDefault="004857CE" w:rsidP="0034589D">
      <w:pPr>
        <w:tabs>
          <w:tab w:val="left" w:pos="12240"/>
        </w:tabs>
        <w:ind w:firstLine="709"/>
        <w:jc w:val="both"/>
        <w:rPr>
          <w:sz w:val="28"/>
          <w:szCs w:val="28"/>
        </w:rPr>
      </w:pPr>
      <w:r w:rsidRPr="003E0563">
        <w:rPr>
          <w:sz w:val="28"/>
          <w:szCs w:val="28"/>
        </w:rPr>
        <w:t>В структуре расходов бюджета городского поселения расходы, направленные на социальную защиту граждан и оказание социально-значимых услуг</w:t>
      </w:r>
      <w:r>
        <w:rPr>
          <w:sz w:val="28"/>
          <w:szCs w:val="28"/>
        </w:rPr>
        <w:t xml:space="preserve"> </w:t>
      </w:r>
      <w:r w:rsidRPr="003E0563">
        <w:rPr>
          <w:sz w:val="28"/>
          <w:szCs w:val="28"/>
        </w:rPr>
        <w:t>(</w:t>
      </w:r>
      <w:r w:rsidR="0034589D">
        <w:rPr>
          <w:sz w:val="28"/>
          <w:szCs w:val="28"/>
        </w:rPr>
        <w:t>60 441,1</w:t>
      </w:r>
      <w:r w:rsidRPr="003E0563">
        <w:rPr>
          <w:sz w:val="28"/>
          <w:szCs w:val="28"/>
        </w:rPr>
        <w:t xml:space="preserve"> тыс. рублей) составляют </w:t>
      </w:r>
      <w:r w:rsidR="0034589D">
        <w:rPr>
          <w:sz w:val="28"/>
          <w:szCs w:val="28"/>
        </w:rPr>
        <w:t>12,3</w:t>
      </w:r>
      <w:r w:rsidRPr="003E0563">
        <w:rPr>
          <w:sz w:val="28"/>
          <w:szCs w:val="28"/>
        </w:rPr>
        <w:t>%. По сравнению с 202</w:t>
      </w:r>
      <w:r w:rsidR="0034589D">
        <w:rPr>
          <w:sz w:val="28"/>
          <w:szCs w:val="28"/>
        </w:rPr>
        <w:t>3</w:t>
      </w:r>
      <w:r w:rsidRPr="003E0563">
        <w:rPr>
          <w:sz w:val="28"/>
          <w:szCs w:val="28"/>
        </w:rPr>
        <w:t xml:space="preserve"> годом (</w:t>
      </w:r>
      <w:r w:rsidR="0034589D">
        <w:rPr>
          <w:sz w:val="28"/>
          <w:szCs w:val="28"/>
        </w:rPr>
        <w:t>97 543,9</w:t>
      </w:r>
      <w:r w:rsidRPr="003E0563">
        <w:rPr>
          <w:sz w:val="28"/>
          <w:szCs w:val="28"/>
        </w:rPr>
        <w:t xml:space="preserve"> тыс. рублей) данные расходы </w:t>
      </w:r>
      <w:r w:rsidR="0034589D">
        <w:rPr>
          <w:sz w:val="28"/>
          <w:szCs w:val="28"/>
        </w:rPr>
        <w:t>уменьшились</w:t>
      </w:r>
      <w:r w:rsidRPr="003E0563">
        <w:rPr>
          <w:sz w:val="28"/>
          <w:szCs w:val="28"/>
        </w:rPr>
        <w:t xml:space="preserve"> на </w:t>
      </w:r>
      <w:r w:rsidR="0034589D">
        <w:rPr>
          <w:sz w:val="28"/>
          <w:szCs w:val="28"/>
        </w:rPr>
        <w:t>36 102,8</w:t>
      </w:r>
      <w:r w:rsidRPr="003E0563">
        <w:rPr>
          <w:sz w:val="28"/>
          <w:szCs w:val="28"/>
        </w:rPr>
        <w:t xml:space="preserve"> тыс. рублей или </w:t>
      </w:r>
      <w:r w:rsidR="0034589D">
        <w:rPr>
          <w:sz w:val="28"/>
          <w:szCs w:val="28"/>
        </w:rPr>
        <w:t>на 38,0%</w:t>
      </w:r>
      <w:r>
        <w:rPr>
          <w:sz w:val="28"/>
          <w:szCs w:val="28"/>
        </w:rPr>
        <w:t xml:space="preserve"> </w:t>
      </w:r>
      <w:r w:rsidR="0034589D">
        <w:rPr>
          <w:sz w:val="28"/>
          <w:szCs w:val="28"/>
        </w:rPr>
        <w:t>(</w:t>
      </w:r>
      <w:r>
        <w:rPr>
          <w:sz w:val="28"/>
          <w:szCs w:val="28"/>
        </w:rPr>
        <w:t>за счет средств других бюджетов</w:t>
      </w:r>
      <w:r w:rsidR="0034589D">
        <w:rPr>
          <w:sz w:val="28"/>
          <w:szCs w:val="28"/>
        </w:rPr>
        <w:t>)</w:t>
      </w:r>
      <w:r w:rsidRPr="003E0563">
        <w:rPr>
          <w:sz w:val="28"/>
          <w:szCs w:val="28"/>
        </w:rPr>
        <w:t>.</w:t>
      </w:r>
    </w:p>
    <w:p w14:paraId="5461D89A" w14:textId="2F0DAE75" w:rsidR="000A66C1" w:rsidRDefault="0042541B" w:rsidP="00935611">
      <w:pPr>
        <w:ind w:firstLine="709"/>
        <w:jc w:val="both"/>
        <w:rPr>
          <w:sz w:val="28"/>
          <w:szCs w:val="28"/>
        </w:rPr>
      </w:pPr>
      <w:r w:rsidRPr="0042541B">
        <w:rPr>
          <w:sz w:val="28"/>
          <w:szCs w:val="28"/>
        </w:rPr>
        <w:t>Расходы на содержания органов местного самоуправления</w:t>
      </w:r>
      <w:r w:rsidR="003343C8">
        <w:rPr>
          <w:sz w:val="28"/>
          <w:szCs w:val="28"/>
        </w:rPr>
        <w:t xml:space="preserve"> (</w:t>
      </w:r>
      <w:r w:rsidR="00935611">
        <w:rPr>
          <w:sz w:val="28"/>
          <w:szCs w:val="28"/>
        </w:rPr>
        <w:t>70 469,9</w:t>
      </w:r>
      <w:r w:rsidR="003343C8">
        <w:rPr>
          <w:sz w:val="28"/>
          <w:szCs w:val="28"/>
        </w:rPr>
        <w:t xml:space="preserve"> тыс. рублей) в структуре расходов бюджета составляют </w:t>
      </w:r>
      <w:r w:rsidR="00935611">
        <w:rPr>
          <w:sz w:val="28"/>
          <w:szCs w:val="28"/>
        </w:rPr>
        <w:t>14,3</w:t>
      </w:r>
      <w:r w:rsidR="003343C8">
        <w:rPr>
          <w:sz w:val="28"/>
          <w:szCs w:val="28"/>
        </w:rPr>
        <w:t>%. По сравнению с 202</w:t>
      </w:r>
      <w:r w:rsidR="00935611">
        <w:rPr>
          <w:sz w:val="28"/>
          <w:szCs w:val="28"/>
        </w:rPr>
        <w:t>3</w:t>
      </w:r>
      <w:r w:rsidR="003343C8">
        <w:rPr>
          <w:sz w:val="28"/>
          <w:szCs w:val="28"/>
        </w:rPr>
        <w:t xml:space="preserve"> годом (</w:t>
      </w:r>
      <w:r w:rsidR="0034589D">
        <w:rPr>
          <w:sz w:val="28"/>
          <w:szCs w:val="28"/>
        </w:rPr>
        <w:t>53 928,7</w:t>
      </w:r>
      <w:r w:rsidR="003343C8">
        <w:rPr>
          <w:sz w:val="28"/>
          <w:szCs w:val="28"/>
        </w:rPr>
        <w:t xml:space="preserve"> тыс. рублей) данные расходы увеличились </w:t>
      </w:r>
      <w:r>
        <w:rPr>
          <w:sz w:val="28"/>
          <w:szCs w:val="28"/>
        </w:rPr>
        <w:t xml:space="preserve">на </w:t>
      </w:r>
      <w:r w:rsidR="00935611">
        <w:rPr>
          <w:sz w:val="28"/>
          <w:szCs w:val="28"/>
        </w:rPr>
        <w:t>16 541,2</w:t>
      </w:r>
      <w:r>
        <w:rPr>
          <w:sz w:val="28"/>
          <w:szCs w:val="28"/>
        </w:rPr>
        <w:t xml:space="preserve"> тыс. рублей или на </w:t>
      </w:r>
      <w:r w:rsidR="00935611">
        <w:rPr>
          <w:sz w:val="28"/>
          <w:szCs w:val="28"/>
        </w:rPr>
        <w:t>30,7%. Доля данных расходов в бюджете городского поселения увеличилась на 3,3 процентных пункта (с 11,0% до 14,3%).</w:t>
      </w:r>
    </w:p>
    <w:p w14:paraId="5CB36281" w14:textId="4289F87F" w:rsidR="00875814" w:rsidRDefault="00875814" w:rsidP="00935611">
      <w:pPr>
        <w:ind w:firstLine="709"/>
        <w:jc w:val="both"/>
        <w:rPr>
          <w:sz w:val="28"/>
          <w:szCs w:val="28"/>
        </w:rPr>
      </w:pPr>
      <w:r>
        <w:rPr>
          <w:sz w:val="28"/>
          <w:szCs w:val="28"/>
        </w:rPr>
        <w:t>Расходования средств резервного фонда Администрации городского поселения, предусмотренного в бюджете городского поселения на 2024 год в сумме 500,0 тыс. рублей, в отчетном периоде не производилось, в виду отсутствия необходимости.</w:t>
      </w:r>
    </w:p>
    <w:p w14:paraId="1EAED70D" w14:textId="275E8981" w:rsidR="0084605D" w:rsidRPr="0042541B" w:rsidRDefault="0042541B" w:rsidP="0042541B">
      <w:pPr>
        <w:tabs>
          <w:tab w:val="left" w:pos="12240"/>
        </w:tabs>
        <w:ind w:firstLine="709"/>
        <w:jc w:val="both"/>
        <w:rPr>
          <w:sz w:val="28"/>
          <w:szCs w:val="28"/>
        </w:rPr>
      </w:pPr>
      <w:r>
        <w:rPr>
          <w:sz w:val="28"/>
          <w:szCs w:val="28"/>
        </w:rPr>
        <w:t xml:space="preserve">Подробный анализ </w:t>
      </w:r>
      <w:r w:rsidR="0084605D" w:rsidRPr="0042541B">
        <w:rPr>
          <w:sz w:val="28"/>
          <w:szCs w:val="28"/>
        </w:rPr>
        <w:t>исполнения бюджета городского поселения</w:t>
      </w:r>
      <w:r>
        <w:rPr>
          <w:sz w:val="28"/>
          <w:szCs w:val="28"/>
        </w:rPr>
        <w:t xml:space="preserve"> за 202</w:t>
      </w:r>
      <w:r w:rsidR="00935611">
        <w:rPr>
          <w:sz w:val="28"/>
          <w:szCs w:val="28"/>
        </w:rPr>
        <w:t>4</w:t>
      </w:r>
      <w:r>
        <w:rPr>
          <w:sz w:val="28"/>
          <w:szCs w:val="28"/>
        </w:rPr>
        <w:t xml:space="preserve"> год</w:t>
      </w:r>
      <w:r w:rsidR="0084605D" w:rsidRPr="0042541B">
        <w:rPr>
          <w:sz w:val="28"/>
          <w:szCs w:val="28"/>
        </w:rPr>
        <w:t xml:space="preserve"> по разделам</w:t>
      </w:r>
      <w:r>
        <w:rPr>
          <w:sz w:val="28"/>
          <w:szCs w:val="28"/>
        </w:rPr>
        <w:t xml:space="preserve">, подразделам </w:t>
      </w:r>
      <w:r w:rsidR="0084605D" w:rsidRPr="0042541B">
        <w:rPr>
          <w:sz w:val="28"/>
          <w:szCs w:val="28"/>
        </w:rPr>
        <w:t>бюджетной классификации расходов</w:t>
      </w:r>
      <w:r>
        <w:rPr>
          <w:sz w:val="28"/>
          <w:szCs w:val="28"/>
        </w:rPr>
        <w:t xml:space="preserve"> представлен в Приложении № </w:t>
      </w:r>
      <w:r w:rsidR="00935611">
        <w:rPr>
          <w:sz w:val="28"/>
          <w:szCs w:val="28"/>
        </w:rPr>
        <w:t>1</w:t>
      </w:r>
      <w:r>
        <w:rPr>
          <w:sz w:val="28"/>
          <w:szCs w:val="28"/>
        </w:rPr>
        <w:t xml:space="preserve"> к настоящему Заключению, направлени</w:t>
      </w:r>
      <w:r w:rsidR="003343C8">
        <w:rPr>
          <w:sz w:val="28"/>
          <w:szCs w:val="28"/>
        </w:rPr>
        <w:t>я</w:t>
      </w:r>
      <w:r>
        <w:rPr>
          <w:sz w:val="28"/>
          <w:szCs w:val="28"/>
        </w:rPr>
        <w:t xml:space="preserve"> расходов бюджета </w:t>
      </w:r>
      <w:r w:rsidR="003343C8">
        <w:rPr>
          <w:sz w:val="28"/>
          <w:szCs w:val="28"/>
        </w:rPr>
        <w:t>(мероприятия)</w:t>
      </w:r>
      <w:r>
        <w:rPr>
          <w:sz w:val="28"/>
          <w:szCs w:val="28"/>
        </w:rPr>
        <w:t xml:space="preserve"> подробно отражен</w:t>
      </w:r>
      <w:r w:rsidR="003343C8">
        <w:rPr>
          <w:sz w:val="28"/>
          <w:szCs w:val="28"/>
        </w:rPr>
        <w:t>ы</w:t>
      </w:r>
      <w:r>
        <w:rPr>
          <w:sz w:val="28"/>
          <w:szCs w:val="28"/>
        </w:rPr>
        <w:t xml:space="preserve"> в Пояснительной записке к представленному проекту решения</w:t>
      </w:r>
      <w:r w:rsidR="0084605D" w:rsidRPr="0042541B">
        <w:rPr>
          <w:sz w:val="28"/>
          <w:szCs w:val="28"/>
        </w:rPr>
        <w:t>.</w:t>
      </w:r>
    </w:p>
    <w:p w14:paraId="72C7FFFD" w14:textId="77777777" w:rsidR="000A332A" w:rsidRDefault="000A332A" w:rsidP="000A66C1">
      <w:pPr>
        <w:jc w:val="both"/>
        <w:rPr>
          <w:sz w:val="28"/>
          <w:szCs w:val="28"/>
        </w:rPr>
      </w:pPr>
    </w:p>
    <w:p w14:paraId="7DB48CE2" w14:textId="00640504" w:rsidR="00123391" w:rsidRPr="00901454" w:rsidRDefault="00875814" w:rsidP="0057168F">
      <w:pPr>
        <w:ind w:firstLine="709"/>
        <w:jc w:val="both"/>
        <w:rPr>
          <w:b/>
          <w:bCs/>
          <w:sz w:val="28"/>
          <w:szCs w:val="28"/>
        </w:rPr>
      </w:pPr>
      <w:r>
        <w:rPr>
          <w:b/>
          <w:bCs/>
          <w:sz w:val="28"/>
          <w:szCs w:val="28"/>
        </w:rPr>
        <w:t xml:space="preserve">4.2.2. </w:t>
      </w:r>
      <w:r w:rsidR="00E806E3" w:rsidRPr="00901454">
        <w:rPr>
          <w:b/>
          <w:bCs/>
          <w:sz w:val="28"/>
          <w:szCs w:val="28"/>
        </w:rPr>
        <w:t xml:space="preserve">Исполнение бюджета городского поселения по видам расходов </w:t>
      </w:r>
    </w:p>
    <w:p w14:paraId="128DC399" w14:textId="1D91041A" w:rsidR="00123391" w:rsidRPr="00935611" w:rsidRDefault="00935611" w:rsidP="00935611">
      <w:pPr>
        <w:ind w:firstLine="709"/>
        <w:jc w:val="right"/>
        <w:rPr>
          <w:sz w:val="20"/>
          <w:szCs w:val="20"/>
        </w:rPr>
      </w:pPr>
      <w:r>
        <w:rPr>
          <w:sz w:val="20"/>
          <w:szCs w:val="20"/>
        </w:rPr>
        <w:t>тыс. рублей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709"/>
        <w:gridCol w:w="1021"/>
        <w:gridCol w:w="1134"/>
        <w:gridCol w:w="567"/>
        <w:gridCol w:w="992"/>
        <w:gridCol w:w="709"/>
      </w:tblGrid>
      <w:tr w:rsidR="00B63C16" w:rsidRPr="00901454" w14:paraId="62F713E5" w14:textId="5D6014D8" w:rsidTr="00935611">
        <w:trPr>
          <w:trHeight w:val="345"/>
        </w:trPr>
        <w:tc>
          <w:tcPr>
            <w:tcW w:w="4644" w:type="dxa"/>
            <w:vMerge w:val="restart"/>
            <w:shd w:val="clear" w:color="auto" w:fill="auto"/>
          </w:tcPr>
          <w:p w14:paraId="6395840B" w14:textId="77777777" w:rsidR="00B63C16" w:rsidRPr="00901454" w:rsidRDefault="00B63C16" w:rsidP="00301AFD">
            <w:pPr>
              <w:ind w:firstLine="391"/>
              <w:jc w:val="center"/>
              <w:rPr>
                <w:sz w:val="20"/>
                <w:szCs w:val="20"/>
              </w:rPr>
            </w:pPr>
          </w:p>
          <w:p w14:paraId="79F7946D" w14:textId="77777777" w:rsidR="00B63C16" w:rsidRPr="00901454" w:rsidRDefault="00B63C16" w:rsidP="00301AFD">
            <w:pPr>
              <w:ind w:firstLine="391"/>
              <w:jc w:val="center"/>
              <w:rPr>
                <w:sz w:val="20"/>
                <w:szCs w:val="20"/>
              </w:rPr>
            </w:pPr>
          </w:p>
          <w:p w14:paraId="2A061229" w14:textId="77777777" w:rsidR="00B63C16" w:rsidRPr="00901454" w:rsidRDefault="00B63C16" w:rsidP="00301AFD">
            <w:pPr>
              <w:ind w:firstLine="391"/>
              <w:jc w:val="center"/>
              <w:rPr>
                <w:sz w:val="20"/>
                <w:szCs w:val="20"/>
              </w:rPr>
            </w:pPr>
            <w:r w:rsidRPr="00901454">
              <w:rPr>
                <w:sz w:val="20"/>
                <w:szCs w:val="20"/>
              </w:rPr>
              <w:t>Наименование вида расходов</w:t>
            </w:r>
          </w:p>
        </w:tc>
        <w:tc>
          <w:tcPr>
            <w:tcW w:w="709" w:type="dxa"/>
            <w:vMerge w:val="restart"/>
          </w:tcPr>
          <w:p w14:paraId="45F36C69" w14:textId="77777777" w:rsidR="00B63C16" w:rsidRPr="00901454" w:rsidRDefault="00B63C16" w:rsidP="00301AFD">
            <w:pPr>
              <w:jc w:val="center"/>
              <w:rPr>
                <w:sz w:val="20"/>
                <w:szCs w:val="20"/>
              </w:rPr>
            </w:pPr>
          </w:p>
          <w:p w14:paraId="2692D6DB" w14:textId="77777777" w:rsidR="00B63C16" w:rsidRPr="00901454" w:rsidRDefault="00B63C16" w:rsidP="00301AFD">
            <w:pPr>
              <w:jc w:val="center"/>
              <w:rPr>
                <w:sz w:val="20"/>
                <w:szCs w:val="20"/>
              </w:rPr>
            </w:pPr>
          </w:p>
          <w:p w14:paraId="6A4959CF" w14:textId="77777777" w:rsidR="00B63C16" w:rsidRPr="00901454" w:rsidRDefault="00B63C16" w:rsidP="00301AFD">
            <w:pPr>
              <w:jc w:val="center"/>
              <w:rPr>
                <w:sz w:val="20"/>
                <w:szCs w:val="20"/>
              </w:rPr>
            </w:pPr>
            <w:r w:rsidRPr="00901454">
              <w:rPr>
                <w:sz w:val="20"/>
                <w:szCs w:val="20"/>
              </w:rPr>
              <w:t>КВР</w:t>
            </w:r>
          </w:p>
        </w:tc>
        <w:tc>
          <w:tcPr>
            <w:tcW w:w="2722" w:type="dxa"/>
            <w:gridSpan w:val="3"/>
          </w:tcPr>
          <w:p w14:paraId="1B075AA1" w14:textId="77777777" w:rsidR="00B63C16" w:rsidRPr="00901454" w:rsidRDefault="00B63C16" w:rsidP="00301AFD">
            <w:pPr>
              <w:jc w:val="center"/>
              <w:rPr>
                <w:sz w:val="20"/>
                <w:szCs w:val="20"/>
              </w:rPr>
            </w:pPr>
          </w:p>
          <w:p w14:paraId="042C92B5" w14:textId="5604C6FF" w:rsidR="00B63C16" w:rsidRPr="00901454" w:rsidRDefault="00B63C16" w:rsidP="00301AFD">
            <w:pPr>
              <w:jc w:val="center"/>
              <w:rPr>
                <w:sz w:val="20"/>
                <w:szCs w:val="20"/>
              </w:rPr>
            </w:pPr>
            <w:r w:rsidRPr="00901454">
              <w:rPr>
                <w:sz w:val="20"/>
                <w:szCs w:val="20"/>
              </w:rPr>
              <w:t xml:space="preserve">Расходы </w:t>
            </w:r>
            <w:r w:rsidR="00935611">
              <w:rPr>
                <w:sz w:val="20"/>
                <w:szCs w:val="20"/>
              </w:rPr>
              <w:t xml:space="preserve">за </w:t>
            </w:r>
            <w:r w:rsidRPr="00901454">
              <w:rPr>
                <w:sz w:val="20"/>
                <w:szCs w:val="20"/>
              </w:rPr>
              <w:t>202</w:t>
            </w:r>
            <w:r w:rsidR="00935611">
              <w:rPr>
                <w:sz w:val="20"/>
                <w:szCs w:val="20"/>
              </w:rPr>
              <w:t>4</w:t>
            </w:r>
            <w:r w:rsidRPr="00901454">
              <w:rPr>
                <w:sz w:val="20"/>
                <w:szCs w:val="20"/>
              </w:rPr>
              <w:t xml:space="preserve"> г</w:t>
            </w:r>
            <w:r w:rsidR="00935611">
              <w:rPr>
                <w:sz w:val="20"/>
                <w:szCs w:val="20"/>
              </w:rPr>
              <w:t>од</w:t>
            </w:r>
          </w:p>
        </w:tc>
        <w:tc>
          <w:tcPr>
            <w:tcW w:w="992" w:type="dxa"/>
            <w:vMerge w:val="restart"/>
          </w:tcPr>
          <w:p w14:paraId="3D04D06B" w14:textId="77777777" w:rsidR="00B63C16" w:rsidRPr="00901454" w:rsidRDefault="00B63C16" w:rsidP="00301AFD">
            <w:pPr>
              <w:jc w:val="center"/>
              <w:rPr>
                <w:sz w:val="20"/>
                <w:szCs w:val="20"/>
              </w:rPr>
            </w:pPr>
          </w:p>
          <w:p w14:paraId="7CBC6837" w14:textId="66220C0A" w:rsidR="00B63C16" w:rsidRPr="00901454" w:rsidRDefault="00B63C16" w:rsidP="002E47C7">
            <w:pPr>
              <w:jc w:val="center"/>
              <w:rPr>
                <w:sz w:val="20"/>
                <w:szCs w:val="20"/>
              </w:rPr>
            </w:pPr>
            <w:r w:rsidRPr="00901454">
              <w:rPr>
                <w:sz w:val="20"/>
                <w:szCs w:val="20"/>
              </w:rPr>
              <w:t>Не исполнено</w:t>
            </w:r>
          </w:p>
        </w:tc>
        <w:tc>
          <w:tcPr>
            <w:tcW w:w="709" w:type="dxa"/>
            <w:vMerge w:val="restart"/>
          </w:tcPr>
          <w:p w14:paraId="7B68A9E7" w14:textId="77777777" w:rsidR="00B63C16" w:rsidRDefault="00B63C16" w:rsidP="00301AFD">
            <w:pPr>
              <w:jc w:val="center"/>
              <w:rPr>
                <w:sz w:val="20"/>
                <w:szCs w:val="20"/>
              </w:rPr>
            </w:pPr>
          </w:p>
          <w:p w14:paraId="4A0C8958" w14:textId="7BDEE25C" w:rsidR="00B63C16" w:rsidRPr="00901454" w:rsidRDefault="00935611" w:rsidP="00301AFD">
            <w:pPr>
              <w:jc w:val="center"/>
              <w:rPr>
                <w:sz w:val="20"/>
                <w:szCs w:val="20"/>
              </w:rPr>
            </w:pPr>
            <w:r>
              <w:rPr>
                <w:sz w:val="20"/>
                <w:szCs w:val="20"/>
              </w:rPr>
              <w:t xml:space="preserve">Доля, </w:t>
            </w:r>
            <w:r w:rsidR="00B63C16">
              <w:rPr>
                <w:sz w:val="20"/>
                <w:szCs w:val="20"/>
              </w:rPr>
              <w:t>%</w:t>
            </w:r>
          </w:p>
        </w:tc>
      </w:tr>
      <w:tr w:rsidR="00B63C16" w:rsidRPr="00901454" w14:paraId="6FFA4D7F" w14:textId="5DFDDDDE" w:rsidTr="00935611">
        <w:trPr>
          <w:trHeight w:val="226"/>
        </w:trPr>
        <w:tc>
          <w:tcPr>
            <w:tcW w:w="4644" w:type="dxa"/>
            <w:vMerge/>
            <w:shd w:val="clear" w:color="auto" w:fill="auto"/>
          </w:tcPr>
          <w:p w14:paraId="3BC3133B" w14:textId="77777777" w:rsidR="00B63C16" w:rsidRPr="00901454" w:rsidRDefault="00B63C16" w:rsidP="00301AFD">
            <w:pPr>
              <w:ind w:firstLine="391"/>
              <w:jc w:val="center"/>
              <w:rPr>
                <w:sz w:val="20"/>
                <w:szCs w:val="20"/>
              </w:rPr>
            </w:pPr>
          </w:p>
        </w:tc>
        <w:tc>
          <w:tcPr>
            <w:tcW w:w="709" w:type="dxa"/>
            <w:vMerge/>
          </w:tcPr>
          <w:p w14:paraId="45C58C82" w14:textId="77777777" w:rsidR="00B63C16" w:rsidRPr="00901454" w:rsidRDefault="00B63C16" w:rsidP="00301AFD">
            <w:pPr>
              <w:jc w:val="center"/>
              <w:rPr>
                <w:sz w:val="20"/>
                <w:szCs w:val="20"/>
              </w:rPr>
            </w:pPr>
          </w:p>
        </w:tc>
        <w:tc>
          <w:tcPr>
            <w:tcW w:w="1021" w:type="dxa"/>
            <w:vMerge w:val="restart"/>
            <w:shd w:val="clear" w:color="auto" w:fill="auto"/>
          </w:tcPr>
          <w:p w14:paraId="586FD900" w14:textId="77777777" w:rsidR="00B63C16" w:rsidRPr="00901454" w:rsidRDefault="00B63C16" w:rsidP="00935611">
            <w:pPr>
              <w:rPr>
                <w:sz w:val="20"/>
                <w:szCs w:val="20"/>
              </w:rPr>
            </w:pPr>
            <w:r w:rsidRPr="00901454">
              <w:rPr>
                <w:sz w:val="20"/>
                <w:szCs w:val="20"/>
              </w:rPr>
              <w:t>утверждено</w:t>
            </w:r>
          </w:p>
        </w:tc>
        <w:tc>
          <w:tcPr>
            <w:tcW w:w="1701" w:type="dxa"/>
            <w:gridSpan w:val="2"/>
          </w:tcPr>
          <w:p w14:paraId="55E4B522" w14:textId="77777777" w:rsidR="00B63C16" w:rsidRPr="00901454" w:rsidRDefault="00B63C16" w:rsidP="00301AFD">
            <w:pPr>
              <w:jc w:val="center"/>
              <w:rPr>
                <w:sz w:val="20"/>
                <w:szCs w:val="20"/>
              </w:rPr>
            </w:pPr>
            <w:r w:rsidRPr="00901454">
              <w:rPr>
                <w:sz w:val="20"/>
                <w:szCs w:val="20"/>
              </w:rPr>
              <w:t>Исполнено</w:t>
            </w:r>
          </w:p>
        </w:tc>
        <w:tc>
          <w:tcPr>
            <w:tcW w:w="992" w:type="dxa"/>
            <w:vMerge/>
          </w:tcPr>
          <w:p w14:paraId="4205B4EA" w14:textId="77777777" w:rsidR="00B63C16" w:rsidRPr="00901454" w:rsidRDefault="00B63C16" w:rsidP="00301AFD">
            <w:pPr>
              <w:jc w:val="center"/>
              <w:rPr>
                <w:sz w:val="20"/>
                <w:szCs w:val="20"/>
              </w:rPr>
            </w:pPr>
          </w:p>
        </w:tc>
        <w:tc>
          <w:tcPr>
            <w:tcW w:w="709" w:type="dxa"/>
            <w:vMerge/>
          </w:tcPr>
          <w:p w14:paraId="6F3572E0" w14:textId="77777777" w:rsidR="00B63C16" w:rsidRPr="00901454" w:rsidRDefault="00B63C16" w:rsidP="00301AFD">
            <w:pPr>
              <w:jc w:val="center"/>
              <w:rPr>
                <w:sz w:val="20"/>
                <w:szCs w:val="20"/>
              </w:rPr>
            </w:pPr>
          </w:p>
        </w:tc>
      </w:tr>
      <w:tr w:rsidR="00B63C16" w:rsidRPr="00901454" w14:paraId="368C172C" w14:textId="7084E46C" w:rsidTr="00935611">
        <w:trPr>
          <w:trHeight w:val="345"/>
        </w:trPr>
        <w:tc>
          <w:tcPr>
            <w:tcW w:w="4644" w:type="dxa"/>
            <w:vMerge/>
            <w:shd w:val="clear" w:color="auto" w:fill="auto"/>
          </w:tcPr>
          <w:p w14:paraId="707BEED4" w14:textId="77777777" w:rsidR="00B63C16" w:rsidRPr="00901454" w:rsidRDefault="00B63C16" w:rsidP="00301AFD">
            <w:pPr>
              <w:ind w:firstLine="391"/>
              <w:jc w:val="center"/>
              <w:rPr>
                <w:sz w:val="20"/>
                <w:szCs w:val="20"/>
              </w:rPr>
            </w:pPr>
          </w:p>
        </w:tc>
        <w:tc>
          <w:tcPr>
            <w:tcW w:w="709" w:type="dxa"/>
            <w:vMerge/>
          </w:tcPr>
          <w:p w14:paraId="5D863838" w14:textId="77777777" w:rsidR="00B63C16" w:rsidRPr="00901454" w:rsidRDefault="00B63C16" w:rsidP="00301AFD">
            <w:pPr>
              <w:jc w:val="center"/>
              <w:rPr>
                <w:sz w:val="20"/>
                <w:szCs w:val="20"/>
              </w:rPr>
            </w:pPr>
          </w:p>
        </w:tc>
        <w:tc>
          <w:tcPr>
            <w:tcW w:w="1021" w:type="dxa"/>
            <w:vMerge/>
            <w:shd w:val="clear" w:color="auto" w:fill="auto"/>
          </w:tcPr>
          <w:p w14:paraId="0127AA45" w14:textId="77777777" w:rsidR="00B63C16" w:rsidRPr="00901454" w:rsidRDefault="00B63C16" w:rsidP="00301AFD">
            <w:pPr>
              <w:jc w:val="center"/>
              <w:rPr>
                <w:sz w:val="20"/>
                <w:szCs w:val="20"/>
              </w:rPr>
            </w:pPr>
          </w:p>
        </w:tc>
        <w:tc>
          <w:tcPr>
            <w:tcW w:w="1134" w:type="dxa"/>
          </w:tcPr>
          <w:p w14:paraId="69BBB816" w14:textId="4AA63A94" w:rsidR="00B63C16" w:rsidRPr="00901454" w:rsidRDefault="00935611" w:rsidP="00301AFD">
            <w:pPr>
              <w:jc w:val="center"/>
              <w:rPr>
                <w:sz w:val="20"/>
                <w:szCs w:val="20"/>
              </w:rPr>
            </w:pPr>
            <w:r>
              <w:rPr>
                <w:sz w:val="20"/>
                <w:szCs w:val="20"/>
              </w:rPr>
              <w:t>сумма</w:t>
            </w:r>
          </w:p>
        </w:tc>
        <w:tc>
          <w:tcPr>
            <w:tcW w:w="567" w:type="dxa"/>
            <w:shd w:val="clear" w:color="auto" w:fill="auto"/>
          </w:tcPr>
          <w:p w14:paraId="61920579" w14:textId="77777777" w:rsidR="00B63C16" w:rsidRPr="00901454" w:rsidRDefault="00B63C16" w:rsidP="00301AFD">
            <w:pPr>
              <w:jc w:val="center"/>
              <w:rPr>
                <w:sz w:val="20"/>
                <w:szCs w:val="20"/>
              </w:rPr>
            </w:pPr>
            <w:r w:rsidRPr="00901454">
              <w:rPr>
                <w:sz w:val="20"/>
                <w:szCs w:val="20"/>
              </w:rPr>
              <w:t>%</w:t>
            </w:r>
          </w:p>
        </w:tc>
        <w:tc>
          <w:tcPr>
            <w:tcW w:w="992" w:type="dxa"/>
            <w:vMerge/>
          </w:tcPr>
          <w:p w14:paraId="39E8E453" w14:textId="77777777" w:rsidR="00B63C16" w:rsidRPr="00901454" w:rsidRDefault="00B63C16" w:rsidP="00301AFD">
            <w:pPr>
              <w:jc w:val="center"/>
              <w:rPr>
                <w:sz w:val="20"/>
                <w:szCs w:val="20"/>
              </w:rPr>
            </w:pPr>
          </w:p>
        </w:tc>
        <w:tc>
          <w:tcPr>
            <w:tcW w:w="709" w:type="dxa"/>
            <w:vMerge/>
          </w:tcPr>
          <w:p w14:paraId="353BF68D" w14:textId="77777777" w:rsidR="00B63C16" w:rsidRPr="00901454" w:rsidRDefault="00B63C16" w:rsidP="00301AFD">
            <w:pPr>
              <w:jc w:val="center"/>
              <w:rPr>
                <w:sz w:val="20"/>
                <w:szCs w:val="20"/>
              </w:rPr>
            </w:pPr>
          </w:p>
        </w:tc>
      </w:tr>
      <w:tr w:rsidR="00B63C16" w:rsidRPr="00901454" w14:paraId="45CDE0BD" w14:textId="586E47AD" w:rsidTr="00935611">
        <w:tc>
          <w:tcPr>
            <w:tcW w:w="4644" w:type="dxa"/>
            <w:shd w:val="clear" w:color="auto" w:fill="auto"/>
          </w:tcPr>
          <w:p w14:paraId="3761D6B7" w14:textId="77777777" w:rsidR="00B63C16" w:rsidRPr="00901454" w:rsidRDefault="00B63C16" w:rsidP="00301AFD">
            <w:pPr>
              <w:suppressAutoHyphens w:val="0"/>
              <w:autoSpaceDE w:val="0"/>
              <w:autoSpaceDN w:val="0"/>
              <w:adjustRightInd w:val="0"/>
              <w:jc w:val="both"/>
              <w:rPr>
                <w:sz w:val="20"/>
                <w:szCs w:val="20"/>
                <w:lang w:eastAsia="ru-RU"/>
              </w:rPr>
            </w:pPr>
            <w:r w:rsidRPr="00901454">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3F76FB41" w14:textId="77777777" w:rsidR="00B63C16" w:rsidRPr="00901454" w:rsidRDefault="00B63C16" w:rsidP="00773882">
            <w:pPr>
              <w:rPr>
                <w:sz w:val="20"/>
                <w:szCs w:val="20"/>
              </w:rPr>
            </w:pPr>
          </w:p>
          <w:p w14:paraId="5291BF1C" w14:textId="77777777" w:rsidR="00B63C16" w:rsidRPr="00901454" w:rsidRDefault="00B63C16" w:rsidP="00301AFD">
            <w:pPr>
              <w:jc w:val="center"/>
              <w:rPr>
                <w:sz w:val="20"/>
                <w:szCs w:val="20"/>
              </w:rPr>
            </w:pPr>
          </w:p>
          <w:p w14:paraId="3C5D6E7D" w14:textId="77777777" w:rsidR="00B63C16" w:rsidRPr="00901454" w:rsidRDefault="00B63C16" w:rsidP="003E1693">
            <w:pPr>
              <w:rPr>
                <w:sz w:val="20"/>
                <w:szCs w:val="20"/>
              </w:rPr>
            </w:pPr>
          </w:p>
          <w:p w14:paraId="676478AA" w14:textId="77777777" w:rsidR="00B63C16" w:rsidRPr="00901454" w:rsidRDefault="00B63C16" w:rsidP="00301AFD">
            <w:pPr>
              <w:jc w:val="center"/>
              <w:rPr>
                <w:sz w:val="20"/>
                <w:szCs w:val="20"/>
              </w:rPr>
            </w:pPr>
          </w:p>
          <w:p w14:paraId="147607FF" w14:textId="77777777" w:rsidR="00B63C16" w:rsidRPr="00901454" w:rsidRDefault="00B63C16" w:rsidP="00301AFD">
            <w:pPr>
              <w:jc w:val="center"/>
              <w:rPr>
                <w:sz w:val="20"/>
                <w:szCs w:val="20"/>
              </w:rPr>
            </w:pPr>
            <w:r w:rsidRPr="00901454">
              <w:rPr>
                <w:sz w:val="20"/>
                <w:szCs w:val="20"/>
              </w:rPr>
              <w:t>100</w:t>
            </w:r>
          </w:p>
        </w:tc>
        <w:tc>
          <w:tcPr>
            <w:tcW w:w="1021" w:type="dxa"/>
            <w:shd w:val="clear" w:color="auto" w:fill="auto"/>
          </w:tcPr>
          <w:p w14:paraId="7FCD6DB2" w14:textId="77777777" w:rsidR="00B63C16" w:rsidRDefault="00B63C16" w:rsidP="00301AFD">
            <w:pPr>
              <w:jc w:val="center"/>
              <w:rPr>
                <w:sz w:val="20"/>
                <w:szCs w:val="20"/>
              </w:rPr>
            </w:pPr>
          </w:p>
          <w:p w14:paraId="2D81EE66" w14:textId="77777777" w:rsidR="00935611" w:rsidRDefault="00935611" w:rsidP="00301AFD">
            <w:pPr>
              <w:jc w:val="center"/>
              <w:rPr>
                <w:sz w:val="20"/>
                <w:szCs w:val="20"/>
              </w:rPr>
            </w:pPr>
          </w:p>
          <w:p w14:paraId="595E8FAF" w14:textId="77777777" w:rsidR="00935611" w:rsidRDefault="00935611" w:rsidP="00301AFD">
            <w:pPr>
              <w:jc w:val="center"/>
              <w:rPr>
                <w:sz w:val="20"/>
                <w:szCs w:val="20"/>
              </w:rPr>
            </w:pPr>
          </w:p>
          <w:p w14:paraId="72958F4C" w14:textId="77777777" w:rsidR="00935611" w:rsidRDefault="00935611" w:rsidP="00301AFD">
            <w:pPr>
              <w:jc w:val="center"/>
              <w:rPr>
                <w:sz w:val="20"/>
                <w:szCs w:val="20"/>
              </w:rPr>
            </w:pPr>
          </w:p>
          <w:p w14:paraId="11F15B10" w14:textId="3E193174" w:rsidR="00935611" w:rsidRPr="00901454" w:rsidRDefault="00935611" w:rsidP="00301AFD">
            <w:pPr>
              <w:jc w:val="center"/>
              <w:rPr>
                <w:sz w:val="20"/>
                <w:szCs w:val="20"/>
              </w:rPr>
            </w:pPr>
            <w:r>
              <w:rPr>
                <w:sz w:val="20"/>
                <w:szCs w:val="20"/>
              </w:rPr>
              <w:t>65 677,6</w:t>
            </w:r>
          </w:p>
        </w:tc>
        <w:tc>
          <w:tcPr>
            <w:tcW w:w="1134" w:type="dxa"/>
          </w:tcPr>
          <w:p w14:paraId="5DDE4018" w14:textId="77777777" w:rsidR="00B63C16" w:rsidRDefault="00B63C16" w:rsidP="002E47C7">
            <w:pPr>
              <w:jc w:val="center"/>
              <w:rPr>
                <w:sz w:val="20"/>
                <w:szCs w:val="20"/>
              </w:rPr>
            </w:pPr>
          </w:p>
          <w:p w14:paraId="6A40A430" w14:textId="77777777" w:rsidR="00935611" w:rsidRDefault="00935611" w:rsidP="002E47C7">
            <w:pPr>
              <w:jc w:val="center"/>
              <w:rPr>
                <w:sz w:val="20"/>
                <w:szCs w:val="20"/>
              </w:rPr>
            </w:pPr>
          </w:p>
          <w:p w14:paraId="6F9398E8" w14:textId="77777777" w:rsidR="00935611" w:rsidRDefault="00935611" w:rsidP="002E47C7">
            <w:pPr>
              <w:jc w:val="center"/>
              <w:rPr>
                <w:sz w:val="20"/>
                <w:szCs w:val="20"/>
              </w:rPr>
            </w:pPr>
          </w:p>
          <w:p w14:paraId="0B64418A" w14:textId="77777777" w:rsidR="00935611" w:rsidRDefault="00935611" w:rsidP="002E47C7">
            <w:pPr>
              <w:jc w:val="center"/>
              <w:rPr>
                <w:sz w:val="20"/>
                <w:szCs w:val="20"/>
              </w:rPr>
            </w:pPr>
          </w:p>
          <w:p w14:paraId="7594AD12" w14:textId="25C6681D" w:rsidR="00935611" w:rsidRPr="00901454" w:rsidRDefault="00935611" w:rsidP="002E47C7">
            <w:pPr>
              <w:jc w:val="center"/>
              <w:rPr>
                <w:sz w:val="20"/>
                <w:szCs w:val="20"/>
              </w:rPr>
            </w:pPr>
            <w:r>
              <w:rPr>
                <w:sz w:val="20"/>
                <w:szCs w:val="20"/>
              </w:rPr>
              <w:t>65 307,7</w:t>
            </w:r>
          </w:p>
        </w:tc>
        <w:tc>
          <w:tcPr>
            <w:tcW w:w="567" w:type="dxa"/>
            <w:shd w:val="clear" w:color="auto" w:fill="auto"/>
          </w:tcPr>
          <w:p w14:paraId="34A75C7A" w14:textId="77777777" w:rsidR="00B63C16" w:rsidRDefault="00B63C16" w:rsidP="00301AFD">
            <w:pPr>
              <w:jc w:val="center"/>
              <w:rPr>
                <w:sz w:val="20"/>
                <w:szCs w:val="20"/>
              </w:rPr>
            </w:pPr>
          </w:p>
          <w:p w14:paraId="1D827AED" w14:textId="77777777" w:rsidR="00935611" w:rsidRDefault="00935611" w:rsidP="00301AFD">
            <w:pPr>
              <w:jc w:val="center"/>
              <w:rPr>
                <w:sz w:val="20"/>
                <w:szCs w:val="20"/>
              </w:rPr>
            </w:pPr>
          </w:p>
          <w:p w14:paraId="28D343E5" w14:textId="77777777" w:rsidR="00935611" w:rsidRDefault="00935611" w:rsidP="00301AFD">
            <w:pPr>
              <w:jc w:val="center"/>
              <w:rPr>
                <w:sz w:val="20"/>
                <w:szCs w:val="20"/>
              </w:rPr>
            </w:pPr>
          </w:p>
          <w:p w14:paraId="7DE3AA58" w14:textId="77777777" w:rsidR="00935611" w:rsidRDefault="00935611" w:rsidP="00301AFD">
            <w:pPr>
              <w:jc w:val="center"/>
              <w:rPr>
                <w:sz w:val="20"/>
                <w:szCs w:val="20"/>
              </w:rPr>
            </w:pPr>
          </w:p>
          <w:p w14:paraId="28581E0E" w14:textId="055541B6" w:rsidR="00935611" w:rsidRPr="00901454" w:rsidRDefault="00935611" w:rsidP="00301AFD">
            <w:pPr>
              <w:jc w:val="center"/>
              <w:rPr>
                <w:sz w:val="20"/>
                <w:szCs w:val="20"/>
              </w:rPr>
            </w:pPr>
            <w:r>
              <w:rPr>
                <w:sz w:val="20"/>
                <w:szCs w:val="20"/>
              </w:rPr>
              <w:t>99,4</w:t>
            </w:r>
          </w:p>
        </w:tc>
        <w:tc>
          <w:tcPr>
            <w:tcW w:w="992" w:type="dxa"/>
          </w:tcPr>
          <w:p w14:paraId="062A86CD" w14:textId="77777777" w:rsidR="00B63C16" w:rsidRDefault="00B63C16" w:rsidP="002E47C7">
            <w:pPr>
              <w:jc w:val="center"/>
              <w:rPr>
                <w:sz w:val="20"/>
                <w:szCs w:val="20"/>
              </w:rPr>
            </w:pPr>
          </w:p>
          <w:p w14:paraId="235263A1" w14:textId="77777777" w:rsidR="00935611" w:rsidRDefault="00935611" w:rsidP="002E47C7">
            <w:pPr>
              <w:jc w:val="center"/>
              <w:rPr>
                <w:sz w:val="20"/>
                <w:szCs w:val="20"/>
              </w:rPr>
            </w:pPr>
          </w:p>
          <w:p w14:paraId="5FFADA3B" w14:textId="77777777" w:rsidR="00935611" w:rsidRDefault="00935611" w:rsidP="002E47C7">
            <w:pPr>
              <w:jc w:val="center"/>
              <w:rPr>
                <w:sz w:val="20"/>
                <w:szCs w:val="20"/>
              </w:rPr>
            </w:pPr>
          </w:p>
          <w:p w14:paraId="602B5A55" w14:textId="77777777" w:rsidR="00935611" w:rsidRDefault="00935611" w:rsidP="002E47C7">
            <w:pPr>
              <w:jc w:val="center"/>
              <w:rPr>
                <w:sz w:val="20"/>
                <w:szCs w:val="20"/>
              </w:rPr>
            </w:pPr>
          </w:p>
          <w:p w14:paraId="7FA7073E" w14:textId="49D8D22D" w:rsidR="00935611" w:rsidRPr="00901454" w:rsidRDefault="00935611" w:rsidP="002E47C7">
            <w:pPr>
              <w:jc w:val="center"/>
              <w:rPr>
                <w:sz w:val="20"/>
                <w:szCs w:val="20"/>
              </w:rPr>
            </w:pPr>
            <w:r>
              <w:rPr>
                <w:sz w:val="20"/>
                <w:szCs w:val="20"/>
              </w:rPr>
              <w:t>370,0</w:t>
            </w:r>
          </w:p>
        </w:tc>
        <w:tc>
          <w:tcPr>
            <w:tcW w:w="709" w:type="dxa"/>
          </w:tcPr>
          <w:p w14:paraId="18B81E34" w14:textId="77777777" w:rsidR="00B63C16" w:rsidRDefault="00B63C16" w:rsidP="002E47C7">
            <w:pPr>
              <w:jc w:val="center"/>
              <w:rPr>
                <w:sz w:val="20"/>
                <w:szCs w:val="20"/>
              </w:rPr>
            </w:pPr>
          </w:p>
          <w:p w14:paraId="36C50700" w14:textId="77777777" w:rsidR="00935611" w:rsidRDefault="00935611" w:rsidP="002E47C7">
            <w:pPr>
              <w:jc w:val="center"/>
              <w:rPr>
                <w:sz w:val="20"/>
                <w:szCs w:val="20"/>
              </w:rPr>
            </w:pPr>
          </w:p>
          <w:p w14:paraId="05281216" w14:textId="77777777" w:rsidR="00935611" w:rsidRDefault="00935611" w:rsidP="002E47C7">
            <w:pPr>
              <w:jc w:val="center"/>
              <w:rPr>
                <w:sz w:val="20"/>
                <w:szCs w:val="20"/>
              </w:rPr>
            </w:pPr>
          </w:p>
          <w:p w14:paraId="5EB0FBF7" w14:textId="77777777" w:rsidR="00935611" w:rsidRDefault="00935611" w:rsidP="002E47C7">
            <w:pPr>
              <w:jc w:val="center"/>
              <w:rPr>
                <w:sz w:val="20"/>
                <w:szCs w:val="20"/>
              </w:rPr>
            </w:pPr>
          </w:p>
          <w:p w14:paraId="19C0AA7E" w14:textId="2E50CEAF" w:rsidR="00935611" w:rsidRPr="00901454" w:rsidRDefault="00935611" w:rsidP="002E47C7">
            <w:pPr>
              <w:jc w:val="center"/>
              <w:rPr>
                <w:sz w:val="20"/>
                <w:szCs w:val="20"/>
              </w:rPr>
            </w:pPr>
            <w:r>
              <w:rPr>
                <w:sz w:val="20"/>
                <w:szCs w:val="20"/>
              </w:rPr>
              <w:t>13,</w:t>
            </w:r>
            <w:r w:rsidR="006D5296">
              <w:rPr>
                <w:sz w:val="20"/>
                <w:szCs w:val="20"/>
              </w:rPr>
              <w:t>3</w:t>
            </w:r>
          </w:p>
        </w:tc>
      </w:tr>
      <w:tr w:rsidR="00B63C16" w:rsidRPr="00593FC9" w14:paraId="1AAEADCE" w14:textId="0F5953CE" w:rsidTr="00935611">
        <w:tc>
          <w:tcPr>
            <w:tcW w:w="4644" w:type="dxa"/>
            <w:shd w:val="clear" w:color="auto" w:fill="auto"/>
          </w:tcPr>
          <w:p w14:paraId="06339F63" w14:textId="77777777" w:rsidR="00B63C16" w:rsidRPr="00F94557" w:rsidRDefault="00B63C16" w:rsidP="00301AFD">
            <w:pPr>
              <w:suppressAutoHyphens w:val="0"/>
              <w:autoSpaceDE w:val="0"/>
              <w:autoSpaceDN w:val="0"/>
              <w:adjustRightInd w:val="0"/>
              <w:jc w:val="both"/>
              <w:rPr>
                <w:sz w:val="20"/>
                <w:szCs w:val="20"/>
                <w:lang w:eastAsia="ru-RU"/>
              </w:rPr>
            </w:pPr>
            <w:r>
              <w:rPr>
                <w:sz w:val="20"/>
                <w:szCs w:val="20"/>
                <w:lang w:eastAsia="ru-RU"/>
              </w:rPr>
              <w:lastRenderedPageBreak/>
              <w:t>З</w:t>
            </w:r>
            <w:r w:rsidRPr="00F94557">
              <w:rPr>
                <w:sz w:val="20"/>
                <w:szCs w:val="20"/>
                <w:lang w:eastAsia="ru-RU"/>
              </w:rPr>
              <w:t>акупк</w:t>
            </w:r>
            <w:r>
              <w:rPr>
                <w:sz w:val="20"/>
                <w:szCs w:val="20"/>
                <w:lang w:eastAsia="ru-RU"/>
              </w:rPr>
              <w:t>а</w:t>
            </w:r>
            <w:r w:rsidRPr="00F94557">
              <w:rPr>
                <w:sz w:val="20"/>
                <w:szCs w:val="20"/>
                <w:lang w:eastAsia="ru-RU"/>
              </w:rPr>
              <w:t xml:space="preserve"> товаров, работ и услуг для обеспечения государственных (муниципальных) нужд</w:t>
            </w:r>
          </w:p>
        </w:tc>
        <w:tc>
          <w:tcPr>
            <w:tcW w:w="709" w:type="dxa"/>
          </w:tcPr>
          <w:p w14:paraId="05763B96" w14:textId="77777777" w:rsidR="00B63C16" w:rsidRDefault="00B63C16" w:rsidP="003E1693">
            <w:pPr>
              <w:rPr>
                <w:sz w:val="20"/>
                <w:szCs w:val="20"/>
              </w:rPr>
            </w:pPr>
          </w:p>
          <w:p w14:paraId="23D899D3" w14:textId="77777777" w:rsidR="00B63C16" w:rsidRPr="00593FC9" w:rsidRDefault="00B63C16" w:rsidP="00301AFD">
            <w:pPr>
              <w:jc w:val="center"/>
              <w:rPr>
                <w:sz w:val="20"/>
                <w:szCs w:val="20"/>
              </w:rPr>
            </w:pPr>
            <w:r>
              <w:rPr>
                <w:sz w:val="20"/>
                <w:szCs w:val="20"/>
              </w:rPr>
              <w:t>200</w:t>
            </w:r>
          </w:p>
        </w:tc>
        <w:tc>
          <w:tcPr>
            <w:tcW w:w="1021" w:type="dxa"/>
            <w:shd w:val="clear" w:color="auto" w:fill="auto"/>
          </w:tcPr>
          <w:p w14:paraId="10481600" w14:textId="77777777" w:rsidR="00B63C16" w:rsidRDefault="00B63C16" w:rsidP="00301AFD">
            <w:pPr>
              <w:jc w:val="center"/>
              <w:rPr>
                <w:sz w:val="20"/>
                <w:szCs w:val="20"/>
              </w:rPr>
            </w:pPr>
          </w:p>
          <w:p w14:paraId="4445842F" w14:textId="5F9040B8" w:rsidR="00935611" w:rsidRPr="00593FC9" w:rsidRDefault="00935611" w:rsidP="00301AFD">
            <w:pPr>
              <w:jc w:val="center"/>
              <w:rPr>
                <w:sz w:val="20"/>
                <w:szCs w:val="20"/>
              </w:rPr>
            </w:pPr>
            <w:r>
              <w:rPr>
                <w:sz w:val="20"/>
                <w:szCs w:val="20"/>
              </w:rPr>
              <w:t>266 657,5</w:t>
            </w:r>
          </w:p>
        </w:tc>
        <w:tc>
          <w:tcPr>
            <w:tcW w:w="1134" w:type="dxa"/>
          </w:tcPr>
          <w:p w14:paraId="40BF62FB" w14:textId="77777777" w:rsidR="00B63C16" w:rsidRDefault="00B63C16" w:rsidP="00301AFD">
            <w:pPr>
              <w:jc w:val="center"/>
              <w:rPr>
                <w:sz w:val="20"/>
                <w:szCs w:val="20"/>
              </w:rPr>
            </w:pPr>
          </w:p>
          <w:p w14:paraId="4FF0E7AB" w14:textId="7A85E18B" w:rsidR="00935611" w:rsidRDefault="00935611" w:rsidP="00301AFD">
            <w:pPr>
              <w:jc w:val="center"/>
              <w:rPr>
                <w:sz w:val="20"/>
                <w:szCs w:val="20"/>
              </w:rPr>
            </w:pPr>
            <w:r>
              <w:rPr>
                <w:sz w:val="20"/>
                <w:szCs w:val="20"/>
              </w:rPr>
              <w:t>243 267,9</w:t>
            </w:r>
          </w:p>
        </w:tc>
        <w:tc>
          <w:tcPr>
            <w:tcW w:w="567" w:type="dxa"/>
            <w:shd w:val="clear" w:color="auto" w:fill="auto"/>
          </w:tcPr>
          <w:p w14:paraId="6574CE27" w14:textId="77777777" w:rsidR="00B63C16" w:rsidRDefault="00B63C16" w:rsidP="00301AFD">
            <w:pPr>
              <w:jc w:val="center"/>
              <w:rPr>
                <w:sz w:val="20"/>
                <w:szCs w:val="20"/>
              </w:rPr>
            </w:pPr>
          </w:p>
          <w:p w14:paraId="26F455FB" w14:textId="708AC4AB" w:rsidR="00935611" w:rsidRPr="00593FC9" w:rsidRDefault="00935611" w:rsidP="00301AFD">
            <w:pPr>
              <w:jc w:val="center"/>
              <w:rPr>
                <w:sz w:val="20"/>
                <w:szCs w:val="20"/>
              </w:rPr>
            </w:pPr>
            <w:r>
              <w:rPr>
                <w:sz w:val="20"/>
                <w:szCs w:val="20"/>
              </w:rPr>
              <w:t>91,2</w:t>
            </w:r>
          </w:p>
        </w:tc>
        <w:tc>
          <w:tcPr>
            <w:tcW w:w="992" w:type="dxa"/>
          </w:tcPr>
          <w:p w14:paraId="3F164B13" w14:textId="77777777" w:rsidR="00B63C16" w:rsidRDefault="00B63C16" w:rsidP="00301AFD">
            <w:pPr>
              <w:jc w:val="center"/>
              <w:rPr>
                <w:sz w:val="20"/>
                <w:szCs w:val="20"/>
              </w:rPr>
            </w:pPr>
          </w:p>
          <w:p w14:paraId="58B108E2" w14:textId="158420AA" w:rsidR="00935611" w:rsidRDefault="00935611" w:rsidP="00301AFD">
            <w:pPr>
              <w:jc w:val="center"/>
              <w:rPr>
                <w:sz w:val="20"/>
                <w:szCs w:val="20"/>
              </w:rPr>
            </w:pPr>
            <w:r>
              <w:rPr>
                <w:sz w:val="20"/>
                <w:szCs w:val="20"/>
              </w:rPr>
              <w:t>23 389,6</w:t>
            </w:r>
          </w:p>
        </w:tc>
        <w:tc>
          <w:tcPr>
            <w:tcW w:w="709" w:type="dxa"/>
          </w:tcPr>
          <w:p w14:paraId="5C7B04F7" w14:textId="77777777" w:rsidR="00B63C16" w:rsidRDefault="00B63C16" w:rsidP="00B63C16">
            <w:pPr>
              <w:jc w:val="center"/>
              <w:rPr>
                <w:sz w:val="20"/>
                <w:szCs w:val="20"/>
              </w:rPr>
            </w:pPr>
          </w:p>
          <w:p w14:paraId="70F0C9DE" w14:textId="7A8BF17D" w:rsidR="00050E8D" w:rsidRDefault="00050E8D" w:rsidP="00B63C16">
            <w:pPr>
              <w:jc w:val="center"/>
              <w:rPr>
                <w:sz w:val="20"/>
                <w:szCs w:val="20"/>
              </w:rPr>
            </w:pPr>
            <w:r>
              <w:rPr>
                <w:sz w:val="20"/>
                <w:szCs w:val="20"/>
              </w:rPr>
              <w:t>49,</w:t>
            </w:r>
            <w:r w:rsidR="006D5296">
              <w:rPr>
                <w:sz w:val="20"/>
                <w:szCs w:val="20"/>
              </w:rPr>
              <w:t>4</w:t>
            </w:r>
          </w:p>
        </w:tc>
      </w:tr>
      <w:tr w:rsidR="00B63C16" w:rsidRPr="009F071C" w14:paraId="7B28B329" w14:textId="607D4727" w:rsidTr="00935611">
        <w:trPr>
          <w:trHeight w:val="262"/>
        </w:trPr>
        <w:tc>
          <w:tcPr>
            <w:tcW w:w="4644" w:type="dxa"/>
            <w:shd w:val="clear" w:color="auto" w:fill="auto"/>
          </w:tcPr>
          <w:p w14:paraId="3A4E7A4C" w14:textId="77777777" w:rsidR="00B63C16" w:rsidRPr="00F94557" w:rsidRDefault="00B63C16" w:rsidP="00301AFD">
            <w:pPr>
              <w:suppressAutoHyphens w:val="0"/>
              <w:autoSpaceDE w:val="0"/>
              <w:autoSpaceDN w:val="0"/>
              <w:adjustRightInd w:val="0"/>
              <w:jc w:val="both"/>
              <w:rPr>
                <w:sz w:val="20"/>
                <w:szCs w:val="20"/>
                <w:lang w:eastAsia="ru-RU"/>
              </w:rPr>
            </w:pPr>
            <w:r w:rsidRPr="00F94557">
              <w:rPr>
                <w:sz w:val="20"/>
                <w:szCs w:val="20"/>
                <w:lang w:eastAsia="ru-RU"/>
              </w:rPr>
              <w:t>Социальное обеспечение и иные выплаты населению</w:t>
            </w:r>
          </w:p>
        </w:tc>
        <w:tc>
          <w:tcPr>
            <w:tcW w:w="709" w:type="dxa"/>
          </w:tcPr>
          <w:p w14:paraId="6FB693DE" w14:textId="77777777" w:rsidR="00B63C16" w:rsidRDefault="00B63C16" w:rsidP="00301AFD">
            <w:pPr>
              <w:jc w:val="center"/>
              <w:rPr>
                <w:sz w:val="20"/>
                <w:szCs w:val="20"/>
              </w:rPr>
            </w:pPr>
          </w:p>
          <w:p w14:paraId="4A5398D2" w14:textId="77777777" w:rsidR="00B63C16" w:rsidRPr="00593FC9" w:rsidRDefault="00B63C16" w:rsidP="00301AFD">
            <w:pPr>
              <w:jc w:val="center"/>
              <w:rPr>
                <w:sz w:val="20"/>
                <w:szCs w:val="20"/>
              </w:rPr>
            </w:pPr>
            <w:r>
              <w:rPr>
                <w:sz w:val="20"/>
                <w:szCs w:val="20"/>
              </w:rPr>
              <w:t>300</w:t>
            </w:r>
          </w:p>
        </w:tc>
        <w:tc>
          <w:tcPr>
            <w:tcW w:w="1021" w:type="dxa"/>
            <w:shd w:val="clear" w:color="auto" w:fill="auto"/>
          </w:tcPr>
          <w:p w14:paraId="0A1DDC3B" w14:textId="77777777" w:rsidR="00B63C16" w:rsidRDefault="00B63C16" w:rsidP="00301AFD">
            <w:pPr>
              <w:jc w:val="center"/>
              <w:rPr>
                <w:sz w:val="20"/>
                <w:szCs w:val="20"/>
              </w:rPr>
            </w:pPr>
          </w:p>
          <w:p w14:paraId="07323CAF" w14:textId="7F3E94B1" w:rsidR="00050E8D" w:rsidRPr="00593FC9" w:rsidRDefault="00050E8D" w:rsidP="00301AFD">
            <w:pPr>
              <w:jc w:val="center"/>
              <w:rPr>
                <w:sz w:val="20"/>
                <w:szCs w:val="20"/>
              </w:rPr>
            </w:pPr>
            <w:r>
              <w:rPr>
                <w:sz w:val="20"/>
                <w:szCs w:val="20"/>
              </w:rPr>
              <w:t>9 543,8</w:t>
            </w:r>
          </w:p>
        </w:tc>
        <w:tc>
          <w:tcPr>
            <w:tcW w:w="1134" w:type="dxa"/>
          </w:tcPr>
          <w:p w14:paraId="5E2AA428" w14:textId="77777777" w:rsidR="00B63C16" w:rsidRDefault="00B63C16" w:rsidP="00301AFD">
            <w:pPr>
              <w:jc w:val="center"/>
              <w:rPr>
                <w:sz w:val="20"/>
                <w:szCs w:val="20"/>
              </w:rPr>
            </w:pPr>
          </w:p>
          <w:p w14:paraId="40BEF227" w14:textId="43A210EA" w:rsidR="00050E8D" w:rsidRDefault="00050E8D" w:rsidP="00301AFD">
            <w:pPr>
              <w:jc w:val="center"/>
              <w:rPr>
                <w:sz w:val="20"/>
                <w:szCs w:val="20"/>
              </w:rPr>
            </w:pPr>
            <w:r>
              <w:rPr>
                <w:sz w:val="20"/>
                <w:szCs w:val="20"/>
              </w:rPr>
              <w:t>9 543,8</w:t>
            </w:r>
          </w:p>
        </w:tc>
        <w:tc>
          <w:tcPr>
            <w:tcW w:w="567" w:type="dxa"/>
            <w:shd w:val="clear" w:color="auto" w:fill="auto"/>
          </w:tcPr>
          <w:p w14:paraId="460443AA" w14:textId="77777777" w:rsidR="00B63C16" w:rsidRDefault="00B63C16" w:rsidP="00301AFD">
            <w:pPr>
              <w:jc w:val="center"/>
              <w:rPr>
                <w:sz w:val="20"/>
                <w:szCs w:val="20"/>
              </w:rPr>
            </w:pPr>
          </w:p>
          <w:p w14:paraId="13B18C36" w14:textId="5532DD5A" w:rsidR="00050E8D" w:rsidRPr="00593FC9" w:rsidRDefault="00050E8D" w:rsidP="00301AFD">
            <w:pPr>
              <w:jc w:val="center"/>
              <w:rPr>
                <w:sz w:val="20"/>
                <w:szCs w:val="20"/>
              </w:rPr>
            </w:pPr>
            <w:r>
              <w:rPr>
                <w:sz w:val="20"/>
                <w:szCs w:val="20"/>
              </w:rPr>
              <w:t>100</w:t>
            </w:r>
          </w:p>
        </w:tc>
        <w:tc>
          <w:tcPr>
            <w:tcW w:w="992" w:type="dxa"/>
          </w:tcPr>
          <w:p w14:paraId="338BE58D" w14:textId="77777777" w:rsidR="00B63C16" w:rsidRDefault="00B63C16" w:rsidP="00301AFD">
            <w:pPr>
              <w:jc w:val="center"/>
              <w:rPr>
                <w:sz w:val="20"/>
                <w:szCs w:val="20"/>
              </w:rPr>
            </w:pPr>
          </w:p>
          <w:p w14:paraId="095774CE" w14:textId="18F22B17" w:rsidR="00050E8D" w:rsidRDefault="00050E8D" w:rsidP="00301AFD">
            <w:pPr>
              <w:jc w:val="center"/>
              <w:rPr>
                <w:sz w:val="20"/>
                <w:szCs w:val="20"/>
              </w:rPr>
            </w:pPr>
            <w:r>
              <w:rPr>
                <w:sz w:val="20"/>
                <w:szCs w:val="20"/>
              </w:rPr>
              <w:t>-</w:t>
            </w:r>
          </w:p>
        </w:tc>
        <w:tc>
          <w:tcPr>
            <w:tcW w:w="709" w:type="dxa"/>
          </w:tcPr>
          <w:p w14:paraId="4CDD94DB" w14:textId="77777777" w:rsidR="00B63C16" w:rsidRDefault="00B63C16" w:rsidP="00301AFD">
            <w:pPr>
              <w:jc w:val="center"/>
              <w:rPr>
                <w:sz w:val="20"/>
                <w:szCs w:val="20"/>
              </w:rPr>
            </w:pPr>
          </w:p>
          <w:p w14:paraId="411F8699" w14:textId="23991A2F" w:rsidR="00050E8D" w:rsidRDefault="00050E8D" w:rsidP="00301AFD">
            <w:pPr>
              <w:jc w:val="center"/>
              <w:rPr>
                <w:sz w:val="20"/>
                <w:szCs w:val="20"/>
              </w:rPr>
            </w:pPr>
            <w:r>
              <w:rPr>
                <w:sz w:val="20"/>
                <w:szCs w:val="20"/>
              </w:rPr>
              <w:t>1,9</w:t>
            </w:r>
          </w:p>
        </w:tc>
      </w:tr>
      <w:tr w:rsidR="00B63C16" w:rsidRPr="00F94557" w14:paraId="2A6B5889" w14:textId="717B76D8" w:rsidTr="00935611">
        <w:tc>
          <w:tcPr>
            <w:tcW w:w="4644" w:type="dxa"/>
            <w:shd w:val="clear" w:color="auto" w:fill="auto"/>
          </w:tcPr>
          <w:p w14:paraId="636E322A" w14:textId="77777777" w:rsidR="00B63C16" w:rsidRPr="00DE10E8" w:rsidRDefault="00B63C16" w:rsidP="00301AFD">
            <w:pPr>
              <w:suppressAutoHyphens w:val="0"/>
              <w:autoSpaceDE w:val="0"/>
              <w:autoSpaceDN w:val="0"/>
              <w:adjustRightInd w:val="0"/>
              <w:jc w:val="both"/>
              <w:rPr>
                <w:sz w:val="20"/>
                <w:szCs w:val="20"/>
                <w:lang w:eastAsia="ru-RU"/>
              </w:rPr>
            </w:pPr>
            <w:r>
              <w:rPr>
                <w:sz w:val="20"/>
                <w:szCs w:val="20"/>
                <w:lang w:eastAsia="ru-RU"/>
              </w:rPr>
              <w:t>Капитальные вложения в объекты</w:t>
            </w:r>
            <w:r w:rsidRPr="00DE10E8">
              <w:rPr>
                <w:sz w:val="20"/>
                <w:szCs w:val="20"/>
                <w:lang w:eastAsia="ru-RU"/>
              </w:rPr>
              <w:t xml:space="preserve"> государственной (муниципальной) собственности</w:t>
            </w:r>
          </w:p>
        </w:tc>
        <w:tc>
          <w:tcPr>
            <w:tcW w:w="709" w:type="dxa"/>
          </w:tcPr>
          <w:p w14:paraId="15876248" w14:textId="77777777" w:rsidR="00B63C16" w:rsidRPr="00DE10E8" w:rsidRDefault="00B63C16" w:rsidP="003E1693">
            <w:pPr>
              <w:rPr>
                <w:sz w:val="20"/>
                <w:szCs w:val="20"/>
              </w:rPr>
            </w:pPr>
          </w:p>
          <w:p w14:paraId="05D222A6" w14:textId="77777777" w:rsidR="00B63C16" w:rsidRPr="00DE10E8" w:rsidRDefault="00B63C16" w:rsidP="00301AFD">
            <w:pPr>
              <w:jc w:val="center"/>
              <w:rPr>
                <w:sz w:val="20"/>
                <w:szCs w:val="20"/>
              </w:rPr>
            </w:pPr>
            <w:r w:rsidRPr="00DE10E8">
              <w:rPr>
                <w:sz w:val="20"/>
                <w:szCs w:val="20"/>
              </w:rPr>
              <w:t>4</w:t>
            </w:r>
            <w:r>
              <w:rPr>
                <w:sz w:val="20"/>
                <w:szCs w:val="20"/>
              </w:rPr>
              <w:t>00</w:t>
            </w:r>
          </w:p>
        </w:tc>
        <w:tc>
          <w:tcPr>
            <w:tcW w:w="1021" w:type="dxa"/>
            <w:shd w:val="clear" w:color="auto" w:fill="auto"/>
          </w:tcPr>
          <w:p w14:paraId="4627C680" w14:textId="77777777" w:rsidR="00B63C16" w:rsidRDefault="00B63C16" w:rsidP="00301AFD">
            <w:pPr>
              <w:jc w:val="center"/>
              <w:rPr>
                <w:sz w:val="20"/>
                <w:szCs w:val="20"/>
              </w:rPr>
            </w:pPr>
          </w:p>
          <w:p w14:paraId="21888300" w14:textId="10E342D2" w:rsidR="00050E8D" w:rsidRPr="00DE10E8" w:rsidRDefault="00050E8D" w:rsidP="00301AFD">
            <w:pPr>
              <w:jc w:val="center"/>
              <w:rPr>
                <w:sz w:val="20"/>
                <w:szCs w:val="20"/>
              </w:rPr>
            </w:pPr>
            <w:r>
              <w:rPr>
                <w:sz w:val="20"/>
                <w:szCs w:val="20"/>
              </w:rPr>
              <w:t>50 000,0</w:t>
            </w:r>
          </w:p>
        </w:tc>
        <w:tc>
          <w:tcPr>
            <w:tcW w:w="1134" w:type="dxa"/>
          </w:tcPr>
          <w:p w14:paraId="51A69787" w14:textId="77777777" w:rsidR="00B63C16" w:rsidRDefault="00B63C16" w:rsidP="00301AFD">
            <w:pPr>
              <w:jc w:val="center"/>
              <w:rPr>
                <w:sz w:val="20"/>
                <w:szCs w:val="20"/>
              </w:rPr>
            </w:pPr>
          </w:p>
          <w:p w14:paraId="2BF77333" w14:textId="62D0F0DB" w:rsidR="00050E8D" w:rsidRDefault="00050E8D" w:rsidP="00301AFD">
            <w:pPr>
              <w:jc w:val="center"/>
              <w:rPr>
                <w:sz w:val="20"/>
                <w:szCs w:val="20"/>
              </w:rPr>
            </w:pPr>
            <w:r>
              <w:rPr>
                <w:sz w:val="20"/>
                <w:szCs w:val="20"/>
              </w:rPr>
              <w:t>50 000,0</w:t>
            </w:r>
          </w:p>
        </w:tc>
        <w:tc>
          <w:tcPr>
            <w:tcW w:w="567" w:type="dxa"/>
            <w:shd w:val="clear" w:color="auto" w:fill="auto"/>
          </w:tcPr>
          <w:p w14:paraId="2C038AB1" w14:textId="77777777" w:rsidR="00B63C16" w:rsidRDefault="00B63C16" w:rsidP="00301AFD">
            <w:pPr>
              <w:jc w:val="center"/>
              <w:rPr>
                <w:sz w:val="20"/>
                <w:szCs w:val="20"/>
              </w:rPr>
            </w:pPr>
          </w:p>
          <w:p w14:paraId="7C9F4DC5" w14:textId="22CB5F88" w:rsidR="00050E8D" w:rsidRPr="00DE10E8" w:rsidRDefault="00050E8D" w:rsidP="00301AFD">
            <w:pPr>
              <w:jc w:val="center"/>
              <w:rPr>
                <w:sz w:val="20"/>
                <w:szCs w:val="20"/>
              </w:rPr>
            </w:pPr>
            <w:r>
              <w:rPr>
                <w:sz w:val="20"/>
                <w:szCs w:val="20"/>
              </w:rPr>
              <w:t>100</w:t>
            </w:r>
          </w:p>
        </w:tc>
        <w:tc>
          <w:tcPr>
            <w:tcW w:w="992" w:type="dxa"/>
          </w:tcPr>
          <w:p w14:paraId="3B345A26" w14:textId="77777777" w:rsidR="00B63C16" w:rsidRDefault="00B63C16" w:rsidP="00301AFD">
            <w:pPr>
              <w:jc w:val="center"/>
              <w:rPr>
                <w:sz w:val="20"/>
                <w:szCs w:val="20"/>
              </w:rPr>
            </w:pPr>
          </w:p>
          <w:p w14:paraId="2DC645AA" w14:textId="62732E5B" w:rsidR="00050E8D" w:rsidRDefault="00050E8D" w:rsidP="00301AFD">
            <w:pPr>
              <w:jc w:val="center"/>
              <w:rPr>
                <w:sz w:val="20"/>
                <w:szCs w:val="20"/>
              </w:rPr>
            </w:pPr>
            <w:r>
              <w:rPr>
                <w:sz w:val="20"/>
                <w:szCs w:val="20"/>
              </w:rPr>
              <w:t>-</w:t>
            </w:r>
          </w:p>
        </w:tc>
        <w:tc>
          <w:tcPr>
            <w:tcW w:w="709" w:type="dxa"/>
          </w:tcPr>
          <w:p w14:paraId="0DD162BC" w14:textId="77777777" w:rsidR="00B63C16" w:rsidRDefault="00B63C16" w:rsidP="00B63C16">
            <w:pPr>
              <w:jc w:val="center"/>
              <w:rPr>
                <w:sz w:val="20"/>
                <w:szCs w:val="20"/>
              </w:rPr>
            </w:pPr>
          </w:p>
          <w:p w14:paraId="288B1F73" w14:textId="5C43E558" w:rsidR="00050E8D" w:rsidRDefault="00050E8D" w:rsidP="00B63C16">
            <w:pPr>
              <w:jc w:val="center"/>
              <w:rPr>
                <w:sz w:val="20"/>
                <w:szCs w:val="20"/>
              </w:rPr>
            </w:pPr>
            <w:r>
              <w:rPr>
                <w:sz w:val="20"/>
                <w:szCs w:val="20"/>
              </w:rPr>
              <w:t>10,1</w:t>
            </w:r>
          </w:p>
        </w:tc>
      </w:tr>
      <w:tr w:rsidR="00B63C16" w:rsidRPr="00593FC9" w14:paraId="116EE457" w14:textId="7C4256AA" w:rsidTr="00935611">
        <w:tc>
          <w:tcPr>
            <w:tcW w:w="4644" w:type="dxa"/>
            <w:shd w:val="clear" w:color="auto" w:fill="auto"/>
          </w:tcPr>
          <w:p w14:paraId="73304813" w14:textId="77777777" w:rsidR="00B63C16" w:rsidRPr="00593FC9" w:rsidRDefault="00B63C16" w:rsidP="00301AFD">
            <w:pPr>
              <w:suppressAutoHyphens w:val="0"/>
              <w:autoSpaceDE w:val="0"/>
              <w:autoSpaceDN w:val="0"/>
              <w:adjustRightInd w:val="0"/>
              <w:jc w:val="both"/>
              <w:rPr>
                <w:sz w:val="20"/>
                <w:szCs w:val="20"/>
                <w:lang w:eastAsia="ru-RU"/>
              </w:rPr>
            </w:pPr>
            <w:r>
              <w:rPr>
                <w:sz w:val="20"/>
                <w:szCs w:val="20"/>
                <w:lang w:eastAsia="ru-RU"/>
              </w:rPr>
              <w:t>Межбюджетные трансферты</w:t>
            </w:r>
          </w:p>
        </w:tc>
        <w:tc>
          <w:tcPr>
            <w:tcW w:w="709" w:type="dxa"/>
          </w:tcPr>
          <w:p w14:paraId="1E49E59C" w14:textId="77777777" w:rsidR="00B63C16" w:rsidRPr="00593FC9" w:rsidRDefault="00B63C16" w:rsidP="00301AFD">
            <w:pPr>
              <w:jc w:val="center"/>
              <w:rPr>
                <w:sz w:val="20"/>
                <w:szCs w:val="20"/>
              </w:rPr>
            </w:pPr>
            <w:r>
              <w:rPr>
                <w:sz w:val="20"/>
                <w:szCs w:val="20"/>
              </w:rPr>
              <w:t>500</w:t>
            </w:r>
          </w:p>
        </w:tc>
        <w:tc>
          <w:tcPr>
            <w:tcW w:w="1021" w:type="dxa"/>
            <w:shd w:val="clear" w:color="auto" w:fill="auto"/>
          </w:tcPr>
          <w:p w14:paraId="13FA49F2" w14:textId="05A6C72B" w:rsidR="00B63C16" w:rsidRPr="00593FC9" w:rsidRDefault="00050E8D" w:rsidP="00301AFD">
            <w:pPr>
              <w:jc w:val="center"/>
              <w:rPr>
                <w:sz w:val="20"/>
                <w:szCs w:val="20"/>
              </w:rPr>
            </w:pPr>
            <w:r>
              <w:rPr>
                <w:sz w:val="20"/>
                <w:szCs w:val="20"/>
              </w:rPr>
              <w:t>5 859,2</w:t>
            </w:r>
          </w:p>
        </w:tc>
        <w:tc>
          <w:tcPr>
            <w:tcW w:w="1134" w:type="dxa"/>
          </w:tcPr>
          <w:p w14:paraId="03F38C34" w14:textId="777F0A32" w:rsidR="00B63C16" w:rsidRDefault="00050E8D" w:rsidP="00301AFD">
            <w:pPr>
              <w:jc w:val="center"/>
              <w:rPr>
                <w:sz w:val="20"/>
                <w:szCs w:val="20"/>
              </w:rPr>
            </w:pPr>
            <w:r>
              <w:rPr>
                <w:sz w:val="20"/>
                <w:szCs w:val="20"/>
              </w:rPr>
              <w:t>4 879,7</w:t>
            </w:r>
          </w:p>
        </w:tc>
        <w:tc>
          <w:tcPr>
            <w:tcW w:w="567" w:type="dxa"/>
            <w:shd w:val="clear" w:color="auto" w:fill="auto"/>
          </w:tcPr>
          <w:p w14:paraId="31565EB7" w14:textId="0162A0D0" w:rsidR="00B63C16" w:rsidRPr="00593FC9" w:rsidRDefault="00050E8D" w:rsidP="00301AFD">
            <w:pPr>
              <w:jc w:val="center"/>
              <w:rPr>
                <w:sz w:val="20"/>
                <w:szCs w:val="20"/>
              </w:rPr>
            </w:pPr>
            <w:r>
              <w:rPr>
                <w:sz w:val="20"/>
                <w:szCs w:val="20"/>
              </w:rPr>
              <w:t>83,3</w:t>
            </w:r>
          </w:p>
        </w:tc>
        <w:tc>
          <w:tcPr>
            <w:tcW w:w="992" w:type="dxa"/>
          </w:tcPr>
          <w:p w14:paraId="597C5251" w14:textId="3F59FBB9" w:rsidR="00B63C16" w:rsidRDefault="00050E8D" w:rsidP="00301AFD">
            <w:pPr>
              <w:jc w:val="center"/>
              <w:rPr>
                <w:sz w:val="20"/>
                <w:szCs w:val="20"/>
              </w:rPr>
            </w:pPr>
            <w:r>
              <w:rPr>
                <w:sz w:val="20"/>
                <w:szCs w:val="20"/>
              </w:rPr>
              <w:t>97</w:t>
            </w:r>
            <w:r w:rsidR="008537F1">
              <w:rPr>
                <w:sz w:val="20"/>
                <w:szCs w:val="20"/>
              </w:rPr>
              <w:t>9</w:t>
            </w:r>
            <w:r>
              <w:rPr>
                <w:sz w:val="20"/>
                <w:szCs w:val="20"/>
              </w:rPr>
              <w:t>,6</w:t>
            </w:r>
          </w:p>
        </w:tc>
        <w:tc>
          <w:tcPr>
            <w:tcW w:w="709" w:type="dxa"/>
          </w:tcPr>
          <w:p w14:paraId="1803BA6F" w14:textId="13BCC6D5" w:rsidR="00B63C16" w:rsidRDefault="00050E8D" w:rsidP="00301AFD">
            <w:pPr>
              <w:jc w:val="center"/>
              <w:rPr>
                <w:sz w:val="20"/>
                <w:szCs w:val="20"/>
              </w:rPr>
            </w:pPr>
            <w:r>
              <w:rPr>
                <w:sz w:val="20"/>
                <w:szCs w:val="20"/>
              </w:rPr>
              <w:t>1,0</w:t>
            </w:r>
          </w:p>
        </w:tc>
      </w:tr>
      <w:tr w:rsidR="00B63C16" w:rsidRPr="00593FC9" w14:paraId="12B9C322" w14:textId="621405C5" w:rsidTr="00935611">
        <w:tc>
          <w:tcPr>
            <w:tcW w:w="4644" w:type="dxa"/>
            <w:shd w:val="clear" w:color="auto" w:fill="auto"/>
          </w:tcPr>
          <w:p w14:paraId="663A9B32" w14:textId="77777777" w:rsidR="00B63C16" w:rsidRPr="00593FC9" w:rsidRDefault="00B63C16" w:rsidP="00301AFD">
            <w:pPr>
              <w:suppressAutoHyphens w:val="0"/>
              <w:autoSpaceDE w:val="0"/>
              <w:autoSpaceDN w:val="0"/>
              <w:adjustRightInd w:val="0"/>
              <w:jc w:val="both"/>
              <w:rPr>
                <w:sz w:val="20"/>
                <w:szCs w:val="20"/>
                <w:lang w:eastAsia="ru-RU"/>
              </w:rPr>
            </w:pPr>
            <w:r>
              <w:rPr>
                <w:sz w:val="20"/>
                <w:szCs w:val="20"/>
                <w:lang w:eastAsia="ru-RU"/>
              </w:rPr>
              <w:t>Предоставление субсидий бюджетным, автономным учреждениям и иным некоммерческим организациям</w:t>
            </w:r>
          </w:p>
        </w:tc>
        <w:tc>
          <w:tcPr>
            <w:tcW w:w="709" w:type="dxa"/>
          </w:tcPr>
          <w:p w14:paraId="7160B2D7" w14:textId="77777777" w:rsidR="00B63C16" w:rsidRDefault="00B63C16" w:rsidP="00301AFD">
            <w:pPr>
              <w:jc w:val="center"/>
              <w:rPr>
                <w:sz w:val="20"/>
                <w:szCs w:val="20"/>
              </w:rPr>
            </w:pPr>
          </w:p>
          <w:p w14:paraId="25B9CE9B" w14:textId="77777777" w:rsidR="00B63C16" w:rsidRDefault="00B63C16" w:rsidP="00301AFD">
            <w:pPr>
              <w:jc w:val="center"/>
              <w:rPr>
                <w:sz w:val="20"/>
                <w:szCs w:val="20"/>
              </w:rPr>
            </w:pPr>
          </w:p>
          <w:p w14:paraId="6437C462" w14:textId="77777777" w:rsidR="00B63C16" w:rsidRPr="00593FC9" w:rsidRDefault="00B63C16" w:rsidP="00301AFD">
            <w:pPr>
              <w:jc w:val="center"/>
              <w:rPr>
                <w:sz w:val="20"/>
                <w:szCs w:val="20"/>
              </w:rPr>
            </w:pPr>
            <w:r>
              <w:rPr>
                <w:sz w:val="20"/>
                <w:szCs w:val="20"/>
              </w:rPr>
              <w:t>600</w:t>
            </w:r>
          </w:p>
        </w:tc>
        <w:tc>
          <w:tcPr>
            <w:tcW w:w="1021" w:type="dxa"/>
            <w:shd w:val="clear" w:color="auto" w:fill="auto"/>
          </w:tcPr>
          <w:p w14:paraId="344A5C0E" w14:textId="77777777" w:rsidR="00B63C16" w:rsidRDefault="00B63C16" w:rsidP="00301AFD">
            <w:pPr>
              <w:jc w:val="center"/>
              <w:rPr>
                <w:sz w:val="20"/>
                <w:szCs w:val="20"/>
              </w:rPr>
            </w:pPr>
          </w:p>
          <w:p w14:paraId="3E854B08" w14:textId="77777777" w:rsidR="00050E8D" w:rsidRDefault="00050E8D" w:rsidP="00301AFD">
            <w:pPr>
              <w:jc w:val="center"/>
              <w:rPr>
                <w:sz w:val="20"/>
                <w:szCs w:val="20"/>
              </w:rPr>
            </w:pPr>
          </w:p>
          <w:p w14:paraId="41469826" w14:textId="74451752" w:rsidR="00050E8D" w:rsidRPr="00593FC9" w:rsidRDefault="00050E8D" w:rsidP="00301AFD">
            <w:pPr>
              <w:jc w:val="center"/>
              <w:rPr>
                <w:sz w:val="20"/>
                <w:szCs w:val="20"/>
              </w:rPr>
            </w:pPr>
            <w:r>
              <w:rPr>
                <w:sz w:val="20"/>
                <w:szCs w:val="20"/>
              </w:rPr>
              <w:t>61 221,3</w:t>
            </w:r>
          </w:p>
        </w:tc>
        <w:tc>
          <w:tcPr>
            <w:tcW w:w="1134" w:type="dxa"/>
          </w:tcPr>
          <w:p w14:paraId="25424656" w14:textId="77777777" w:rsidR="00B63C16" w:rsidRDefault="00B63C16" w:rsidP="00301AFD">
            <w:pPr>
              <w:jc w:val="center"/>
              <w:rPr>
                <w:sz w:val="20"/>
                <w:szCs w:val="20"/>
              </w:rPr>
            </w:pPr>
          </w:p>
          <w:p w14:paraId="2AD8DCB6" w14:textId="77777777" w:rsidR="00050E8D" w:rsidRDefault="00050E8D" w:rsidP="00301AFD">
            <w:pPr>
              <w:jc w:val="center"/>
              <w:rPr>
                <w:sz w:val="20"/>
                <w:szCs w:val="20"/>
              </w:rPr>
            </w:pPr>
          </w:p>
          <w:p w14:paraId="006B781D" w14:textId="235F81A2" w:rsidR="00050E8D" w:rsidRDefault="00050E8D" w:rsidP="00301AFD">
            <w:pPr>
              <w:jc w:val="center"/>
              <w:rPr>
                <w:sz w:val="20"/>
                <w:szCs w:val="20"/>
              </w:rPr>
            </w:pPr>
            <w:r>
              <w:rPr>
                <w:sz w:val="20"/>
                <w:szCs w:val="20"/>
              </w:rPr>
              <w:t>59 716,4</w:t>
            </w:r>
          </w:p>
        </w:tc>
        <w:tc>
          <w:tcPr>
            <w:tcW w:w="567" w:type="dxa"/>
            <w:shd w:val="clear" w:color="auto" w:fill="auto"/>
          </w:tcPr>
          <w:p w14:paraId="0135C5A2" w14:textId="77777777" w:rsidR="00B63C16" w:rsidRDefault="00B63C16" w:rsidP="00301AFD">
            <w:pPr>
              <w:jc w:val="center"/>
              <w:rPr>
                <w:sz w:val="20"/>
                <w:szCs w:val="20"/>
              </w:rPr>
            </w:pPr>
          </w:p>
          <w:p w14:paraId="147830C3" w14:textId="77777777" w:rsidR="00050E8D" w:rsidRDefault="00050E8D" w:rsidP="00301AFD">
            <w:pPr>
              <w:jc w:val="center"/>
              <w:rPr>
                <w:sz w:val="20"/>
                <w:szCs w:val="20"/>
              </w:rPr>
            </w:pPr>
          </w:p>
          <w:p w14:paraId="48201EFA" w14:textId="1386F1E3" w:rsidR="00050E8D" w:rsidRPr="00593FC9" w:rsidRDefault="00050E8D" w:rsidP="00301AFD">
            <w:pPr>
              <w:jc w:val="center"/>
              <w:rPr>
                <w:sz w:val="20"/>
                <w:szCs w:val="20"/>
              </w:rPr>
            </w:pPr>
            <w:r>
              <w:rPr>
                <w:sz w:val="20"/>
                <w:szCs w:val="20"/>
              </w:rPr>
              <w:t>97,5</w:t>
            </w:r>
          </w:p>
        </w:tc>
        <w:tc>
          <w:tcPr>
            <w:tcW w:w="992" w:type="dxa"/>
          </w:tcPr>
          <w:p w14:paraId="2E648107" w14:textId="77777777" w:rsidR="00B63C16" w:rsidRDefault="00B63C16" w:rsidP="00301AFD">
            <w:pPr>
              <w:jc w:val="center"/>
              <w:rPr>
                <w:sz w:val="20"/>
                <w:szCs w:val="20"/>
              </w:rPr>
            </w:pPr>
          </w:p>
          <w:p w14:paraId="59A12FC1" w14:textId="77777777" w:rsidR="00050E8D" w:rsidRDefault="00050E8D" w:rsidP="00301AFD">
            <w:pPr>
              <w:jc w:val="center"/>
              <w:rPr>
                <w:sz w:val="20"/>
                <w:szCs w:val="20"/>
              </w:rPr>
            </w:pPr>
          </w:p>
          <w:p w14:paraId="41C08BA3" w14:textId="5079B670" w:rsidR="00050E8D" w:rsidRDefault="00050E8D" w:rsidP="00301AFD">
            <w:pPr>
              <w:jc w:val="center"/>
              <w:rPr>
                <w:sz w:val="20"/>
                <w:szCs w:val="20"/>
              </w:rPr>
            </w:pPr>
            <w:r>
              <w:rPr>
                <w:sz w:val="20"/>
                <w:szCs w:val="20"/>
              </w:rPr>
              <w:t>1 504,9</w:t>
            </w:r>
          </w:p>
        </w:tc>
        <w:tc>
          <w:tcPr>
            <w:tcW w:w="709" w:type="dxa"/>
          </w:tcPr>
          <w:p w14:paraId="2FFE6B4B" w14:textId="77777777" w:rsidR="00B63C16" w:rsidRDefault="00B63C16" w:rsidP="00301AFD">
            <w:pPr>
              <w:jc w:val="center"/>
              <w:rPr>
                <w:sz w:val="20"/>
                <w:szCs w:val="20"/>
              </w:rPr>
            </w:pPr>
          </w:p>
          <w:p w14:paraId="5DDEE877" w14:textId="77777777" w:rsidR="00050E8D" w:rsidRDefault="00050E8D" w:rsidP="00301AFD">
            <w:pPr>
              <w:jc w:val="center"/>
              <w:rPr>
                <w:sz w:val="20"/>
                <w:szCs w:val="20"/>
              </w:rPr>
            </w:pPr>
          </w:p>
          <w:p w14:paraId="352E416A" w14:textId="68CE0FA2" w:rsidR="00050E8D" w:rsidRDefault="00050E8D" w:rsidP="00301AFD">
            <w:pPr>
              <w:jc w:val="center"/>
              <w:rPr>
                <w:sz w:val="20"/>
                <w:szCs w:val="20"/>
              </w:rPr>
            </w:pPr>
            <w:r>
              <w:rPr>
                <w:sz w:val="20"/>
                <w:szCs w:val="20"/>
              </w:rPr>
              <w:t>12,1</w:t>
            </w:r>
          </w:p>
        </w:tc>
      </w:tr>
      <w:tr w:rsidR="00B63C16" w:rsidRPr="000E6444" w14:paraId="1D76657F" w14:textId="4A905A19" w:rsidTr="00935611">
        <w:tc>
          <w:tcPr>
            <w:tcW w:w="4644" w:type="dxa"/>
            <w:shd w:val="clear" w:color="auto" w:fill="auto"/>
          </w:tcPr>
          <w:p w14:paraId="7B7FBDCC" w14:textId="77777777" w:rsidR="00B63C16" w:rsidRPr="000E6444" w:rsidRDefault="00B63C16" w:rsidP="00301AFD">
            <w:pPr>
              <w:suppressAutoHyphens w:val="0"/>
              <w:autoSpaceDE w:val="0"/>
              <w:autoSpaceDN w:val="0"/>
              <w:adjustRightInd w:val="0"/>
              <w:jc w:val="both"/>
              <w:rPr>
                <w:sz w:val="20"/>
                <w:szCs w:val="20"/>
                <w:lang w:eastAsia="ru-RU"/>
              </w:rPr>
            </w:pPr>
            <w:r w:rsidRPr="000E6444">
              <w:rPr>
                <w:sz w:val="20"/>
                <w:szCs w:val="20"/>
                <w:lang w:eastAsia="ru-RU"/>
              </w:rPr>
              <w:t>Иные бюджетные ассигнования</w:t>
            </w:r>
          </w:p>
        </w:tc>
        <w:tc>
          <w:tcPr>
            <w:tcW w:w="709" w:type="dxa"/>
          </w:tcPr>
          <w:p w14:paraId="6EA14221" w14:textId="77777777" w:rsidR="00B63C16" w:rsidRPr="000E6444" w:rsidRDefault="00B63C16" w:rsidP="00301AFD">
            <w:pPr>
              <w:jc w:val="center"/>
              <w:rPr>
                <w:sz w:val="20"/>
                <w:szCs w:val="20"/>
              </w:rPr>
            </w:pPr>
            <w:r>
              <w:rPr>
                <w:sz w:val="20"/>
                <w:szCs w:val="20"/>
              </w:rPr>
              <w:t>800</w:t>
            </w:r>
          </w:p>
        </w:tc>
        <w:tc>
          <w:tcPr>
            <w:tcW w:w="1021" w:type="dxa"/>
            <w:shd w:val="clear" w:color="auto" w:fill="auto"/>
          </w:tcPr>
          <w:p w14:paraId="3B72D21E" w14:textId="51073D4B" w:rsidR="00B63C16" w:rsidRPr="000E6444" w:rsidRDefault="00050E8D" w:rsidP="00301AFD">
            <w:pPr>
              <w:jc w:val="center"/>
              <w:rPr>
                <w:sz w:val="20"/>
                <w:szCs w:val="20"/>
              </w:rPr>
            </w:pPr>
            <w:r>
              <w:rPr>
                <w:sz w:val="20"/>
                <w:szCs w:val="20"/>
              </w:rPr>
              <w:t>61 193,9</w:t>
            </w:r>
          </w:p>
        </w:tc>
        <w:tc>
          <w:tcPr>
            <w:tcW w:w="1134" w:type="dxa"/>
          </w:tcPr>
          <w:p w14:paraId="3EF3928E" w14:textId="655A06CB" w:rsidR="00B63C16" w:rsidRDefault="00050E8D" w:rsidP="00301AFD">
            <w:pPr>
              <w:jc w:val="center"/>
              <w:rPr>
                <w:sz w:val="20"/>
                <w:szCs w:val="20"/>
              </w:rPr>
            </w:pPr>
            <w:r>
              <w:rPr>
                <w:sz w:val="20"/>
                <w:szCs w:val="20"/>
              </w:rPr>
              <w:t>60 312,6</w:t>
            </w:r>
          </w:p>
        </w:tc>
        <w:tc>
          <w:tcPr>
            <w:tcW w:w="567" w:type="dxa"/>
            <w:shd w:val="clear" w:color="auto" w:fill="auto"/>
          </w:tcPr>
          <w:p w14:paraId="214A1A45" w14:textId="7D0857D0" w:rsidR="00B63C16" w:rsidRPr="000E6444" w:rsidRDefault="00050E8D" w:rsidP="00301AFD">
            <w:pPr>
              <w:jc w:val="center"/>
              <w:rPr>
                <w:sz w:val="20"/>
                <w:szCs w:val="20"/>
              </w:rPr>
            </w:pPr>
            <w:r>
              <w:rPr>
                <w:sz w:val="20"/>
                <w:szCs w:val="20"/>
              </w:rPr>
              <w:t>98,6</w:t>
            </w:r>
          </w:p>
        </w:tc>
        <w:tc>
          <w:tcPr>
            <w:tcW w:w="992" w:type="dxa"/>
          </w:tcPr>
          <w:p w14:paraId="32DE83E3" w14:textId="38727314" w:rsidR="00B63C16" w:rsidRDefault="00050E8D" w:rsidP="00301AFD">
            <w:pPr>
              <w:jc w:val="center"/>
              <w:rPr>
                <w:sz w:val="20"/>
                <w:szCs w:val="20"/>
              </w:rPr>
            </w:pPr>
            <w:r>
              <w:rPr>
                <w:sz w:val="20"/>
                <w:szCs w:val="20"/>
              </w:rPr>
              <w:t>881,3</w:t>
            </w:r>
          </w:p>
        </w:tc>
        <w:tc>
          <w:tcPr>
            <w:tcW w:w="709" w:type="dxa"/>
          </w:tcPr>
          <w:p w14:paraId="1EDD3BB7" w14:textId="61052318" w:rsidR="00B63C16" w:rsidRDefault="00050E8D" w:rsidP="00301AFD">
            <w:pPr>
              <w:jc w:val="center"/>
              <w:rPr>
                <w:sz w:val="20"/>
                <w:szCs w:val="20"/>
              </w:rPr>
            </w:pPr>
            <w:r>
              <w:rPr>
                <w:sz w:val="20"/>
                <w:szCs w:val="20"/>
              </w:rPr>
              <w:t>12,2</w:t>
            </w:r>
          </w:p>
        </w:tc>
      </w:tr>
      <w:tr w:rsidR="00B63C16" w:rsidRPr="00593FC9" w14:paraId="19EF6392" w14:textId="28488BA9" w:rsidTr="00935611">
        <w:tc>
          <w:tcPr>
            <w:tcW w:w="4644" w:type="dxa"/>
            <w:shd w:val="clear" w:color="auto" w:fill="auto"/>
          </w:tcPr>
          <w:p w14:paraId="62207E4B" w14:textId="77777777" w:rsidR="00B63C16" w:rsidRPr="006D5296" w:rsidRDefault="00B63C16" w:rsidP="006D5296">
            <w:pPr>
              <w:ind w:firstLine="391"/>
              <w:jc w:val="right"/>
              <w:rPr>
                <w:b/>
                <w:bCs/>
                <w:sz w:val="20"/>
                <w:szCs w:val="20"/>
              </w:rPr>
            </w:pPr>
            <w:r w:rsidRPr="006D5296">
              <w:rPr>
                <w:b/>
                <w:bCs/>
                <w:sz w:val="20"/>
                <w:szCs w:val="20"/>
              </w:rPr>
              <w:t>Всего</w:t>
            </w:r>
          </w:p>
        </w:tc>
        <w:tc>
          <w:tcPr>
            <w:tcW w:w="709" w:type="dxa"/>
          </w:tcPr>
          <w:p w14:paraId="1399F630" w14:textId="77777777" w:rsidR="00B63C16" w:rsidRPr="006D5296" w:rsidRDefault="00B63C16" w:rsidP="00301AFD">
            <w:pPr>
              <w:jc w:val="center"/>
              <w:rPr>
                <w:b/>
                <w:bCs/>
                <w:sz w:val="20"/>
                <w:szCs w:val="20"/>
              </w:rPr>
            </w:pPr>
          </w:p>
        </w:tc>
        <w:tc>
          <w:tcPr>
            <w:tcW w:w="1021" w:type="dxa"/>
            <w:shd w:val="clear" w:color="auto" w:fill="auto"/>
          </w:tcPr>
          <w:p w14:paraId="14865B58" w14:textId="7F1F475E" w:rsidR="00B63C16" w:rsidRPr="006D5296" w:rsidRDefault="006D5296" w:rsidP="00301AFD">
            <w:pPr>
              <w:jc w:val="center"/>
              <w:rPr>
                <w:b/>
                <w:bCs/>
                <w:sz w:val="20"/>
                <w:szCs w:val="20"/>
              </w:rPr>
            </w:pPr>
            <w:r w:rsidRPr="006D5296">
              <w:rPr>
                <w:b/>
                <w:bCs/>
                <w:sz w:val="20"/>
                <w:szCs w:val="20"/>
              </w:rPr>
              <w:t>520 153,5</w:t>
            </w:r>
          </w:p>
        </w:tc>
        <w:tc>
          <w:tcPr>
            <w:tcW w:w="1134" w:type="dxa"/>
          </w:tcPr>
          <w:p w14:paraId="016AF286" w14:textId="4D8C305D" w:rsidR="00B63C16" w:rsidRPr="006D5296" w:rsidRDefault="006D5296" w:rsidP="00301AFD">
            <w:pPr>
              <w:jc w:val="center"/>
              <w:rPr>
                <w:b/>
                <w:bCs/>
                <w:sz w:val="20"/>
                <w:szCs w:val="20"/>
              </w:rPr>
            </w:pPr>
            <w:r w:rsidRPr="006D5296">
              <w:rPr>
                <w:b/>
                <w:bCs/>
                <w:sz w:val="20"/>
                <w:szCs w:val="20"/>
              </w:rPr>
              <w:t>493 028,2</w:t>
            </w:r>
          </w:p>
        </w:tc>
        <w:tc>
          <w:tcPr>
            <w:tcW w:w="567" w:type="dxa"/>
            <w:shd w:val="clear" w:color="auto" w:fill="auto"/>
          </w:tcPr>
          <w:p w14:paraId="7EE6B0F4" w14:textId="13CCC1D0" w:rsidR="00B63C16" w:rsidRPr="006D5296" w:rsidRDefault="006D5296" w:rsidP="00301AFD">
            <w:pPr>
              <w:jc w:val="center"/>
              <w:rPr>
                <w:b/>
                <w:bCs/>
                <w:sz w:val="20"/>
                <w:szCs w:val="20"/>
              </w:rPr>
            </w:pPr>
            <w:r w:rsidRPr="006D5296">
              <w:rPr>
                <w:b/>
                <w:bCs/>
                <w:sz w:val="20"/>
                <w:szCs w:val="20"/>
              </w:rPr>
              <w:t>94,8</w:t>
            </w:r>
          </w:p>
        </w:tc>
        <w:tc>
          <w:tcPr>
            <w:tcW w:w="992" w:type="dxa"/>
          </w:tcPr>
          <w:p w14:paraId="731F7C45" w14:textId="2ED6D2ED" w:rsidR="00B63C16" w:rsidRPr="006D5296" w:rsidRDefault="006D5296" w:rsidP="00301AFD">
            <w:pPr>
              <w:jc w:val="center"/>
              <w:rPr>
                <w:b/>
                <w:bCs/>
                <w:sz w:val="20"/>
                <w:szCs w:val="20"/>
              </w:rPr>
            </w:pPr>
            <w:r w:rsidRPr="006D5296">
              <w:rPr>
                <w:b/>
                <w:bCs/>
                <w:sz w:val="20"/>
                <w:szCs w:val="20"/>
              </w:rPr>
              <w:t>27 125,3</w:t>
            </w:r>
          </w:p>
        </w:tc>
        <w:tc>
          <w:tcPr>
            <w:tcW w:w="709" w:type="dxa"/>
          </w:tcPr>
          <w:p w14:paraId="0222A45F" w14:textId="4F7EF69B" w:rsidR="00B63C16" w:rsidRPr="006D5296" w:rsidRDefault="006D5296" w:rsidP="00301AFD">
            <w:pPr>
              <w:jc w:val="center"/>
              <w:rPr>
                <w:b/>
                <w:bCs/>
                <w:sz w:val="20"/>
                <w:szCs w:val="20"/>
              </w:rPr>
            </w:pPr>
            <w:r w:rsidRPr="006D5296">
              <w:rPr>
                <w:b/>
                <w:bCs/>
                <w:sz w:val="20"/>
                <w:szCs w:val="20"/>
              </w:rPr>
              <w:t>100</w:t>
            </w:r>
          </w:p>
        </w:tc>
      </w:tr>
    </w:tbl>
    <w:p w14:paraId="0FCB9F4D" w14:textId="77777777" w:rsidR="00E806E3" w:rsidRDefault="00E806E3" w:rsidP="00013819">
      <w:pPr>
        <w:ind w:firstLine="709"/>
        <w:jc w:val="both"/>
        <w:rPr>
          <w:sz w:val="28"/>
          <w:szCs w:val="28"/>
        </w:rPr>
      </w:pPr>
    </w:p>
    <w:p w14:paraId="7630BF0D" w14:textId="6AAD44EE" w:rsidR="00751F7E" w:rsidRDefault="00751F7E" w:rsidP="00751F7E">
      <w:pPr>
        <w:ind w:firstLine="709"/>
        <w:jc w:val="both"/>
        <w:rPr>
          <w:sz w:val="28"/>
          <w:szCs w:val="28"/>
        </w:rPr>
      </w:pPr>
      <w:r>
        <w:rPr>
          <w:sz w:val="28"/>
          <w:szCs w:val="28"/>
        </w:rPr>
        <w:t xml:space="preserve">При бюджетных назначениях </w:t>
      </w:r>
      <w:r w:rsidR="006D5296">
        <w:rPr>
          <w:sz w:val="28"/>
          <w:szCs w:val="28"/>
        </w:rPr>
        <w:t>520 153,5</w:t>
      </w:r>
      <w:r>
        <w:rPr>
          <w:sz w:val="28"/>
          <w:szCs w:val="28"/>
        </w:rPr>
        <w:t xml:space="preserve"> тыс. рублей расходы исполнены в сумме </w:t>
      </w:r>
      <w:r w:rsidR="006D5296">
        <w:rPr>
          <w:sz w:val="28"/>
          <w:szCs w:val="28"/>
        </w:rPr>
        <w:t>493 028,2</w:t>
      </w:r>
      <w:r>
        <w:rPr>
          <w:sz w:val="28"/>
          <w:szCs w:val="28"/>
        </w:rPr>
        <w:t xml:space="preserve"> тыс. рублей или </w:t>
      </w:r>
      <w:r w:rsidR="006D5296">
        <w:rPr>
          <w:sz w:val="28"/>
          <w:szCs w:val="28"/>
        </w:rPr>
        <w:t>94,8</w:t>
      </w:r>
      <w:r w:rsidR="00761B02">
        <w:rPr>
          <w:sz w:val="28"/>
          <w:szCs w:val="28"/>
        </w:rPr>
        <w:t>%</w:t>
      </w:r>
      <w:r>
        <w:rPr>
          <w:sz w:val="28"/>
          <w:szCs w:val="28"/>
        </w:rPr>
        <w:t>.</w:t>
      </w:r>
    </w:p>
    <w:p w14:paraId="4C93584E" w14:textId="7E15F865" w:rsidR="00B63C16" w:rsidRDefault="006D5296" w:rsidP="00726DD8">
      <w:pPr>
        <w:ind w:firstLine="709"/>
        <w:jc w:val="both"/>
        <w:rPr>
          <w:sz w:val="28"/>
          <w:szCs w:val="28"/>
        </w:rPr>
      </w:pPr>
      <w:r>
        <w:rPr>
          <w:sz w:val="28"/>
          <w:szCs w:val="28"/>
        </w:rPr>
        <w:t>Б</w:t>
      </w:r>
      <w:r w:rsidRPr="006D5296">
        <w:rPr>
          <w:i/>
          <w:iCs/>
          <w:sz w:val="28"/>
          <w:szCs w:val="28"/>
        </w:rPr>
        <w:t>о</w:t>
      </w:r>
      <w:r>
        <w:rPr>
          <w:sz w:val="28"/>
          <w:szCs w:val="28"/>
        </w:rPr>
        <w:t>льшую часть</w:t>
      </w:r>
      <w:r w:rsidR="00B63C16">
        <w:rPr>
          <w:sz w:val="28"/>
          <w:szCs w:val="28"/>
        </w:rPr>
        <w:t xml:space="preserve"> всех расходов бюджета </w:t>
      </w:r>
      <w:r>
        <w:rPr>
          <w:sz w:val="28"/>
          <w:szCs w:val="28"/>
        </w:rPr>
        <w:t>–</w:t>
      </w:r>
      <w:r w:rsidR="00B63C16">
        <w:rPr>
          <w:sz w:val="28"/>
          <w:szCs w:val="28"/>
        </w:rPr>
        <w:t xml:space="preserve"> </w:t>
      </w:r>
      <w:r>
        <w:rPr>
          <w:sz w:val="28"/>
          <w:szCs w:val="28"/>
        </w:rPr>
        <w:t>49,4</w:t>
      </w:r>
      <w:r w:rsidR="00B63C16">
        <w:rPr>
          <w:sz w:val="28"/>
          <w:szCs w:val="28"/>
        </w:rPr>
        <w:t>% с</w:t>
      </w:r>
      <w:r w:rsidR="00ED7953">
        <w:rPr>
          <w:sz w:val="28"/>
          <w:szCs w:val="28"/>
        </w:rPr>
        <w:t>оставили</w:t>
      </w:r>
      <w:r w:rsidR="00B63C16">
        <w:rPr>
          <w:sz w:val="28"/>
          <w:szCs w:val="28"/>
        </w:rPr>
        <w:t xml:space="preserve"> </w:t>
      </w:r>
      <w:r w:rsidR="00B63C16" w:rsidRPr="00ED7953">
        <w:rPr>
          <w:i/>
          <w:iCs/>
          <w:sz w:val="28"/>
          <w:szCs w:val="28"/>
        </w:rPr>
        <w:t>расходы на закупку товаров, работ, услуг для обеспечения муниципальных нужд</w:t>
      </w:r>
      <w:r w:rsidR="00ED7953">
        <w:rPr>
          <w:sz w:val="28"/>
          <w:szCs w:val="28"/>
        </w:rPr>
        <w:t xml:space="preserve"> </w:t>
      </w:r>
      <w:r>
        <w:rPr>
          <w:sz w:val="28"/>
          <w:szCs w:val="28"/>
        </w:rPr>
        <w:t>–</w:t>
      </w:r>
      <w:r w:rsidR="00B63C16">
        <w:rPr>
          <w:sz w:val="28"/>
          <w:szCs w:val="28"/>
        </w:rPr>
        <w:t xml:space="preserve"> </w:t>
      </w:r>
      <w:r>
        <w:rPr>
          <w:sz w:val="28"/>
          <w:szCs w:val="28"/>
        </w:rPr>
        <w:t>243 267,9</w:t>
      </w:r>
      <w:r w:rsidR="00B63C16">
        <w:rPr>
          <w:sz w:val="28"/>
          <w:szCs w:val="28"/>
        </w:rPr>
        <w:t xml:space="preserve"> тыс. рублей, из них</w:t>
      </w:r>
      <w:r w:rsidR="00751F7E">
        <w:rPr>
          <w:sz w:val="28"/>
          <w:szCs w:val="28"/>
        </w:rPr>
        <w:t xml:space="preserve"> </w:t>
      </w:r>
      <w:r>
        <w:rPr>
          <w:sz w:val="28"/>
          <w:szCs w:val="28"/>
        </w:rPr>
        <w:t>94,8</w:t>
      </w:r>
      <w:r w:rsidR="00751F7E">
        <w:rPr>
          <w:sz w:val="28"/>
          <w:szCs w:val="28"/>
        </w:rPr>
        <w:t>% - расходы по КВР 244 «Прочая закупка товаров, работ, услуг» (</w:t>
      </w:r>
      <w:r>
        <w:rPr>
          <w:sz w:val="28"/>
          <w:szCs w:val="28"/>
        </w:rPr>
        <w:t>230 538,9</w:t>
      </w:r>
      <w:r w:rsidR="00751F7E">
        <w:rPr>
          <w:sz w:val="28"/>
          <w:szCs w:val="28"/>
        </w:rPr>
        <w:t xml:space="preserve"> тыс. рублей)</w:t>
      </w:r>
      <w:r w:rsidR="00B63C16">
        <w:rPr>
          <w:sz w:val="28"/>
          <w:szCs w:val="28"/>
        </w:rPr>
        <w:t xml:space="preserve">. </w:t>
      </w:r>
      <w:r w:rsidR="006A39D6">
        <w:rPr>
          <w:sz w:val="28"/>
          <w:szCs w:val="28"/>
        </w:rPr>
        <w:t>Основными расходами по закупке товаров, работ, услуг в отчетном периоде</w:t>
      </w:r>
      <w:r w:rsidR="004F3D1C">
        <w:rPr>
          <w:sz w:val="28"/>
          <w:szCs w:val="28"/>
        </w:rPr>
        <w:t>, как и прежде,</w:t>
      </w:r>
      <w:r w:rsidR="006A39D6">
        <w:rPr>
          <w:sz w:val="28"/>
          <w:szCs w:val="28"/>
        </w:rPr>
        <w:t xml:space="preserve"> являлись расходы </w:t>
      </w:r>
      <w:r w:rsidR="004F3D1C" w:rsidRPr="00FA756E">
        <w:rPr>
          <w:sz w:val="28"/>
          <w:szCs w:val="28"/>
        </w:rPr>
        <w:t>по содержанию имущества (</w:t>
      </w:r>
      <w:r>
        <w:rPr>
          <w:sz w:val="28"/>
          <w:szCs w:val="28"/>
        </w:rPr>
        <w:t>193 163,7</w:t>
      </w:r>
      <w:r w:rsidR="004F3D1C" w:rsidRPr="00FA756E">
        <w:rPr>
          <w:sz w:val="28"/>
          <w:szCs w:val="28"/>
        </w:rPr>
        <w:t xml:space="preserve"> тыс. рублей)</w:t>
      </w:r>
      <w:r w:rsidR="004F3D1C">
        <w:rPr>
          <w:sz w:val="28"/>
          <w:szCs w:val="28"/>
        </w:rPr>
        <w:t xml:space="preserve">. Расходы по прочим работам услугам исполнены в сумме </w:t>
      </w:r>
      <w:r>
        <w:rPr>
          <w:sz w:val="28"/>
          <w:szCs w:val="28"/>
        </w:rPr>
        <w:t>20 067,2</w:t>
      </w:r>
      <w:r w:rsidR="004F3D1C">
        <w:rPr>
          <w:sz w:val="28"/>
          <w:szCs w:val="28"/>
        </w:rPr>
        <w:t xml:space="preserve"> тыс. рублей, по поступлению нефинансовых активов – </w:t>
      </w:r>
      <w:r>
        <w:rPr>
          <w:sz w:val="28"/>
          <w:szCs w:val="28"/>
        </w:rPr>
        <w:t>в сумме 62 218,2</w:t>
      </w:r>
      <w:r w:rsidR="004F3D1C">
        <w:rPr>
          <w:sz w:val="28"/>
          <w:szCs w:val="28"/>
        </w:rPr>
        <w:t xml:space="preserve"> тыс. рублей, из них </w:t>
      </w:r>
      <w:r>
        <w:rPr>
          <w:sz w:val="28"/>
          <w:szCs w:val="28"/>
        </w:rPr>
        <w:t>63 640,3</w:t>
      </w:r>
      <w:r w:rsidR="004F3D1C">
        <w:rPr>
          <w:sz w:val="28"/>
          <w:szCs w:val="28"/>
        </w:rPr>
        <w:t xml:space="preserve"> тыс. рублей – приобретение основных средств.</w:t>
      </w:r>
    </w:p>
    <w:p w14:paraId="58B0ABC5" w14:textId="77777777" w:rsidR="0044301F" w:rsidRDefault="00ED7953" w:rsidP="00ED7953">
      <w:pPr>
        <w:ind w:firstLine="709"/>
        <w:jc w:val="both"/>
        <w:rPr>
          <w:sz w:val="28"/>
          <w:szCs w:val="28"/>
        </w:rPr>
      </w:pPr>
      <w:r w:rsidRPr="009A23C3">
        <w:rPr>
          <w:sz w:val="28"/>
          <w:szCs w:val="28"/>
        </w:rPr>
        <w:t xml:space="preserve">Согласно пояснительной записке (ф.0503160), в отчетном периоде </w:t>
      </w:r>
      <w:r w:rsidRPr="0064641D">
        <w:rPr>
          <w:iCs/>
          <w:sz w:val="28"/>
          <w:szCs w:val="28"/>
        </w:rPr>
        <w:t>заключен</w:t>
      </w:r>
      <w:r w:rsidR="0044301F">
        <w:rPr>
          <w:iCs/>
          <w:sz w:val="28"/>
          <w:szCs w:val="28"/>
        </w:rPr>
        <w:t>о всего</w:t>
      </w:r>
      <w:r w:rsidRPr="0064641D">
        <w:rPr>
          <w:iCs/>
          <w:sz w:val="28"/>
          <w:szCs w:val="28"/>
        </w:rPr>
        <w:t xml:space="preserve"> </w:t>
      </w:r>
      <w:r>
        <w:rPr>
          <w:iCs/>
          <w:sz w:val="28"/>
          <w:szCs w:val="28"/>
        </w:rPr>
        <w:t>4</w:t>
      </w:r>
      <w:r w:rsidR="0044301F">
        <w:rPr>
          <w:iCs/>
          <w:sz w:val="28"/>
          <w:szCs w:val="28"/>
        </w:rPr>
        <w:t>2</w:t>
      </w:r>
      <w:r w:rsidRPr="0064641D">
        <w:rPr>
          <w:iCs/>
          <w:sz w:val="28"/>
          <w:szCs w:val="28"/>
        </w:rPr>
        <w:t xml:space="preserve"> муниципальны</w:t>
      </w:r>
      <w:r w:rsidR="0044301F">
        <w:rPr>
          <w:iCs/>
          <w:sz w:val="28"/>
          <w:szCs w:val="28"/>
        </w:rPr>
        <w:t>х</w:t>
      </w:r>
      <w:r w:rsidRPr="0064641D">
        <w:rPr>
          <w:iCs/>
          <w:sz w:val="28"/>
          <w:szCs w:val="28"/>
        </w:rPr>
        <w:t xml:space="preserve"> контракт</w:t>
      </w:r>
      <w:r w:rsidR="0044301F">
        <w:rPr>
          <w:iCs/>
          <w:sz w:val="28"/>
          <w:szCs w:val="28"/>
        </w:rPr>
        <w:t>а</w:t>
      </w:r>
      <w:r w:rsidRPr="0064641D">
        <w:rPr>
          <w:iCs/>
          <w:sz w:val="28"/>
          <w:szCs w:val="28"/>
        </w:rPr>
        <w:t xml:space="preserve"> на общую</w:t>
      </w:r>
      <w:r w:rsidRPr="0064641D">
        <w:rPr>
          <w:iCs/>
          <w:color w:val="FF0000"/>
          <w:sz w:val="28"/>
          <w:szCs w:val="28"/>
        </w:rPr>
        <w:t xml:space="preserve"> </w:t>
      </w:r>
      <w:r w:rsidRPr="0064641D">
        <w:rPr>
          <w:iCs/>
          <w:sz w:val="28"/>
          <w:szCs w:val="28"/>
        </w:rPr>
        <w:t xml:space="preserve">сумму </w:t>
      </w:r>
      <w:r w:rsidR="0044301F">
        <w:rPr>
          <w:iCs/>
          <w:sz w:val="28"/>
          <w:szCs w:val="28"/>
        </w:rPr>
        <w:t>218 340,3</w:t>
      </w:r>
      <w:r w:rsidRPr="0064641D">
        <w:rPr>
          <w:iCs/>
          <w:sz w:val="28"/>
          <w:szCs w:val="28"/>
        </w:rPr>
        <w:t xml:space="preserve"> тыс. рублей</w:t>
      </w:r>
      <w:r w:rsidRPr="0064641D">
        <w:rPr>
          <w:sz w:val="28"/>
          <w:szCs w:val="28"/>
        </w:rPr>
        <w:t>,</w:t>
      </w:r>
      <w:r w:rsidR="0044301F">
        <w:rPr>
          <w:sz w:val="28"/>
          <w:szCs w:val="28"/>
        </w:rPr>
        <w:t xml:space="preserve"> из них:</w:t>
      </w:r>
    </w:p>
    <w:p w14:paraId="40720915" w14:textId="77777777" w:rsidR="0044301F" w:rsidRDefault="0044301F" w:rsidP="00ED7953">
      <w:pPr>
        <w:ind w:firstLine="709"/>
        <w:jc w:val="both"/>
        <w:rPr>
          <w:sz w:val="28"/>
          <w:szCs w:val="28"/>
        </w:rPr>
      </w:pPr>
      <w:r>
        <w:rPr>
          <w:sz w:val="28"/>
          <w:szCs w:val="28"/>
        </w:rPr>
        <w:t xml:space="preserve">- 34 контракта на общую сумму 212 183,5 тыс. рублей - с применением конкурентных способов, </w:t>
      </w:r>
      <w:r w:rsidR="00ED7953" w:rsidRPr="0064641D">
        <w:rPr>
          <w:iCs/>
          <w:sz w:val="28"/>
          <w:szCs w:val="28"/>
        </w:rPr>
        <w:t xml:space="preserve">экономия в результате применения конкурентных способов составила </w:t>
      </w:r>
      <w:r w:rsidR="006D5296">
        <w:rPr>
          <w:iCs/>
          <w:sz w:val="28"/>
          <w:szCs w:val="28"/>
        </w:rPr>
        <w:t>27 273,9</w:t>
      </w:r>
      <w:r w:rsidR="00ED7953" w:rsidRPr="0064641D">
        <w:rPr>
          <w:iCs/>
          <w:sz w:val="28"/>
          <w:szCs w:val="28"/>
        </w:rPr>
        <w:t xml:space="preserve"> тыс. рублей</w:t>
      </w:r>
      <w:r>
        <w:rPr>
          <w:sz w:val="28"/>
          <w:szCs w:val="28"/>
        </w:rPr>
        <w:t>;</w:t>
      </w:r>
    </w:p>
    <w:p w14:paraId="07E7E937" w14:textId="5C68BE15" w:rsidR="00E35259" w:rsidRDefault="0044301F" w:rsidP="00ED7953">
      <w:pPr>
        <w:ind w:firstLine="709"/>
        <w:jc w:val="both"/>
        <w:rPr>
          <w:sz w:val="28"/>
          <w:szCs w:val="28"/>
        </w:rPr>
      </w:pPr>
      <w:r>
        <w:rPr>
          <w:sz w:val="28"/>
          <w:szCs w:val="28"/>
        </w:rPr>
        <w:t xml:space="preserve">- 8 муниципальных контракта на общую сумму 6 156,7 тыс. рублей – </w:t>
      </w:r>
      <w:r w:rsidR="00E35259" w:rsidRPr="00E35259">
        <w:rPr>
          <w:sz w:val="28"/>
          <w:szCs w:val="28"/>
        </w:rPr>
        <w:t xml:space="preserve">проведенных </w:t>
      </w:r>
      <w:r w:rsidR="00E35259">
        <w:rPr>
          <w:sz w:val="28"/>
          <w:szCs w:val="28"/>
        </w:rPr>
        <w:t>по</w:t>
      </w:r>
      <w:r w:rsidR="00E35259" w:rsidRPr="00E35259">
        <w:rPr>
          <w:sz w:val="28"/>
          <w:szCs w:val="28"/>
        </w:rPr>
        <w:t xml:space="preserve"> основани</w:t>
      </w:r>
      <w:r w:rsidR="00E35259">
        <w:rPr>
          <w:sz w:val="28"/>
          <w:szCs w:val="28"/>
        </w:rPr>
        <w:t>ям</w:t>
      </w:r>
      <w:r w:rsidR="00E35259" w:rsidRPr="00E35259">
        <w:rPr>
          <w:sz w:val="28"/>
          <w:szCs w:val="28"/>
        </w:rPr>
        <w:t xml:space="preserve"> ч. 1 ст. 93 Феде</w:t>
      </w:r>
      <w:r w:rsidR="00E35259">
        <w:rPr>
          <w:sz w:val="28"/>
          <w:szCs w:val="28"/>
        </w:rPr>
        <w:t>рального закона от 05.04.2013 г. № 44-ФЗ «О контрактной системе в сфере закупок товаров, работ, услуг для обеспечения государственных и муниципальных нужд».</w:t>
      </w:r>
    </w:p>
    <w:p w14:paraId="60224BB8" w14:textId="3DEEA976" w:rsidR="00ED7953" w:rsidRPr="00E35259" w:rsidRDefault="00ED7953" w:rsidP="00ED7953">
      <w:pPr>
        <w:ind w:firstLine="709"/>
        <w:jc w:val="both"/>
        <w:rPr>
          <w:sz w:val="28"/>
          <w:szCs w:val="28"/>
        </w:rPr>
      </w:pPr>
      <w:r w:rsidRPr="005F5B8D">
        <w:rPr>
          <w:sz w:val="28"/>
          <w:szCs w:val="28"/>
        </w:rPr>
        <w:t>Муниципальные контракты исполнены на общую сумму</w:t>
      </w:r>
      <w:r>
        <w:rPr>
          <w:sz w:val="28"/>
          <w:szCs w:val="28"/>
        </w:rPr>
        <w:t xml:space="preserve"> </w:t>
      </w:r>
      <w:r w:rsidR="0044301F">
        <w:rPr>
          <w:sz w:val="28"/>
          <w:szCs w:val="28"/>
        </w:rPr>
        <w:t>191 488,9</w:t>
      </w:r>
      <w:r>
        <w:rPr>
          <w:sz w:val="28"/>
          <w:szCs w:val="28"/>
        </w:rPr>
        <w:t xml:space="preserve"> тыс. рублей</w:t>
      </w:r>
      <w:r w:rsidR="000B4637">
        <w:rPr>
          <w:sz w:val="28"/>
          <w:szCs w:val="28"/>
        </w:rPr>
        <w:t xml:space="preserve">, не исполнено на сумму </w:t>
      </w:r>
      <w:r w:rsidR="0044301F">
        <w:rPr>
          <w:sz w:val="28"/>
          <w:szCs w:val="28"/>
        </w:rPr>
        <w:t>26 851,4</w:t>
      </w:r>
      <w:r w:rsidR="000B4637">
        <w:rPr>
          <w:sz w:val="28"/>
          <w:szCs w:val="28"/>
        </w:rPr>
        <w:t xml:space="preserve"> тыс. рублей, в том числе муниципальный контракт на разработку ПСД по реконструкции автодороги «Город – Вокзал» на сумму 22 349,3 тыс. рублей (срок исполнения работ до 30.04.2025), </w:t>
      </w:r>
      <w:r w:rsidR="00E35259">
        <w:rPr>
          <w:sz w:val="28"/>
          <w:szCs w:val="28"/>
        </w:rPr>
        <w:t xml:space="preserve">расторгнуто 6 муниципальных контрактов на общую </w:t>
      </w:r>
      <w:r w:rsidR="00E35259" w:rsidRPr="00E35259">
        <w:rPr>
          <w:sz w:val="28"/>
          <w:szCs w:val="28"/>
        </w:rPr>
        <w:t>сумму</w:t>
      </w:r>
      <w:r w:rsidR="000B4637" w:rsidRPr="00E35259">
        <w:rPr>
          <w:sz w:val="28"/>
          <w:szCs w:val="28"/>
        </w:rPr>
        <w:t xml:space="preserve"> </w:t>
      </w:r>
      <w:r w:rsidR="00E35259" w:rsidRPr="00E35259">
        <w:rPr>
          <w:sz w:val="28"/>
          <w:szCs w:val="28"/>
        </w:rPr>
        <w:t>4 502,1</w:t>
      </w:r>
      <w:r w:rsidR="000B4637" w:rsidRPr="00E35259">
        <w:rPr>
          <w:sz w:val="28"/>
          <w:szCs w:val="28"/>
        </w:rPr>
        <w:t xml:space="preserve"> тыс. рублей</w:t>
      </w:r>
      <w:r w:rsidRPr="00E35259">
        <w:rPr>
          <w:sz w:val="28"/>
          <w:szCs w:val="28"/>
        </w:rPr>
        <w:t>.</w:t>
      </w:r>
      <w:r w:rsidR="000B4637" w:rsidRPr="00E35259">
        <w:rPr>
          <w:sz w:val="28"/>
          <w:szCs w:val="28"/>
        </w:rPr>
        <w:t xml:space="preserve"> </w:t>
      </w:r>
    </w:p>
    <w:p w14:paraId="73160A3C" w14:textId="2F9395E3" w:rsidR="00212F71" w:rsidRDefault="006A39D6" w:rsidP="00726DD8">
      <w:pPr>
        <w:ind w:firstLine="709"/>
        <w:jc w:val="both"/>
        <w:rPr>
          <w:sz w:val="28"/>
          <w:szCs w:val="28"/>
        </w:rPr>
      </w:pPr>
      <w:r w:rsidRPr="00ED7953">
        <w:rPr>
          <w:i/>
          <w:iCs/>
          <w:sz w:val="28"/>
          <w:szCs w:val="28"/>
        </w:rPr>
        <w:t>Расходы на выплаты персоналу</w:t>
      </w:r>
      <w:r>
        <w:rPr>
          <w:sz w:val="28"/>
          <w:szCs w:val="28"/>
        </w:rPr>
        <w:t xml:space="preserve"> (</w:t>
      </w:r>
      <w:r w:rsidR="00212F71">
        <w:rPr>
          <w:sz w:val="28"/>
          <w:szCs w:val="28"/>
        </w:rPr>
        <w:t>65 307,7</w:t>
      </w:r>
      <w:r>
        <w:rPr>
          <w:sz w:val="28"/>
          <w:szCs w:val="28"/>
        </w:rPr>
        <w:t xml:space="preserve"> тыс. рублей) в бюджете городского поселения составили </w:t>
      </w:r>
      <w:r w:rsidR="00212F71">
        <w:rPr>
          <w:sz w:val="28"/>
          <w:szCs w:val="28"/>
        </w:rPr>
        <w:t>13,2</w:t>
      </w:r>
      <w:r>
        <w:rPr>
          <w:sz w:val="28"/>
          <w:szCs w:val="28"/>
        </w:rPr>
        <w:t>%</w:t>
      </w:r>
      <w:r w:rsidR="00212F71">
        <w:rPr>
          <w:sz w:val="28"/>
          <w:szCs w:val="28"/>
        </w:rPr>
        <w:t xml:space="preserve"> (на выплаты работникам органов местного самоуправления) </w:t>
      </w:r>
    </w:p>
    <w:p w14:paraId="55F5C0E1" w14:textId="44D8FB12" w:rsidR="00251157" w:rsidRDefault="00251157" w:rsidP="00251157">
      <w:pPr>
        <w:ind w:firstLine="709"/>
        <w:jc w:val="both"/>
        <w:rPr>
          <w:sz w:val="28"/>
          <w:szCs w:val="28"/>
        </w:rPr>
      </w:pPr>
      <w:r w:rsidRPr="00251157">
        <w:rPr>
          <w:i/>
          <w:iCs/>
          <w:sz w:val="28"/>
          <w:szCs w:val="28"/>
        </w:rPr>
        <w:t>На капитальные вложения в объекты муниципальной собственности</w:t>
      </w:r>
      <w:r>
        <w:rPr>
          <w:sz w:val="28"/>
          <w:szCs w:val="28"/>
        </w:rPr>
        <w:t xml:space="preserve"> (50 000,0 тыс. рублей) расходы составляют 10,1%. В отчетном периоде за счет средств, поступивших в бюджет городского поселения от ПАО «ППГХО»</w:t>
      </w:r>
      <w:r w:rsidR="0044301F">
        <w:rPr>
          <w:sz w:val="28"/>
          <w:szCs w:val="28"/>
        </w:rPr>
        <w:t xml:space="preserve"> в 2023 году</w:t>
      </w:r>
      <w:r>
        <w:rPr>
          <w:sz w:val="28"/>
          <w:szCs w:val="28"/>
        </w:rPr>
        <w:t xml:space="preserve"> по </w:t>
      </w:r>
      <w:r w:rsidRPr="0044301F">
        <w:rPr>
          <w:sz w:val="28"/>
          <w:szCs w:val="28"/>
        </w:rPr>
        <w:t xml:space="preserve">Соглашению о сотрудничестве в сфере социально-экономического развития территории Краснокаменского района и города Краснокаменска, </w:t>
      </w:r>
      <w:r w:rsidRPr="0044301F">
        <w:rPr>
          <w:sz w:val="28"/>
          <w:szCs w:val="28"/>
        </w:rPr>
        <w:lastRenderedPageBreak/>
        <w:t>проведена реконструкция</w:t>
      </w:r>
      <w:r w:rsidR="00C22F3E" w:rsidRPr="0044301F">
        <w:rPr>
          <w:sz w:val="28"/>
          <w:szCs w:val="28"/>
        </w:rPr>
        <w:t xml:space="preserve"> сетей наружного освещения с выполнением работ по разработке </w:t>
      </w:r>
      <w:r w:rsidR="00C22F3E">
        <w:rPr>
          <w:sz w:val="28"/>
          <w:szCs w:val="28"/>
        </w:rPr>
        <w:t>проектно-сметной документации.</w:t>
      </w:r>
    </w:p>
    <w:p w14:paraId="09E8AF82" w14:textId="5708FD3D" w:rsidR="00C22F3E" w:rsidRDefault="00212F71" w:rsidP="00C22F3E">
      <w:pPr>
        <w:ind w:firstLine="709"/>
        <w:jc w:val="both"/>
        <w:rPr>
          <w:sz w:val="28"/>
          <w:szCs w:val="28"/>
        </w:rPr>
      </w:pPr>
      <w:r>
        <w:rPr>
          <w:i/>
          <w:iCs/>
          <w:sz w:val="28"/>
          <w:szCs w:val="28"/>
        </w:rPr>
        <w:t xml:space="preserve">Расходы на </w:t>
      </w:r>
      <w:r w:rsidRPr="00ED7953">
        <w:rPr>
          <w:i/>
          <w:iCs/>
          <w:sz w:val="28"/>
          <w:szCs w:val="28"/>
        </w:rPr>
        <w:t>предоставление субсидий бюджетн</w:t>
      </w:r>
      <w:r>
        <w:rPr>
          <w:i/>
          <w:iCs/>
          <w:sz w:val="28"/>
          <w:szCs w:val="28"/>
        </w:rPr>
        <w:t>ым</w:t>
      </w:r>
      <w:r w:rsidRPr="00ED7953">
        <w:rPr>
          <w:i/>
          <w:iCs/>
          <w:sz w:val="28"/>
          <w:szCs w:val="28"/>
        </w:rPr>
        <w:t xml:space="preserve"> учреждени</w:t>
      </w:r>
      <w:r>
        <w:rPr>
          <w:i/>
          <w:iCs/>
          <w:sz w:val="28"/>
          <w:szCs w:val="28"/>
        </w:rPr>
        <w:t xml:space="preserve">ям </w:t>
      </w:r>
      <w:r>
        <w:rPr>
          <w:sz w:val="28"/>
          <w:szCs w:val="28"/>
        </w:rPr>
        <w:t>(59 716,4 тыс. рублей) в бюджете городского поселения составляют 12,1%</w:t>
      </w:r>
      <w:r w:rsidR="00C22F3E">
        <w:rPr>
          <w:sz w:val="28"/>
          <w:szCs w:val="28"/>
        </w:rPr>
        <w:t xml:space="preserve"> (субсидии бюджетным учреждениям на выполнение муниципального задания).</w:t>
      </w:r>
      <w:r>
        <w:rPr>
          <w:sz w:val="28"/>
          <w:szCs w:val="28"/>
        </w:rPr>
        <w:t xml:space="preserve"> </w:t>
      </w:r>
    </w:p>
    <w:p w14:paraId="7B0318C0" w14:textId="0EE7E966" w:rsidR="00212F71" w:rsidRDefault="00C22F3E" w:rsidP="00C22F3E">
      <w:pPr>
        <w:ind w:firstLine="709"/>
        <w:jc w:val="both"/>
        <w:rPr>
          <w:sz w:val="28"/>
          <w:szCs w:val="28"/>
        </w:rPr>
      </w:pPr>
      <w:r w:rsidRPr="00ED7953">
        <w:rPr>
          <w:i/>
          <w:iCs/>
          <w:sz w:val="28"/>
          <w:szCs w:val="28"/>
        </w:rPr>
        <w:t>Расходы по иным бюджетным ассигнованиям</w:t>
      </w:r>
      <w:r>
        <w:rPr>
          <w:sz w:val="28"/>
          <w:szCs w:val="28"/>
        </w:rPr>
        <w:t xml:space="preserve"> (60 312,6 тыс. рублей) составили 12,2%, из них 99,1% - </w:t>
      </w:r>
      <w:r>
        <w:rPr>
          <w:sz w:val="28"/>
          <w:szCs w:val="28"/>
          <w:lang w:eastAsia="ru-RU"/>
        </w:rPr>
        <w:t>с</w:t>
      </w:r>
      <w:r w:rsidRPr="00460E18">
        <w:rPr>
          <w:sz w:val="28"/>
          <w:szCs w:val="28"/>
          <w:lang w:eastAsia="ru-RU"/>
        </w:rPr>
        <w:t>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sz w:val="28"/>
          <w:szCs w:val="28"/>
          <w:lang w:eastAsia="ru-RU"/>
        </w:rPr>
        <w:t>, исполненные в сумме 59 789,5 тыс. рублей (</w:t>
      </w:r>
      <w:r>
        <w:rPr>
          <w:sz w:val="28"/>
          <w:szCs w:val="28"/>
        </w:rPr>
        <w:t>субсидии на возмещение затрат МПК «</w:t>
      </w:r>
      <w:proofErr w:type="spellStart"/>
      <w:r>
        <w:rPr>
          <w:sz w:val="28"/>
          <w:szCs w:val="28"/>
        </w:rPr>
        <w:t>ДорСервис</w:t>
      </w:r>
      <w:proofErr w:type="spellEnd"/>
      <w:r>
        <w:rPr>
          <w:sz w:val="28"/>
          <w:szCs w:val="28"/>
        </w:rPr>
        <w:t>», УМП «ЖКУ»).</w:t>
      </w:r>
    </w:p>
    <w:p w14:paraId="66BB55A2" w14:textId="4FD1901A" w:rsidR="00212F71" w:rsidRDefault="00C22F3E" w:rsidP="00212F71">
      <w:pPr>
        <w:ind w:firstLine="709"/>
        <w:jc w:val="both"/>
        <w:rPr>
          <w:sz w:val="28"/>
          <w:szCs w:val="28"/>
        </w:rPr>
      </w:pPr>
      <w:r>
        <w:rPr>
          <w:i/>
          <w:iCs/>
          <w:sz w:val="28"/>
          <w:szCs w:val="28"/>
        </w:rPr>
        <w:t>Н</w:t>
      </w:r>
      <w:r w:rsidR="00212F71" w:rsidRPr="00ED7953">
        <w:rPr>
          <w:i/>
          <w:iCs/>
          <w:sz w:val="28"/>
          <w:szCs w:val="28"/>
        </w:rPr>
        <w:t>а социальное обеспечение и иные выплаты населению</w:t>
      </w:r>
      <w:r w:rsidR="00212F71">
        <w:rPr>
          <w:sz w:val="28"/>
          <w:szCs w:val="28"/>
        </w:rPr>
        <w:t xml:space="preserve"> (9 543,8 тыс. рублей) </w:t>
      </w:r>
      <w:r>
        <w:rPr>
          <w:sz w:val="28"/>
          <w:szCs w:val="28"/>
        </w:rPr>
        <w:t>расходы составили</w:t>
      </w:r>
      <w:r w:rsidR="00212F71">
        <w:rPr>
          <w:sz w:val="28"/>
          <w:szCs w:val="28"/>
        </w:rPr>
        <w:t xml:space="preserve"> 1,9%.</w:t>
      </w:r>
      <w:r>
        <w:rPr>
          <w:sz w:val="28"/>
          <w:szCs w:val="28"/>
        </w:rPr>
        <w:t xml:space="preserve"> Основными расходами являются расходы на доплаты к пенсии муниципальным служащим (2 643,2 тыс. рублей), предоставление субсидий гражданам на приобретение жилья (6 344,1 тыс. рублей).</w:t>
      </w:r>
    </w:p>
    <w:p w14:paraId="0C0C2FA1" w14:textId="77777777" w:rsidR="00761B02" w:rsidRDefault="00C22F3E" w:rsidP="00761B02">
      <w:pPr>
        <w:pStyle w:val="aff0"/>
        <w:ind w:firstLine="0"/>
        <w:rPr>
          <w:sz w:val="28"/>
          <w:szCs w:val="28"/>
        </w:rPr>
      </w:pPr>
      <w:bookmarkStart w:id="6" w:name="_Hlk167202939"/>
      <w:r w:rsidRPr="00C22F3E">
        <w:rPr>
          <w:sz w:val="28"/>
          <w:szCs w:val="28"/>
        </w:rPr>
        <w:t xml:space="preserve">По данным Сведений (ф.0503175) не исполнено </w:t>
      </w:r>
      <w:r w:rsidR="00761B02">
        <w:rPr>
          <w:sz w:val="28"/>
          <w:szCs w:val="28"/>
        </w:rPr>
        <w:t xml:space="preserve">принятых бюджетных </w:t>
      </w:r>
    </w:p>
    <w:p w14:paraId="7276D95F" w14:textId="05CF78B3" w:rsidR="00C22F3E" w:rsidRPr="00E83000" w:rsidRDefault="00C22F3E" w:rsidP="00761B02">
      <w:pPr>
        <w:jc w:val="both"/>
        <w:rPr>
          <w:sz w:val="28"/>
          <w:szCs w:val="28"/>
        </w:rPr>
      </w:pPr>
      <w:r w:rsidRPr="00761B02">
        <w:rPr>
          <w:sz w:val="28"/>
          <w:szCs w:val="28"/>
        </w:rPr>
        <w:t xml:space="preserve">обязательств на сумму </w:t>
      </w:r>
      <w:r w:rsidRPr="00C22F3E">
        <w:rPr>
          <w:sz w:val="28"/>
          <w:szCs w:val="28"/>
        </w:rPr>
        <w:t xml:space="preserve">2 019,9 тыс. рублей, </w:t>
      </w:r>
      <w:bookmarkStart w:id="7" w:name="_Hlk199842218"/>
      <w:r w:rsidRPr="00E83000">
        <w:rPr>
          <w:sz w:val="28"/>
          <w:szCs w:val="28"/>
        </w:rPr>
        <w:t xml:space="preserve">в том числе </w:t>
      </w:r>
      <w:r w:rsidR="00E35259" w:rsidRPr="00E83000">
        <w:rPr>
          <w:sz w:val="28"/>
          <w:szCs w:val="28"/>
        </w:rPr>
        <w:t xml:space="preserve">по причине несвоевременности предоставления исполнителями работ (услуг) поставщиками (подрядчиками) документов для расчетов) – на сумму 128,1 тыс. рублей, невостребованы ассигнования в сумме 1 891,8 тыс. рублей, </w:t>
      </w:r>
      <w:r w:rsidR="0050261C">
        <w:rPr>
          <w:sz w:val="28"/>
          <w:szCs w:val="28"/>
        </w:rPr>
        <w:t>из них</w:t>
      </w:r>
      <w:r w:rsidRPr="00E83000">
        <w:rPr>
          <w:sz w:val="28"/>
          <w:szCs w:val="28"/>
        </w:rPr>
        <w:t xml:space="preserve"> по заработной плате – 268,1 тыс. рублей; по командировочным расходам</w:t>
      </w:r>
      <w:r w:rsidR="00E35259" w:rsidRPr="00E83000">
        <w:rPr>
          <w:sz w:val="28"/>
          <w:szCs w:val="28"/>
        </w:rPr>
        <w:t xml:space="preserve"> </w:t>
      </w:r>
      <w:r w:rsidRPr="00E83000">
        <w:rPr>
          <w:sz w:val="28"/>
          <w:szCs w:val="28"/>
        </w:rPr>
        <w:t xml:space="preserve">– 5,3 тыс. рублей, </w:t>
      </w:r>
      <w:r w:rsidR="00E35259" w:rsidRPr="00E83000">
        <w:rPr>
          <w:sz w:val="28"/>
          <w:szCs w:val="28"/>
        </w:rPr>
        <w:t xml:space="preserve">по субсидиям бюджетным учреждениям </w:t>
      </w:r>
      <w:r w:rsidRPr="00E83000">
        <w:rPr>
          <w:sz w:val="28"/>
          <w:szCs w:val="28"/>
        </w:rPr>
        <w:t xml:space="preserve">– </w:t>
      </w:r>
      <w:r w:rsidR="00E35259" w:rsidRPr="00E83000">
        <w:rPr>
          <w:sz w:val="28"/>
          <w:szCs w:val="28"/>
        </w:rPr>
        <w:t>1 504,9</w:t>
      </w:r>
      <w:r w:rsidRPr="00E83000">
        <w:rPr>
          <w:sz w:val="28"/>
          <w:szCs w:val="28"/>
        </w:rPr>
        <w:t xml:space="preserve"> тыс. рублей; </w:t>
      </w:r>
      <w:r w:rsidR="00E35259" w:rsidRPr="00E83000">
        <w:rPr>
          <w:sz w:val="28"/>
          <w:szCs w:val="28"/>
        </w:rPr>
        <w:t xml:space="preserve">по субсидии УМП «ЖКУ» на содержание фонтанов – 108,6 тыс. рублей, по </w:t>
      </w:r>
      <w:r w:rsidR="00E83000" w:rsidRPr="00E83000">
        <w:rPr>
          <w:sz w:val="28"/>
          <w:szCs w:val="28"/>
        </w:rPr>
        <w:t>оплате прочих работ, услуг</w:t>
      </w:r>
      <w:r w:rsidRPr="00E83000">
        <w:rPr>
          <w:sz w:val="28"/>
          <w:szCs w:val="28"/>
        </w:rPr>
        <w:t xml:space="preserve"> – 4,9 тыс. рублей</w:t>
      </w:r>
      <w:r w:rsidR="00E83000" w:rsidRPr="00E83000">
        <w:rPr>
          <w:sz w:val="28"/>
          <w:szCs w:val="28"/>
        </w:rPr>
        <w:t xml:space="preserve"> (Совет городского поселения)</w:t>
      </w:r>
      <w:r w:rsidRPr="00E83000">
        <w:rPr>
          <w:sz w:val="28"/>
          <w:szCs w:val="28"/>
        </w:rPr>
        <w:t>.</w:t>
      </w:r>
    </w:p>
    <w:bookmarkEnd w:id="7"/>
    <w:p w14:paraId="547E1768" w14:textId="77777777" w:rsidR="00C22F3E" w:rsidRPr="00C22F3E" w:rsidRDefault="00C22F3E" w:rsidP="00761B02">
      <w:pPr>
        <w:ind w:firstLine="709"/>
        <w:jc w:val="both"/>
        <w:rPr>
          <w:sz w:val="28"/>
          <w:szCs w:val="28"/>
        </w:rPr>
      </w:pPr>
      <w:r w:rsidRPr="00C22F3E">
        <w:rPr>
          <w:sz w:val="28"/>
          <w:szCs w:val="28"/>
        </w:rPr>
        <w:t>Не исполнено денежных обязательств на сумму 23,5 тыс. рублей - несвоевременность предоставления исполнителями работ (услуг) поставщиками (подрядчиками) документов для расчетов по услугам связи.</w:t>
      </w:r>
    </w:p>
    <w:bookmarkEnd w:id="6"/>
    <w:p w14:paraId="58818C67" w14:textId="58FDC3DF" w:rsidR="00761B02" w:rsidRDefault="00782ECB" w:rsidP="00761B02">
      <w:pPr>
        <w:tabs>
          <w:tab w:val="left" w:pos="18224"/>
        </w:tabs>
        <w:ind w:firstLine="709"/>
        <w:jc w:val="both"/>
        <w:rPr>
          <w:sz w:val="28"/>
          <w:szCs w:val="28"/>
        </w:rPr>
      </w:pPr>
      <w:r>
        <w:rPr>
          <w:sz w:val="28"/>
          <w:szCs w:val="28"/>
        </w:rPr>
        <w:t>По состоянию на 01.01.202</w:t>
      </w:r>
      <w:r w:rsidR="00761B02">
        <w:rPr>
          <w:sz w:val="28"/>
          <w:szCs w:val="28"/>
        </w:rPr>
        <w:t>5</w:t>
      </w:r>
      <w:r>
        <w:rPr>
          <w:sz w:val="28"/>
          <w:szCs w:val="28"/>
        </w:rPr>
        <w:t xml:space="preserve"> года в бюджете городского поселения д</w:t>
      </w:r>
      <w:r w:rsidR="00ED7953" w:rsidRPr="001A77BB">
        <w:rPr>
          <w:sz w:val="28"/>
          <w:szCs w:val="28"/>
        </w:rPr>
        <w:t>ебиторская задолженность</w:t>
      </w:r>
      <w:r w:rsidR="00761B02">
        <w:rPr>
          <w:sz w:val="28"/>
          <w:szCs w:val="28"/>
        </w:rPr>
        <w:t xml:space="preserve"> числится в сумме</w:t>
      </w:r>
      <w:r w:rsidR="00ED7953" w:rsidRPr="001A77BB">
        <w:rPr>
          <w:sz w:val="28"/>
          <w:szCs w:val="28"/>
        </w:rPr>
        <w:t xml:space="preserve"> </w:t>
      </w:r>
      <w:r w:rsidR="00761B02">
        <w:rPr>
          <w:sz w:val="28"/>
          <w:szCs w:val="28"/>
        </w:rPr>
        <w:t xml:space="preserve">17 782,0 тыс. </w:t>
      </w:r>
      <w:r w:rsidR="00761B02" w:rsidRPr="001916B3">
        <w:rPr>
          <w:sz w:val="28"/>
          <w:szCs w:val="28"/>
        </w:rPr>
        <w:t xml:space="preserve">рублей, из них по доходам </w:t>
      </w:r>
      <w:r w:rsidR="00761B02">
        <w:rPr>
          <w:sz w:val="28"/>
          <w:szCs w:val="28"/>
        </w:rPr>
        <w:t>-</w:t>
      </w:r>
      <w:r w:rsidR="00761B02" w:rsidRPr="001916B3">
        <w:rPr>
          <w:sz w:val="28"/>
          <w:szCs w:val="28"/>
        </w:rPr>
        <w:t xml:space="preserve"> </w:t>
      </w:r>
      <w:r w:rsidR="00761B02">
        <w:rPr>
          <w:sz w:val="28"/>
          <w:szCs w:val="28"/>
        </w:rPr>
        <w:t>17 766,1 тыс.</w:t>
      </w:r>
      <w:r w:rsidR="00761B02" w:rsidRPr="001916B3">
        <w:rPr>
          <w:sz w:val="28"/>
          <w:szCs w:val="28"/>
        </w:rPr>
        <w:t xml:space="preserve"> рублей, </w:t>
      </w:r>
      <w:r w:rsidR="00761B02" w:rsidRPr="001A77BB">
        <w:rPr>
          <w:sz w:val="28"/>
          <w:szCs w:val="28"/>
        </w:rPr>
        <w:t xml:space="preserve">по платежам в бюджеты – </w:t>
      </w:r>
      <w:r w:rsidR="00761B02">
        <w:rPr>
          <w:sz w:val="28"/>
          <w:szCs w:val="28"/>
        </w:rPr>
        <w:t>15,9 тыс.</w:t>
      </w:r>
      <w:r w:rsidR="00761B02" w:rsidRPr="001A77BB">
        <w:rPr>
          <w:sz w:val="28"/>
          <w:szCs w:val="28"/>
        </w:rPr>
        <w:t xml:space="preserve"> рублей</w:t>
      </w:r>
      <w:r w:rsidR="00761B02">
        <w:rPr>
          <w:sz w:val="28"/>
          <w:szCs w:val="28"/>
        </w:rPr>
        <w:t xml:space="preserve"> (по расчетам по единому налоговому платежу)</w:t>
      </w:r>
      <w:r w:rsidR="00761B02" w:rsidRPr="001A77BB">
        <w:rPr>
          <w:sz w:val="28"/>
          <w:szCs w:val="28"/>
        </w:rPr>
        <w:t>.</w:t>
      </w:r>
    </w:p>
    <w:p w14:paraId="04E7D767" w14:textId="77777777" w:rsidR="00761B02" w:rsidRDefault="00ED7953" w:rsidP="00761B02">
      <w:pPr>
        <w:tabs>
          <w:tab w:val="left" w:pos="18224"/>
        </w:tabs>
        <w:ind w:firstLine="709"/>
        <w:jc w:val="both"/>
        <w:rPr>
          <w:sz w:val="28"/>
          <w:szCs w:val="28"/>
        </w:rPr>
      </w:pPr>
      <w:r w:rsidRPr="00DE5FD3">
        <w:rPr>
          <w:sz w:val="28"/>
          <w:szCs w:val="28"/>
        </w:rPr>
        <w:t xml:space="preserve">Кредиторская задолженность </w:t>
      </w:r>
      <w:r w:rsidR="00761B02" w:rsidRPr="000023C8">
        <w:rPr>
          <w:sz w:val="28"/>
          <w:szCs w:val="28"/>
        </w:rPr>
        <w:t>за отчетный период уменьшилась на 172</w:t>
      </w:r>
      <w:r w:rsidR="00761B02">
        <w:rPr>
          <w:sz w:val="28"/>
          <w:szCs w:val="28"/>
        </w:rPr>
        <w:t>,5 тыс.</w:t>
      </w:r>
      <w:r w:rsidR="00761B02" w:rsidRPr="000023C8">
        <w:rPr>
          <w:sz w:val="28"/>
          <w:szCs w:val="28"/>
        </w:rPr>
        <w:t xml:space="preserve"> рублей и на 01.01.2025 года составила </w:t>
      </w:r>
      <w:r w:rsidR="00761B02">
        <w:rPr>
          <w:sz w:val="28"/>
          <w:szCs w:val="28"/>
        </w:rPr>
        <w:t>1 324,3 тыс.</w:t>
      </w:r>
      <w:r w:rsidR="00761B02" w:rsidRPr="000023C8">
        <w:rPr>
          <w:sz w:val="28"/>
          <w:szCs w:val="28"/>
        </w:rPr>
        <w:t xml:space="preserve"> рублей,</w:t>
      </w:r>
      <w:r w:rsidR="00761B02">
        <w:rPr>
          <w:sz w:val="28"/>
          <w:szCs w:val="28"/>
        </w:rPr>
        <w:t xml:space="preserve"> в том числе </w:t>
      </w:r>
      <w:r w:rsidR="00761B02" w:rsidRPr="00DE5FD3">
        <w:rPr>
          <w:sz w:val="28"/>
          <w:szCs w:val="28"/>
        </w:rPr>
        <w:t xml:space="preserve">по доходам </w:t>
      </w:r>
      <w:r w:rsidR="00761B02">
        <w:rPr>
          <w:sz w:val="28"/>
          <w:szCs w:val="28"/>
        </w:rPr>
        <w:t>- 1 300,8 тыс. ру</w:t>
      </w:r>
      <w:r w:rsidR="00761B02" w:rsidRPr="00DE5FD3">
        <w:rPr>
          <w:sz w:val="28"/>
          <w:szCs w:val="28"/>
        </w:rPr>
        <w:t>блей</w:t>
      </w:r>
      <w:r w:rsidR="00761B02">
        <w:rPr>
          <w:sz w:val="28"/>
          <w:szCs w:val="28"/>
        </w:rPr>
        <w:t xml:space="preserve">; </w:t>
      </w:r>
      <w:r w:rsidR="00454138">
        <w:rPr>
          <w:sz w:val="28"/>
          <w:szCs w:val="28"/>
        </w:rPr>
        <w:t>по принятым обязательствам</w:t>
      </w:r>
      <w:r w:rsidR="00761B02">
        <w:rPr>
          <w:sz w:val="28"/>
          <w:szCs w:val="28"/>
        </w:rPr>
        <w:t xml:space="preserve"> – 23,5</w:t>
      </w:r>
      <w:r w:rsidR="00454138">
        <w:rPr>
          <w:sz w:val="28"/>
          <w:szCs w:val="28"/>
        </w:rPr>
        <w:t xml:space="preserve"> тыс. рублей </w:t>
      </w:r>
      <w:r w:rsidR="00761B02">
        <w:rPr>
          <w:sz w:val="28"/>
          <w:szCs w:val="28"/>
        </w:rPr>
        <w:t>(по услугам связи)</w:t>
      </w:r>
      <w:r w:rsidR="00454138">
        <w:rPr>
          <w:sz w:val="28"/>
          <w:szCs w:val="28"/>
        </w:rPr>
        <w:t xml:space="preserve">. </w:t>
      </w:r>
    </w:p>
    <w:p w14:paraId="2A8D14BF" w14:textId="50FC94DE" w:rsidR="00ED7953" w:rsidRDefault="00ED7953" w:rsidP="00761B02">
      <w:pPr>
        <w:tabs>
          <w:tab w:val="left" w:pos="18224"/>
        </w:tabs>
        <w:ind w:firstLine="709"/>
        <w:jc w:val="both"/>
        <w:rPr>
          <w:sz w:val="28"/>
          <w:szCs w:val="28"/>
        </w:rPr>
      </w:pPr>
      <w:r w:rsidRPr="00DE5FD3">
        <w:rPr>
          <w:sz w:val="28"/>
          <w:szCs w:val="28"/>
        </w:rPr>
        <w:t>Просроченной задолженности на конец отчетного периода нет.</w:t>
      </w:r>
      <w:r w:rsidRPr="00DE5FD3">
        <w:rPr>
          <w:sz w:val="28"/>
          <w:szCs w:val="28"/>
          <w:lang w:eastAsia="ru-RU"/>
        </w:rPr>
        <w:t xml:space="preserve"> </w:t>
      </w:r>
    </w:p>
    <w:p w14:paraId="0C731E29" w14:textId="77777777" w:rsidR="00ED7953" w:rsidRDefault="00ED7953" w:rsidP="00726DD8">
      <w:pPr>
        <w:ind w:firstLine="709"/>
        <w:jc w:val="both"/>
        <w:rPr>
          <w:sz w:val="28"/>
          <w:szCs w:val="28"/>
        </w:rPr>
      </w:pPr>
    </w:p>
    <w:p w14:paraId="11AAF67C" w14:textId="6DA257E8" w:rsidR="00D31D91" w:rsidRDefault="00ED7953" w:rsidP="00013819">
      <w:pPr>
        <w:ind w:firstLine="709"/>
        <w:jc w:val="both"/>
        <w:rPr>
          <w:sz w:val="28"/>
          <w:szCs w:val="28"/>
        </w:rPr>
      </w:pPr>
      <w:r>
        <w:rPr>
          <w:sz w:val="28"/>
          <w:szCs w:val="28"/>
        </w:rPr>
        <w:t>В отчетном периоде н</w:t>
      </w:r>
      <w:r w:rsidR="00793452">
        <w:rPr>
          <w:sz w:val="28"/>
          <w:szCs w:val="28"/>
        </w:rPr>
        <w:t xml:space="preserve">е </w:t>
      </w:r>
      <w:r w:rsidR="00F31BBF">
        <w:rPr>
          <w:sz w:val="28"/>
          <w:szCs w:val="28"/>
        </w:rPr>
        <w:t>освоено ассигнований всего</w:t>
      </w:r>
      <w:r w:rsidR="00793452">
        <w:rPr>
          <w:sz w:val="28"/>
          <w:szCs w:val="28"/>
        </w:rPr>
        <w:t xml:space="preserve"> </w:t>
      </w:r>
      <w:r w:rsidR="00A77C8C">
        <w:rPr>
          <w:sz w:val="28"/>
          <w:szCs w:val="28"/>
        </w:rPr>
        <w:t xml:space="preserve">на сумму </w:t>
      </w:r>
      <w:r w:rsidR="00761B02">
        <w:rPr>
          <w:sz w:val="28"/>
          <w:szCs w:val="28"/>
        </w:rPr>
        <w:t>27 125,3</w:t>
      </w:r>
      <w:r w:rsidR="00793452">
        <w:rPr>
          <w:sz w:val="28"/>
          <w:szCs w:val="28"/>
        </w:rPr>
        <w:t xml:space="preserve"> тыс. рублей, в том числе: </w:t>
      </w:r>
    </w:p>
    <w:p w14:paraId="66BEBEA6" w14:textId="07EC7E24" w:rsidR="00F31BBF" w:rsidRDefault="009E13F3" w:rsidP="00F31BBF">
      <w:pPr>
        <w:numPr>
          <w:ilvl w:val="0"/>
          <w:numId w:val="7"/>
        </w:numPr>
        <w:tabs>
          <w:tab w:val="left" w:pos="19278"/>
        </w:tabs>
        <w:jc w:val="both"/>
        <w:rPr>
          <w:sz w:val="28"/>
          <w:szCs w:val="28"/>
        </w:rPr>
      </w:pPr>
      <w:r>
        <w:rPr>
          <w:sz w:val="28"/>
          <w:szCs w:val="28"/>
        </w:rPr>
        <w:t xml:space="preserve">по средствам местного бюджета – </w:t>
      </w:r>
      <w:r w:rsidR="008537F1">
        <w:rPr>
          <w:sz w:val="28"/>
          <w:szCs w:val="28"/>
        </w:rPr>
        <w:t>4 776,1</w:t>
      </w:r>
      <w:r>
        <w:rPr>
          <w:sz w:val="28"/>
          <w:szCs w:val="28"/>
        </w:rPr>
        <w:t xml:space="preserve"> тыс. рублей, из них: </w:t>
      </w:r>
    </w:p>
    <w:p w14:paraId="3EA4CAB6" w14:textId="0EA3C3A0" w:rsidR="00F31BBF" w:rsidRDefault="00F31BBF" w:rsidP="009E13F3">
      <w:pPr>
        <w:tabs>
          <w:tab w:val="left" w:pos="19278"/>
        </w:tabs>
        <w:ind w:firstLine="709"/>
        <w:jc w:val="both"/>
        <w:rPr>
          <w:sz w:val="28"/>
          <w:szCs w:val="28"/>
        </w:rPr>
      </w:pPr>
      <w:r>
        <w:rPr>
          <w:sz w:val="28"/>
          <w:szCs w:val="28"/>
          <w:lang w:eastAsia="ru-RU"/>
        </w:rPr>
        <w:t xml:space="preserve">- </w:t>
      </w:r>
      <w:r w:rsidR="00A348FE">
        <w:rPr>
          <w:sz w:val="28"/>
          <w:szCs w:val="28"/>
          <w:lang w:eastAsia="ru-RU"/>
        </w:rPr>
        <w:t>на выплаты персоналу в целях обеспечения выполнения функций органами местного самоуправления</w:t>
      </w:r>
      <w:r w:rsidR="009E13F3">
        <w:rPr>
          <w:sz w:val="28"/>
          <w:szCs w:val="28"/>
          <w:lang w:eastAsia="ru-RU"/>
        </w:rPr>
        <w:t xml:space="preserve"> – </w:t>
      </w:r>
      <w:r w:rsidR="008537F1">
        <w:rPr>
          <w:sz w:val="28"/>
          <w:szCs w:val="28"/>
          <w:lang w:eastAsia="ru-RU"/>
        </w:rPr>
        <w:t>370,0</w:t>
      </w:r>
      <w:r w:rsidR="009E13F3">
        <w:rPr>
          <w:sz w:val="28"/>
          <w:szCs w:val="28"/>
          <w:lang w:eastAsia="ru-RU"/>
        </w:rPr>
        <w:t xml:space="preserve"> тыс. рублей;</w:t>
      </w:r>
      <w:r w:rsidR="009E13F3">
        <w:rPr>
          <w:sz w:val="28"/>
          <w:szCs w:val="28"/>
        </w:rPr>
        <w:t xml:space="preserve"> </w:t>
      </w:r>
    </w:p>
    <w:p w14:paraId="2A047C1B" w14:textId="48A6766C" w:rsidR="00A240E1" w:rsidRDefault="00F31BBF" w:rsidP="009E13F3">
      <w:pPr>
        <w:tabs>
          <w:tab w:val="left" w:pos="19278"/>
        </w:tabs>
        <w:ind w:firstLine="709"/>
        <w:jc w:val="both"/>
        <w:rPr>
          <w:sz w:val="28"/>
          <w:szCs w:val="28"/>
          <w:lang w:eastAsia="ru-RU"/>
        </w:rPr>
      </w:pPr>
      <w:r>
        <w:rPr>
          <w:sz w:val="28"/>
          <w:szCs w:val="28"/>
        </w:rPr>
        <w:t xml:space="preserve">- </w:t>
      </w:r>
      <w:r w:rsidR="009E13F3">
        <w:rPr>
          <w:sz w:val="28"/>
          <w:szCs w:val="28"/>
        </w:rPr>
        <w:t xml:space="preserve">по </w:t>
      </w:r>
      <w:r w:rsidR="00A348FE">
        <w:rPr>
          <w:sz w:val="28"/>
          <w:szCs w:val="28"/>
        </w:rPr>
        <w:t xml:space="preserve">закупкам товаров, </w:t>
      </w:r>
      <w:r w:rsidR="009E13F3">
        <w:rPr>
          <w:sz w:val="28"/>
          <w:szCs w:val="28"/>
        </w:rPr>
        <w:t>работ, услуг</w:t>
      </w:r>
      <w:r w:rsidR="009E13F3">
        <w:rPr>
          <w:sz w:val="28"/>
          <w:szCs w:val="28"/>
          <w:lang w:eastAsia="ru-RU"/>
        </w:rPr>
        <w:t xml:space="preserve"> – </w:t>
      </w:r>
      <w:r w:rsidR="008537F1">
        <w:rPr>
          <w:sz w:val="28"/>
          <w:szCs w:val="28"/>
          <w:lang w:eastAsia="ru-RU"/>
        </w:rPr>
        <w:t>1 040,3</w:t>
      </w:r>
      <w:r w:rsidR="009E13F3">
        <w:rPr>
          <w:sz w:val="28"/>
          <w:szCs w:val="28"/>
          <w:lang w:eastAsia="ru-RU"/>
        </w:rPr>
        <w:t xml:space="preserve"> тыс. рублей;</w:t>
      </w:r>
    </w:p>
    <w:p w14:paraId="616273C0" w14:textId="7A1ACE2E" w:rsidR="00A819DC" w:rsidRDefault="00F31BBF" w:rsidP="00A240E1">
      <w:pPr>
        <w:tabs>
          <w:tab w:val="left" w:pos="19278"/>
        </w:tabs>
        <w:ind w:firstLine="709"/>
        <w:jc w:val="both"/>
        <w:rPr>
          <w:sz w:val="28"/>
          <w:szCs w:val="28"/>
          <w:lang w:eastAsia="ru-RU"/>
        </w:rPr>
      </w:pPr>
      <w:r>
        <w:rPr>
          <w:sz w:val="28"/>
          <w:szCs w:val="28"/>
          <w:lang w:eastAsia="ru-RU"/>
        </w:rPr>
        <w:t xml:space="preserve">- </w:t>
      </w:r>
      <w:r w:rsidR="008537F1">
        <w:rPr>
          <w:sz w:val="28"/>
          <w:szCs w:val="28"/>
          <w:lang w:eastAsia="ru-RU"/>
        </w:rPr>
        <w:t xml:space="preserve">по межбюджетным трансфертам </w:t>
      </w:r>
      <w:r w:rsidR="009E13F3">
        <w:rPr>
          <w:sz w:val="28"/>
          <w:szCs w:val="28"/>
          <w:lang w:eastAsia="ru-RU"/>
        </w:rPr>
        <w:t xml:space="preserve">– </w:t>
      </w:r>
      <w:r w:rsidR="008537F1">
        <w:rPr>
          <w:sz w:val="28"/>
          <w:szCs w:val="28"/>
          <w:lang w:eastAsia="ru-RU"/>
        </w:rPr>
        <w:t>979,6</w:t>
      </w:r>
      <w:r w:rsidR="009E13F3">
        <w:rPr>
          <w:sz w:val="28"/>
          <w:szCs w:val="28"/>
          <w:lang w:eastAsia="ru-RU"/>
        </w:rPr>
        <w:t xml:space="preserve"> тыс. рублей;</w:t>
      </w:r>
    </w:p>
    <w:p w14:paraId="786E0D81" w14:textId="01F21DBC" w:rsidR="00F31BBF" w:rsidRDefault="00A819DC" w:rsidP="00A240E1">
      <w:pPr>
        <w:tabs>
          <w:tab w:val="left" w:pos="19278"/>
        </w:tabs>
        <w:ind w:firstLine="709"/>
        <w:jc w:val="both"/>
        <w:rPr>
          <w:sz w:val="28"/>
          <w:szCs w:val="28"/>
          <w:lang w:eastAsia="ru-RU"/>
        </w:rPr>
      </w:pPr>
      <w:r>
        <w:rPr>
          <w:sz w:val="28"/>
          <w:szCs w:val="28"/>
        </w:rPr>
        <w:lastRenderedPageBreak/>
        <w:t xml:space="preserve">- по субсидиям бюджетным учреждениям – </w:t>
      </w:r>
      <w:r w:rsidR="008537F1">
        <w:rPr>
          <w:sz w:val="28"/>
          <w:szCs w:val="28"/>
        </w:rPr>
        <w:t>1 504,9</w:t>
      </w:r>
      <w:r>
        <w:rPr>
          <w:sz w:val="28"/>
          <w:szCs w:val="28"/>
        </w:rPr>
        <w:t xml:space="preserve"> тыс. рублей;</w:t>
      </w:r>
      <w:r w:rsidR="009E13F3">
        <w:rPr>
          <w:sz w:val="28"/>
          <w:szCs w:val="28"/>
        </w:rPr>
        <w:t xml:space="preserve"> </w:t>
      </w:r>
    </w:p>
    <w:p w14:paraId="310910EA" w14:textId="29B09FEC" w:rsidR="009E13F3" w:rsidRDefault="00F31BBF" w:rsidP="009E13F3">
      <w:pPr>
        <w:tabs>
          <w:tab w:val="left" w:pos="19278"/>
        </w:tabs>
        <w:ind w:firstLine="709"/>
        <w:jc w:val="both"/>
        <w:rPr>
          <w:sz w:val="28"/>
          <w:szCs w:val="28"/>
        </w:rPr>
      </w:pPr>
      <w:r>
        <w:rPr>
          <w:sz w:val="28"/>
          <w:szCs w:val="28"/>
          <w:lang w:eastAsia="ru-RU"/>
        </w:rPr>
        <w:t xml:space="preserve">- </w:t>
      </w:r>
      <w:r w:rsidR="009E13F3">
        <w:rPr>
          <w:sz w:val="28"/>
          <w:szCs w:val="28"/>
          <w:lang w:eastAsia="ru-RU"/>
        </w:rPr>
        <w:t xml:space="preserve">по </w:t>
      </w:r>
      <w:r w:rsidR="003E1693">
        <w:rPr>
          <w:sz w:val="28"/>
          <w:szCs w:val="28"/>
          <w:lang w:eastAsia="ru-RU"/>
        </w:rPr>
        <w:t>иным бюджетным ассигнованиям</w:t>
      </w:r>
      <w:r w:rsidR="009E13F3">
        <w:rPr>
          <w:sz w:val="28"/>
          <w:szCs w:val="28"/>
          <w:lang w:eastAsia="ru-RU"/>
        </w:rPr>
        <w:t xml:space="preserve"> – </w:t>
      </w:r>
      <w:r w:rsidR="008537F1">
        <w:rPr>
          <w:sz w:val="28"/>
          <w:szCs w:val="28"/>
          <w:lang w:eastAsia="ru-RU"/>
        </w:rPr>
        <w:t>881,3</w:t>
      </w:r>
      <w:r w:rsidR="009E13F3">
        <w:rPr>
          <w:sz w:val="28"/>
          <w:szCs w:val="28"/>
          <w:lang w:eastAsia="ru-RU"/>
        </w:rPr>
        <w:t xml:space="preserve"> тыс. рублей</w:t>
      </w:r>
      <w:r w:rsidR="008537F1">
        <w:rPr>
          <w:sz w:val="28"/>
          <w:szCs w:val="28"/>
          <w:lang w:eastAsia="ru-RU"/>
        </w:rPr>
        <w:t>, в том числе</w:t>
      </w:r>
      <w:r w:rsidR="001C5113">
        <w:rPr>
          <w:sz w:val="28"/>
          <w:szCs w:val="28"/>
          <w:lang w:eastAsia="ru-RU"/>
        </w:rPr>
        <w:t xml:space="preserve"> </w:t>
      </w:r>
      <w:r w:rsidR="009E13F3">
        <w:rPr>
          <w:sz w:val="28"/>
          <w:szCs w:val="28"/>
          <w:lang w:eastAsia="ru-RU"/>
        </w:rPr>
        <w:t>средства резервного фонда Администрации городского поселения</w:t>
      </w:r>
      <w:r w:rsidR="008537F1">
        <w:rPr>
          <w:sz w:val="28"/>
          <w:szCs w:val="28"/>
          <w:lang w:eastAsia="ru-RU"/>
        </w:rPr>
        <w:t xml:space="preserve"> – 500,0 тыс. рублей</w:t>
      </w:r>
      <w:r w:rsidR="003E1693">
        <w:rPr>
          <w:sz w:val="28"/>
          <w:szCs w:val="28"/>
          <w:lang w:eastAsia="ru-RU"/>
        </w:rPr>
        <w:t>;</w:t>
      </w:r>
    </w:p>
    <w:p w14:paraId="43DAAF02" w14:textId="77777777" w:rsidR="00F31BBF" w:rsidRDefault="003E1693" w:rsidP="00F31BBF">
      <w:pPr>
        <w:numPr>
          <w:ilvl w:val="0"/>
          <w:numId w:val="7"/>
        </w:numPr>
        <w:tabs>
          <w:tab w:val="left" w:pos="19278"/>
        </w:tabs>
        <w:jc w:val="both"/>
        <w:rPr>
          <w:sz w:val="28"/>
          <w:szCs w:val="28"/>
        </w:rPr>
      </w:pPr>
      <w:r>
        <w:rPr>
          <w:sz w:val="28"/>
          <w:szCs w:val="28"/>
        </w:rPr>
        <w:t>по с</w:t>
      </w:r>
      <w:r w:rsidR="009E13F3">
        <w:rPr>
          <w:sz w:val="28"/>
          <w:szCs w:val="28"/>
        </w:rPr>
        <w:t>редства</w:t>
      </w:r>
      <w:r>
        <w:rPr>
          <w:sz w:val="28"/>
          <w:szCs w:val="28"/>
        </w:rPr>
        <w:t>м</w:t>
      </w:r>
      <w:r w:rsidR="009E13F3">
        <w:rPr>
          <w:sz w:val="28"/>
          <w:szCs w:val="28"/>
        </w:rPr>
        <w:t xml:space="preserve"> других бюджетов бюджетной системы Российской </w:t>
      </w:r>
    </w:p>
    <w:p w14:paraId="5684A5F6" w14:textId="2F2A691B" w:rsidR="00ED7953" w:rsidRDefault="009E13F3" w:rsidP="00ED7953">
      <w:pPr>
        <w:tabs>
          <w:tab w:val="left" w:pos="19278"/>
        </w:tabs>
        <w:jc w:val="both"/>
        <w:rPr>
          <w:sz w:val="28"/>
          <w:szCs w:val="28"/>
        </w:rPr>
      </w:pPr>
      <w:r>
        <w:rPr>
          <w:sz w:val="28"/>
          <w:szCs w:val="28"/>
        </w:rPr>
        <w:t xml:space="preserve">Федерации </w:t>
      </w:r>
      <w:r w:rsidR="00A240E1">
        <w:rPr>
          <w:sz w:val="28"/>
          <w:szCs w:val="28"/>
        </w:rPr>
        <w:t>–</w:t>
      </w:r>
      <w:r>
        <w:rPr>
          <w:sz w:val="28"/>
          <w:szCs w:val="28"/>
        </w:rPr>
        <w:t xml:space="preserve"> </w:t>
      </w:r>
      <w:r w:rsidR="008537F1">
        <w:rPr>
          <w:sz w:val="28"/>
          <w:szCs w:val="28"/>
        </w:rPr>
        <w:t>22 349,3</w:t>
      </w:r>
      <w:r>
        <w:rPr>
          <w:sz w:val="28"/>
          <w:szCs w:val="28"/>
        </w:rPr>
        <w:t xml:space="preserve"> тыс. рублей</w:t>
      </w:r>
      <w:r w:rsidR="005D7C7A">
        <w:rPr>
          <w:sz w:val="28"/>
          <w:szCs w:val="28"/>
        </w:rPr>
        <w:t xml:space="preserve"> (по закупкам товаров, работ, услуг</w:t>
      </w:r>
      <w:r w:rsidR="008537F1">
        <w:rPr>
          <w:sz w:val="28"/>
          <w:szCs w:val="28"/>
        </w:rPr>
        <w:t>) – по средствам</w:t>
      </w:r>
      <w:r w:rsidR="00F31BBF">
        <w:rPr>
          <w:sz w:val="28"/>
          <w:szCs w:val="28"/>
        </w:rPr>
        <w:t xml:space="preserve"> </w:t>
      </w:r>
      <w:r w:rsidR="001C5113" w:rsidRPr="00B904C8">
        <w:rPr>
          <w:sz w:val="28"/>
          <w:szCs w:val="28"/>
        </w:rPr>
        <w:t>прочи</w:t>
      </w:r>
      <w:r w:rsidR="008537F1">
        <w:rPr>
          <w:sz w:val="28"/>
          <w:szCs w:val="28"/>
        </w:rPr>
        <w:t>х</w:t>
      </w:r>
      <w:r w:rsidR="001C5113" w:rsidRPr="00B904C8">
        <w:rPr>
          <w:sz w:val="28"/>
          <w:szCs w:val="28"/>
        </w:rPr>
        <w:t xml:space="preserve"> субсиди</w:t>
      </w:r>
      <w:r w:rsidR="008537F1">
        <w:rPr>
          <w:sz w:val="28"/>
          <w:szCs w:val="28"/>
        </w:rPr>
        <w:t>й</w:t>
      </w:r>
      <w:r w:rsidR="001C5113" w:rsidRPr="00B904C8">
        <w:rPr>
          <w:sz w:val="28"/>
          <w:szCs w:val="28"/>
        </w:rPr>
        <w:t xml:space="preserve"> на строительство, реконструкцию, капитальный ремонт</w:t>
      </w:r>
      <w:r w:rsidR="008537F1">
        <w:rPr>
          <w:sz w:val="28"/>
          <w:szCs w:val="28"/>
        </w:rPr>
        <w:t xml:space="preserve"> </w:t>
      </w:r>
      <w:r w:rsidR="001C5113" w:rsidRPr="00B904C8">
        <w:rPr>
          <w:sz w:val="28"/>
          <w:szCs w:val="28"/>
        </w:rPr>
        <w:t>и ремонт автомобильных дорог общего пользования местного значения</w:t>
      </w:r>
      <w:r w:rsidR="001C5113">
        <w:rPr>
          <w:sz w:val="28"/>
          <w:szCs w:val="28"/>
        </w:rPr>
        <w:t>.</w:t>
      </w:r>
    </w:p>
    <w:p w14:paraId="7DF729F7" w14:textId="77777777" w:rsidR="00782ECB" w:rsidRPr="00672AF0" w:rsidRDefault="00782ECB" w:rsidP="00ED7953">
      <w:pPr>
        <w:tabs>
          <w:tab w:val="left" w:pos="19278"/>
        </w:tabs>
        <w:jc w:val="both"/>
        <w:rPr>
          <w:sz w:val="28"/>
          <w:szCs w:val="28"/>
        </w:rPr>
      </w:pPr>
    </w:p>
    <w:p w14:paraId="227F0F52" w14:textId="4079E0DD" w:rsidR="00307DAE" w:rsidRPr="00FD70E8" w:rsidRDefault="00ED0284" w:rsidP="005A6D38">
      <w:pPr>
        <w:tabs>
          <w:tab w:val="left" w:pos="19278"/>
        </w:tabs>
        <w:ind w:firstLine="709"/>
        <w:jc w:val="center"/>
        <w:rPr>
          <w:b/>
          <w:i/>
          <w:sz w:val="28"/>
          <w:szCs w:val="28"/>
        </w:rPr>
      </w:pPr>
      <w:r w:rsidRPr="00FD70E8">
        <w:rPr>
          <w:b/>
          <w:i/>
          <w:sz w:val="28"/>
          <w:szCs w:val="28"/>
        </w:rPr>
        <w:t>Анализ расходов</w:t>
      </w:r>
      <w:r w:rsidR="00CF2467" w:rsidRPr="00FD70E8">
        <w:rPr>
          <w:b/>
          <w:i/>
          <w:sz w:val="28"/>
          <w:szCs w:val="28"/>
        </w:rPr>
        <w:t xml:space="preserve"> бюджета городского поселения за 20</w:t>
      </w:r>
      <w:r w:rsidR="008537F1">
        <w:rPr>
          <w:b/>
          <w:i/>
          <w:sz w:val="28"/>
          <w:szCs w:val="28"/>
        </w:rPr>
        <w:t>24</w:t>
      </w:r>
      <w:r w:rsidR="00CF2467" w:rsidRPr="00FD70E8">
        <w:rPr>
          <w:b/>
          <w:i/>
          <w:sz w:val="28"/>
          <w:szCs w:val="28"/>
        </w:rPr>
        <w:t xml:space="preserve"> год по </w:t>
      </w:r>
      <w:r w:rsidR="00294F0C" w:rsidRPr="00FD70E8">
        <w:rPr>
          <w:b/>
          <w:i/>
          <w:sz w:val="28"/>
          <w:szCs w:val="28"/>
        </w:rPr>
        <w:t>видам расходов</w:t>
      </w:r>
      <w:r w:rsidRPr="00FD70E8">
        <w:rPr>
          <w:b/>
          <w:i/>
          <w:sz w:val="28"/>
          <w:szCs w:val="28"/>
        </w:rPr>
        <w:t xml:space="preserve"> в сравнении с 20</w:t>
      </w:r>
      <w:r w:rsidR="0008098B" w:rsidRPr="00FD70E8">
        <w:rPr>
          <w:b/>
          <w:i/>
          <w:sz w:val="28"/>
          <w:szCs w:val="28"/>
        </w:rPr>
        <w:t>2</w:t>
      </w:r>
      <w:r w:rsidR="008537F1">
        <w:rPr>
          <w:b/>
          <w:i/>
          <w:sz w:val="28"/>
          <w:szCs w:val="28"/>
        </w:rPr>
        <w:t>3</w:t>
      </w:r>
      <w:r w:rsidRPr="00FD70E8">
        <w:rPr>
          <w:b/>
          <w:i/>
          <w:sz w:val="28"/>
          <w:szCs w:val="28"/>
        </w:rPr>
        <w:t xml:space="preserve"> годом</w:t>
      </w:r>
    </w:p>
    <w:p w14:paraId="7F7B8E3C" w14:textId="77777777" w:rsidR="00A90BEB" w:rsidRDefault="00A90BEB" w:rsidP="005A6D38">
      <w:pPr>
        <w:tabs>
          <w:tab w:val="left" w:pos="19278"/>
        </w:tabs>
        <w:ind w:firstLine="709"/>
        <w:jc w:val="center"/>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567"/>
        <w:gridCol w:w="992"/>
        <w:gridCol w:w="992"/>
        <w:gridCol w:w="993"/>
        <w:gridCol w:w="708"/>
      </w:tblGrid>
      <w:tr w:rsidR="00294F0C" w:rsidRPr="00593FC9" w14:paraId="7DF4DAE1" w14:textId="77777777" w:rsidTr="00782ECB">
        <w:trPr>
          <w:trHeight w:val="345"/>
        </w:trPr>
        <w:tc>
          <w:tcPr>
            <w:tcW w:w="5382" w:type="dxa"/>
            <w:vMerge w:val="restart"/>
            <w:shd w:val="clear" w:color="auto" w:fill="auto"/>
          </w:tcPr>
          <w:p w14:paraId="420C7EA5" w14:textId="77777777" w:rsidR="00294F0C" w:rsidRPr="00A53193" w:rsidRDefault="00294F0C" w:rsidP="00593FC9">
            <w:pPr>
              <w:ind w:firstLine="391"/>
              <w:jc w:val="center"/>
              <w:rPr>
                <w:sz w:val="16"/>
                <w:szCs w:val="16"/>
              </w:rPr>
            </w:pPr>
          </w:p>
          <w:p w14:paraId="74635AAD" w14:textId="77777777" w:rsidR="00294F0C" w:rsidRPr="00A53193" w:rsidRDefault="00294F0C" w:rsidP="00593FC9">
            <w:pPr>
              <w:ind w:firstLine="391"/>
              <w:jc w:val="center"/>
              <w:rPr>
                <w:sz w:val="16"/>
                <w:szCs w:val="16"/>
              </w:rPr>
            </w:pPr>
          </w:p>
          <w:p w14:paraId="229A9DC7" w14:textId="77777777" w:rsidR="00294F0C" w:rsidRPr="00A53193" w:rsidRDefault="00294F0C" w:rsidP="00593FC9">
            <w:pPr>
              <w:ind w:firstLine="391"/>
              <w:jc w:val="center"/>
              <w:rPr>
                <w:sz w:val="16"/>
                <w:szCs w:val="16"/>
              </w:rPr>
            </w:pPr>
            <w:r w:rsidRPr="00A53193">
              <w:rPr>
                <w:sz w:val="16"/>
                <w:szCs w:val="16"/>
              </w:rPr>
              <w:t>Наименование вида расходов</w:t>
            </w:r>
          </w:p>
        </w:tc>
        <w:tc>
          <w:tcPr>
            <w:tcW w:w="567" w:type="dxa"/>
            <w:vMerge w:val="restart"/>
          </w:tcPr>
          <w:p w14:paraId="20A3A9BF" w14:textId="77777777" w:rsidR="00294F0C" w:rsidRPr="00A53193" w:rsidRDefault="00294F0C" w:rsidP="00593FC9">
            <w:pPr>
              <w:jc w:val="center"/>
              <w:rPr>
                <w:sz w:val="16"/>
                <w:szCs w:val="16"/>
              </w:rPr>
            </w:pPr>
          </w:p>
          <w:p w14:paraId="41B3BEAE" w14:textId="77777777" w:rsidR="00294F0C" w:rsidRPr="00A53193" w:rsidRDefault="00294F0C" w:rsidP="00593FC9">
            <w:pPr>
              <w:jc w:val="center"/>
              <w:rPr>
                <w:sz w:val="16"/>
                <w:szCs w:val="16"/>
              </w:rPr>
            </w:pPr>
          </w:p>
          <w:p w14:paraId="27A6FF31" w14:textId="77777777" w:rsidR="00294F0C" w:rsidRPr="00A53193" w:rsidRDefault="00294F0C" w:rsidP="00593FC9">
            <w:pPr>
              <w:jc w:val="center"/>
              <w:rPr>
                <w:sz w:val="16"/>
                <w:szCs w:val="16"/>
              </w:rPr>
            </w:pPr>
            <w:r w:rsidRPr="00A53193">
              <w:rPr>
                <w:sz w:val="16"/>
                <w:szCs w:val="16"/>
              </w:rPr>
              <w:t>КВР</w:t>
            </w:r>
          </w:p>
        </w:tc>
        <w:tc>
          <w:tcPr>
            <w:tcW w:w="1984" w:type="dxa"/>
            <w:gridSpan w:val="2"/>
            <w:shd w:val="clear" w:color="auto" w:fill="auto"/>
          </w:tcPr>
          <w:p w14:paraId="4C98B671" w14:textId="77777777" w:rsidR="009F071C" w:rsidRPr="00A53193" w:rsidRDefault="009F071C" w:rsidP="00593FC9">
            <w:pPr>
              <w:jc w:val="center"/>
              <w:rPr>
                <w:sz w:val="16"/>
                <w:szCs w:val="16"/>
              </w:rPr>
            </w:pPr>
          </w:p>
          <w:p w14:paraId="199BFD5F" w14:textId="77777777" w:rsidR="00294F0C" w:rsidRPr="00A53193" w:rsidRDefault="00294F0C" w:rsidP="00593FC9">
            <w:pPr>
              <w:jc w:val="center"/>
              <w:rPr>
                <w:sz w:val="16"/>
                <w:szCs w:val="16"/>
              </w:rPr>
            </w:pPr>
            <w:r w:rsidRPr="00A53193">
              <w:rPr>
                <w:sz w:val="16"/>
                <w:szCs w:val="16"/>
              </w:rPr>
              <w:t>Исполнено, тыс. руб.</w:t>
            </w:r>
          </w:p>
        </w:tc>
        <w:tc>
          <w:tcPr>
            <w:tcW w:w="1701" w:type="dxa"/>
            <w:gridSpan w:val="2"/>
            <w:shd w:val="clear" w:color="auto" w:fill="auto"/>
          </w:tcPr>
          <w:p w14:paraId="1053E3B5" w14:textId="77777777" w:rsidR="00294F0C" w:rsidRPr="00A53193" w:rsidRDefault="00294F0C" w:rsidP="00593FC9">
            <w:pPr>
              <w:jc w:val="center"/>
              <w:rPr>
                <w:sz w:val="16"/>
                <w:szCs w:val="16"/>
              </w:rPr>
            </w:pPr>
            <w:r w:rsidRPr="00A53193">
              <w:rPr>
                <w:sz w:val="16"/>
                <w:szCs w:val="16"/>
              </w:rPr>
              <w:t>Увеличение (+), снижение (-)</w:t>
            </w:r>
          </w:p>
          <w:p w14:paraId="7D534116" w14:textId="01250B48" w:rsidR="00294F0C" w:rsidRPr="00A53193" w:rsidRDefault="00294F0C" w:rsidP="00593FC9">
            <w:pPr>
              <w:jc w:val="center"/>
              <w:rPr>
                <w:sz w:val="16"/>
                <w:szCs w:val="16"/>
              </w:rPr>
            </w:pPr>
            <w:r w:rsidRPr="00A53193">
              <w:rPr>
                <w:sz w:val="16"/>
                <w:szCs w:val="16"/>
              </w:rPr>
              <w:t>202</w:t>
            </w:r>
            <w:r w:rsidR="008537F1">
              <w:rPr>
                <w:sz w:val="16"/>
                <w:szCs w:val="16"/>
              </w:rPr>
              <w:t>4</w:t>
            </w:r>
            <w:r w:rsidRPr="00A53193">
              <w:rPr>
                <w:sz w:val="16"/>
                <w:szCs w:val="16"/>
              </w:rPr>
              <w:t xml:space="preserve"> к 20</w:t>
            </w:r>
            <w:r w:rsidR="00D65A0D" w:rsidRPr="00A53193">
              <w:rPr>
                <w:sz w:val="16"/>
                <w:szCs w:val="16"/>
              </w:rPr>
              <w:t>2</w:t>
            </w:r>
            <w:r w:rsidR="008537F1">
              <w:rPr>
                <w:sz w:val="16"/>
                <w:szCs w:val="16"/>
              </w:rPr>
              <w:t>3</w:t>
            </w:r>
          </w:p>
        </w:tc>
      </w:tr>
      <w:tr w:rsidR="00294F0C" w:rsidRPr="00593FC9" w14:paraId="25B1FB1A" w14:textId="77777777" w:rsidTr="00782ECB">
        <w:trPr>
          <w:trHeight w:val="244"/>
        </w:trPr>
        <w:tc>
          <w:tcPr>
            <w:tcW w:w="5382" w:type="dxa"/>
            <w:vMerge/>
            <w:shd w:val="clear" w:color="auto" w:fill="auto"/>
          </w:tcPr>
          <w:p w14:paraId="357DED8A" w14:textId="77777777" w:rsidR="00294F0C" w:rsidRPr="00A53193" w:rsidRDefault="00294F0C" w:rsidP="00593FC9">
            <w:pPr>
              <w:ind w:firstLine="391"/>
              <w:jc w:val="center"/>
              <w:rPr>
                <w:sz w:val="16"/>
                <w:szCs w:val="16"/>
              </w:rPr>
            </w:pPr>
          </w:p>
        </w:tc>
        <w:tc>
          <w:tcPr>
            <w:tcW w:w="567" w:type="dxa"/>
            <w:vMerge/>
          </w:tcPr>
          <w:p w14:paraId="3B0E8E17" w14:textId="77777777" w:rsidR="00294F0C" w:rsidRPr="00A53193" w:rsidRDefault="00294F0C" w:rsidP="00593FC9">
            <w:pPr>
              <w:jc w:val="center"/>
              <w:rPr>
                <w:sz w:val="16"/>
                <w:szCs w:val="16"/>
              </w:rPr>
            </w:pPr>
          </w:p>
        </w:tc>
        <w:tc>
          <w:tcPr>
            <w:tcW w:w="992" w:type="dxa"/>
            <w:shd w:val="clear" w:color="auto" w:fill="auto"/>
          </w:tcPr>
          <w:p w14:paraId="386DE2B8" w14:textId="21F26D0A" w:rsidR="00294F0C" w:rsidRPr="00A53193" w:rsidRDefault="00294F0C" w:rsidP="00593FC9">
            <w:pPr>
              <w:jc w:val="center"/>
              <w:rPr>
                <w:sz w:val="16"/>
                <w:szCs w:val="16"/>
              </w:rPr>
            </w:pPr>
            <w:r w:rsidRPr="00A53193">
              <w:rPr>
                <w:sz w:val="16"/>
                <w:szCs w:val="16"/>
              </w:rPr>
              <w:t>202</w:t>
            </w:r>
            <w:r w:rsidR="008537F1">
              <w:rPr>
                <w:sz w:val="16"/>
                <w:szCs w:val="16"/>
              </w:rPr>
              <w:t>4</w:t>
            </w:r>
            <w:r w:rsidRPr="00A53193">
              <w:rPr>
                <w:sz w:val="16"/>
                <w:szCs w:val="16"/>
              </w:rPr>
              <w:t xml:space="preserve"> год</w:t>
            </w:r>
          </w:p>
        </w:tc>
        <w:tc>
          <w:tcPr>
            <w:tcW w:w="992" w:type="dxa"/>
            <w:shd w:val="clear" w:color="auto" w:fill="auto"/>
          </w:tcPr>
          <w:p w14:paraId="6A9F88EE" w14:textId="60632A7C" w:rsidR="00294F0C" w:rsidRPr="00A53193" w:rsidRDefault="00294F0C" w:rsidP="00593FC9">
            <w:pPr>
              <w:jc w:val="center"/>
              <w:rPr>
                <w:sz w:val="16"/>
                <w:szCs w:val="16"/>
              </w:rPr>
            </w:pPr>
            <w:r w:rsidRPr="00A53193">
              <w:rPr>
                <w:sz w:val="16"/>
                <w:szCs w:val="16"/>
              </w:rPr>
              <w:t>20</w:t>
            </w:r>
            <w:r w:rsidR="00D65A0D" w:rsidRPr="00A53193">
              <w:rPr>
                <w:sz w:val="16"/>
                <w:szCs w:val="16"/>
              </w:rPr>
              <w:t>2</w:t>
            </w:r>
            <w:r w:rsidR="008537F1">
              <w:rPr>
                <w:sz w:val="16"/>
                <w:szCs w:val="16"/>
              </w:rPr>
              <w:t>3</w:t>
            </w:r>
            <w:r w:rsidRPr="00A53193">
              <w:rPr>
                <w:sz w:val="16"/>
                <w:szCs w:val="16"/>
              </w:rPr>
              <w:t xml:space="preserve"> год</w:t>
            </w:r>
          </w:p>
        </w:tc>
        <w:tc>
          <w:tcPr>
            <w:tcW w:w="993" w:type="dxa"/>
            <w:shd w:val="clear" w:color="auto" w:fill="auto"/>
          </w:tcPr>
          <w:p w14:paraId="0554F55F" w14:textId="77777777" w:rsidR="00294F0C" w:rsidRPr="00A53193" w:rsidRDefault="00294F0C" w:rsidP="00593FC9">
            <w:pPr>
              <w:jc w:val="center"/>
              <w:rPr>
                <w:sz w:val="16"/>
                <w:szCs w:val="16"/>
              </w:rPr>
            </w:pPr>
            <w:r w:rsidRPr="00A53193">
              <w:rPr>
                <w:sz w:val="16"/>
                <w:szCs w:val="16"/>
              </w:rPr>
              <w:t>тыс. руб.</w:t>
            </w:r>
          </w:p>
        </w:tc>
        <w:tc>
          <w:tcPr>
            <w:tcW w:w="708" w:type="dxa"/>
            <w:shd w:val="clear" w:color="auto" w:fill="auto"/>
          </w:tcPr>
          <w:p w14:paraId="2755E7FF" w14:textId="77777777" w:rsidR="00294F0C" w:rsidRPr="00A53193" w:rsidRDefault="00294F0C" w:rsidP="00593FC9">
            <w:pPr>
              <w:jc w:val="center"/>
              <w:rPr>
                <w:sz w:val="16"/>
                <w:szCs w:val="16"/>
              </w:rPr>
            </w:pPr>
            <w:r w:rsidRPr="00A53193">
              <w:rPr>
                <w:sz w:val="16"/>
                <w:szCs w:val="16"/>
              </w:rPr>
              <w:t>%</w:t>
            </w:r>
          </w:p>
        </w:tc>
      </w:tr>
      <w:tr w:rsidR="008537F1" w:rsidRPr="00593FC9" w14:paraId="3703D781" w14:textId="77777777" w:rsidTr="00782ECB">
        <w:tc>
          <w:tcPr>
            <w:tcW w:w="5382" w:type="dxa"/>
            <w:shd w:val="clear" w:color="auto" w:fill="auto"/>
          </w:tcPr>
          <w:p w14:paraId="37FAE9A4" w14:textId="77777777" w:rsidR="008537F1" w:rsidRPr="00A53193" w:rsidRDefault="008537F1" w:rsidP="008537F1">
            <w:pPr>
              <w:suppressAutoHyphens w:val="0"/>
              <w:autoSpaceDE w:val="0"/>
              <w:autoSpaceDN w:val="0"/>
              <w:adjustRightInd w:val="0"/>
              <w:jc w:val="both"/>
              <w:rPr>
                <w:sz w:val="16"/>
                <w:szCs w:val="16"/>
                <w:lang w:eastAsia="ru-RU"/>
              </w:rPr>
            </w:pPr>
            <w:r w:rsidRPr="00A53193">
              <w:rPr>
                <w:sz w:val="16"/>
                <w:szCs w:val="16"/>
                <w:lang w:eastAsia="ru-RU"/>
              </w:rPr>
              <w:t>Расходы на выплаты персоналу государственных (муниципальных) органов</w:t>
            </w:r>
            <w:r w:rsidRPr="00A53193">
              <w:rPr>
                <w:sz w:val="16"/>
                <w:szCs w:val="16"/>
              </w:rPr>
              <w:t>, всего:</w:t>
            </w:r>
          </w:p>
        </w:tc>
        <w:tc>
          <w:tcPr>
            <w:tcW w:w="567" w:type="dxa"/>
          </w:tcPr>
          <w:p w14:paraId="0C2EE3F9" w14:textId="77777777" w:rsidR="008537F1" w:rsidRPr="00A53193" w:rsidRDefault="008537F1" w:rsidP="008537F1">
            <w:pPr>
              <w:jc w:val="center"/>
              <w:rPr>
                <w:sz w:val="16"/>
                <w:szCs w:val="16"/>
              </w:rPr>
            </w:pPr>
          </w:p>
          <w:p w14:paraId="7DEC7E73" w14:textId="77777777" w:rsidR="008537F1" w:rsidRPr="00A53193" w:rsidRDefault="008537F1" w:rsidP="008537F1">
            <w:pPr>
              <w:jc w:val="center"/>
              <w:rPr>
                <w:sz w:val="16"/>
                <w:szCs w:val="16"/>
              </w:rPr>
            </w:pPr>
            <w:r w:rsidRPr="00A53193">
              <w:rPr>
                <w:sz w:val="16"/>
                <w:szCs w:val="16"/>
              </w:rPr>
              <w:t>120</w:t>
            </w:r>
          </w:p>
        </w:tc>
        <w:tc>
          <w:tcPr>
            <w:tcW w:w="992" w:type="dxa"/>
            <w:shd w:val="clear" w:color="auto" w:fill="auto"/>
          </w:tcPr>
          <w:p w14:paraId="37D56437" w14:textId="77777777" w:rsidR="008537F1" w:rsidRDefault="008537F1" w:rsidP="008537F1">
            <w:pPr>
              <w:jc w:val="center"/>
              <w:rPr>
                <w:sz w:val="16"/>
                <w:szCs w:val="16"/>
              </w:rPr>
            </w:pPr>
          </w:p>
          <w:p w14:paraId="2DD8F3BF" w14:textId="01559B1E" w:rsidR="008537F1" w:rsidRPr="00A53193" w:rsidRDefault="00FA5E46" w:rsidP="008537F1">
            <w:pPr>
              <w:jc w:val="center"/>
              <w:rPr>
                <w:sz w:val="16"/>
                <w:szCs w:val="16"/>
              </w:rPr>
            </w:pPr>
            <w:r>
              <w:rPr>
                <w:sz w:val="16"/>
                <w:szCs w:val="16"/>
              </w:rPr>
              <w:t>65 307,7</w:t>
            </w:r>
          </w:p>
        </w:tc>
        <w:tc>
          <w:tcPr>
            <w:tcW w:w="992" w:type="dxa"/>
            <w:shd w:val="clear" w:color="auto" w:fill="auto"/>
          </w:tcPr>
          <w:p w14:paraId="743A6B67" w14:textId="77777777" w:rsidR="008537F1" w:rsidRPr="00A53193" w:rsidRDefault="008537F1" w:rsidP="008537F1">
            <w:pPr>
              <w:rPr>
                <w:sz w:val="16"/>
                <w:szCs w:val="16"/>
              </w:rPr>
            </w:pPr>
          </w:p>
          <w:p w14:paraId="7EFB124E" w14:textId="0037494E" w:rsidR="008537F1" w:rsidRPr="00A53193" w:rsidRDefault="008537F1" w:rsidP="008537F1">
            <w:pPr>
              <w:jc w:val="center"/>
              <w:rPr>
                <w:sz w:val="16"/>
                <w:szCs w:val="16"/>
              </w:rPr>
            </w:pPr>
            <w:r w:rsidRPr="00A53193">
              <w:rPr>
                <w:sz w:val="16"/>
                <w:szCs w:val="16"/>
              </w:rPr>
              <w:t>48 932,5</w:t>
            </w:r>
          </w:p>
        </w:tc>
        <w:tc>
          <w:tcPr>
            <w:tcW w:w="993" w:type="dxa"/>
            <w:shd w:val="clear" w:color="auto" w:fill="auto"/>
          </w:tcPr>
          <w:p w14:paraId="6104C1B6" w14:textId="77777777" w:rsidR="008537F1" w:rsidRDefault="008537F1" w:rsidP="008537F1">
            <w:pPr>
              <w:jc w:val="center"/>
              <w:rPr>
                <w:sz w:val="16"/>
                <w:szCs w:val="16"/>
              </w:rPr>
            </w:pPr>
          </w:p>
          <w:p w14:paraId="6A043D72" w14:textId="4CA85D7B" w:rsidR="00FA5E46" w:rsidRPr="00A53193" w:rsidRDefault="00FA5E46" w:rsidP="008537F1">
            <w:pPr>
              <w:jc w:val="center"/>
              <w:rPr>
                <w:sz w:val="16"/>
                <w:szCs w:val="16"/>
              </w:rPr>
            </w:pPr>
            <w:r>
              <w:rPr>
                <w:sz w:val="16"/>
                <w:szCs w:val="16"/>
              </w:rPr>
              <w:t>+16 375,2</w:t>
            </w:r>
          </w:p>
        </w:tc>
        <w:tc>
          <w:tcPr>
            <w:tcW w:w="708" w:type="dxa"/>
            <w:shd w:val="clear" w:color="auto" w:fill="auto"/>
          </w:tcPr>
          <w:p w14:paraId="7802AAA1" w14:textId="77777777" w:rsidR="008537F1" w:rsidRDefault="008537F1" w:rsidP="008537F1">
            <w:pPr>
              <w:jc w:val="center"/>
              <w:rPr>
                <w:sz w:val="16"/>
                <w:szCs w:val="16"/>
              </w:rPr>
            </w:pPr>
          </w:p>
          <w:p w14:paraId="3CC6F077" w14:textId="2A0D7FEA" w:rsidR="00FA5E46" w:rsidRPr="00A53193" w:rsidRDefault="00FA5E46" w:rsidP="008537F1">
            <w:pPr>
              <w:jc w:val="center"/>
              <w:rPr>
                <w:sz w:val="16"/>
                <w:szCs w:val="16"/>
              </w:rPr>
            </w:pPr>
            <w:r>
              <w:rPr>
                <w:sz w:val="16"/>
                <w:szCs w:val="16"/>
              </w:rPr>
              <w:t>+33,5</w:t>
            </w:r>
          </w:p>
        </w:tc>
      </w:tr>
      <w:tr w:rsidR="008537F1" w:rsidRPr="00593FC9" w14:paraId="5DDEC2D3" w14:textId="77777777" w:rsidTr="00782ECB">
        <w:tc>
          <w:tcPr>
            <w:tcW w:w="5382" w:type="dxa"/>
            <w:shd w:val="clear" w:color="auto" w:fill="auto"/>
          </w:tcPr>
          <w:p w14:paraId="296F3446" w14:textId="77777777" w:rsidR="008537F1" w:rsidRPr="00A53193" w:rsidRDefault="008537F1" w:rsidP="008537F1">
            <w:pPr>
              <w:jc w:val="both"/>
              <w:rPr>
                <w:i/>
                <w:sz w:val="16"/>
                <w:szCs w:val="16"/>
              </w:rPr>
            </w:pPr>
            <w:r w:rsidRPr="00A53193">
              <w:rPr>
                <w:i/>
                <w:sz w:val="16"/>
                <w:szCs w:val="16"/>
              </w:rPr>
              <w:t xml:space="preserve">                       в том числе: </w:t>
            </w:r>
          </w:p>
          <w:p w14:paraId="2A35350D" w14:textId="77777777" w:rsidR="008537F1" w:rsidRPr="00A53193" w:rsidRDefault="008537F1" w:rsidP="008537F1">
            <w:pPr>
              <w:suppressAutoHyphens w:val="0"/>
              <w:autoSpaceDE w:val="0"/>
              <w:autoSpaceDN w:val="0"/>
              <w:adjustRightInd w:val="0"/>
              <w:jc w:val="both"/>
              <w:rPr>
                <w:sz w:val="16"/>
                <w:szCs w:val="16"/>
                <w:lang w:eastAsia="ru-RU"/>
              </w:rPr>
            </w:pPr>
            <w:r w:rsidRPr="00A53193">
              <w:rPr>
                <w:i/>
                <w:sz w:val="16"/>
                <w:szCs w:val="16"/>
              </w:rPr>
              <w:t xml:space="preserve"> - ф</w:t>
            </w:r>
            <w:r w:rsidRPr="00A53193">
              <w:rPr>
                <w:i/>
                <w:sz w:val="16"/>
                <w:szCs w:val="16"/>
                <w:lang w:eastAsia="ru-RU"/>
              </w:rPr>
              <w:t>онд оплаты труда государственных (муниципальных) органов</w:t>
            </w:r>
          </w:p>
        </w:tc>
        <w:tc>
          <w:tcPr>
            <w:tcW w:w="567" w:type="dxa"/>
          </w:tcPr>
          <w:p w14:paraId="1708B221" w14:textId="77777777" w:rsidR="008537F1" w:rsidRPr="00A53193" w:rsidRDefault="008537F1" w:rsidP="008537F1">
            <w:pPr>
              <w:jc w:val="center"/>
              <w:rPr>
                <w:i/>
                <w:sz w:val="16"/>
                <w:szCs w:val="16"/>
              </w:rPr>
            </w:pPr>
          </w:p>
          <w:p w14:paraId="43A64B1E" w14:textId="77777777" w:rsidR="008537F1" w:rsidRPr="00A53193" w:rsidRDefault="008537F1" w:rsidP="008537F1">
            <w:pPr>
              <w:jc w:val="center"/>
              <w:rPr>
                <w:i/>
                <w:sz w:val="16"/>
                <w:szCs w:val="16"/>
              </w:rPr>
            </w:pPr>
            <w:r w:rsidRPr="00A53193">
              <w:rPr>
                <w:i/>
                <w:sz w:val="16"/>
                <w:szCs w:val="16"/>
              </w:rPr>
              <w:t>121</w:t>
            </w:r>
          </w:p>
        </w:tc>
        <w:tc>
          <w:tcPr>
            <w:tcW w:w="992" w:type="dxa"/>
            <w:shd w:val="clear" w:color="auto" w:fill="auto"/>
          </w:tcPr>
          <w:p w14:paraId="54FAAC03" w14:textId="77777777" w:rsidR="008537F1" w:rsidRDefault="008537F1" w:rsidP="008537F1">
            <w:pPr>
              <w:jc w:val="center"/>
              <w:rPr>
                <w:i/>
                <w:sz w:val="16"/>
                <w:szCs w:val="16"/>
              </w:rPr>
            </w:pPr>
          </w:p>
          <w:p w14:paraId="6A4C9529" w14:textId="5E48860F" w:rsidR="00FA5E46" w:rsidRPr="00A53193" w:rsidRDefault="00FA5E46" w:rsidP="008537F1">
            <w:pPr>
              <w:jc w:val="center"/>
              <w:rPr>
                <w:i/>
                <w:sz w:val="16"/>
                <w:szCs w:val="16"/>
              </w:rPr>
            </w:pPr>
            <w:r>
              <w:rPr>
                <w:i/>
                <w:sz w:val="16"/>
                <w:szCs w:val="16"/>
              </w:rPr>
              <w:t>49 619,4</w:t>
            </w:r>
          </w:p>
        </w:tc>
        <w:tc>
          <w:tcPr>
            <w:tcW w:w="992" w:type="dxa"/>
            <w:shd w:val="clear" w:color="auto" w:fill="auto"/>
          </w:tcPr>
          <w:p w14:paraId="04664C7B" w14:textId="77777777" w:rsidR="008537F1" w:rsidRPr="00A53193" w:rsidRDefault="008537F1" w:rsidP="008537F1">
            <w:pPr>
              <w:rPr>
                <w:i/>
                <w:sz w:val="16"/>
                <w:szCs w:val="16"/>
              </w:rPr>
            </w:pPr>
          </w:p>
          <w:p w14:paraId="21C0F1E9" w14:textId="6390CCB2" w:rsidR="008537F1" w:rsidRPr="00A53193" w:rsidRDefault="008537F1" w:rsidP="008537F1">
            <w:pPr>
              <w:jc w:val="center"/>
              <w:rPr>
                <w:i/>
                <w:sz w:val="16"/>
                <w:szCs w:val="16"/>
              </w:rPr>
            </w:pPr>
            <w:r w:rsidRPr="00A53193">
              <w:rPr>
                <w:i/>
                <w:sz w:val="16"/>
                <w:szCs w:val="16"/>
              </w:rPr>
              <w:t>37 132,8</w:t>
            </w:r>
          </w:p>
        </w:tc>
        <w:tc>
          <w:tcPr>
            <w:tcW w:w="993" w:type="dxa"/>
            <w:shd w:val="clear" w:color="auto" w:fill="auto"/>
          </w:tcPr>
          <w:p w14:paraId="3D7BE1C4" w14:textId="77777777" w:rsidR="008537F1" w:rsidRDefault="008537F1" w:rsidP="008537F1">
            <w:pPr>
              <w:jc w:val="center"/>
              <w:rPr>
                <w:i/>
                <w:iCs/>
                <w:sz w:val="16"/>
                <w:szCs w:val="16"/>
              </w:rPr>
            </w:pPr>
          </w:p>
          <w:p w14:paraId="4658E01A" w14:textId="168A5A15" w:rsidR="00FA5E46" w:rsidRPr="00A53193" w:rsidRDefault="00FA5E46" w:rsidP="008537F1">
            <w:pPr>
              <w:jc w:val="center"/>
              <w:rPr>
                <w:i/>
                <w:iCs/>
                <w:sz w:val="16"/>
                <w:szCs w:val="16"/>
              </w:rPr>
            </w:pPr>
            <w:r>
              <w:rPr>
                <w:i/>
                <w:iCs/>
                <w:sz w:val="16"/>
                <w:szCs w:val="16"/>
              </w:rPr>
              <w:t>+12 486,6</w:t>
            </w:r>
          </w:p>
        </w:tc>
        <w:tc>
          <w:tcPr>
            <w:tcW w:w="708" w:type="dxa"/>
            <w:shd w:val="clear" w:color="auto" w:fill="auto"/>
          </w:tcPr>
          <w:p w14:paraId="471E3C5A" w14:textId="77777777" w:rsidR="008537F1" w:rsidRDefault="008537F1" w:rsidP="008537F1">
            <w:pPr>
              <w:jc w:val="center"/>
              <w:rPr>
                <w:i/>
                <w:iCs/>
                <w:sz w:val="16"/>
                <w:szCs w:val="16"/>
              </w:rPr>
            </w:pPr>
          </w:p>
          <w:p w14:paraId="7ECB71EE" w14:textId="7446B7ED" w:rsidR="00FA5E46" w:rsidRPr="00A53193" w:rsidRDefault="00FA5E46" w:rsidP="008537F1">
            <w:pPr>
              <w:jc w:val="center"/>
              <w:rPr>
                <w:i/>
                <w:iCs/>
                <w:sz w:val="16"/>
                <w:szCs w:val="16"/>
              </w:rPr>
            </w:pPr>
            <w:r>
              <w:rPr>
                <w:i/>
                <w:iCs/>
                <w:sz w:val="16"/>
                <w:szCs w:val="16"/>
              </w:rPr>
              <w:t>+33,6</w:t>
            </w:r>
          </w:p>
        </w:tc>
      </w:tr>
      <w:tr w:rsidR="008537F1" w:rsidRPr="00593FC9" w14:paraId="4E5CCEEE" w14:textId="77777777" w:rsidTr="00782ECB">
        <w:tc>
          <w:tcPr>
            <w:tcW w:w="5382" w:type="dxa"/>
            <w:shd w:val="clear" w:color="auto" w:fill="auto"/>
          </w:tcPr>
          <w:p w14:paraId="45E51329" w14:textId="77777777" w:rsidR="008537F1" w:rsidRPr="00A53193" w:rsidRDefault="008537F1" w:rsidP="008537F1">
            <w:pPr>
              <w:suppressAutoHyphens w:val="0"/>
              <w:autoSpaceDE w:val="0"/>
              <w:autoSpaceDN w:val="0"/>
              <w:adjustRightInd w:val="0"/>
              <w:jc w:val="both"/>
              <w:rPr>
                <w:i/>
                <w:iCs/>
                <w:sz w:val="16"/>
                <w:szCs w:val="16"/>
                <w:lang w:eastAsia="ru-RU"/>
              </w:rPr>
            </w:pPr>
            <w:r w:rsidRPr="00A53193">
              <w:rPr>
                <w:i/>
                <w:sz w:val="16"/>
                <w:szCs w:val="16"/>
              </w:rPr>
              <w:t xml:space="preserve"> - и</w:t>
            </w:r>
            <w:r w:rsidRPr="00A53193">
              <w:rPr>
                <w:i/>
                <w:iCs/>
                <w:sz w:val="16"/>
                <w:szCs w:val="16"/>
                <w:lang w:eastAsia="ru-RU"/>
              </w:rPr>
              <w:t>ные выплаты персоналу государственных (муниципальных) органов, за исключением фонда оплаты труда</w:t>
            </w:r>
          </w:p>
        </w:tc>
        <w:tc>
          <w:tcPr>
            <w:tcW w:w="567" w:type="dxa"/>
          </w:tcPr>
          <w:p w14:paraId="6F8C5021" w14:textId="77777777" w:rsidR="008537F1" w:rsidRPr="00A53193" w:rsidRDefault="008537F1" w:rsidP="008537F1">
            <w:pPr>
              <w:jc w:val="center"/>
              <w:rPr>
                <w:i/>
                <w:sz w:val="16"/>
                <w:szCs w:val="16"/>
              </w:rPr>
            </w:pPr>
          </w:p>
          <w:p w14:paraId="74EB0077" w14:textId="77777777" w:rsidR="008537F1" w:rsidRPr="00A53193" w:rsidRDefault="008537F1" w:rsidP="008537F1">
            <w:pPr>
              <w:jc w:val="center"/>
              <w:rPr>
                <w:i/>
                <w:sz w:val="16"/>
                <w:szCs w:val="16"/>
              </w:rPr>
            </w:pPr>
            <w:r w:rsidRPr="00A53193">
              <w:rPr>
                <w:i/>
                <w:sz w:val="16"/>
                <w:szCs w:val="16"/>
              </w:rPr>
              <w:t>122</w:t>
            </w:r>
          </w:p>
        </w:tc>
        <w:tc>
          <w:tcPr>
            <w:tcW w:w="992" w:type="dxa"/>
            <w:shd w:val="clear" w:color="auto" w:fill="auto"/>
          </w:tcPr>
          <w:p w14:paraId="358FC5B9" w14:textId="77777777" w:rsidR="008537F1" w:rsidRDefault="008537F1" w:rsidP="008537F1">
            <w:pPr>
              <w:jc w:val="center"/>
              <w:rPr>
                <w:i/>
                <w:sz w:val="16"/>
                <w:szCs w:val="16"/>
              </w:rPr>
            </w:pPr>
          </w:p>
          <w:p w14:paraId="3BD4A4D9" w14:textId="0CBC1E2A" w:rsidR="00FA5E46" w:rsidRPr="00A53193" w:rsidRDefault="00FA5E46" w:rsidP="008537F1">
            <w:pPr>
              <w:jc w:val="center"/>
              <w:rPr>
                <w:i/>
                <w:sz w:val="16"/>
                <w:szCs w:val="16"/>
              </w:rPr>
            </w:pPr>
            <w:r>
              <w:rPr>
                <w:i/>
                <w:sz w:val="16"/>
                <w:szCs w:val="16"/>
              </w:rPr>
              <w:t>903,8</w:t>
            </w:r>
          </w:p>
        </w:tc>
        <w:tc>
          <w:tcPr>
            <w:tcW w:w="992" w:type="dxa"/>
            <w:shd w:val="clear" w:color="auto" w:fill="auto"/>
          </w:tcPr>
          <w:p w14:paraId="1DD15EDB" w14:textId="77777777" w:rsidR="008537F1" w:rsidRPr="00A53193" w:rsidRDefault="008537F1" w:rsidP="008537F1">
            <w:pPr>
              <w:rPr>
                <w:i/>
                <w:sz w:val="16"/>
                <w:szCs w:val="16"/>
              </w:rPr>
            </w:pPr>
          </w:p>
          <w:p w14:paraId="7FC52115" w14:textId="0430C1BE" w:rsidR="008537F1" w:rsidRPr="00A53193" w:rsidRDefault="008537F1" w:rsidP="008537F1">
            <w:pPr>
              <w:jc w:val="center"/>
              <w:rPr>
                <w:i/>
                <w:sz w:val="16"/>
                <w:szCs w:val="16"/>
              </w:rPr>
            </w:pPr>
            <w:r w:rsidRPr="00A53193">
              <w:rPr>
                <w:i/>
                <w:sz w:val="16"/>
                <w:szCs w:val="16"/>
              </w:rPr>
              <w:t>602,9</w:t>
            </w:r>
          </w:p>
        </w:tc>
        <w:tc>
          <w:tcPr>
            <w:tcW w:w="993" w:type="dxa"/>
            <w:shd w:val="clear" w:color="auto" w:fill="auto"/>
          </w:tcPr>
          <w:p w14:paraId="0851BE51" w14:textId="77777777" w:rsidR="008537F1" w:rsidRDefault="008537F1" w:rsidP="008537F1">
            <w:pPr>
              <w:jc w:val="center"/>
              <w:rPr>
                <w:i/>
                <w:iCs/>
                <w:sz w:val="16"/>
                <w:szCs w:val="16"/>
              </w:rPr>
            </w:pPr>
          </w:p>
          <w:p w14:paraId="471AC5CC" w14:textId="240E60E2" w:rsidR="00FA5E46" w:rsidRPr="00A53193" w:rsidRDefault="00FA5E46" w:rsidP="008537F1">
            <w:pPr>
              <w:jc w:val="center"/>
              <w:rPr>
                <w:i/>
                <w:iCs/>
                <w:sz w:val="16"/>
                <w:szCs w:val="16"/>
              </w:rPr>
            </w:pPr>
            <w:r>
              <w:rPr>
                <w:i/>
                <w:iCs/>
                <w:sz w:val="16"/>
                <w:szCs w:val="16"/>
              </w:rPr>
              <w:t>+300,9</w:t>
            </w:r>
          </w:p>
        </w:tc>
        <w:tc>
          <w:tcPr>
            <w:tcW w:w="708" w:type="dxa"/>
            <w:shd w:val="clear" w:color="auto" w:fill="auto"/>
          </w:tcPr>
          <w:p w14:paraId="7374AD23" w14:textId="77777777" w:rsidR="008537F1" w:rsidRDefault="008537F1" w:rsidP="008537F1">
            <w:pPr>
              <w:jc w:val="center"/>
              <w:rPr>
                <w:i/>
                <w:iCs/>
                <w:sz w:val="16"/>
                <w:szCs w:val="16"/>
              </w:rPr>
            </w:pPr>
          </w:p>
          <w:p w14:paraId="251C6BB5" w14:textId="7D436C48" w:rsidR="00FA5E46" w:rsidRPr="00A53193" w:rsidRDefault="00FA5E46" w:rsidP="008537F1">
            <w:pPr>
              <w:jc w:val="center"/>
              <w:rPr>
                <w:i/>
                <w:iCs/>
                <w:sz w:val="16"/>
                <w:szCs w:val="16"/>
              </w:rPr>
            </w:pPr>
            <w:r>
              <w:rPr>
                <w:i/>
                <w:iCs/>
                <w:sz w:val="16"/>
                <w:szCs w:val="16"/>
              </w:rPr>
              <w:t>+49,9</w:t>
            </w:r>
          </w:p>
        </w:tc>
      </w:tr>
      <w:tr w:rsidR="008537F1" w:rsidRPr="00593FC9" w14:paraId="66AA62C8" w14:textId="77777777" w:rsidTr="00782ECB">
        <w:tc>
          <w:tcPr>
            <w:tcW w:w="5382" w:type="dxa"/>
            <w:shd w:val="clear" w:color="auto" w:fill="auto"/>
          </w:tcPr>
          <w:p w14:paraId="597B4D13" w14:textId="77777777" w:rsidR="008537F1" w:rsidRPr="00A53193" w:rsidRDefault="008537F1" w:rsidP="008537F1">
            <w:pPr>
              <w:suppressAutoHyphens w:val="0"/>
              <w:autoSpaceDE w:val="0"/>
              <w:autoSpaceDN w:val="0"/>
              <w:adjustRightInd w:val="0"/>
              <w:jc w:val="both"/>
              <w:rPr>
                <w:i/>
                <w:iCs/>
                <w:sz w:val="16"/>
                <w:szCs w:val="16"/>
                <w:lang w:eastAsia="ru-RU"/>
              </w:rPr>
            </w:pPr>
            <w:r w:rsidRPr="00A53193">
              <w:rPr>
                <w:i/>
                <w:sz w:val="16"/>
                <w:szCs w:val="16"/>
              </w:rPr>
              <w:t xml:space="preserve"> - в</w:t>
            </w:r>
            <w:r w:rsidRPr="00A53193">
              <w:rPr>
                <w:i/>
                <w:iCs/>
                <w:sz w:val="16"/>
                <w:szCs w:val="16"/>
                <w:lang w:eastAsia="ru-RU"/>
              </w:rPr>
              <w:t>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Pr>
          <w:p w14:paraId="6A48B481" w14:textId="77777777" w:rsidR="008537F1" w:rsidRPr="00A53193" w:rsidRDefault="008537F1" w:rsidP="008537F1">
            <w:pPr>
              <w:jc w:val="center"/>
              <w:rPr>
                <w:i/>
                <w:sz w:val="16"/>
                <w:szCs w:val="16"/>
              </w:rPr>
            </w:pPr>
          </w:p>
          <w:p w14:paraId="2E9F1043" w14:textId="77777777" w:rsidR="008537F1" w:rsidRPr="00A53193" w:rsidRDefault="008537F1" w:rsidP="008537F1">
            <w:pPr>
              <w:jc w:val="center"/>
              <w:rPr>
                <w:i/>
                <w:sz w:val="16"/>
                <w:szCs w:val="16"/>
              </w:rPr>
            </w:pPr>
          </w:p>
          <w:p w14:paraId="273FAE0A" w14:textId="77777777" w:rsidR="008537F1" w:rsidRPr="00A53193" w:rsidRDefault="008537F1" w:rsidP="008537F1">
            <w:pPr>
              <w:jc w:val="center"/>
              <w:rPr>
                <w:i/>
                <w:sz w:val="16"/>
                <w:szCs w:val="16"/>
              </w:rPr>
            </w:pPr>
            <w:r w:rsidRPr="00A53193">
              <w:rPr>
                <w:i/>
                <w:sz w:val="16"/>
                <w:szCs w:val="16"/>
              </w:rPr>
              <w:t>129</w:t>
            </w:r>
          </w:p>
        </w:tc>
        <w:tc>
          <w:tcPr>
            <w:tcW w:w="992" w:type="dxa"/>
            <w:shd w:val="clear" w:color="auto" w:fill="auto"/>
          </w:tcPr>
          <w:p w14:paraId="2C4A8D12" w14:textId="77777777" w:rsidR="008537F1" w:rsidRDefault="008537F1" w:rsidP="008537F1">
            <w:pPr>
              <w:jc w:val="center"/>
              <w:rPr>
                <w:i/>
                <w:sz w:val="16"/>
                <w:szCs w:val="16"/>
              </w:rPr>
            </w:pPr>
          </w:p>
          <w:p w14:paraId="3D094703" w14:textId="77777777" w:rsidR="00FA5E46" w:rsidRDefault="00FA5E46" w:rsidP="008537F1">
            <w:pPr>
              <w:jc w:val="center"/>
              <w:rPr>
                <w:i/>
                <w:sz w:val="16"/>
                <w:szCs w:val="16"/>
              </w:rPr>
            </w:pPr>
          </w:p>
          <w:p w14:paraId="0E941C3F" w14:textId="056B1362" w:rsidR="00FA5E46" w:rsidRPr="00A53193" w:rsidRDefault="00FA5E46" w:rsidP="008537F1">
            <w:pPr>
              <w:jc w:val="center"/>
              <w:rPr>
                <w:i/>
                <w:sz w:val="16"/>
                <w:szCs w:val="16"/>
              </w:rPr>
            </w:pPr>
            <w:r>
              <w:rPr>
                <w:i/>
                <w:sz w:val="16"/>
                <w:szCs w:val="16"/>
              </w:rPr>
              <w:t>14 784,4</w:t>
            </w:r>
          </w:p>
        </w:tc>
        <w:tc>
          <w:tcPr>
            <w:tcW w:w="992" w:type="dxa"/>
            <w:shd w:val="clear" w:color="auto" w:fill="auto"/>
          </w:tcPr>
          <w:p w14:paraId="5C5ED0CF" w14:textId="77777777" w:rsidR="008537F1" w:rsidRPr="00A53193" w:rsidRDefault="008537F1" w:rsidP="008537F1">
            <w:pPr>
              <w:jc w:val="center"/>
              <w:rPr>
                <w:i/>
                <w:sz w:val="16"/>
                <w:szCs w:val="16"/>
              </w:rPr>
            </w:pPr>
          </w:p>
          <w:p w14:paraId="3C7D8837" w14:textId="77777777" w:rsidR="008537F1" w:rsidRPr="00A53193" w:rsidRDefault="008537F1" w:rsidP="008537F1">
            <w:pPr>
              <w:rPr>
                <w:i/>
                <w:sz w:val="16"/>
                <w:szCs w:val="16"/>
              </w:rPr>
            </w:pPr>
          </w:p>
          <w:p w14:paraId="492AA966" w14:textId="36DF78DA" w:rsidR="008537F1" w:rsidRPr="00A53193" w:rsidRDefault="008537F1" w:rsidP="008537F1">
            <w:pPr>
              <w:jc w:val="center"/>
              <w:rPr>
                <w:i/>
                <w:sz w:val="16"/>
                <w:szCs w:val="16"/>
              </w:rPr>
            </w:pPr>
            <w:r w:rsidRPr="00A53193">
              <w:rPr>
                <w:i/>
                <w:sz w:val="16"/>
                <w:szCs w:val="16"/>
              </w:rPr>
              <w:t>11 196,8</w:t>
            </w:r>
          </w:p>
        </w:tc>
        <w:tc>
          <w:tcPr>
            <w:tcW w:w="993" w:type="dxa"/>
            <w:shd w:val="clear" w:color="auto" w:fill="auto"/>
          </w:tcPr>
          <w:p w14:paraId="7F4C58C1" w14:textId="77777777" w:rsidR="008537F1" w:rsidRDefault="008537F1" w:rsidP="008537F1">
            <w:pPr>
              <w:jc w:val="center"/>
              <w:rPr>
                <w:i/>
                <w:iCs/>
                <w:sz w:val="16"/>
                <w:szCs w:val="16"/>
              </w:rPr>
            </w:pPr>
          </w:p>
          <w:p w14:paraId="294214D0" w14:textId="77777777" w:rsidR="00FA5E46" w:rsidRDefault="00FA5E46" w:rsidP="008537F1">
            <w:pPr>
              <w:jc w:val="center"/>
              <w:rPr>
                <w:i/>
                <w:iCs/>
                <w:sz w:val="16"/>
                <w:szCs w:val="16"/>
              </w:rPr>
            </w:pPr>
          </w:p>
          <w:p w14:paraId="708D3BB7" w14:textId="32520883" w:rsidR="00FA5E46" w:rsidRPr="00A53193" w:rsidRDefault="00FA5E46" w:rsidP="008537F1">
            <w:pPr>
              <w:jc w:val="center"/>
              <w:rPr>
                <w:i/>
                <w:iCs/>
                <w:sz w:val="16"/>
                <w:szCs w:val="16"/>
              </w:rPr>
            </w:pPr>
            <w:r>
              <w:rPr>
                <w:i/>
                <w:iCs/>
                <w:sz w:val="16"/>
                <w:szCs w:val="16"/>
              </w:rPr>
              <w:t>+3 587,6</w:t>
            </w:r>
          </w:p>
        </w:tc>
        <w:tc>
          <w:tcPr>
            <w:tcW w:w="708" w:type="dxa"/>
            <w:shd w:val="clear" w:color="auto" w:fill="auto"/>
          </w:tcPr>
          <w:p w14:paraId="4F8286E7" w14:textId="77777777" w:rsidR="008537F1" w:rsidRDefault="008537F1" w:rsidP="008537F1">
            <w:pPr>
              <w:jc w:val="center"/>
              <w:rPr>
                <w:i/>
                <w:iCs/>
                <w:sz w:val="16"/>
                <w:szCs w:val="16"/>
              </w:rPr>
            </w:pPr>
          </w:p>
          <w:p w14:paraId="4E191704" w14:textId="77777777" w:rsidR="00FA5E46" w:rsidRDefault="00FA5E46" w:rsidP="008537F1">
            <w:pPr>
              <w:jc w:val="center"/>
              <w:rPr>
                <w:i/>
                <w:iCs/>
                <w:sz w:val="16"/>
                <w:szCs w:val="16"/>
              </w:rPr>
            </w:pPr>
          </w:p>
          <w:p w14:paraId="59CE9EAE" w14:textId="077F3C2F" w:rsidR="00FA5E46" w:rsidRPr="00A53193" w:rsidRDefault="00FA5E46" w:rsidP="008537F1">
            <w:pPr>
              <w:jc w:val="center"/>
              <w:rPr>
                <w:i/>
                <w:iCs/>
                <w:sz w:val="16"/>
                <w:szCs w:val="16"/>
              </w:rPr>
            </w:pPr>
            <w:r>
              <w:rPr>
                <w:i/>
                <w:iCs/>
                <w:sz w:val="16"/>
                <w:szCs w:val="16"/>
              </w:rPr>
              <w:t>+32,0</w:t>
            </w:r>
          </w:p>
        </w:tc>
      </w:tr>
      <w:tr w:rsidR="008537F1" w:rsidRPr="00593FC9" w14:paraId="13052D01" w14:textId="77777777" w:rsidTr="00782ECB">
        <w:tc>
          <w:tcPr>
            <w:tcW w:w="5382" w:type="dxa"/>
            <w:shd w:val="clear" w:color="auto" w:fill="auto"/>
          </w:tcPr>
          <w:p w14:paraId="319C903D" w14:textId="77777777" w:rsidR="008537F1" w:rsidRPr="00A53193" w:rsidRDefault="008537F1" w:rsidP="008537F1">
            <w:pPr>
              <w:suppressAutoHyphens w:val="0"/>
              <w:autoSpaceDE w:val="0"/>
              <w:autoSpaceDN w:val="0"/>
              <w:adjustRightInd w:val="0"/>
              <w:jc w:val="both"/>
              <w:rPr>
                <w:sz w:val="16"/>
                <w:szCs w:val="16"/>
                <w:lang w:eastAsia="ru-RU"/>
              </w:rPr>
            </w:pPr>
            <w:r w:rsidRPr="00A53193">
              <w:rPr>
                <w:sz w:val="16"/>
                <w:szCs w:val="16"/>
                <w:lang w:eastAsia="ru-RU"/>
              </w:rPr>
              <w:t>Иные закупки товаров, работ и услуг для обеспечения государственных (муниципальных) нужд</w:t>
            </w:r>
            <w:r w:rsidRPr="00A53193">
              <w:rPr>
                <w:sz w:val="16"/>
                <w:szCs w:val="16"/>
              </w:rPr>
              <w:t>, всего</w:t>
            </w:r>
          </w:p>
        </w:tc>
        <w:tc>
          <w:tcPr>
            <w:tcW w:w="567" w:type="dxa"/>
          </w:tcPr>
          <w:p w14:paraId="2CB3CD70" w14:textId="77777777" w:rsidR="008537F1" w:rsidRPr="00A53193" w:rsidRDefault="008537F1" w:rsidP="008537F1">
            <w:pPr>
              <w:jc w:val="center"/>
              <w:rPr>
                <w:sz w:val="16"/>
                <w:szCs w:val="16"/>
              </w:rPr>
            </w:pPr>
          </w:p>
          <w:p w14:paraId="08DD02CE" w14:textId="77777777" w:rsidR="008537F1" w:rsidRPr="00A53193" w:rsidRDefault="008537F1" w:rsidP="008537F1">
            <w:pPr>
              <w:jc w:val="center"/>
              <w:rPr>
                <w:sz w:val="16"/>
                <w:szCs w:val="16"/>
              </w:rPr>
            </w:pPr>
            <w:r w:rsidRPr="00A53193">
              <w:rPr>
                <w:sz w:val="16"/>
                <w:szCs w:val="16"/>
              </w:rPr>
              <w:t>240</w:t>
            </w:r>
          </w:p>
        </w:tc>
        <w:tc>
          <w:tcPr>
            <w:tcW w:w="992" w:type="dxa"/>
            <w:shd w:val="clear" w:color="auto" w:fill="auto"/>
          </w:tcPr>
          <w:p w14:paraId="753B5A53" w14:textId="77777777" w:rsidR="008537F1" w:rsidRDefault="008537F1" w:rsidP="008537F1">
            <w:pPr>
              <w:jc w:val="center"/>
              <w:rPr>
                <w:sz w:val="16"/>
                <w:szCs w:val="16"/>
              </w:rPr>
            </w:pPr>
          </w:p>
          <w:p w14:paraId="03E5DA54" w14:textId="2AC64548" w:rsidR="00FA5E46" w:rsidRPr="00A53193" w:rsidRDefault="00FA5E46" w:rsidP="008537F1">
            <w:pPr>
              <w:jc w:val="center"/>
              <w:rPr>
                <w:sz w:val="16"/>
                <w:szCs w:val="16"/>
              </w:rPr>
            </w:pPr>
            <w:r>
              <w:rPr>
                <w:sz w:val="16"/>
                <w:szCs w:val="16"/>
              </w:rPr>
              <w:t>243 267,9</w:t>
            </w:r>
          </w:p>
        </w:tc>
        <w:tc>
          <w:tcPr>
            <w:tcW w:w="992" w:type="dxa"/>
            <w:shd w:val="clear" w:color="auto" w:fill="auto"/>
          </w:tcPr>
          <w:p w14:paraId="54C77AED" w14:textId="77777777" w:rsidR="008537F1" w:rsidRPr="00A53193" w:rsidRDefault="008537F1" w:rsidP="008537F1">
            <w:pPr>
              <w:rPr>
                <w:sz w:val="16"/>
                <w:szCs w:val="16"/>
              </w:rPr>
            </w:pPr>
          </w:p>
          <w:p w14:paraId="682BB575" w14:textId="03C3A7D9" w:rsidR="008537F1" w:rsidRPr="00A53193" w:rsidRDefault="008537F1" w:rsidP="008537F1">
            <w:pPr>
              <w:jc w:val="center"/>
              <w:rPr>
                <w:sz w:val="16"/>
                <w:szCs w:val="16"/>
              </w:rPr>
            </w:pPr>
            <w:r w:rsidRPr="00A53193">
              <w:rPr>
                <w:sz w:val="16"/>
                <w:szCs w:val="16"/>
              </w:rPr>
              <w:t>276 498,7</w:t>
            </w:r>
          </w:p>
        </w:tc>
        <w:tc>
          <w:tcPr>
            <w:tcW w:w="993" w:type="dxa"/>
            <w:shd w:val="clear" w:color="auto" w:fill="auto"/>
          </w:tcPr>
          <w:p w14:paraId="623A3E9D" w14:textId="77777777" w:rsidR="008537F1" w:rsidRDefault="008537F1" w:rsidP="008537F1">
            <w:pPr>
              <w:jc w:val="center"/>
              <w:rPr>
                <w:sz w:val="16"/>
                <w:szCs w:val="16"/>
              </w:rPr>
            </w:pPr>
          </w:p>
          <w:p w14:paraId="742458C8" w14:textId="0BA689F3" w:rsidR="00FA5E46" w:rsidRPr="00A53193" w:rsidRDefault="00FA5E46" w:rsidP="008537F1">
            <w:pPr>
              <w:jc w:val="center"/>
              <w:rPr>
                <w:sz w:val="16"/>
                <w:szCs w:val="16"/>
              </w:rPr>
            </w:pPr>
            <w:r>
              <w:rPr>
                <w:sz w:val="16"/>
                <w:szCs w:val="16"/>
              </w:rPr>
              <w:t>-33 230,9</w:t>
            </w:r>
          </w:p>
        </w:tc>
        <w:tc>
          <w:tcPr>
            <w:tcW w:w="708" w:type="dxa"/>
            <w:shd w:val="clear" w:color="auto" w:fill="auto"/>
          </w:tcPr>
          <w:p w14:paraId="1991511F" w14:textId="77777777" w:rsidR="008537F1" w:rsidRDefault="008537F1" w:rsidP="008537F1">
            <w:pPr>
              <w:jc w:val="center"/>
              <w:rPr>
                <w:sz w:val="16"/>
                <w:szCs w:val="16"/>
              </w:rPr>
            </w:pPr>
          </w:p>
          <w:p w14:paraId="6EDC430D" w14:textId="0583D52C" w:rsidR="00FA5E46" w:rsidRPr="00A53193" w:rsidRDefault="00FA5E46" w:rsidP="008537F1">
            <w:pPr>
              <w:jc w:val="center"/>
              <w:rPr>
                <w:sz w:val="16"/>
                <w:szCs w:val="16"/>
              </w:rPr>
            </w:pPr>
            <w:r>
              <w:rPr>
                <w:sz w:val="16"/>
                <w:szCs w:val="16"/>
              </w:rPr>
              <w:t>-12,0</w:t>
            </w:r>
          </w:p>
        </w:tc>
      </w:tr>
      <w:tr w:rsidR="00FA5E46" w:rsidRPr="00593FC9" w14:paraId="41479FFA" w14:textId="77777777" w:rsidTr="00782ECB">
        <w:tc>
          <w:tcPr>
            <w:tcW w:w="5382" w:type="dxa"/>
            <w:shd w:val="clear" w:color="auto" w:fill="auto"/>
          </w:tcPr>
          <w:p w14:paraId="317CCC27" w14:textId="6B917996" w:rsidR="00FA5E46" w:rsidRPr="00A53193" w:rsidRDefault="00FA5E46" w:rsidP="008537F1">
            <w:pPr>
              <w:suppressAutoHyphens w:val="0"/>
              <w:autoSpaceDE w:val="0"/>
              <w:autoSpaceDN w:val="0"/>
              <w:adjustRightInd w:val="0"/>
              <w:jc w:val="both"/>
              <w:rPr>
                <w:i/>
                <w:sz w:val="16"/>
                <w:szCs w:val="16"/>
              </w:rPr>
            </w:pPr>
            <w:r>
              <w:rPr>
                <w:i/>
                <w:sz w:val="16"/>
                <w:szCs w:val="16"/>
              </w:rPr>
              <w:t>- закупка товаров, работ, услуг в целях капитального ремонта государственного (муниципального) имущества</w:t>
            </w:r>
          </w:p>
        </w:tc>
        <w:tc>
          <w:tcPr>
            <w:tcW w:w="567" w:type="dxa"/>
          </w:tcPr>
          <w:p w14:paraId="5952C3D9" w14:textId="77777777" w:rsidR="00FA5E46" w:rsidRDefault="00FA5E46" w:rsidP="008537F1">
            <w:pPr>
              <w:jc w:val="center"/>
              <w:rPr>
                <w:i/>
                <w:sz w:val="16"/>
                <w:szCs w:val="16"/>
              </w:rPr>
            </w:pPr>
          </w:p>
          <w:p w14:paraId="1BB0B37C" w14:textId="00B65351" w:rsidR="00FA5E46" w:rsidRPr="00A53193" w:rsidRDefault="00FA5E46" w:rsidP="008537F1">
            <w:pPr>
              <w:jc w:val="center"/>
              <w:rPr>
                <w:i/>
                <w:sz w:val="16"/>
                <w:szCs w:val="16"/>
              </w:rPr>
            </w:pPr>
            <w:r>
              <w:rPr>
                <w:i/>
                <w:sz w:val="16"/>
                <w:szCs w:val="16"/>
              </w:rPr>
              <w:t>243</w:t>
            </w:r>
          </w:p>
        </w:tc>
        <w:tc>
          <w:tcPr>
            <w:tcW w:w="992" w:type="dxa"/>
            <w:shd w:val="clear" w:color="auto" w:fill="auto"/>
          </w:tcPr>
          <w:p w14:paraId="3A89D70A" w14:textId="77777777" w:rsidR="00FA5E46" w:rsidRDefault="00FA5E46" w:rsidP="008537F1">
            <w:pPr>
              <w:jc w:val="center"/>
              <w:rPr>
                <w:i/>
                <w:sz w:val="16"/>
                <w:szCs w:val="16"/>
              </w:rPr>
            </w:pPr>
          </w:p>
          <w:p w14:paraId="64E2622E" w14:textId="39961C86" w:rsidR="00FA5E46" w:rsidRPr="00A53193" w:rsidRDefault="00FA5E46" w:rsidP="008537F1">
            <w:pPr>
              <w:jc w:val="center"/>
              <w:rPr>
                <w:i/>
                <w:sz w:val="16"/>
                <w:szCs w:val="16"/>
              </w:rPr>
            </w:pPr>
            <w:r>
              <w:rPr>
                <w:i/>
                <w:sz w:val="16"/>
                <w:szCs w:val="16"/>
              </w:rPr>
              <w:t>6 131,7</w:t>
            </w:r>
          </w:p>
        </w:tc>
        <w:tc>
          <w:tcPr>
            <w:tcW w:w="992" w:type="dxa"/>
            <w:shd w:val="clear" w:color="auto" w:fill="auto"/>
          </w:tcPr>
          <w:p w14:paraId="44BFCB56" w14:textId="77777777" w:rsidR="00FA5E46" w:rsidRDefault="00FA5E46" w:rsidP="008537F1">
            <w:pPr>
              <w:jc w:val="center"/>
              <w:rPr>
                <w:i/>
                <w:sz w:val="16"/>
                <w:szCs w:val="16"/>
              </w:rPr>
            </w:pPr>
          </w:p>
          <w:p w14:paraId="5BDD5926" w14:textId="0CE87DBC" w:rsidR="00FA5E46" w:rsidRPr="00A53193" w:rsidRDefault="00FA5E46" w:rsidP="008537F1">
            <w:pPr>
              <w:jc w:val="center"/>
              <w:rPr>
                <w:i/>
                <w:sz w:val="16"/>
                <w:szCs w:val="16"/>
              </w:rPr>
            </w:pPr>
            <w:r>
              <w:rPr>
                <w:i/>
                <w:sz w:val="16"/>
                <w:szCs w:val="16"/>
              </w:rPr>
              <w:t>-</w:t>
            </w:r>
          </w:p>
        </w:tc>
        <w:tc>
          <w:tcPr>
            <w:tcW w:w="993" w:type="dxa"/>
            <w:shd w:val="clear" w:color="auto" w:fill="auto"/>
          </w:tcPr>
          <w:p w14:paraId="12B193F6" w14:textId="77777777" w:rsidR="00FA5E46" w:rsidRDefault="00FA5E46" w:rsidP="008537F1">
            <w:pPr>
              <w:jc w:val="center"/>
              <w:rPr>
                <w:i/>
                <w:sz w:val="16"/>
                <w:szCs w:val="16"/>
              </w:rPr>
            </w:pPr>
          </w:p>
          <w:p w14:paraId="55B1E9DC" w14:textId="73CFE24A" w:rsidR="00FA5E46" w:rsidRPr="00A53193" w:rsidRDefault="00FA5E46" w:rsidP="008537F1">
            <w:pPr>
              <w:jc w:val="center"/>
              <w:rPr>
                <w:i/>
                <w:sz w:val="16"/>
                <w:szCs w:val="16"/>
              </w:rPr>
            </w:pPr>
            <w:r>
              <w:rPr>
                <w:i/>
                <w:sz w:val="16"/>
                <w:szCs w:val="16"/>
              </w:rPr>
              <w:t>+6 131,7</w:t>
            </w:r>
          </w:p>
        </w:tc>
        <w:tc>
          <w:tcPr>
            <w:tcW w:w="708" w:type="dxa"/>
            <w:shd w:val="clear" w:color="auto" w:fill="auto"/>
          </w:tcPr>
          <w:p w14:paraId="07EBDD2E" w14:textId="77777777" w:rsidR="00FA5E46" w:rsidRDefault="00FA5E46" w:rsidP="008537F1">
            <w:pPr>
              <w:jc w:val="center"/>
              <w:rPr>
                <w:i/>
                <w:sz w:val="16"/>
                <w:szCs w:val="16"/>
              </w:rPr>
            </w:pPr>
          </w:p>
          <w:p w14:paraId="25657BB5" w14:textId="7E90E3A8" w:rsidR="00FA5E46" w:rsidRPr="00A53193" w:rsidRDefault="00FA5E46" w:rsidP="008537F1">
            <w:pPr>
              <w:jc w:val="center"/>
              <w:rPr>
                <w:i/>
                <w:sz w:val="16"/>
                <w:szCs w:val="16"/>
              </w:rPr>
            </w:pPr>
            <w:r>
              <w:rPr>
                <w:i/>
                <w:sz w:val="16"/>
                <w:szCs w:val="16"/>
              </w:rPr>
              <w:t>*</w:t>
            </w:r>
          </w:p>
        </w:tc>
      </w:tr>
      <w:tr w:rsidR="008537F1" w:rsidRPr="00593FC9" w14:paraId="74215F9D" w14:textId="77777777" w:rsidTr="00782ECB">
        <w:tc>
          <w:tcPr>
            <w:tcW w:w="5382" w:type="dxa"/>
            <w:shd w:val="clear" w:color="auto" w:fill="auto"/>
          </w:tcPr>
          <w:p w14:paraId="620147DC" w14:textId="77777777" w:rsidR="008537F1" w:rsidRPr="00A53193" w:rsidRDefault="008537F1" w:rsidP="008537F1">
            <w:pPr>
              <w:suppressAutoHyphens w:val="0"/>
              <w:autoSpaceDE w:val="0"/>
              <w:autoSpaceDN w:val="0"/>
              <w:adjustRightInd w:val="0"/>
              <w:jc w:val="both"/>
              <w:rPr>
                <w:i/>
                <w:iCs/>
                <w:sz w:val="16"/>
                <w:szCs w:val="16"/>
                <w:lang w:eastAsia="ru-RU"/>
              </w:rPr>
            </w:pPr>
            <w:r w:rsidRPr="00A53193">
              <w:rPr>
                <w:i/>
                <w:sz w:val="16"/>
                <w:szCs w:val="16"/>
              </w:rPr>
              <w:t>- п</w:t>
            </w:r>
            <w:r w:rsidRPr="00A53193">
              <w:rPr>
                <w:i/>
                <w:iCs/>
                <w:sz w:val="16"/>
                <w:szCs w:val="16"/>
                <w:lang w:eastAsia="ru-RU"/>
              </w:rPr>
              <w:t>рочая закупка товаров, работ и услуг</w:t>
            </w:r>
          </w:p>
        </w:tc>
        <w:tc>
          <w:tcPr>
            <w:tcW w:w="567" w:type="dxa"/>
          </w:tcPr>
          <w:p w14:paraId="662EBE54" w14:textId="77777777" w:rsidR="008537F1" w:rsidRPr="00A53193" w:rsidRDefault="008537F1" w:rsidP="008537F1">
            <w:pPr>
              <w:jc w:val="center"/>
              <w:rPr>
                <w:i/>
                <w:sz w:val="16"/>
                <w:szCs w:val="16"/>
              </w:rPr>
            </w:pPr>
            <w:r w:rsidRPr="00A53193">
              <w:rPr>
                <w:i/>
                <w:sz w:val="16"/>
                <w:szCs w:val="16"/>
              </w:rPr>
              <w:t>244</w:t>
            </w:r>
          </w:p>
        </w:tc>
        <w:tc>
          <w:tcPr>
            <w:tcW w:w="992" w:type="dxa"/>
            <w:shd w:val="clear" w:color="auto" w:fill="auto"/>
          </w:tcPr>
          <w:p w14:paraId="2A487C93" w14:textId="4CDA773C" w:rsidR="008537F1" w:rsidRPr="00A53193" w:rsidRDefault="00FA5E46" w:rsidP="008537F1">
            <w:pPr>
              <w:jc w:val="center"/>
              <w:rPr>
                <w:i/>
                <w:sz w:val="16"/>
                <w:szCs w:val="16"/>
              </w:rPr>
            </w:pPr>
            <w:r>
              <w:rPr>
                <w:i/>
                <w:sz w:val="16"/>
                <w:szCs w:val="16"/>
              </w:rPr>
              <w:t>230 538,9</w:t>
            </w:r>
          </w:p>
        </w:tc>
        <w:tc>
          <w:tcPr>
            <w:tcW w:w="992" w:type="dxa"/>
            <w:shd w:val="clear" w:color="auto" w:fill="auto"/>
          </w:tcPr>
          <w:p w14:paraId="39DFE7FF" w14:textId="31B9341F" w:rsidR="008537F1" w:rsidRPr="00A53193" w:rsidRDefault="008537F1" w:rsidP="008537F1">
            <w:pPr>
              <w:jc w:val="center"/>
              <w:rPr>
                <w:i/>
                <w:sz w:val="16"/>
                <w:szCs w:val="16"/>
              </w:rPr>
            </w:pPr>
            <w:r w:rsidRPr="00A53193">
              <w:rPr>
                <w:i/>
                <w:sz w:val="16"/>
                <w:szCs w:val="16"/>
              </w:rPr>
              <w:t>270 654,7</w:t>
            </w:r>
          </w:p>
        </w:tc>
        <w:tc>
          <w:tcPr>
            <w:tcW w:w="993" w:type="dxa"/>
            <w:shd w:val="clear" w:color="auto" w:fill="auto"/>
          </w:tcPr>
          <w:p w14:paraId="5DD3FE3F" w14:textId="7BB0BB8C" w:rsidR="008537F1" w:rsidRPr="00A53193" w:rsidRDefault="00FA5E46" w:rsidP="008537F1">
            <w:pPr>
              <w:jc w:val="center"/>
              <w:rPr>
                <w:i/>
                <w:sz w:val="16"/>
                <w:szCs w:val="16"/>
              </w:rPr>
            </w:pPr>
            <w:r>
              <w:rPr>
                <w:i/>
                <w:sz w:val="16"/>
                <w:szCs w:val="16"/>
              </w:rPr>
              <w:t>-40 115,8</w:t>
            </w:r>
          </w:p>
        </w:tc>
        <w:tc>
          <w:tcPr>
            <w:tcW w:w="708" w:type="dxa"/>
            <w:shd w:val="clear" w:color="auto" w:fill="auto"/>
          </w:tcPr>
          <w:p w14:paraId="28CDA435" w14:textId="5C45B00F" w:rsidR="008537F1" w:rsidRPr="00A53193" w:rsidRDefault="00FA5E46" w:rsidP="008537F1">
            <w:pPr>
              <w:jc w:val="center"/>
              <w:rPr>
                <w:i/>
                <w:sz w:val="16"/>
                <w:szCs w:val="16"/>
              </w:rPr>
            </w:pPr>
            <w:r>
              <w:rPr>
                <w:i/>
                <w:sz w:val="16"/>
                <w:szCs w:val="16"/>
              </w:rPr>
              <w:t>-14,8</w:t>
            </w:r>
          </w:p>
        </w:tc>
      </w:tr>
      <w:tr w:rsidR="008537F1" w:rsidRPr="00593FC9" w14:paraId="66D95FBE" w14:textId="77777777" w:rsidTr="00782ECB">
        <w:trPr>
          <w:trHeight w:val="262"/>
        </w:trPr>
        <w:tc>
          <w:tcPr>
            <w:tcW w:w="5382" w:type="dxa"/>
            <w:shd w:val="clear" w:color="auto" w:fill="auto"/>
          </w:tcPr>
          <w:p w14:paraId="3F5E0C7C" w14:textId="77777777" w:rsidR="008537F1" w:rsidRPr="00A53193" w:rsidRDefault="008537F1" w:rsidP="008537F1">
            <w:pPr>
              <w:suppressAutoHyphens w:val="0"/>
              <w:autoSpaceDE w:val="0"/>
              <w:autoSpaceDN w:val="0"/>
              <w:adjustRightInd w:val="0"/>
              <w:jc w:val="both"/>
              <w:rPr>
                <w:i/>
                <w:iCs/>
                <w:sz w:val="16"/>
                <w:szCs w:val="16"/>
                <w:lang w:eastAsia="ru-RU"/>
              </w:rPr>
            </w:pPr>
            <w:r w:rsidRPr="00A53193">
              <w:rPr>
                <w:i/>
                <w:iCs/>
                <w:sz w:val="16"/>
                <w:szCs w:val="16"/>
                <w:lang w:eastAsia="ru-RU"/>
              </w:rPr>
              <w:t>- закупка энергетических ресурсов</w:t>
            </w:r>
          </w:p>
        </w:tc>
        <w:tc>
          <w:tcPr>
            <w:tcW w:w="567" w:type="dxa"/>
          </w:tcPr>
          <w:p w14:paraId="1611D408" w14:textId="77777777" w:rsidR="008537F1" w:rsidRPr="00A53193" w:rsidRDefault="008537F1" w:rsidP="008537F1">
            <w:pPr>
              <w:jc w:val="center"/>
              <w:rPr>
                <w:i/>
                <w:iCs/>
                <w:sz w:val="16"/>
                <w:szCs w:val="16"/>
              </w:rPr>
            </w:pPr>
            <w:r w:rsidRPr="00A53193">
              <w:rPr>
                <w:i/>
                <w:iCs/>
                <w:sz w:val="16"/>
                <w:szCs w:val="16"/>
              </w:rPr>
              <w:t>247</w:t>
            </w:r>
          </w:p>
        </w:tc>
        <w:tc>
          <w:tcPr>
            <w:tcW w:w="992" w:type="dxa"/>
            <w:shd w:val="clear" w:color="auto" w:fill="auto"/>
          </w:tcPr>
          <w:p w14:paraId="44FFE85C" w14:textId="3F6E0DA9" w:rsidR="008537F1" w:rsidRPr="00A53193" w:rsidRDefault="00FA5E46" w:rsidP="008537F1">
            <w:pPr>
              <w:jc w:val="center"/>
              <w:rPr>
                <w:i/>
                <w:iCs/>
                <w:sz w:val="16"/>
                <w:szCs w:val="16"/>
              </w:rPr>
            </w:pPr>
            <w:r>
              <w:rPr>
                <w:i/>
                <w:iCs/>
                <w:sz w:val="16"/>
                <w:szCs w:val="16"/>
              </w:rPr>
              <w:t>6 597,3</w:t>
            </w:r>
          </w:p>
        </w:tc>
        <w:tc>
          <w:tcPr>
            <w:tcW w:w="992" w:type="dxa"/>
            <w:shd w:val="clear" w:color="auto" w:fill="auto"/>
          </w:tcPr>
          <w:p w14:paraId="2881E6C4" w14:textId="1905A5C9" w:rsidR="008537F1" w:rsidRPr="00A53193" w:rsidRDefault="008537F1" w:rsidP="008537F1">
            <w:pPr>
              <w:jc w:val="center"/>
              <w:rPr>
                <w:i/>
                <w:iCs/>
                <w:sz w:val="16"/>
                <w:szCs w:val="16"/>
              </w:rPr>
            </w:pPr>
            <w:r w:rsidRPr="00A53193">
              <w:rPr>
                <w:i/>
                <w:iCs/>
                <w:sz w:val="16"/>
                <w:szCs w:val="16"/>
              </w:rPr>
              <w:t>5 844,1</w:t>
            </w:r>
          </w:p>
        </w:tc>
        <w:tc>
          <w:tcPr>
            <w:tcW w:w="993" w:type="dxa"/>
            <w:shd w:val="clear" w:color="auto" w:fill="auto"/>
          </w:tcPr>
          <w:p w14:paraId="1A7EC2C6" w14:textId="4F82D61E" w:rsidR="008537F1" w:rsidRPr="00A53193" w:rsidRDefault="00FA5E46" w:rsidP="008537F1">
            <w:pPr>
              <w:jc w:val="center"/>
              <w:rPr>
                <w:i/>
                <w:iCs/>
                <w:sz w:val="16"/>
                <w:szCs w:val="16"/>
              </w:rPr>
            </w:pPr>
            <w:r>
              <w:rPr>
                <w:i/>
                <w:iCs/>
                <w:sz w:val="16"/>
                <w:szCs w:val="16"/>
              </w:rPr>
              <w:t>+753,2</w:t>
            </w:r>
          </w:p>
        </w:tc>
        <w:tc>
          <w:tcPr>
            <w:tcW w:w="708" w:type="dxa"/>
            <w:shd w:val="clear" w:color="auto" w:fill="auto"/>
          </w:tcPr>
          <w:p w14:paraId="0C02EA0B" w14:textId="3BBF0E26" w:rsidR="008537F1" w:rsidRPr="00A53193" w:rsidRDefault="00FA5E46" w:rsidP="008537F1">
            <w:pPr>
              <w:jc w:val="center"/>
              <w:rPr>
                <w:i/>
                <w:iCs/>
                <w:sz w:val="16"/>
                <w:szCs w:val="16"/>
              </w:rPr>
            </w:pPr>
            <w:r>
              <w:rPr>
                <w:i/>
                <w:iCs/>
                <w:sz w:val="16"/>
                <w:szCs w:val="16"/>
              </w:rPr>
              <w:t>+12,9</w:t>
            </w:r>
          </w:p>
        </w:tc>
      </w:tr>
      <w:tr w:rsidR="008537F1" w:rsidRPr="00593FC9" w14:paraId="44783223" w14:textId="77777777" w:rsidTr="00782ECB">
        <w:trPr>
          <w:trHeight w:val="262"/>
        </w:trPr>
        <w:tc>
          <w:tcPr>
            <w:tcW w:w="5382" w:type="dxa"/>
            <w:shd w:val="clear" w:color="auto" w:fill="auto"/>
          </w:tcPr>
          <w:p w14:paraId="3C3ADB42" w14:textId="77777777" w:rsidR="008537F1" w:rsidRPr="00A53193" w:rsidRDefault="008537F1" w:rsidP="008537F1">
            <w:pPr>
              <w:suppressAutoHyphens w:val="0"/>
              <w:autoSpaceDE w:val="0"/>
              <w:autoSpaceDN w:val="0"/>
              <w:adjustRightInd w:val="0"/>
              <w:jc w:val="both"/>
              <w:rPr>
                <w:sz w:val="16"/>
                <w:szCs w:val="16"/>
                <w:lang w:eastAsia="ru-RU"/>
              </w:rPr>
            </w:pPr>
            <w:r w:rsidRPr="00A53193">
              <w:rPr>
                <w:sz w:val="16"/>
                <w:szCs w:val="16"/>
                <w:lang w:eastAsia="ru-RU"/>
              </w:rPr>
              <w:t>Социальное обеспечение и иные выплаты населению, всего</w:t>
            </w:r>
          </w:p>
        </w:tc>
        <w:tc>
          <w:tcPr>
            <w:tcW w:w="567" w:type="dxa"/>
          </w:tcPr>
          <w:p w14:paraId="749B6885" w14:textId="77777777" w:rsidR="008537F1" w:rsidRPr="00A53193" w:rsidRDefault="008537F1" w:rsidP="008537F1">
            <w:pPr>
              <w:jc w:val="center"/>
              <w:rPr>
                <w:sz w:val="16"/>
                <w:szCs w:val="16"/>
              </w:rPr>
            </w:pPr>
            <w:r w:rsidRPr="00A53193">
              <w:rPr>
                <w:sz w:val="16"/>
                <w:szCs w:val="16"/>
              </w:rPr>
              <w:t>300</w:t>
            </w:r>
          </w:p>
        </w:tc>
        <w:tc>
          <w:tcPr>
            <w:tcW w:w="992" w:type="dxa"/>
            <w:shd w:val="clear" w:color="auto" w:fill="auto"/>
          </w:tcPr>
          <w:p w14:paraId="37C565B1" w14:textId="1ED042CB" w:rsidR="008537F1" w:rsidRPr="00A53193" w:rsidRDefault="00FA5E46" w:rsidP="008537F1">
            <w:pPr>
              <w:jc w:val="center"/>
              <w:rPr>
                <w:sz w:val="16"/>
                <w:szCs w:val="16"/>
              </w:rPr>
            </w:pPr>
            <w:r>
              <w:rPr>
                <w:sz w:val="16"/>
                <w:szCs w:val="16"/>
              </w:rPr>
              <w:t>9 543,8</w:t>
            </w:r>
          </w:p>
        </w:tc>
        <w:tc>
          <w:tcPr>
            <w:tcW w:w="992" w:type="dxa"/>
            <w:shd w:val="clear" w:color="auto" w:fill="auto"/>
          </w:tcPr>
          <w:p w14:paraId="30FC85F3" w14:textId="43D12600" w:rsidR="008537F1" w:rsidRPr="00A53193" w:rsidRDefault="008537F1" w:rsidP="008537F1">
            <w:pPr>
              <w:jc w:val="center"/>
              <w:rPr>
                <w:sz w:val="16"/>
                <w:szCs w:val="16"/>
              </w:rPr>
            </w:pPr>
            <w:r w:rsidRPr="00A53193">
              <w:rPr>
                <w:sz w:val="16"/>
                <w:szCs w:val="16"/>
              </w:rPr>
              <w:t>10 312,7</w:t>
            </w:r>
          </w:p>
        </w:tc>
        <w:tc>
          <w:tcPr>
            <w:tcW w:w="993" w:type="dxa"/>
            <w:shd w:val="clear" w:color="auto" w:fill="auto"/>
          </w:tcPr>
          <w:p w14:paraId="6A735DDB" w14:textId="51A984B3" w:rsidR="008537F1" w:rsidRPr="00A53193" w:rsidRDefault="00FA5E46" w:rsidP="008537F1">
            <w:pPr>
              <w:jc w:val="center"/>
              <w:rPr>
                <w:sz w:val="16"/>
                <w:szCs w:val="16"/>
              </w:rPr>
            </w:pPr>
            <w:r>
              <w:rPr>
                <w:sz w:val="16"/>
                <w:szCs w:val="16"/>
              </w:rPr>
              <w:t>-768,9</w:t>
            </w:r>
          </w:p>
        </w:tc>
        <w:tc>
          <w:tcPr>
            <w:tcW w:w="708" w:type="dxa"/>
            <w:shd w:val="clear" w:color="auto" w:fill="auto"/>
          </w:tcPr>
          <w:p w14:paraId="666ED1EC" w14:textId="1845D77F" w:rsidR="008537F1" w:rsidRPr="00A53193" w:rsidRDefault="00FA5E46" w:rsidP="008537F1">
            <w:pPr>
              <w:jc w:val="center"/>
              <w:rPr>
                <w:sz w:val="16"/>
                <w:szCs w:val="16"/>
              </w:rPr>
            </w:pPr>
            <w:r>
              <w:rPr>
                <w:sz w:val="16"/>
                <w:szCs w:val="16"/>
              </w:rPr>
              <w:t>-7,5</w:t>
            </w:r>
          </w:p>
        </w:tc>
      </w:tr>
      <w:tr w:rsidR="008537F1" w:rsidRPr="00593FC9" w14:paraId="6D6B0F80" w14:textId="77777777" w:rsidTr="00782ECB">
        <w:tc>
          <w:tcPr>
            <w:tcW w:w="5382" w:type="dxa"/>
            <w:shd w:val="clear" w:color="auto" w:fill="auto"/>
          </w:tcPr>
          <w:p w14:paraId="522835AA" w14:textId="77777777" w:rsidR="008537F1" w:rsidRPr="00A53193" w:rsidRDefault="008537F1" w:rsidP="008537F1">
            <w:pPr>
              <w:jc w:val="center"/>
              <w:rPr>
                <w:i/>
                <w:sz w:val="16"/>
                <w:szCs w:val="16"/>
              </w:rPr>
            </w:pPr>
            <w:r w:rsidRPr="00A53193">
              <w:rPr>
                <w:i/>
                <w:sz w:val="16"/>
                <w:szCs w:val="16"/>
              </w:rPr>
              <w:t>в том числе:</w:t>
            </w:r>
          </w:p>
          <w:p w14:paraId="6B9FA980" w14:textId="77777777" w:rsidR="008537F1" w:rsidRPr="00A53193" w:rsidRDefault="008537F1" w:rsidP="008537F1">
            <w:pPr>
              <w:rPr>
                <w:i/>
                <w:sz w:val="16"/>
                <w:szCs w:val="16"/>
              </w:rPr>
            </w:pPr>
            <w:r w:rsidRPr="00A53193">
              <w:rPr>
                <w:i/>
                <w:sz w:val="16"/>
                <w:szCs w:val="16"/>
              </w:rPr>
              <w:t>- публичные нормативные социальные выплаты гражданам</w:t>
            </w:r>
          </w:p>
        </w:tc>
        <w:tc>
          <w:tcPr>
            <w:tcW w:w="567" w:type="dxa"/>
          </w:tcPr>
          <w:p w14:paraId="30B99593" w14:textId="77777777" w:rsidR="008537F1" w:rsidRPr="00A53193" w:rsidRDefault="008537F1" w:rsidP="008537F1">
            <w:pPr>
              <w:jc w:val="center"/>
              <w:rPr>
                <w:i/>
                <w:sz w:val="16"/>
                <w:szCs w:val="16"/>
              </w:rPr>
            </w:pPr>
          </w:p>
          <w:p w14:paraId="5AABF308" w14:textId="77777777" w:rsidR="008537F1" w:rsidRPr="00A53193" w:rsidRDefault="008537F1" w:rsidP="008537F1">
            <w:pPr>
              <w:jc w:val="center"/>
              <w:rPr>
                <w:i/>
                <w:sz w:val="16"/>
                <w:szCs w:val="16"/>
              </w:rPr>
            </w:pPr>
            <w:r w:rsidRPr="00A53193">
              <w:rPr>
                <w:i/>
                <w:sz w:val="16"/>
                <w:szCs w:val="16"/>
              </w:rPr>
              <w:t>310</w:t>
            </w:r>
          </w:p>
        </w:tc>
        <w:tc>
          <w:tcPr>
            <w:tcW w:w="992" w:type="dxa"/>
            <w:shd w:val="clear" w:color="auto" w:fill="auto"/>
          </w:tcPr>
          <w:p w14:paraId="34A78391" w14:textId="77777777" w:rsidR="008537F1" w:rsidRDefault="008537F1" w:rsidP="008537F1">
            <w:pPr>
              <w:jc w:val="center"/>
              <w:rPr>
                <w:i/>
                <w:sz w:val="16"/>
                <w:szCs w:val="16"/>
              </w:rPr>
            </w:pPr>
          </w:p>
          <w:p w14:paraId="20E01DA7" w14:textId="3741CD24" w:rsidR="00FA5E46" w:rsidRPr="00A53193" w:rsidRDefault="00FA5E46" w:rsidP="008537F1">
            <w:pPr>
              <w:jc w:val="center"/>
              <w:rPr>
                <w:i/>
                <w:sz w:val="16"/>
                <w:szCs w:val="16"/>
              </w:rPr>
            </w:pPr>
            <w:r>
              <w:rPr>
                <w:i/>
                <w:sz w:val="16"/>
                <w:szCs w:val="16"/>
              </w:rPr>
              <w:t>2 683,2</w:t>
            </w:r>
          </w:p>
        </w:tc>
        <w:tc>
          <w:tcPr>
            <w:tcW w:w="992" w:type="dxa"/>
            <w:shd w:val="clear" w:color="auto" w:fill="auto"/>
          </w:tcPr>
          <w:p w14:paraId="5BCDF832" w14:textId="77777777" w:rsidR="008537F1" w:rsidRPr="00A53193" w:rsidRDefault="008537F1" w:rsidP="008537F1">
            <w:pPr>
              <w:rPr>
                <w:i/>
                <w:sz w:val="16"/>
                <w:szCs w:val="16"/>
              </w:rPr>
            </w:pPr>
          </w:p>
          <w:p w14:paraId="2F79AAD6" w14:textId="07B77986" w:rsidR="008537F1" w:rsidRPr="00A53193" w:rsidRDefault="008537F1" w:rsidP="008537F1">
            <w:pPr>
              <w:jc w:val="center"/>
              <w:rPr>
                <w:i/>
                <w:sz w:val="16"/>
                <w:szCs w:val="16"/>
              </w:rPr>
            </w:pPr>
            <w:r w:rsidRPr="00A53193">
              <w:rPr>
                <w:i/>
                <w:sz w:val="16"/>
                <w:szCs w:val="16"/>
              </w:rPr>
              <w:t>2 339,9</w:t>
            </w:r>
          </w:p>
        </w:tc>
        <w:tc>
          <w:tcPr>
            <w:tcW w:w="993" w:type="dxa"/>
            <w:shd w:val="clear" w:color="auto" w:fill="auto"/>
          </w:tcPr>
          <w:p w14:paraId="0F246E43" w14:textId="77777777" w:rsidR="008537F1" w:rsidRDefault="008537F1" w:rsidP="008537F1">
            <w:pPr>
              <w:jc w:val="center"/>
              <w:rPr>
                <w:i/>
                <w:sz w:val="16"/>
                <w:szCs w:val="16"/>
              </w:rPr>
            </w:pPr>
          </w:p>
          <w:p w14:paraId="71FBC53C" w14:textId="7543AEA9" w:rsidR="00FA5E46" w:rsidRPr="00A53193" w:rsidRDefault="00FA5E46" w:rsidP="008537F1">
            <w:pPr>
              <w:jc w:val="center"/>
              <w:rPr>
                <w:i/>
                <w:sz w:val="16"/>
                <w:szCs w:val="16"/>
              </w:rPr>
            </w:pPr>
            <w:r>
              <w:rPr>
                <w:i/>
                <w:sz w:val="16"/>
                <w:szCs w:val="16"/>
              </w:rPr>
              <w:t>+343,3</w:t>
            </w:r>
          </w:p>
        </w:tc>
        <w:tc>
          <w:tcPr>
            <w:tcW w:w="708" w:type="dxa"/>
            <w:shd w:val="clear" w:color="auto" w:fill="auto"/>
          </w:tcPr>
          <w:p w14:paraId="0490FD9C" w14:textId="77777777" w:rsidR="008537F1" w:rsidRDefault="008537F1" w:rsidP="008537F1">
            <w:pPr>
              <w:jc w:val="center"/>
              <w:rPr>
                <w:i/>
                <w:sz w:val="16"/>
                <w:szCs w:val="16"/>
              </w:rPr>
            </w:pPr>
          </w:p>
          <w:p w14:paraId="0FD159B4" w14:textId="1AD71321" w:rsidR="00FA5E46" w:rsidRPr="00A53193" w:rsidRDefault="00FA5E46" w:rsidP="008537F1">
            <w:pPr>
              <w:jc w:val="center"/>
              <w:rPr>
                <w:i/>
                <w:sz w:val="16"/>
                <w:szCs w:val="16"/>
              </w:rPr>
            </w:pPr>
            <w:r>
              <w:rPr>
                <w:i/>
                <w:sz w:val="16"/>
                <w:szCs w:val="16"/>
              </w:rPr>
              <w:t>+14,7</w:t>
            </w:r>
          </w:p>
        </w:tc>
      </w:tr>
      <w:tr w:rsidR="008537F1" w:rsidRPr="00593FC9" w14:paraId="5E357673" w14:textId="77777777" w:rsidTr="00782ECB">
        <w:tc>
          <w:tcPr>
            <w:tcW w:w="5382" w:type="dxa"/>
            <w:shd w:val="clear" w:color="auto" w:fill="auto"/>
          </w:tcPr>
          <w:p w14:paraId="3F3E9BC9" w14:textId="77777777" w:rsidR="008537F1" w:rsidRPr="00A53193" w:rsidRDefault="008537F1" w:rsidP="008537F1">
            <w:pPr>
              <w:suppressAutoHyphens w:val="0"/>
              <w:autoSpaceDE w:val="0"/>
              <w:autoSpaceDN w:val="0"/>
              <w:adjustRightInd w:val="0"/>
              <w:jc w:val="both"/>
              <w:rPr>
                <w:i/>
                <w:iCs/>
                <w:sz w:val="16"/>
                <w:szCs w:val="16"/>
                <w:lang w:eastAsia="ru-RU"/>
              </w:rPr>
            </w:pPr>
            <w:r w:rsidRPr="00A53193">
              <w:rPr>
                <w:i/>
                <w:sz w:val="16"/>
                <w:szCs w:val="16"/>
              </w:rPr>
              <w:t xml:space="preserve">- </w:t>
            </w:r>
            <w:r w:rsidRPr="00A53193">
              <w:rPr>
                <w:i/>
                <w:iCs/>
                <w:sz w:val="16"/>
                <w:szCs w:val="16"/>
                <w:lang w:eastAsia="ru-RU"/>
              </w:rPr>
              <w:t>социальные выплаты гражданам, кроме публичных нормативных обязательств</w:t>
            </w:r>
          </w:p>
        </w:tc>
        <w:tc>
          <w:tcPr>
            <w:tcW w:w="567" w:type="dxa"/>
          </w:tcPr>
          <w:p w14:paraId="5FEB3247" w14:textId="77777777" w:rsidR="008537F1" w:rsidRPr="00A53193" w:rsidRDefault="008537F1" w:rsidP="008537F1">
            <w:pPr>
              <w:jc w:val="center"/>
              <w:rPr>
                <w:i/>
                <w:iCs/>
                <w:sz w:val="16"/>
                <w:szCs w:val="16"/>
              </w:rPr>
            </w:pPr>
          </w:p>
          <w:p w14:paraId="5CF4B9D7" w14:textId="77777777" w:rsidR="008537F1" w:rsidRPr="00A53193" w:rsidRDefault="008537F1" w:rsidP="008537F1">
            <w:pPr>
              <w:jc w:val="center"/>
              <w:rPr>
                <w:i/>
                <w:iCs/>
                <w:sz w:val="16"/>
                <w:szCs w:val="16"/>
              </w:rPr>
            </w:pPr>
            <w:r w:rsidRPr="00A53193">
              <w:rPr>
                <w:i/>
                <w:iCs/>
                <w:sz w:val="16"/>
                <w:szCs w:val="16"/>
              </w:rPr>
              <w:t>320</w:t>
            </w:r>
          </w:p>
        </w:tc>
        <w:tc>
          <w:tcPr>
            <w:tcW w:w="992" w:type="dxa"/>
            <w:shd w:val="clear" w:color="auto" w:fill="auto"/>
          </w:tcPr>
          <w:p w14:paraId="1829C00F" w14:textId="77777777" w:rsidR="008537F1" w:rsidRDefault="008537F1" w:rsidP="008537F1">
            <w:pPr>
              <w:jc w:val="center"/>
              <w:rPr>
                <w:i/>
                <w:sz w:val="16"/>
                <w:szCs w:val="16"/>
              </w:rPr>
            </w:pPr>
          </w:p>
          <w:p w14:paraId="5A634880" w14:textId="015082C9" w:rsidR="00FA5E46" w:rsidRPr="00A53193" w:rsidRDefault="00FA5E46" w:rsidP="008537F1">
            <w:pPr>
              <w:jc w:val="center"/>
              <w:rPr>
                <w:i/>
                <w:sz w:val="16"/>
                <w:szCs w:val="16"/>
              </w:rPr>
            </w:pPr>
            <w:r>
              <w:rPr>
                <w:i/>
                <w:sz w:val="16"/>
                <w:szCs w:val="16"/>
              </w:rPr>
              <w:t>6 353,4</w:t>
            </w:r>
          </w:p>
        </w:tc>
        <w:tc>
          <w:tcPr>
            <w:tcW w:w="992" w:type="dxa"/>
            <w:shd w:val="clear" w:color="auto" w:fill="auto"/>
          </w:tcPr>
          <w:p w14:paraId="1D39C2C7" w14:textId="77777777" w:rsidR="008537F1" w:rsidRPr="00A53193" w:rsidRDefault="008537F1" w:rsidP="008537F1">
            <w:pPr>
              <w:rPr>
                <w:i/>
                <w:sz w:val="16"/>
                <w:szCs w:val="16"/>
              </w:rPr>
            </w:pPr>
          </w:p>
          <w:p w14:paraId="336FC69F" w14:textId="4BF1FD5F" w:rsidR="008537F1" w:rsidRPr="00A53193" w:rsidRDefault="008537F1" w:rsidP="008537F1">
            <w:pPr>
              <w:jc w:val="center"/>
              <w:rPr>
                <w:i/>
                <w:sz w:val="16"/>
                <w:szCs w:val="16"/>
              </w:rPr>
            </w:pPr>
            <w:r w:rsidRPr="00A53193">
              <w:rPr>
                <w:i/>
                <w:sz w:val="16"/>
                <w:szCs w:val="16"/>
              </w:rPr>
              <w:t>7 665,0</w:t>
            </w:r>
          </w:p>
        </w:tc>
        <w:tc>
          <w:tcPr>
            <w:tcW w:w="993" w:type="dxa"/>
            <w:shd w:val="clear" w:color="auto" w:fill="auto"/>
          </w:tcPr>
          <w:p w14:paraId="498BE703" w14:textId="77777777" w:rsidR="008537F1" w:rsidRDefault="008537F1" w:rsidP="008537F1">
            <w:pPr>
              <w:jc w:val="center"/>
              <w:rPr>
                <w:i/>
                <w:sz w:val="16"/>
                <w:szCs w:val="16"/>
              </w:rPr>
            </w:pPr>
          </w:p>
          <w:p w14:paraId="0BC76C9A" w14:textId="233E4797" w:rsidR="00FA5E46" w:rsidRPr="00A53193" w:rsidRDefault="00FA5E46" w:rsidP="008537F1">
            <w:pPr>
              <w:jc w:val="center"/>
              <w:rPr>
                <w:i/>
                <w:sz w:val="16"/>
                <w:szCs w:val="16"/>
              </w:rPr>
            </w:pPr>
            <w:r>
              <w:rPr>
                <w:i/>
                <w:sz w:val="16"/>
                <w:szCs w:val="16"/>
              </w:rPr>
              <w:t>-1 311,6</w:t>
            </w:r>
          </w:p>
        </w:tc>
        <w:tc>
          <w:tcPr>
            <w:tcW w:w="708" w:type="dxa"/>
            <w:shd w:val="clear" w:color="auto" w:fill="auto"/>
          </w:tcPr>
          <w:p w14:paraId="54E00FBD" w14:textId="77777777" w:rsidR="008537F1" w:rsidRDefault="008537F1" w:rsidP="008537F1">
            <w:pPr>
              <w:jc w:val="center"/>
              <w:rPr>
                <w:i/>
                <w:sz w:val="16"/>
                <w:szCs w:val="16"/>
              </w:rPr>
            </w:pPr>
          </w:p>
          <w:p w14:paraId="56D9022E" w14:textId="6A1BA9B5" w:rsidR="00FA5E46" w:rsidRPr="00A53193" w:rsidRDefault="00FA5E46" w:rsidP="008537F1">
            <w:pPr>
              <w:jc w:val="center"/>
              <w:rPr>
                <w:i/>
                <w:sz w:val="16"/>
                <w:szCs w:val="16"/>
              </w:rPr>
            </w:pPr>
            <w:r>
              <w:rPr>
                <w:i/>
                <w:sz w:val="16"/>
                <w:szCs w:val="16"/>
              </w:rPr>
              <w:t>-17,1</w:t>
            </w:r>
          </w:p>
        </w:tc>
      </w:tr>
      <w:tr w:rsidR="008537F1" w:rsidRPr="00593FC9" w14:paraId="11EF8BF6" w14:textId="77777777" w:rsidTr="00782ECB">
        <w:tc>
          <w:tcPr>
            <w:tcW w:w="5382" w:type="dxa"/>
            <w:shd w:val="clear" w:color="auto" w:fill="auto"/>
          </w:tcPr>
          <w:p w14:paraId="440E0E84" w14:textId="77777777" w:rsidR="008537F1" w:rsidRPr="00A53193" w:rsidRDefault="008537F1" w:rsidP="008537F1">
            <w:pPr>
              <w:suppressAutoHyphens w:val="0"/>
              <w:autoSpaceDE w:val="0"/>
              <w:autoSpaceDN w:val="0"/>
              <w:adjustRightInd w:val="0"/>
              <w:jc w:val="both"/>
              <w:rPr>
                <w:sz w:val="16"/>
                <w:szCs w:val="16"/>
                <w:lang w:eastAsia="ru-RU"/>
              </w:rPr>
            </w:pPr>
            <w:r w:rsidRPr="00A53193">
              <w:rPr>
                <w:sz w:val="16"/>
                <w:szCs w:val="16"/>
              </w:rPr>
              <w:t xml:space="preserve">- </w:t>
            </w:r>
            <w:r w:rsidRPr="00A53193">
              <w:rPr>
                <w:i/>
                <w:iCs/>
                <w:sz w:val="16"/>
                <w:szCs w:val="16"/>
              </w:rPr>
              <w:t>п</w:t>
            </w:r>
            <w:r w:rsidRPr="00A53193">
              <w:rPr>
                <w:i/>
                <w:iCs/>
                <w:sz w:val="16"/>
                <w:szCs w:val="16"/>
                <w:lang w:eastAsia="ru-RU"/>
              </w:rPr>
              <w:t>убличные нормативные выплаты гражданам несоциального характера</w:t>
            </w:r>
          </w:p>
        </w:tc>
        <w:tc>
          <w:tcPr>
            <w:tcW w:w="567" w:type="dxa"/>
          </w:tcPr>
          <w:p w14:paraId="0F44F8AE" w14:textId="77777777" w:rsidR="008537F1" w:rsidRPr="00A53193" w:rsidRDefault="008537F1" w:rsidP="008537F1">
            <w:pPr>
              <w:jc w:val="center"/>
              <w:rPr>
                <w:i/>
                <w:iCs/>
                <w:sz w:val="16"/>
                <w:szCs w:val="16"/>
              </w:rPr>
            </w:pPr>
            <w:r w:rsidRPr="00A53193">
              <w:rPr>
                <w:i/>
                <w:iCs/>
                <w:sz w:val="16"/>
                <w:szCs w:val="16"/>
              </w:rPr>
              <w:t>330</w:t>
            </w:r>
          </w:p>
        </w:tc>
        <w:tc>
          <w:tcPr>
            <w:tcW w:w="992" w:type="dxa"/>
            <w:shd w:val="clear" w:color="auto" w:fill="auto"/>
          </w:tcPr>
          <w:p w14:paraId="2B0ACA29" w14:textId="50364C14" w:rsidR="008537F1" w:rsidRPr="00A53193" w:rsidRDefault="00FA5E46" w:rsidP="008537F1">
            <w:pPr>
              <w:jc w:val="center"/>
              <w:rPr>
                <w:i/>
                <w:sz w:val="16"/>
                <w:szCs w:val="16"/>
              </w:rPr>
            </w:pPr>
            <w:r>
              <w:rPr>
                <w:i/>
                <w:sz w:val="16"/>
                <w:szCs w:val="16"/>
              </w:rPr>
              <w:t>507,2</w:t>
            </w:r>
          </w:p>
        </w:tc>
        <w:tc>
          <w:tcPr>
            <w:tcW w:w="992" w:type="dxa"/>
            <w:shd w:val="clear" w:color="auto" w:fill="auto"/>
          </w:tcPr>
          <w:p w14:paraId="3A4FAA20" w14:textId="04D8930D" w:rsidR="008537F1" w:rsidRPr="00A53193" w:rsidRDefault="008537F1" w:rsidP="008537F1">
            <w:pPr>
              <w:jc w:val="center"/>
              <w:rPr>
                <w:i/>
                <w:sz w:val="16"/>
                <w:szCs w:val="16"/>
              </w:rPr>
            </w:pPr>
            <w:r w:rsidRPr="00A53193">
              <w:rPr>
                <w:i/>
                <w:sz w:val="16"/>
                <w:szCs w:val="16"/>
              </w:rPr>
              <w:t>307,8</w:t>
            </w:r>
          </w:p>
        </w:tc>
        <w:tc>
          <w:tcPr>
            <w:tcW w:w="993" w:type="dxa"/>
            <w:shd w:val="clear" w:color="auto" w:fill="auto"/>
          </w:tcPr>
          <w:p w14:paraId="7E928C35" w14:textId="1CE8E78D" w:rsidR="008537F1" w:rsidRPr="00A53193" w:rsidRDefault="00FA5E46" w:rsidP="008537F1">
            <w:pPr>
              <w:jc w:val="center"/>
              <w:rPr>
                <w:i/>
                <w:sz w:val="16"/>
                <w:szCs w:val="16"/>
              </w:rPr>
            </w:pPr>
            <w:r>
              <w:rPr>
                <w:i/>
                <w:sz w:val="16"/>
                <w:szCs w:val="16"/>
              </w:rPr>
              <w:t>+199,4</w:t>
            </w:r>
          </w:p>
        </w:tc>
        <w:tc>
          <w:tcPr>
            <w:tcW w:w="708" w:type="dxa"/>
            <w:shd w:val="clear" w:color="auto" w:fill="auto"/>
          </w:tcPr>
          <w:p w14:paraId="156D01ED" w14:textId="2D67BD7A" w:rsidR="008537F1" w:rsidRPr="00A53193" w:rsidRDefault="00FA5E46" w:rsidP="008537F1">
            <w:pPr>
              <w:jc w:val="center"/>
              <w:rPr>
                <w:i/>
                <w:sz w:val="16"/>
                <w:szCs w:val="16"/>
              </w:rPr>
            </w:pPr>
            <w:r>
              <w:rPr>
                <w:i/>
                <w:sz w:val="16"/>
                <w:szCs w:val="16"/>
              </w:rPr>
              <w:t>+64,8</w:t>
            </w:r>
          </w:p>
        </w:tc>
      </w:tr>
      <w:tr w:rsidR="008537F1" w:rsidRPr="00593FC9" w14:paraId="51C71509" w14:textId="77777777" w:rsidTr="00782ECB">
        <w:tc>
          <w:tcPr>
            <w:tcW w:w="5382" w:type="dxa"/>
            <w:shd w:val="clear" w:color="auto" w:fill="auto"/>
          </w:tcPr>
          <w:p w14:paraId="2DD90BF3" w14:textId="77777777" w:rsidR="008537F1" w:rsidRPr="00A53193" w:rsidRDefault="008537F1" w:rsidP="008537F1">
            <w:pPr>
              <w:suppressAutoHyphens w:val="0"/>
              <w:autoSpaceDE w:val="0"/>
              <w:autoSpaceDN w:val="0"/>
              <w:adjustRightInd w:val="0"/>
              <w:jc w:val="both"/>
              <w:rPr>
                <w:sz w:val="16"/>
                <w:szCs w:val="16"/>
                <w:lang w:eastAsia="ru-RU"/>
              </w:rPr>
            </w:pPr>
            <w:r w:rsidRPr="00A53193">
              <w:rPr>
                <w:sz w:val="16"/>
                <w:szCs w:val="16"/>
                <w:lang w:eastAsia="ru-RU"/>
              </w:rPr>
              <w:t>Бюджетные инвестиции в объекты капитального строительства государственной (муниципальной) собственности</w:t>
            </w:r>
          </w:p>
        </w:tc>
        <w:tc>
          <w:tcPr>
            <w:tcW w:w="567" w:type="dxa"/>
          </w:tcPr>
          <w:p w14:paraId="39CEF327" w14:textId="77777777" w:rsidR="008537F1" w:rsidRPr="00A53193" w:rsidRDefault="008537F1" w:rsidP="008537F1">
            <w:pPr>
              <w:jc w:val="center"/>
              <w:rPr>
                <w:sz w:val="16"/>
                <w:szCs w:val="16"/>
              </w:rPr>
            </w:pPr>
          </w:p>
          <w:p w14:paraId="53530059" w14:textId="77777777" w:rsidR="008537F1" w:rsidRPr="00A53193" w:rsidRDefault="008537F1" w:rsidP="008537F1">
            <w:pPr>
              <w:jc w:val="center"/>
              <w:rPr>
                <w:sz w:val="16"/>
                <w:szCs w:val="16"/>
              </w:rPr>
            </w:pPr>
            <w:r w:rsidRPr="00A53193">
              <w:rPr>
                <w:sz w:val="16"/>
                <w:szCs w:val="16"/>
              </w:rPr>
              <w:t>414</w:t>
            </w:r>
          </w:p>
        </w:tc>
        <w:tc>
          <w:tcPr>
            <w:tcW w:w="992" w:type="dxa"/>
            <w:shd w:val="clear" w:color="auto" w:fill="auto"/>
          </w:tcPr>
          <w:p w14:paraId="538A7FA7" w14:textId="77777777" w:rsidR="008537F1" w:rsidRDefault="008537F1" w:rsidP="008537F1">
            <w:pPr>
              <w:jc w:val="center"/>
              <w:rPr>
                <w:sz w:val="16"/>
                <w:szCs w:val="16"/>
              </w:rPr>
            </w:pPr>
          </w:p>
          <w:p w14:paraId="61325C82" w14:textId="77A7D418" w:rsidR="00FA5E46" w:rsidRPr="00A53193" w:rsidRDefault="00FA5E46" w:rsidP="008537F1">
            <w:pPr>
              <w:jc w:val="center"/>
              <w:rPr>
                <w:sz w:val="16"/>
                <w:szCs w:val="16"/>
              </w:rPr>
            </w:pPr>
            <w:r>
              <w:rPr>
                <w:sz w:val="16"/>
                <w:szCs w:val="16"/>
              </w:rPr>
              <w:t>50 000,0</w:t>
            </w:r>
          </w:p>
        </w:tc>
        <w:tc>
          <w:tcPr>
            <w:tcW w:w="992" w:type="dxa"/>
            <w:shd w:val="clear" w:color="auto" w:fill="auto"/>
          </w:tcPr>
          <w:p w14:paraId="7DD375B8" w14:textId="77777777" w:rsidR="008537F1" w:rsidRPr="00A53193" w:rsidRDefault="008537F1" w:rsidP="008537F1">
            <w:pPr>
              <w:rPr>
                <w:sz w:val="16"/>
                <w:szCs w:val="16"/>
              </w:rPr>
            </w:pPr>
          </w:p>
          <w:p w14:paraId="4D3A8894" w14:textId="34580D61" w:rsidR="008537F1" w:rsidRPr="00A53193" w:rsidRDefault="008537F1" w:rsidP="008537F1">
            <w:pPr>
              <w:jc w:val="center"/>
              <w:rPr>
                <w:sz w:val="16"/>
                <w:szCs w:val="16"/>
              </w:rPr>
            </w:pPr>
            <w:r>
              <w:rPr>
                <w:sz w:val="16"/>
                <w:szCs w:val="16"/>
              </w:rPr>
              <w:t>-</w:t>
            </w:r>
          </w:p>
        </w:tc>
        <w:tc>
          <w:tcPr>
            <w:tcW w:w="993" w:type="dxa"/>
            <w:shd w:val="clear" w:color="auto" w:fill="auto"/>
          </w:tcPr>
          <w:p w14:paraId="6D24FAA6" w14:textId="77777777" w:rsidR="008537F1" w:rsidRDefault="008537F1" w:rsidP="008537F1">
            <w:pPr>
              <w:jc w:val="center"/>
              <w:rPr>
                <w:sz w:val="16"/>
                <w:szCs w:val="16"/>
              </w:rPr>
            </w:pPr>
          </w:p>
          <w:p w14:paraId="4235613E" w14:textId="1EAEC762" w:rsidR="00FA5E46" w:rsidRPr="00A53193" w:rsidRDefault="00FA5E46" w:rsidP="008537F1">
            <w:pPr>
              <w:jc w:val="center"/>
              <w:rPr>
                <w:sz w:val="16"/>
                <w:szCs w:val="16"/>
              </w:rPr>
            </w:pPr>
            <w:r>
              <w:rPr>
                <w:sz w:val="16"/>
                <w:szCs w:val="16"/>
              </w:rPr>
              <w:t>+50 000,0</w:t>
            </w:r>
          </w:p>
        </w:tc>
        <w:tc>
          <w:tcPr>
            <w:tcW w:w="708" w:type="dxa"/>
            <w:shd w:val="clear" w:color="auto" w:fill="auto"/>
          </w:tcPr>
          <w:p w14:paraId="1E80BF70" w14:textId="77777777" w:rsidR="008537F1" w:rsidRDefault="008537F1" w:rsidP="008537F1">
            <w:pPr>
              <w:jc w:val="center"/>
              <w:rPr>
                <w:sz w:val="16"/>
                <w:szCs w:val="16"/>
              </w:rPr>
            </w:pPr>
          </w:p>
          <w:p w14:paraId="3D932A35" w14:textId="4C3CFC3C" w:rsidR="00FA5E46" w:rsidRPr="00A53193" w:rsidRDefault="00FA5E46" w:rsidP="008537F1">
            <w:pPr>
              <w:jc w:val="center"/>
              <w:rPr>
                <w:sz w:val="16"/>
                <w:szCs w:val="16"/>
              </w:rPr>
            </w:pPr>
            <w:r>
              <w:rPr>
                <w:sz w:val="16"/>
                <w:szCs w:val="16"/>
              </w:rPr>
              <w:t>*</w:t>
            </w:r>
          </w:p>
        </w:tc>
      </w:tr>
      <w:tr w:rsidR="008537F1" w:rsidRPr="00593FC9" w14:paraId="74CC4238" w14:textId="77777777" w:rsidTr="00782ECB">
        <w:tc>
          <w:tcPr>
            <w:tcW w:w="5382" w:type="dxa"/>
            <w:shd w:val="clear" w:color="auto" w:fill="auto"/>
          </w:tcPr>
          <w:p w14:paraId="5D7ED5AE" w14:textId="77777777" w:rsidR="008537F1" w:rsidRPr="00A53193" w:rsidRDefault="008537F1" w:rsidP="008537F1">
            <w:pPr>
              <w:suppressAutoHyphens w:val="0"/>
              <w:autoSpaceDE w:val="0"/>
              <w:autoSpaceDN w:val="0"/>
              <w:adjustRightInd w:val="0"/>
              <w:jc w:val="both"/>
              <w:rPr>
                <w:sz w:val="16"/>
                <w:szCs w:val="16"/>
                <w:lang w:eastAsia="ru-RU"/>
              </w:rPr>
            </w:pPr>
            <w:r w:rsidRPr="00A53193">
              <w:rPr>
                <w:sz w:val="16"/>
                <w:szCs w:val="16"/>
                <w:lang w:eastAsia="ru-RU"/>
              </w:rPr>
              <w:t>Иные межбюджетные трансферты</w:t>
            </w:r>
          </w:p>
        </w:tc>
        <w:tc>
          <w:tcPr>
            <w:tcW w:w="567" w:type="dxa"/>
          </w:tcPr>
          <w:p w14:paraId="65D86520" w14:textId="77777777" w:rsidR="008537F1" w:rsidRPr="00A53193" w:rsidRDefault="008537F1" w:rsidP="008537F1">
            <w:pPr>
              <w:jc w:val="center"/>
              <w:rPr>
                <w:sz w:val="16"/>
                <w:szCs w:val="16"/>
              </w:rPr>
            </w:pPr>
            <w:r w:rsidRPr="00A53193">
              <w:rPr>
                <w:sz w:val="16"/>
                <w:szCs w:val="16"/>
              </w:rPr>
              <w:t>540</w:t>
            </w:r>
          </w:p>
        </w:tc>
        <w:tc>
          <w:tcPr>
            <w:tcW w:w="992" w:type="dxa"/>
            <w:shd w:val="clear" w:color="auto" w:fill="auto"/>
          </w:tcPr>
          <w:p w14:paraId="39AC7290" w14:textId="35C824B8" w:rsidR="008537F1" w:rsidRPr="00A53193" w:rsidRDefault="00FA5E46" w:rsidP="008537F1">
            <w:pPr>
              <w:jc w:val="center"/>
              <w:rPr>
                <w:sz w:val="16"/>
                <w:szCs w:val="16"/>
              </w:rPr>
            </w:pPr>
            <w:r>
              <w:rPr>
                <w:sz w:val="16"/>
                <w:szCs w:val="16"/>
              </w:rPr>
              <w:t>4 879,7</w:t>
            </w:r>
          </w:p>
        </w:tc>
        <w:tc>
          <w:tcPr>
            <w:tcW w:w="992" w:type="dxa"/>
            <w:shd w:val="clear" w:color="auto" w:fill="auto"/>
          </w:tcPr>
          <w:p w14:paraId="27B3D468" w14:textId="504815C4" w:rsidR="008537F1" w:rsidRPr="00A53193" w:rsidRDefault="008537F1" w:rsidP="008537F1">
            <w:pPr>
              <w:jc w:val="center"/>
              <w:rPr>
                <w:sz w:val="16"/>
                <w:szCs w:val="16"/>
              </w:rPr>
            </w:pPr>
            <w:r>
              <w:rPr>
                <w:sz w:val="16"/>
                <w:szCs w:val="16"/>
              </w:rPr>
              <w:t>139,2</w:t>
            </w:r>
          </w:p>
        </w:tc>
        <w:tc>
          <w:tcPr>
            <w:tcW w:w="993" w:type="dxa"/>
            <w:shd w:val="clear" w:color="auto" w:fill="auto"/>
          </w:tcPr>
          <w:p w14:paraId="38E8684F" w14:textId="7E183AD8" w:rsidR="008537F1" w:rsidRPr="00A53193" w:rsidRDefault="00FA5E46" w:rsidP="008537F1">
            <w:pPr>
              <w:jc w:val="center"/>
              <w:rPr>
                <w:sz w:val="16"/>
                <w:szCs w:val="16"/>
              </w:rPr>
            </w:pPr>
            <w:r>
              <w:rPr>
                <w:sz w:val="16"/>
                <w:szCs w:val="16"/>
              </w:rPr>
              <w:t>+4 740,5</w:t>
            </w:r>
          </w:p>
        </w:tc>
        <w:tc>
          <w:tcPr>
            <w:tcW w:w="708" w:type="dxa"/>
            <w:shd w:val="clear" w:color="auto" w:fill="auto"/>
          </w:tcPr>
          <w:p w14:paraId="46F65FF6" w14:textId="02967997" w:rsidR="008537F1" w:rsidRPr="00A53193" w:rsidRDefault="00FA5E46" w:rsidP="008537F1">
            <w:pPr>
              <w:jc w:val="center"/>
              <w:rPr>
                <w:sz w:val="16"/>
                <w:szCs w:val="16"/>
              </w:rPr>
            </w:pPr>
            <w:r>
              <w:rPr>
                <w:sz w:val="16"/>
                <w:szCs w:val="16"/>
              </w:rPr>
              <w:t>*</w:t>
            </w:r>
          </w:p>
        </w:tc>
      </w:tr>
      <w:tr w:rsidR="008537F1" w:rsidRPr="00593FC9" w14:paraId="378D50BB" w14:textId="77777777" w:rsidTr="00782ECB">
        <w:tc>
          <w:tcPr>
            <w:tcW w:w="5382" w:type="dxa"/>
            <w:shd w:val="clear" w:color="auto" w:fill="auto"/>
          </w:tcPr>
          <w:p w14:paraId="5B156716" w14:textId="77777777" w:rsidR="008537F1" w:rsidRPr="00A53193" w:rsidRDefault="008537F1" w:rsidP="008537F1">
            <w:pPr>
              <w:suppressAutoHyphens w:val="0"/>
              <w:autoSpaceDE w:val="0"/>
              <w:autoSpaceDN w:val="0"/>
              <w:adjustRightInd w:val="0"/>
              <w:jc w:val="both"/>
              <w:rPr>
                <w:sz w:val="16"/>
                <w:szCs w:val="16"/>
                <w:lang w:eastAsia="ru-RU"/>
              </w:rPr>
            </w:pPr>
            <w:r w:rsidRPr="00A53193">
              <w:rPr>
                <w:sz w:val="16"/>
                <w:szCs w:val="16"/>
                <w:lang w:eastAsia="ru-RU"/>
              </w:rPr>
              <w:t>Субсидии бюджетным учреждениям,</w:t>
            </w:r>
            <w:r w:rsidRPr="00A53193">
              <w:rPr>
                <w:sz w:val="16"/>
                <w:szCs w:val="16"/>
              </w:rPr>
              <w:t xml:space="preserve"> всего</w:t>
            </w:r>
          </w:p>
        </w:tc>
        <w:tc>
          <w:tcPr>
            <w:tcW w:w="567" w:type="dxa"/>
          </w:tcPr>
          <w:p w14:paraId="5F20A3DD" w14:textId="77777777" w:rsidR="008537F1" w:rsidRPr="00A53193" w:rsidRDefault="008537F1" w:rsidP="008537F1">
            <w:pPr>
              <w:jc w:val="center"/>
              <w:rPr>
                <w:sz w:val="16"/>
                <w:szCs w:val="16"/>
              </w:rPr>
            </w:pPr>
            <w:r w:rsidRPr="00A53193">
              <w:rPr>
                <w:sz w:val="16"/>
                <w:szCs w:val="16"/>
              </w:rPr>
              <w:t>610</w:t>
            </w:r>
          </w:p>
        </w:tc>
        <w:tc>
          <w:tcPr>
            <w:tcW w:w="992" w:type="dxa"/>
            <w:shd w:val="clear" w:color="auto" w:fill="auto"/>
          </w:tcPr>
          <w:p w14:paraId="023B2C35" w14:textId="16A1864B" w:rsidR="008537F1" w:rsidRPr="00A53193" w:rsidRDefault="00FA5E46" w:rsidP="008537F1">
            <w:pPr>
              <w:jc w:val="center"/>
              <w:rPr>
                <w:sz w:val="16"/>
                <w:szCs w:val="16"/>
              </w:rPr>
            </w:pPr>
            <w:r>
              <w:rPr>
                <w:sz w:val="16"/>
                <w:szCs w:val="16"/>
              </w:rPr>
              <w:t>59 716,4</w:t>
            </w:r>
          </w:p>
        </w:tc>
        <w:tc>
          <w:tcPr>
            <w:tcW w:w="992" w:type="dxa"/>
            <w:shd w:val="clear" w:color="auto" w:fill="auto"/>
          </w:tcPr>
          <w:p w14:paraId="331B9557" w14:textId="2C7B4110" w:rsidR="008537F1" w:rsidRPr="00A53193" w:rsidRDefault="008537F1" w:rsidP="008537F1">
            <w:pPr>
              <w:jc w:val="center"/>
              <w:rPr>
                <w:sz w:val="16"/>
                <w:szCs w:val="16"/>
              </w:rPr>
            </w:pPr>
            <w:r>
              <w:rPr>
                <w:sz w:val="16"/>
                <w:szCs w:val="16"/>
              </w:rPr>
              <w:t>36 538,0</w:t>
            </w:r>
          </w:p>
        </w:tc>
        <w:tc>
          <w:tcPr>
            <w:tcW w:w="993" w:type="dxa"/>
            <w:shd w:val="clear" w:color="auto" w:fill="auto"/>
          </w:tcPr>
          <w:p w14:paraId="443D0B44" w14:textId="030CA6B2" w:rsidR="008537F1" w:rsidRPr="00A53193" w:rsidRDefault="00FA5E46" w:rsidP="008537F1">
            <w:pPr>
              <w:jc w:val="center"/>
              <w:rPr>
                <w:sz w:val="16"/>
                <w:szCs w:val="16"/>
              </w:rPr>
            </w:pPr>
            <w:r>
              <w:rPr>
                <w:sz w:val="16"/>
                <w:szCs w:val="16"/>
              </w:rPr>
              <w:t>+23 178,4</w:t>
            </w:r>
          </w:p>
        </w:tc>
        <w:tc>
          <w:tcPr>
            <w:tcW w:w="708" w:type="dxa"/>
            <w:shd w:val="clear" w:color="auto" w:fill="auto"/>
          </w:tcPr>
          <w:p w14:paraId="74E60651" w14:textId="175F7426" w:rsidR="008537F1" w:rsidRPr="00A53193" w:rsidRDefault="00FA5E46" w:rsidP="008537F1">
            <w:pPr>
              <w:jc w:val="center"/>
              <w:rPr>
                <w:sz w:val="16"/>
                <w:szCs w:val="16"/>
              </w:rPr>
            </w:pPr>
            <w:r>
              <w:rPr>
                <w:sz w:val="16"/>
                <w:szCs w:val="16"/>
              </w:rPr>
              <w:t>+63,4</w:t>
            </w:r>
          </w:p>
        </w:tc>
      </w:tr>
      <w:tr w:rsidR="008537F1" w:rsidRPr="00593FC9" w14:paraId="149133B1" w14:textId="77777777" w:rsidTr="00782ECB">
        <w:tc>
          <w:tcPr>
            <w:tcW w:w="5382" w:type="dxa"/>
            <w:shd w:val="clear" w:color="auto" w:fill="auto"/>
          </w:tcPr>
          <w:p w14:paraId="435EE0C9" w14:textId="77777777" w:rsidR="008537F1" w:rsidRPr="00A53193" w:rsidRDefault="008537F1" w:rsidP="008537F1">
            <w:pPr>
              <w:suppressAutoHyphens w:val="0"/>
              <w:autoSpaceDE w:val="0"/>
              <w:autoSpaceDN w:val="0"/>
              <w:adjustRightInd w:val="0"/>
              <w:jc w:val="both"/>
              <w:rPr>
                <w:sz w:val="16"/>
                <w:szCs w:val="16"/>
                <w:lang w:eastAsia="ru-RU"/>
              </w:rPr>
            </w:pPr>
            <w:r w:rsidRPr="00A53193">
              <w:rPr>
                <w:sz w:val="16"/>
                <w:szCs w:val="16"/>
                <w:lang w:eastAsia="ru-RU"/>
              </w:rPr>
              <w:t>Иные бюджетные ассигнования, всего</w:t>
            </w:r>
          </w:p>
        </w:tc>
        <w:tc>
          <w:tcPr>
            <w:tcW w:w="567" w:type="dxa"/>
          </w:tcPr>
          <w:p w14:paraId="29E26A78" w14:textId="77777777" w:rsidR="008537F1" w:rsidRPr="00A53193" w:rsidRDefault="008537F1" w:rsidP="008537F1">
            <w:pPr>
              <w:jc w:val="center"/>
              <w:rPr>
                <w:sz w:val="16"/>
                <w:szCs w:val="16"/>
              </w:rPr>
            </w:pPr>
            <w:r w:rsidRPr="00A53193">
              <w:rPr>
                <w:sz w:val="16"/>
                <w:szCs w:val="16"/>
              </w:rPr>
              <w:t>800</w:t>
            </w:r>
          </w:p>
        </w:tc>
        <w:tc>
          <w:tcPr>
            <w:tcW w:w="992" w:type="dxa"/>
            <w:shd w:val="clear" w:color="auto" w:fill="auto"/>
          </w:tcPr>
          <w:p w14:paraId="6E1B4333" w14:textId="3DF267A1" w:rsidR="008537F1" w:rsidRPr="00A53193" w:rsidRDefault="00FA5E46" w:rsidP="008537F1">
            <w:pPr>
              <w:jc w:val="center"/>
              <w:rPr>
                <w:sz w:val="16"/>
                <w:szCs w:val="16"/>
              </w:rPr>
            </w:pPr>
            <w:r>
              <w:rPr>
                <w:sz w:val="16"/>
                <w:szCs w:val="16"/>
              </w:rPr>
              <w:t>60 312,6</w:t>
            </w:r>
          </w:p>
        </w:tc>
        <w:tc>
          <w:tcPr>
            <w:tcW w:w="992" w:type="dxa"/>
            <w:shd w:val="clear" w:color="auto" w:fill="auto"/>
          </w:tcPr>
          <w:p w14:paraId="26EDF1EA" w14:textId="1988757C" w:rsidR="008537F1" w:rsidRPr="00A53193" w:rsidRDefault="008537F1" w:rsidP="008537F1">
            <w:pPr>
              <w:jc w:val="center"/>
              <w:rPr>
                <w:sz w:val="16"/>
                <w:szCs w:val="16"/>
              </w:rPr>
            </w:pPr>
            <w:r>
              <w:rPr>
                <w:sz w:val="16"/>
                <w:szCs w:val="16"/>
              </w:rPr>
              <w:t>130 751,9</w:t>
            </w:r>
          </w:p>
        </w:tc>
        <w:tc>
          <w:tcPr>
            <w:tcW w:w="993" w:type="dxa"/>
            <w:shd w:val="clear" w:color="auto" w:fill="auto"/>
          </w:tcPr>
          <w:p w14:paraId="1166778D" w14:textId="67733BB8" w:rsidR="008537F1" w:rsidRPr="00A53193" w:rsidRDefault="00FA5E46" w:rsidP="008537F1">
            <w:pPr>
              <w:jc w:val="center"/>
              <w:rPr>
                <w:sz w:val="16"/>
                <w:szCs w:val="16"/>
              </w:rPr>
            </w:pPr>
            <w:r>
              <w:rPr>
                <w:sz w:val="16"/>
                <w:szCs w:val="16"/>
              </w:rPr>
              <w:t>-70 439,2</w:t>
            </w:r>
          </w:p>
        </w:tc>
        <w:tc>
          <w:tcPr>
            <w:tcW w:w="708" w:type="dxa"/>
            <w:shd w:val="clear" w:color="auto" w:fill="auto"/>
          </w:tcPr>
          <w:p w14:paraId="23051206" w14:textId="211E2FB7" w:rsidR="008537F1" w:rsidRPr="00A53193" w:rsidRDefault="00FA5E46" w:rsidP="008537F1">
            <w:pPr>
              <w:jc w:val="center"/>
              <w:rPr>
                <w:sz w:val="16"/>
                <w:szCs w:val="16"/>
              </w:rPr>
            </w:pPr>
            <w:r>
              <w:rPr>
                <w:sz w:val="16"/>
                <w:szCs w:val="16"/>
              </w:rPr>
              <w:t>-53,9</w:t>
            </w:r>
          </w:p>
        </w:tc>
      </w:tr>
      <w:tr w:rsidR="008537F1" w:rsidRPr="00593FC9" w14:paraId="65CD2A9F" w14:textId="77777777" w:rsidTr="00782ECB">
        <w:tc>
          <w:tcPr>
            <w:tcW w:w="5382" w:type="dxa"/>
            <w:shd w:val="clear" w:color="auto" w:fill="auto"/>
          </w:tcPr>
          <w:p w14:paraId="2178DA08" w14:textId="77777777" w:rsidR="008537F1" w:rsidRPr="00A53193" w:rsidRDefault="008537F1" w:rsidP="008537F1">
            <w:pPr>
              <w:suppressAutoHyphens w:val="0"/>
              <w:autoSpaceDE w:val="0"/>
              <w:autoSpaceDN w:val="0"/>
              <w:adjustRightInd w:val="0"/>
              <w:jc w:val="center"/>
              <w:rPr>
                <w:i/>
                <w:sz w:val="16"/>
                <w:szCs w:val="16"/>
              </w:rPr>
            </w:pPr>
            <w:r w:rsidRPr="00A53193">
              <w:rPr>
                <w:i/>
                <w:sz w:val="16"/>
                <w:szCs w:val="16"/>
              </w:rPr>
              <w:t>в том числе:</w:t>
            </w:r>
          </w:p>
          <w:p w14:paraId="34511862" w14:textId="3EC6BC2F" w:rsidR="008537F1" w:rsidRPr="00A53193" w:rsidRDefault="008537F1" w:rsidP="008537F1">
            <w:pPr>
              <w:suppressAutoHyphens w:val="0"/>
              <w:autoSpaceDE w:val="0"/>
              <w:autoSpaceDN w:val="0"/>
              <w:adjustRightInd w:val="0"/>
              <w:jc w:val="both"/>
              <w:rPr>
                <w:i/>
                <w:sz w:val="16"/>
                <w:szCs w:val="16"/>
                <w:lang w:eastAsia="ru-RU"/>
              </w:rPr>
            </w:pPr>
            <w:r w:rsidRPr="00A53193">
              <w:rPr>
                <w:i/>
                <w:sz w:val="16"/>
                <w:szCs w:val="16"/>
                <w:lang w:eastAsia="ru-RU"/>
              </w:rPr>
              <w:t>-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14:paraId="26213946" w14:textId="77777777" w:rsidR="008537F1" w:rsidRPr="00A53193" w:rsidRDefault="008537F1" w:rsidP="008537F1">
            <w:pPr>
              <w:jc w:val="center"/>
              <w:rPr>
                <w:i/>
                <w:sz w:val="16"/>
                <w:szCs w:val="16"/>
              </w:rPr>
            </w:pPr>
          </w:p>
          <w:p w14:paraId="67954583" w14:textId="77777777" w:rsidR="008537F1" w:rsidRPr="00A53193" w:rsidRDefault="008537F1" w:rsidP="008537F1">
            <w:pPr>
              <w:jc w:val="center"/>
              <w:rPr>
                <w:i/>
                <w:sz w:val="16"/>
                <w:szCs w:val="16"/>
              </w:rPr>
            </w:pPr>
          </w:p>
          <w:p w14:paraId="6498A4B4" w14:textId="77777777" w:rsidR="008537F1" w:rsidRPr="00A53193" w:rsidRDefault="008537F1" w:rsidP="008537F1">
            <w:pPr>
              <w:jc w:val="center"/>
              <w:rPr>
                <w:i/>
                <w:sz w:val="16"/>
                <w:szCs w:val="16"/>
              </w:rPr>
            </w:pPr>
          </w:p>
          <w:p w14:paraId="4EF37FBB" w14:textId="77777777" w:rsidR="008537F1" w:rsidRPr="00A53193" w:rsidRDefault="008537F1" w:rsidP="008537F1">
            <w:pPr>
              <w:jc w:val="center"/>
              <w:rPr>
                <w:i/>
                <w:sz w:val="16"/>
                <w:szCs w:val="16"/>
              </w:rPr>
            </w:pPr>
            <w:r w:rsidRPr="00A53193">
              <w:rPr>
                <w:i/>
                <w:sz w:val="16"/>
                <w:szCs w:val="16"/>
              </w:rPr>
              <w:t>810</w:t>
            </w:r>
          </w:p>
        </w:tc>
        <w:tc>
          <w:tcPr>
            <w:tcW w:w="992" w:type="dxa"/>
            <w:shd w:val="clear" w:color="auto" w:fill="auto"/>
          </w:tcPr>
          <w:p w14:paraId="4AD56F5F" w14:textId="77777777" w:rsidR="008537F1" w:rsidRDefault="008537F1" w:rsidP="008537F1">
            <w:pPr>
              <w:jc w:val="center"/>
              <w:rPr>
                <w:i/>
                <w:sz w:val="16"/>
                <w:szCs w:val="16"/>
              </w:rPr>
            </w:pPr>
          </w:p>
          <w:p w14:paraId="1CCB29BE" w14:textId="77777777" w:rsidR="00FA5E46" w:rsidRDefault="00FA5E46" w:rsidP="008537F1">
            <w:pPr>
              <w:jc w:val="center"/>
              <w:rPr>
                <w:i/>
                <w:sz w:val="16"/>
                <w:szCs w:val="16"/>
              </w:rPr>
            </w:pPr>
          </w:p>
          <w:p w14:paraId="48B24726" w14:textId="77777777" w:rsidR="00FA5E46" w:rsidRDefault="00FA5E46" w:rsidP="008537F1">
            <w:pPr>
              <w:jc w:val="center"/>
              <w:rPr>
                <w:i/>
                <w:sz w:val="16"/>
                <w:szCs w:val="16"/>
              </w:rPr>
            </w:pPr>
          </w:p>
          <w:p w14:paraId="543B5108" w14:textId="400C3E20" w:rsidR="00FA5E46" w:rsidRPr="00A53193" w:rsidRDefault="00FA5E46" w:rsidP="008537F1">
            <w:pPr>
              <w:jc w:val="center"/>
              <w:rPr>
                <w:i/>
                <w:sz w:val="16"/>
                <w:szCs w:val="16"/>
              </w:rPr>
            </w:pPr>
            <w:r>
              <w:rPr>
                <w:i/>
                <w:sz w:val="16"/>
                <w:szCs w:val="16"/>
              </w:rPr>
              <w:t>59 789,5</w:t>
            </w:r>
          </w:p>
        </w:tc>
        <w:tc>
          <w:tcPr>
            <w:tcW w:w="992" w:type="dxa"/>
            <w:shd w:val="clear" w:color="auto" w:fill="auto"/>
          </w:tcPr>
          <w:p w14:paraId="3458F5D0" w14:textId="77777777" w:rsidR="008537F1" w:rsidRPr="00A53193" w:rsidRDefault="008537F1" w:rsidP="008537F1">
            <w:pPr>
              <w:rPr>
                <w:i/>
                <w:sz w:val="16"/>
                <w:szCs w:val="16"/>
              </w:rPr>
            </w:pPr>
          </w:p>
          <w:p w14:paraId="53DAF3D2" w14:textId="77777777" w:rsidR="008537F1" w:rsidRDefault="008537F1" w:rsidP="008537F1">
            <w:pPr>
              <w:rPr>
                <w:i/>
                <w:sz w:val="16"/>
                <w:szCs w:val="16"/>
              </w:rPr>
            </w:pPr>
          </w:p>
          <w:p w14:paraId="11C88F2A" w14:textId="77777777" w:rsidR="008537F1" w:rsidRPr="00A53193" w:rsidRDefault="008537F1" w:rsidP="008537F1">
            <w:pPr>
              <w:rPr>
                <w:i/>
                <w:sz w:val="16"/>
                <w:szCs w:val="16"/>
              </w:rPr>
            </w:pPr>
          </w:p>
          <w:p w14:paraId="5786CC57" w14:textId="562909DC" w:rsidR="008537F1" w:rsidRPr="00A53193" w:rsidRDefault="008537F1" w:rsidP="008537F1">
            <w:pPr>
              <w:jc w:val="center"/>
              <w:rPr>
                <w:i/>
                <w:sz w:val="16"/>
                <w:szCs w:val="16"/>
              </w:rPr>
            </w:pPr>
            <w:r>
              <w:rPr>
                <w:i/>
                <w:sz w:val="16"/>
                <w:szCs w:val="16"/>
              </w:rPr>
              <w:t>127 317,7</w:t>
            </w:r>
          </w:p>
        </w:tc>
        <w:tc>
          <w:tcPr>
            <w:tcW w:w="993" w:type="dxa"/>
            <w:shd w:val="clear" w:color="auto" w:fill="auto"/>
          </w:tcPr>
          <w:p w14:paraId="2611B2C4" w14:textId="77777777" w:rsidR="008537F1" w:rsidRDefault="008537F1" w:rsidP="008537F1">
            <w:pPr>
              <w:jc w:val="center"/>
              <w:rPr>
                <w:i/>
                <w:sz w:val="16"/>
                <w:szCs w:val="16"/>
              </w:rPr>
            </w:pPr>
          </w:p>
          <w:p w14:paraId="7AEE6AEE" w14:textId="77777777" w:rsidR="00FA5E46" w:rsidRDefault="00FA5E46" w:rsidP="008537F1">
            <w:pPr>
              <w:jc w:val="center"/>
              <w:rPr>
                <w:i/>
                <w:sz w:val="16"/>
                <w:szCs w:val="16"/>
              </w:rPr>
            </w:pPr>
          </w:p>
          <w:p w14:paraId="54C84466" w14:textId="77777777" w:rsidR="00FA5E46" w:rsidRDefault="00FA5E46" w:rsidP="008537F1">
            <w:pPr>
              <w:jc w:val="center"/>
              <w:rPr>
                <w:i/>
                <w:sz w:val="16"/>
                <w:szCs w:val="16"/>
              </w:rPr>
            </w:pPr>
          </w:p>
          <w:p w14:paraId="33371EF7" w14:textId="517F4743" w:rsidR="00FA5E46" w:rsidRPr="00A53193" w:rsidRDefault="00FA5E46" w:rsidP="008537F1">
            <w:pPr>
              <w:jc w:val="center"/>
              <w:rPr>
                <w:i/>
                <w:sz w:val="16"/>
                <w:szCs w:val="16"/>
              </w:rPr>
            </w:pPr>
            <w:r>
              <w:rPr>
                <w:i/>
                <w:sz w:val="16"/>
                <w:szCs w:val="16"/>
              </w:rPr>
              <w:t>-67 528,2</w:t>
            </w:r>
          </w:p>
        </w:tc>
        <w:tc>
          <w:tcPr>
            <w:tcW w:w="708" w:type="dxa"/>
            <w:shd w:val="clear" w:color="auto" w:fill="auto"/>
          </w:tcPr>
          <w:p w14:paraId="4881A7C2" w14:textId="77777777" w:rsidR="008537F1" w:rsidRDefault="008537F1" w:rsidP="008537F1">
            <w:pPr>
              <w:jc w:val="center"/>
              <w:rPr>
                <w:i/>
                <w:sz w:val="16"/>
                <w:szCs w:val="16"/>
              </w:rPr>
            </w:pPr>
          </w:p>
          <w:p w14:paraId="71C90C37" w14:textId="77777777" w:rsidR="00FA5E46" w:rsidRDefault="00FA5E46" w:rsidP="008537F1">
            <w:pPr>
              <w:jc w:val="center"/>
              <w:rPr>
                <w:i/>
                <w:sz w:val="16"/>
                <w:szCs w:val="16"/>
              </w:rPr>
            </w:pPr>
          </w:p>
          <w:p w14:paraId="505CDE57" w14:textId="77777777" w:rsidR="00FA5E46" w:rsidRDefault="00FA5E46" w:rsidP="008537F1">
            <w:pPr>
              <w:jc w:val="center"/>
              <w:rPr>
                <w:i/>
                <w:sz w:val="16"/>
                <w:szCs w:val="16"/>
              </w:rPr>
            </w:pPr>
          </w:p>
          <w:p w14:paraId="36368D08" w14:textId="4CB57735" w:rsidR="00FA5E46" w:rsidRPr="00A53193" w:rsidRDefault="00FA5E46" w:rsidP="008537F1">
            <w:pPr>
              <w:jc w:val="center"/>
              <w:rPr>
                <w:i/>
                <w:sz w:val="16"/>
                <w:szCs w:val="16"/>
              </w:rPr>
            </w:pPr>
            <w:r>
              <w:rPr>
                <w:i/>
                <w:sz w:val="16"/>
                <w:szCs w:val="16"/>
              </w:rPr>
              <w:t>-53,0</w:t>
            </w:r>
          </w:p>
        </w:tc>
      </w:tr>
      <w:tr w:rsidR="008537F1" w:rsidRPr="00593FC9" w14:paraId="4CEB9AAC" w14:textId="77777777" w:rsidTr="00782ECB">
        <w:tc>
          <w:tcPr>
            <w:tcW w:w="5382" w:type="dxa"/>
            <w:shd w:val="clear" w:color="auto" w:fill="auto"/>
          </w:tcPr>
          <w:p w14:paraId="0AE8F0E1" w14:textId="77777777" w:rsidR="008537F1" w:rsidRPr="00A53193" w:rsidRDefault="008537F1" w:rsidP="008537F1">
            <w:pPr>
              <w:suppressAutoHyphens w:val="0"/>
              <w:autoSpaceDE w:val="0"/>
              <w:autoSpaceDN w:val="0"/>
              <w:adjustRightInd w:val="0"/>
              <w:jc w:val="both"/>
              <w:rPr>
                <w:i/>
                <w:iCs/>
                <w:sz w:val="16"/>
                <w:szCs w:val="16"/>
                <w:lang w:eastAsia="ru-RU"/>
              </w:rPr>
            </w:pPr>
            <w:r w:rsidRPr="00A53193">
              <w:rPr>
                <w:i/>
                <w:iCs/>
                <w:sz w:val="16"/>
                <w:szCs w:val="16"/>
                <w:lang w:eastAsia="ru-RU"/>
              </w:rPr>
              <w:t xml:space="preserve">- исполнение судебных актов </w:t>
            </w:r>
          </w:p>
        </w:tc>
        <w:tc>
          <w:tcPr>
            <w:tcW w:w="567" w:type="dxa"/>
          </w:tcPr>
          <w:p w14:paraId="256D966C" w14:textId="77777777" w:rsidR="008537F1" w:rsidRPr="00A53193" w:rsidRDefault="008537F1" w:rsidP="008537F1">
            <w:pPr>
              <w:jc w:val="center"/>
              <w:rPr>
                <w:i/>
                <w:iCs/>
                <w:sz w:val="16"/>
                <w:szCs w:val="16"/>
              </w:rPr>
            </w:pPr>
            <w:r w:rsidRPr="00A53193">
              <w:rPr>
                <w:i/>
                <w:iCs/>
                <w:sz w:val="16"/>
                <w:szCs w:val="16"/>
              </w:rPr>
              <w:t>830</w:t>
            </w:r>
          </w:p>
        </w:tc>
        <w:tc>
          <w:tcPr>
            <w:tcW w:w="992" w:type="dxa"/>
            <w:shd w:val="clear" w:color="auto" w:fill="auto"/>
          </w:tcPr>
          <w:p w14:paraId="783066ED" w14:textId="4AA2E414" w:rsidR="008537F1" w:rsidRPr="00A53193" w:rsidRDefault="00FA5E46" w:rsidP="008537F1">
            <w:pPr>
              <w:jc w:val="center"/>
              <w:rPr>
                <w:i/>
                <w:iCs/>
                <w:sz w:val="16"/>
                <w:szCs w:val="16"/>
              </w:rPr>
            </w:pPr>
            <w:r>
              <w:rPr>
                <w:i/>
                <w:iCs/>
                <w:sz w:val="16"/>
                <w:szCs w:val="16"/>
              </w:rPr>
              <w:t>408,2</w:t>
            </w:r>
          </w:p>
        </w:tc>
        <w:tc>
          <w:tcPr>
            <w:tcW w:w="992" w:type="dxa"/>
            <w:shd w:val="clear" w:color="auto" w:fill="auto"/>
          </w:tcPr>
          <w:p w14:paraId="73E98D0D" w14:textId="72475646" w:rsidR="008537F1" w:rsidRPr="00A53193" w:rsidRDefault="008537F1" w:rsidP="008537F1">
            <w:pPr>
              <w:jc w:val="center"/>
              <w:rPr>
                <w:i/>
                <w:iCs/>
                <w:sz w:val="16"/>
                <w:szCs w:val="16"/>
              </w:rPr>
            </w:pPr>
            <w:r>
              <w:rPr>
                <w:i/>
                <w:iCs/>
                <w:sz w:val="16"/>
                <w:szCs w:val="16"/>
              </w:rPr>
              <w:t>-</w:t>
            </w:r>
          </w:p>
        </w:tc>
        <w:tc>
          <w:tcPr>
            <w:tcW w:w="993" w:type="dxa"/>
            <w:shd w:val="clear" w:color="auto" w:fill="auto"/>
          </w:tcPr>
          <w:p w14:paraId="61D52EC5" w14:textId="7C9D7CA4" w:rsidR="008537F1" w:rsidRPr="00A53193" w:rsidRDefault="00FA5E46" w:rsidP="008537F1">
            <w:pPr>
              <w:jc w:val="center"/>
              <w:rPr>
                <w:i/>
                <w:iCs/>
                <w:sz w:val="16"/>
                <w:szCs w:val="16"/>
              </w:rPr>
            </w:pPr>
            <w:r>
              <w:rPr>
                <w:i/>
                <w:iCs/>
                <w:sz w:val="16"/>
                <w:szCs w:val="16"/>
              </w:rPr>
              <w:t>+408,2</w:t>
            </w:r>
          </w:p>
        </w:tc>
        <w:tc>
          <w:tcPr>
            <w:tcW w:w="708" w:type="dxa"/>
            <w:shd w:val="clear" w:color="auto" w:fill="auto"/>
          </w:tcPr>
          <w:p w14:paraId="4A702FEE" w14:textId="40C3ABEB" w:rsidR="008537F1" w:rsidRPr="00A53193" w:rsidRDefault="00FA5E46" w:rsidP="008537F1">
            <w:pPr>
              <w:jc w:val="center"/>
              <w:rPr>
                <w:i/>
                <w:iCs/>
                <w:sz w:val="16"/>
                <w:szCs w:val="16"/>
              </w:rPr>
            </w:pPr>
            <w:r>
              <w:rPr>
                <w:i/>
                <w:iCs/>
                <w:sz w:val="16"/>
                <w:szCs w:val="16"/>
              </w:rPr>
              <w:t>*</w:t>
            </w:r>
          </w:p>
        </w:tc>
      </w:tr>
      <w:tr w:rsidR="008537F1" w:rsidRPr="00443A08" w14:paraId="42277DCD" w14:textId="77777777" w:rsidTr="00782ECB">
        <w:tc>
          <w:tcPr>
            <w:tcW w:w="5382" w:type="dxa"/>
            <w:shd w:val="clear" w:color="auto" w:fill="auto"/>
          </w:tcPr>
          <w:p w14:paraId="059990D4" w14:textId="77777777" w:rsidR="008537F1" w:rsidRPr="00A53193" w:rsidRDefault="008537F1" w:rsidP="008537F1">
            <w:pPr>
              <w:suppressAutoHyphens w:val="0"/>
              <w:autoSpaceDE w:val="0"/>
              <w:autoSpaceDN w:val="0"/>
              <w:adjustRightInd w:val="0"/>
              <w:jc w:val="both"/>
              <w:rPr>
                <w:i/>
                <w:iCs/>
                <w:sz w:val="16"/>
                <w:szCs w:val="16"/>
                <w:lang w:eastAsia="ru-RU"/>
              </w:rPr>
            </w:pPr>
            <w:r w:rsidRPr="00A53193">
              <w:rPr>
                <w:i/>
                <w:iCs/>
                <w:sz w:val="16"/>
                <w:szCs w:val="16"/>
                <w:lang w:eastAsia="ru-RU"/>
              </w:rPr>
              <w:t>- уплата налогов, сборов и иных платежей, всего</w:t>
            </w:r>
          </w:p>
        </w:tc>
        <w:tc>
          <w:tcPr>
            <w:tcW w:w="567" w:type="dxa"/>
          </w:tcPr>
          <w:p w14:paraId="49DC713A" w14:textId="77777777" w:rsidR="008537F1" w:rsidRPr="00A53193" w:rsidRDefault="008537F1" w:rsidP="008537F1">
            <w:pPr>
              <w:jc w:val="center"/>
              <w:rPr>
                <w:i/>
                <w:iCs/>
                <w:sz w:val="16"/>
                <w:szCs w:val="16"/>
              </w:rPr>
            </w:pPr>
            <w:r w:rsidRPr="00A53193">
              <w:rPr>
                <w:i/>
                <w:iCs/>
                <w:sz w:val="16"/>
                <w:szCs w:val="16"/>
              </w:rPr>
              <w:t>850</w:t>
            </w:r>
          </w:p>
        </w:tc>
        <w:tc>
          <w:tcPr>
            <w:tcW w:w="992" w:type="dxa"/>
            <w:shd w:val="clear" w:color="auto" w:fill="auto"/>
          </w:tcPr>
          <w:p w14:paraId="33E635F4" w14:textId="3515065E" w:rsidR="008537F1" w:rsidRPr="00A53193" w:rsidRDefault="00FA5E46" w:rsidP="008537F1">
            <w:pPr>
              <w:jc w:val="center"/>
              <w:rPr>
                <w:i/>
                <w:iCs/>
                <w:sz w:val="16"/>
                <w:szCs w:val="16"/>
              </w:rPr>
            </w:pPr>
            <w:r>
              <w:rPr>
                <w:i/>
                <w:iCs/>
                <w:sz w:val="16"/>
                <w:szCs w:val="16"/>
              </w:rPr>
              <w:t>115,0</w:t>
            </w:r>
          </w:p>
        </w:tc>
        <w:tc>
          <w:tcPr>
            <w:tcW w:w="992" w:type="dxa"/>
            <w:shd w:val="clear" w:color="auto" w:fill="auto"/>
          </w:tcPr>
          <w:p w14:paraId="0D820F78" w14:textId="7CD611F1" w:rsidR="008537F1" w:rsidRPr="00A53193" w:rsidRDefault="008537F1" w:rsidP="008537F1">
            <w:pPr>
              <w:jc w:val="center"/>
              <w:rPr>
                <w:i/>
                <w:iCs/>
                <w:sz w:val="16"/>
                <w:szCs w:val="16"/>
              </w:rPr>
            </w:pPr>
            <w:r>
              <w:rPr>
                <w:i/>
                <w:iCs/>
                <w:sz w:val="16"/>
                <w:szCs w:val="16"/>
              </w:rPr>
              <w:t>125,0</w:t>
            </w:r>
          </w:p>
        </w:tc>
        <w:tc>
          <w:tcPr>
            <w:tcW w:w="993" w:type="dxa"/>
            <w:shd w:val="clear" w:color="auto" w:fill="auto"/>
          </w:tcPr>
          <w:p w14:paraId="54152193" w14:textId="64164193" w:rsidR="008537F1" w:rsidRPr="00A53193" w:rsidRDefault="00FA5E46" w:rsidP="008537F1">
            <w:pPr>
              <w:jc w:val="center"/>
              <w:rPr>
                <w:i/>
                <w:iCs/>
                <w:sz w:val="16"/>
                <w:szCs w:val="16"/>
              </w:rPr>
            </w:pPr>
            <w:r>
              <w:rPr>
                <w:i/>
                <w:iCs/>
                <w:sz w:val="16"/>
                <w:szCs w:val="16"/>
              </w:rPr>
              <w:t>-10,0</w:t>
            </w:r>
          </w:p>
        </w:tc>
        <w:tc>
          <w:tcPr>
            <w:tcW w:w="708" w:type="dxa"/>
            <w:shd w:val="clear" w:color="auto" w:fill="auto"/>
          </w:tcPr>
          <w:p w14:paraId="5FD9D0AE" w14:textId="55E538B1" w:rsidR="008537F1" w:rsidRPr="00A53193" w:rsidRDefault="00FA5E46" w:rsidP="008537F1">
            <w:pPr>
              <w:jc w:val="center"/>
              <w:rPr>
                <w:i/>
                <w:iCs/>
                <w:sz w:val="16"/>
                <w:szCs w:val="16"/>
              </w:rPr>
            </w:pPr>
            <w:r>
              <w:rPr>
                <w:i/>
                <w:iCs/>
                <w:sz w:val="16"/>
                <w:szCs w:val="16"/>
              </w:rPr>
              <w:t>-8,0</w:t>
            </w:r>
          </w:p>
        </w:tc>
      </w:tr>
      <w:tr w:rsidR="008537F1" w:rsidRPr="00593FC9" w14:paraId="4EABA1D5" w14:textId="77777777" w:rsidTr="00782ECB">
        <w:tc>
          <w:tcPr>
            <w:tcW w:w="5382" w:type="dxa"/>
            <w:shd w:val="clear" w:color="auto" w:fill="auto"/>
          </w:tcPr>
          <w:p w14:paraId="046F38DA" w14:textId="406C11DA" w:rsidR="008537F1" w:rsidRPr="00A53193" w:rsidRDefault="008537F1" w:rsidP="008537F1">
            <w:pPr>
              <w:jc w:val="both"/>
              <w:rPr>
                <w:sz w:val="16"/>
                <w:szCs w:val="16"/>
              </w:rPr>
            </w:pPr>
            <w:r>
              <w:rPr>
                <w:sz w:val="16"/>
                <w:szCs w:val="16"/>
              </w:rPr>
              <w:t>Специальные расходы</w:t>
            </w:r>
          </w:p>
        </w:tc>
        <w:tc>
          <w:tcPr>
            <w:tcW w:w="567" w:type="dxa"/>
          </w:tcPr>
          <w:p w14:paraId="39E4C236" w14:textId="34158FEF" w:rsidR="008537F1" w:rsidRPr="00A53193" w:rsidRDefault="008537F1" w:rsidP="008537F1">
            <w:pPr>
              <w:jc w:val="center"/>
              <w:rPr>
                <w:sz w:val="16"/>
                <w:szCs w:val="16"/>
              </w:rPr>
            </w:pPr>
            <w:r>
              <w:rPr>
                <w:sz w:val="16"/>
                <w:szCs w:val="16"/>
              </w:rPr>
              <w:t>880</w:t>
            </w:r>
          </w:p>
        </w:tc>
        <w:tc>
          <w:tcPr>
            <w:tcW w:w="992" w:type="dxa"/>
            <w:shd w:val="clear" w:color="auto" w:fill="auto"/>
          </w:tcPr>
          <w:p w14:paraId="17FB623E" w14:textId="55BCB704" w:rsidR="008537F1" w:rsidRPr="00A53193" w:rsidRDefault="00FA5E46" w:rsidP="008537F1">
            <w:pPr>
              <w:jc w:val="center"/>
              <w:rPr>
                <w:sz w:val="16"/>
                <w:szCs w:val="16"/>
              </w:rPr>
            </w:pPr>
            <w:r>
              <w:rPr>
                <w:sz w:val="16"/>
                <w:szCs w:val="16"/>
              </w:rPr>
              <w:t>-</w:t>
            </w:r>
          </w:p>
        </w:tc>
        <w:tc>
          <w:tcPr>
            <w:tcW w:w="992" w:type="dxa"/>
            <w:shd w:val="clear" w:color="auto" w:fill="auto"/>
          </w:tcPr>
          <w:p w14:paraId="21F4A916" w14:textId="0293CF96" w:rsidR="008537F1" w:rsidRPr="00A53193" w:rsidRDefault="008537F1" w:rsidP="008537F1">
            <w:pPr>
              <w:jc w:val="center"/>
              <w:rPr>
                <w:sz w:val="16"/>
                <w:szCs w:val="16"/>
              </w:rPr>
            </w:pPr>
            <w:r>
              <w:rPr>
                <w:sz w:val="16"/>
                <w:szCs w:val="16"/>
              </w:rPr>
              <w:t>3 309,1</w:t>
            </w:r>
          </w:p>
        </w:tc>
        <w:tc>
          <w:tcPr>
            <w:tcW w:w="993" w:type="dxa"/>
            <w:shd w:val="clear" w:color="auto" w:fill="auto"/>
          </w:tcPr>
          <w:p w14:paraId="42076C30" w14:textId="6F32C682" w:rsidR="008537F1" w:rsidRPr="00A53193" w:rsidRDefault="00FA5E46" w:rsidP="008537F1">
            <w:pPr>
              <w:jc w:val="center"/>
              <w:rPr>
                <w:sz w:val="16"/>
                <w:szCs w:val="16"/>
              </w:rPr>
            </w:pPr>
            <w:r>
              <w:rPr>
                <w:sz w:val="16"/>
                <w:szCs w:val="16"/>
              </w:rPr>
              <w:t>-3 309,1</w:t>
            </w:r>
          </w:p>
        </w:tc>
        <w:tc>
          <w:tcPr>
            <w:tcW w:w="708" w:type="dxa"/>
            <w:shd w:val="clear" w:color="auto" w:fill="auto"/>
          </w:tcPr>
          <w:p w14:paraId="31CE33F2" w14:textId="609F29FA" w:rsidR="008537F1" w:rsidRPr="00A53193" w:rsidRDefault="00FA5E46" w:rsidP="008537F1">
            <w:pPr>
              <w:jc w:val="center"/>
              <w:rPr>
                <w:sz w:val="16"/>
                <w:szCs w:val="16"/>
              </w:rPr>
            </w:pPr>
            <w:r>
              <w:rPr>
                <w:sz w:val="16"/>
                <w:szCs w:val="16"/>
              </w:rPr>
              <w:t>-100,0</w:t>
            </w:r>
          </w:p>
        </w:tc>
      </w:tr>
      <w:tr w:rsidR="008537F1" w:rsidRPr="00593FC9" w14:paraId="5922389B" w14:textId="77777777" w:rsidTr="00782ECB">
        <w:tc>
          <w:tcPr>
            <w:tcW w:w="5382" w:type="dxa"/>
            <w:shd w:val="clear" w:color="auto" w:fill="auto"/>
          </w:tcPr>
          <w:p w14:paraId="0011EC1B" w14:textId="77777777" w:rsidR="008537F1" w:rsidRPr="00A53193" w:rsidRDefault="008537F1" w:rsidP="008537F1">
            <w:pPr>
              <w:ind w:firstLine="391"/>
              <w:jc w:val="center"/>
              <w:rPr>
                <w:sz w:val="16"/>
                <w:szCs w:val="16"/>
              </w:rPr>
            </w:pPr>
            <w:r w:rsidRPr="00A53193">
              <w:rPr>
                <w:sz w:val="16"/>
                <w:szCs w:val="16"/>
              </w:rPr>
              <w:t>Всего</w:t>
            </w:r>
          </w:p>
        </w:tc>
        <w:tc>
          <w:tcPr>
            <w:tcW w:w="567" w:type="dxa"/>
          </w:tcPr>
          <w:p w14:paraId="4A9B77FD" w14:textId="77777777" w:rsidR="008537F1" w:rsidRPr="00A53193" w:rsidRDefault="008537F1" w:rsidP="008537F1">
            <w:pPr>
              <w:jc w:val="center"/>
              <w:rPr>
                <w:sz w:val="16"/>
                <w:szCs w:val="16"/>
              </w:rPr>
            </w:pPr>
          </w:p>
        </w:tc>
        <w:tc>
          <w:tcPr>
            <w:tcW w:w="992" w:type="dxa"/>
            <w:shd w:val="clear" w:color="auto" w:fill="auto"/>
          </w:tcPr>
          <w:p w14:paraId="4956F6E2" w14:textId="0ED8CF19" w:rsidR="008537F1" w:rsidRPr="00A53193" w:rsidRDefault="00FA5E46" w:rsidP="008537F1">
            <w:pPr>
              <w:jc w:val="center"/>
              <w:rPr>
                <w:sz w:val="16"/>
                <w:szCs w:val="16"/>
              </w:rPr>
            </w:pPr>
            <w:r>
              <w:rPr>
                <w:sz w:val="16"/>
                <w:szCs w:val="16"/>
              </w:rPr>
              <w:t>493 028,2</w:t>
            </w:r>
          </w:p>
        </w:tc>
        <w:tc>
          <w:tcPr>
            <w:tcW w:w="992" w:type="dxa"/>
            <w:shd w:val="clear" w:color="auto" w:fill="auto"/>
          </w:tcPr>
          <w:p w14:paraId="284A18A4" w14:textId="488A649E" w:rsidR="008537F1" w:rsidRPr="00A53193" w:rsidRDefault="008537F1" w:rsidP="008537F1">
            <w:pPr>
              <w:jc w:val="center"/>
              <w:rPr>
                <w:sz w:val="16"/>
                <w:szCs w:val="16"/>
              </w:rPr>
            </w:pPr>
            <w:r>
              <w:rPr>
                <w:sz w:val="16"/>
                <w:szCs w:val="16"/>
              </w:rPr>
              <w:t>503 173,0</w:t>
            </w:r>
          </w:p>
        </w:tc>
        <w:tc>
          <w:tcPr>
            <w:tcW w:w="993" w:type="dxa"/>
            <w:shd w:val="clear" w:color="auto" w:fill="auto"/>
          </w:tcPr>
          <w:p w14:paraId="3DA00B91" w14:textId="1D1D01ED" w:rsidR="008537F1" w:rsidRPr="00A53193" w:rsidRDefault="00FA5E46" w:rsidP="008537F1">
            <w:pPr>
              <w:jc w:val="center"/>
              <w:rPr>
                <w:sz w:val="16"/>
                <w:szCs w:val="16"/>
              </w:rPr>
            </w:pPr>
            <w:r>
              <w:rPr>
                <w:sz w:val="16"/>
                <w:szCs w:val="16"/>
              </w:rPr>
              <w:t>-10 144,8</w:t>
            </w:r>
          </w:p>
        </w:tc>
        <w:tc>
          <w:tcPr>
            <w:tcW w:w="708" w:type="dxa"/>
            <w:shd w:val="clear" w:color="auto" w:fill="auto"/>
          </w:tcPr>
          <w:p w14:paraId="3FE89829" w14:textId="0630D4C3" w:rsidR="008537F1" w:rsidRPr="00A53193" w:rsidRDefault="00FA5E46" w:rsidP="008537F1">
            <w:pPr>
              <w:jc w:val="center"/>
              <w:rPr>
                <w:sz w:val="16"/>
                <w:szCs w:val="16"/>
              </w:rPr>
            </w:pPr>
            <w:r>
              <w:rPr>
                <w:sz w:val="16"/>
                <w:szCs w:val="16"/>
              </w:rPr>
              <w:t>-2,0</w:t>
            </w:r>
          </w:p>
        </w:tc>
      </w:tr>
    </w:tbl>
    <w:p w14:paraId="10E278BD" w14:textId="77777777" w:rsidR="004341AB" w:rsidRDefault="00EB5BCD" w:rsidP="00D255C5">
      <w:pPr>
        <w:tabs>
          <w:tab w:val="left" w:pos="19278"/>
        </w:tabs>
        <w:ind w:firstLine="709"/>
        <w:jc w:val="both"/>
        <w:rPr>
          <w:sz w:val="28"/>
          <w:szCs w:val="28"/>
        </w:rPr>
      </w:pPr>
      <w:r>
        <w:rPr>
          <w:sz w:val="28"/>
          <w:szCs w:val="28"/>
        </w:rPr>
        <w:t xml:space="preserve"> </w:t>
      </w:r>
    </w:p>
    <w:p w14:paraId="5B3EA9C0" w14:textId="64418058" w:rsidR="00F4528D" w:rsidRPr="00B5168E" w:rsidRDefault="007F787B" w:rsidP="00F4528D">
      <w:pPr>
        <w:tabs>
          <w:tab w:val="left" w:pos="19278"/>
        </w:tabs>
        <w:ind w:firstLine="709"/>
        <w:jc w:val="both"/>
        <w:rPr>
          <w:sz w:val="28"/>
          <w:szCs w:val="28"/>
        </w:rPr>
      </w:pPr>
      <w:r w:rsidRPr="00B5168E">
        <w:rPr>
          <w:sz w:val="28"/>
          <w:szCs w:val="28"/>
        </w:rPr>
        <w:t>По сравнению с 202</w:t>
      </w:r>
      <w:r w:rsidR="00B5168E" w:rsidRPr="00B5168E">
        <w:rPr>
          <w:sz w:val="28"/>
          <w:szCs w:val="28"/>
        </w:rPr>
        <w:t>3</w:t>
      </w:r>
      <w:r w:rsidRPr="00B5168E">
        <w:rPr>
          <w:sz w:val="28"/>
          <w:szCs w:val="28"/>
        </w:rPr>
        <w:t xml:space="preserve"> годом в отчетном периоде</w:t>
      </w:r>
      <w:r w:rsidR="00EB5BCD" w:rsidRPr="00B5168E">
        <w:rPr>
          <w:sz w:val="28"/>
          <w:szCs w:val="28"/>
        </w:rPr>
        <w:t xml:space="preserve"> </w:t>
      </w:r>
      <w:r w:rsidR="00091282" w:rsidRPr="00B5168E">
        <w:rPr>
          <w:sz w:val="28"/>
          <w:szCs w:val="28"/>
        </w:rPr>
        <w:t>увеличение</w:t>
      </w:r>
      <w:r w:rsidR="00F4528D" w:rsidRPr="00B5168E">
        <w:rPr>
          <w:sz w:val="28"/>
          <w:szCs w:val="28"/>
        </w:rPr>
        <w:t xml:space="preserve"> расходов </w:t>
      </w:r>
      <w:r w:rsidRPr="00B5168E">
        <w:rPr>
          <w:sz w:val="28"/>
          <w:szCs w:val="28"/>
        </w:rPr>
        <w:t>отмечено по следующим</w:t>
      </w:r>
      <w:r w:rsidR="0011387E" w:rsidRPr="00B5168E">
        <w:rPr>
          <w:sz w:val="28"/>
          <w:szCs w:val="28"/>
        </w:rPr>
        <w:t xml:space="preserve"> группам</w:t>
      </w:r>
      <w:r w:rsidR="00F4528D" w:rsidRPr="00B5168E">
        <w:rPr>
          <w:sz w:val="28"/>
          <w:szCs w:val="28"/>
        </w:rPr>
        <w:t xml:space="preserve"> </w:t>
      </w:r>
      <w:r w:rsidR="0011387E" w:rsidRPr="00B5168E">
        <w:rPr>
          <w:sz w:val="28"/>
          <w:szCs w:val="28"/>
        </w:rPr>
        <w:t>видов</w:t>
      </w:r>
      <w:r w:rsidR="00F4528D" w:rsidRPr="00B5168E">
        <w:rPr>
          <w:sz w:val="28"/>
          <w:szCs w:val="28"/>
        </w:rPr>
        <w:t xml:space="preserve"> расходов бюджет</w:t>
      </w:r>
      <w:r w:rsidR="0011387E" w:rsidRPr="00B5168E">
        <w:rPr>
          <w:sz w:val="28"/>
          <w:szCs w:val="28"/>
        </w:rPr>
        <w:t>а</w:t>
      </w:r>
      <w:r w:rsidR="00123DA9" w:rsidRPr="00B5168E">
        <w:rPr>
          <w:sz w:val="28"/>
          <w:szCs w:val="28"/>
        </w:rPr>
        <w:t>:</w:t>
      </w:r>
    </w:p>
    <w:p w14:paraId="0E030258" w14:textId="1E5CA8F5" w:rsidR="003359E3" w:rsidRDefault="003359E3" w:rsidP="003359E3">
      <w:pPr>
        <w:tabs>
          <w:tab w:val="left" w:pos="19278"/>
        </w:tabs>
        <w:ind w:firstLine="709"/>
        <w:jc w:val="both"/>
        <w:rPr>
          <w:sz w:val="28"/>
          <w:szCs w:val="28"/>
        </w:rPr>
      </w:pPr>
      <w:r w:rsidRPr="00B5168E">
        <w:rPr>
          <w:sz w:val="28"/>
          <w:szCs w:val="28"/>
        </w:rPr>
        <w:t xml:space="preserve">- </w:t>
      </w:r>
      <w:r w:rsidR="00BA6C1D" w:rsidRPr="00B5168E">
        <w:rPr>
          <w:sz w:val="28"/>
          <w:szCs w:val="28"/>
          <w:lang w:eastAsia="ru-RU"/>
        </w:rPr>
        <w:t>р</w:t>
      </w:r>
      <w:r w:rsidR="0011387E" w:rsidRPr="00B5168E">
        <w:rPr>
          <w:sz w:val="28"/>
          <w:szCs w:val="28"/>
          <w:lang w:eastAsia="ru-RU"/>
        </w:rPr>
        <w:t>асходы на выплаты персоналу государственных (муниципальных) органов</w:t>
      </w:r>
      <w:r w:rsidR="00BA6C1D" w:rsidRPr="00B5168E">
        <w:rPr>
          <w:sz w:val="28"/>
          <w:szCs w:val="28"/>
          <w:lang w:eastAsia="ru-RU"/>
        </w:rPr>
        <w:t xml:space="preserve"> (</w:t>
      </w:r>
      <w:r w:rsidR="00BB1CA6">
        <w:rPr>
          <w:sz w:val="28"/>
          <w:szCs w:val="28"/>
          <w:lang w:eastAsia="ru-RU"/>
        </w:rPr>
        <w:t>65 307,7</w:t>
      </w:r>
      <w:r w:rsidR="00BA6C1D" w:rsidRPr="00B5168E">
        <w:rPr>
          <w:sz w:val="28"/>
          <w:szCs w:val="28"/>
          <w:lang w:eastAsia="ru-RU"/>
        </w:rPr>
        <w:t xml:space="preserve"> тыс. рублей)</w:t>
      </w:r>
      <w:r w:rsidR="0011387E" w:rsidRPr="00B5168E">
        <w:rPr>
          <w:sz w:val="28"/>
          <w:szCs w:val="28"/>
        </w:rPr>
        <w:t xml:space="preserve"> </w:t>
      </w:r>
      <w:r w:rsidR="00824A3D" w:rsidRPr="00B5168E">
        <w:rPr>
          <w:sz w:val="28"/>
          <w:szCs w:val="28"/>
        </w:rPr>
        <w:t>-</w:t>
      </w:r>
      <w:r w:rsidR="0011387E" w:rsidRPr="00B5168E">
        <w:rPr>
          <w:sz w:val="28"/>
          <w:szCs w:val="28"/>
        </w:rPr>
        <w:t xml:space="preserve"> </w:t>
      </w:r>
      <w:r w:rsidRPr="00B5168E">
        <w:rPr>
          <w:sz w:val="28"/>
          <w:szCs w:val="28"/>
        </w:rPr>
        <w:t xml:space="preserve">на </w:t>
      </w:r>
      <w:r w:rsidR="00BB1CA6">
        <w:rPr>
          <w:sz w:val="28"/>
          <w:szCs w:val="28"/>
        </w:rPr>
        <w:t>16 375,2</w:t>
      </w:r>
      <w:r w:rsidRPr="00B5168E">
        <w:rPr>
          <w:sz w:val="28"/>
          <w:szCs w:val="28"/>
        </w:rPr>
        <w:t xml:space="preserve"> тыс. рублей</w:t>
      </w:r>
      <w:r w:rsidR="00123DA9" w:rsidRPr="00B5168E">
        <w:rPr>
          <w:sz w:val="28"/>
          <w:szCs w:val="28"/>
        </w:rPr>
        <w:t xml:space="preserve"> или на </w:t>
      </w:r>
      <w:r w:rsidR="00BB1CA6">
        <w:rPr>
          <w:sz w:val="28"/>
          <w:szCs w:val="28"/>
        </w:rPr>
        <w:t>33,5</w:t>
      </w:r>
      <w:r w:rsidR="00123DA9" w:rsidRPr="00B5168E">
        <w:rPr>
          <w:sz w:val="28"/>
          <w:szCs w:val="28"/>
        </w:rPr>
        <w:t>%;</w:t>
      </w:r>
    </w:p>
    <w:p w14:paraId="28C180C6" w14:textId="587817F3" w:rsidR="00BB1CA6" w:rsidRDefault="00BB1CA6" w:rsidP="003359E3">
      <w:pPr>
        <w:tabs>
          <w:tab w:val="left" w:pos="19278"/>
        </w:tabs>
        <w:ind w:firstLine="709"/>
        <w:jc w:val="both"/>
        <w:rPr>
          <w:sz w:val="28"/>
          <w:szCs w:val="28"/>
        </w:rPr>
      </w:pPr>
      <w:r>
        <w:rPr>
          <w:sz w:val="28"/>
          <w:szCs w:val="28"/>
        </w:rPr>
        <w:t>- расходы на капитальные вложения в объекты государственной (муниципальной) собственности</w:t>
      </w:r>
      <w:r w:rsidRPr="00BB1CA6">
        <w:rPr>
          <w:sz w:val="28"/>
          <w:szCs w:val="28"/>
          <w:lang w:eastAsia="ru-RU"/>
        </w:rPr>
        <w:t xml:space="preserve"> </w:t>
      </w:r>
      <w:r>
        <w:rPr>
          <w:sz w:val="28"/>
          <w:szCs w:val="28"/>
          <w:lang w:eastAsia="ru-RU"/>
        </w:rPr>
        <w:t>(</w:t>
      </w:r>
      <w:r w:rsidRPr="00B5168E">
        <w:rPr>
          <w:sz w:val="28"/>
          <w:szCs w:val="28"/>
          <w:lang w:eastAsia="ru-RU"/>
        </w:rPr>
        <w:t>бюджетные инвестиции в объекты капитального строительства государственной (муниципальной) собственности</w:t>
      </w:r>
      <w:r>
        <w:rPr>
          <w:sz w:val="28"/>
          <w:szCs w:val="28"/>
          <w:lang w:eastAsia="ru-RU"/>
        </w:rPr>
        <w:t>)</w:t>
      </w:r>
      <w:r>
        <w:rPr>
          <w:sz w:val="28"/>
          <w:szCs w:val="28"/>
        </w:rPr>
        <w:t xml:space="preserve"> исполнены в сумме 50 000,0 тыс. рублей, в 2023 году аналогичных расходов не было;</w:t>
      </w:r>
    </w:p>
    <w:p w14:paraId="69AB8808" w14:textId="6BC6FCBD" w:rsidR="00BB1CA6" w:rsidRPr="00B5168E" w:rsidRDefault="00BB1CA6" w:rsidP="00BB1CA6">
      <w:pPr>
        <w:tabs>
          <w:tab w:val="left" w:pos="19278"/>
        </w:tabs>
        <w:ind w:firstLine="709"/>
        <w:jc w:val="both"/>
        <w:rPr>
          <w:sz w:val="28"/>
          <w:szCs w:val="28"/>
          <w:lang w:eastAsia="ru-RU"/>
        </w:rPr>
      </w:pPr>
      <w:r>
        <w:rPr>
          <w:sz w:val="28"/>
          <w:szCs w:val="28"/>
        </w:rPr>
        <w:lastRenderedPageBreak/>
        <w:t>-</w:t>
      </w:r>
      <w:r w:rsidRPr="00B5168E">
        <w:rPr>
          <w:sz w:val="28"/>
          <w:szCs w:val="28"/>
          <w:lang w:eastAsia="ru-RU"/>
        </w:rPr>
        <w:t xml:space="preserve"> иные межбюджетные трансферты (</w:t>
      </w:r>
      <w:r>
        <w:rPr>
          <w:sz w:val="28"/>
          <w:szCs w:val="28"/>
          <w:lang w:eastAsia="ru-RU"/>
        </w:rPr>
        <w:t>4 879,7</w:t>
      </w:r>
      <w:r w:rsidRPr="00B5168E">
        <w:rPr>
          <w:sz w:val="28"/>
          <w:szCs w:val="28"/>
          <w:lang w:eastAsia="ru-RU"/>
        </w:rPr>
        <w:t xml:space="preserve"> тыс. рублей) </w:t>
      </w:r>
      <w:r>
        <w:rPr>
          <w:sz w:val="28"/>
          <w:szCs w:val="28"/>
          <w:lang w:eastAsia="ru-RU"/>
        </w:rPr>
        <w:t xml:space="preserve">- </w:t>
      </w:r>
      <w:r w:rsidRPr="00B5168E">
        <w:rPr>
          <w:sz w:val="28"/>
          <w:szCs w:val="28"/>
          <w:lang w:eastAsia="ru-RU"/>
        </w:rPr>
        <w:t xml:space="preserve">на </w:t>
      </w:r>
      <w:r>
        <w:rPr>
          <w:sz w:val="28"/>
          <w:szCs w:val="28"/>
          <w:lang w:eastAsia="ru-RU"/>
        </w:rPr>
        <w:t>4 740,5</w:t>
      </w:r>
      <w:r w:rsidRPr="00B5168E">
        <w:rPr>
          <w:sz w:val="28"/>
          <w:szCs w:val="28"/>
          <w:lang w:eastAsia="ru-RU"/>
        </w:rPr>
        <w:t xml:space="preserve"> тыс. рублей </w:t>
      </w:r>
      <w:r>
        <w:rPr>
          <w:sz w:val="28"/>
          <w:szCs w:val="28"/>
          <w:lang w:eastAsia="ru-RU"/>
        </w:rPr>
        <w:t>(в 2023 году 139,2 тыс. рублей)</w:t>
      </w:r>
      <w:r w:rsidRPr="00B5168E">
        <w:rPr>
          <w:sz w:val="28"/>
          <w:szCs w:val="28"/>
        </w:rPr>
        <w:t>.</w:t>
      </w:r>
    </w:p>
    <w:p w14:paraId="247DAA69" w14:textId="5745513A" w:rsidR="00824A3D" w:rsidRPr="00B5168E" w:rsidRDefault="005F37AC" w:rsidP="005F37AC">
      <w:pPr>
        <w:tabs>
          <w:tab w:val="left" w:pos="19278"/>
        </w:tabs>
        <w:ind w:firstLine="709"/>
        <w:jc w:val="both"/>
        <w:rPr>
          <w:sz w:val="28"/>
          <w:szCs w:val="28"/>
          <w:lang w:eastAsia="ru-RU"/>
        </w:rPr>
      </w:pPr>
      <w:r w:rsidRPr="00B5168E">
        <w:rPr>
          <w:sz w:val="28"/>
          <w:szCs w:val="28"/>
          <w:lang w:eastAsia="ru-RU"/>
        </w:rPr>
        <w:t>- субсидии бюджетным учреждениям (</w:t>
      </w:r>
      <w:r w:rsidR="00BB1CA6">
        <w:rPr>
          <w:sz w:val="28"/>
          <w:szCs w:val="28"/>
          <w:lang w:eastAsia="ru-RU"/>
        </w:rPr>
        <w:t>59 716,4</w:t>
      </w:r>
      <w:r w:rsidRPr="00B5168E">
        <w:rPr>
          <w:sz w:val="28"/>
          <w:szCs w:val="28"/>
          <w:lang w:eastAsia="ru-RU"/>
        </w:rPr>
        <w:t xml:space="preserve"> тыс. рублей) - на </w:t>
      </w:r>
      <w:r w:rsidR="00BB1CA6">
        <w:rPr>
          <w:sz w:val="28"/>
          <w:szCs w:val="28"/>
          <w:lang w:eastAsia="ru-RU"/>
        </w:rPr>
        <w:t>23 178,4</w:t>
      </w:r>
      <w:r w:rsidRPr="00B5168E">
        <w:rPr>
          <w:sz w:val="28"/>
          <w:szCs w:val="28"/>
          <w:lang w:eastAsia="ru-RU"/>
        </w:rPr>
        <w:t xml:space="preserve"> тыс. рублей или на </w:t>
      </w:r>
      <w:r w:rsidR="00BB1CA6">
        <w:rPr>
          <w:sz w:val="28"/>
          <w:szCs w:val="28"/>
          <w:lang w:eastAsia="ru-RU"/>
        </w:rPr>
        <w:t>63,4</w:t>
      </w:r>
      <w:r w:rsidRPr="00B5168E">
        <w:rPr>
          <w:sz w:val="28"/>
          <w:szCs w:val="28"/>
          <w:lang w:eastAsia="ru-RU"/>
        </w:rPr>
        <w:t>%</w:t>
      </w:r>
      <w:r w:rsidR="00BB1CA6">
        <w:rPr>
          <w:sz w:val="28"/>
          <w:szCs w:val="28"/>
          <w:lang w:eastAsia="ru-RU"/>
        </w:rPr>
        <w:t>.</w:t>
      </w:r>
    </w:p>
    <w:p w14:paraId="2719390E" w14:textId="48BAD4A8" w:rsidR="00F21F83" w:rsidRPr="00B5168E" w:rsidRDefault="00F21F83" w:rsidP="00F21F83">
      <w:pPr>
        <w:tabs>
          <w:tab w:val="left" w:pos="19278"/>
        </w:tabs>
        <w:ind w:firstLine="709"/>
        <w:jc w:val="both"/>
        <w:rPr>
          <w:sz w:val="28"/>
          <w:szCs w:val="28"/>
        </w:rPr>
      </w:pPr>
      <w:r w:rsidRPr="00B5168E">
        <w:rPr>
          <w:sz w:val="28"/>
          <w:szCs w:val="28"/>
        </w:rPr>
        <w:t>По остальным видам расходов бюджета, по отношению к 202</w:t>
      </w:r>
      <w:r w:rsidR="00BB1CA6">
        <w:rPr>
          <w:sz w:val="28"/>
          <w:szCs w:val="28"/>
        </w:rPr>
        <w:t>3</w:t>
      </w:r>
      <w:r w:rsidRPr="00B5168E">
        <w:rPr>
          <w:sz w:val="28"/>
          <w:szCs w:val="28"/>
        </w:rPr>
        <w:t xml:space="preserve"> году, отмечено снижение. Так,</w:t>
      </w:r>
    </w:p>
    <w:p w14:paraId="5C96F88B" w14:textId="479635FB" w:rsidR="00BB1CA6" w:rsidRPr="00B5168E" w:rsidRDefault="00BB1CA6" w:rsidP="00BB1CA6">
      <w:pPr>
        <w:tabs>
          <w:tab w:val="left" w:pos="19278"/>
        </w:tabs>
        <w:ind w:firstLine="709"/>
        <w:jc w:val="both"/>
        <w:rPr>
          <w:sz w:val="28"/>
          <w:szCs w:val="28"/>
        </w:rPr>
      </w:pPr>
      <w:r w:rsidRPr="00B5168E">
        <w:rPr>
          <w:sz w:val="28"/>
          <w:szCs w:val="28"/>
        </w:rPr>
        <w:t>- расходы на и</w:t>
      </w:r>
      <w:r w:rsidRPr="00B5168E">
        <w:rPr>
          <w:sz w:val="28"/>
          <w:szCs w:val="28"/>
          <w:lang w:eastAsia="ru-RU"/>
        </w:rPr>
        <w:t>ные закупки товаров, работ и услуг для обеспечения государственных (муниципальных) нужд (</w:t>
      </w:r>
      <w:r>
        <w:rPr>
          <w:sz w:val="28"/>
          <w:szCs w:val="28"/>
          <w:lang w:eastAsia="ru-RU"/>
        </w:rPr>
        <w:t>243 267,9</w:t>
      </w:r>
      <w:r w:rsidRPr="00B5168E">
        <w:rPr>
          <w:sz w:val="28"/>
          <w:szCs w:val="28"/>
          <w:lang w:eastAsia="ru-RU"/>
        </w:rPr>
        <w:t xml:space="preserve"> тыс. рублей)</w:t>
      </w:r>
      <w:r w:rsidRPr="00B5168E">
        <w:rPr>
          <w:sz w:val="28"/>
          <w:szCs w:val="28"/>
        </w:rPr>
        <w:t xml:space="preserve"> – на </w:t>
      </w:r>
      <w:r>
        <w:rPr>
          <w:sz w:val="28"/>
          <w:szCs w:val="28"/>
        </w:rPr>
        <w:t>33 230,9</w:t>
      </w:r>
      <w:r w:rsidRPr="00B5168E">
        <w:rPr>
          <w:sz w:val="28"/>
          <w:szCs w:val="28"/>
        </w:rPr>
        <w:t xml:space="preserve"> тыс. рублей или на </w:t>
      </w:r>
      <w:r>
        <w:rPr>
          <w:sz w:val="28"/>
          <w:szCs w:val="28"/>
        </w:rPr>
        <w:t>12,0</w:t>
      </w:r>
      <w:r w:rsidRPr="00B5168E">
        <w:rPr>
          <w:sz w:val="28"/>
          <w:szCs w:val="28"/>
        </w:rPr>
        <w:t>%;</w:t>
      </w:r>
    </w:p>
    <w:p w14:paraId="5501FE30" w14:textId="031C037A" w:rsidR="00F21F83" w:rsidRDefault="00F21F83" w:rsidP="00F21F83">
      <w:pPr>
        <w:tabs>
          <w:tab w:val="left" w:pos="19278"/>
        </w:tabs>
        <w:ind w:firstLine="709"/>
        <w:jc w:val="both"/>
        <w:rPr>
          <w:sz w:val="28"/>
          <w:szCs w:val="28"/>
          <w:lang w:eastAsia="ru-RU"/>
        </w:rPr>
      </w:pPr>
      <w:r w:rsidRPr="00B5168E">
        <w:rPr>
          <w:sz w:val="28"/>
          <w:szCs w:val="28"/>
        </w:rPr>
        <w:t>- расходы на с</w:t>
      </w:r>
      <w:r w:rsidRPr="00B5168E">
        <w:rPr>
          <w:sz w:val="28"/>
          <w:szCs w:val="28"/>
          <w:lang w:eastAsia="ru-RU"/>
        </w:rPr>
        <w:t>оциальное обеспечение и иные выплаты населению (</w:t>
      </w:r>
      <w:r w:rsidR="00BB1CA6">
        <w:rPr>
          <w:sz w:val="28"/>
          <w:szCs w:val="28"/>
          <w:lang w:eastAsia="ru-RU"/>
        </w:rPr>
        <w:t>9 543,8</w:t>
      </w:r>
      <w:r w:rsidRPr="00B5168E">
        <w:rPr>
          <w:sz w:val="28"/>
          <w:szCs w:val="28"/>
          <w:lang w:eastAsia="ru-RU"/>
        </w:rPr>
        <w:t xml:space="preserve"> тыс. рублей) уменьшились на </w:t>
      </w:r>
      <w:r w:rsidR="00BB1CA6">
        <w:rPr>
          <w:sz w:val="28"/>
          <w:szCs w:val="28"/>
          <w:lang w:eastAsia="ru-RU"/>
        </w:rPr>
        <w:t>768,9</w:t>
      </w:r>
      <w:r w:rsidRPr="00B5168E">
        <w:rPr>
          <w:sz w:val="28"/>
          <w:szCs w:val="28"/>
          <w:lang w:eastAsia="ru-RU"/>
        </w:rPr>
        <w:t xml:space="preserve"> тыс. рублей или на </w:t>
      </w:r>
      <w:r w:rsidR="00BB1CA6">
        <w:rPr>
          <w:sz w:val="28"/>
          <w:szCs w:val="28"/>
          <w:lang w:eastAsia="ru-RU"/>
        </w:rPr>
        <w:t>7,5</w:t>
      </w:r>
      <w:r w:rsidRPr="00B5168E">
        <w:rPr>
          <w:sz w:val="28"/>
          <w:szCs w:val="28"/>
          <w:lang w:eastAsia="ru-RU"/>
        </w:rPr>
        <w:t>%;</w:t>
      </w:r>
    </w:p>
    <w:p w14:paraId="56F284E7" w14:textId="0569F3E7" w:rsidR="00BB1CA6" w:rsidRPr="00B5168E" w:rsidRDefault="00BB1CA6" w:rsidP="00BB1CA6">
      <w:pPr>
        <w:tabs>
          <w:tab w:val="left" w:pos="19278"/>
        </w:tabs>
        <w:ind w:firstLine="709"/>
        <w:jc w:val="both"/>
        <w:rPr>
          <w:sz w:val="28"/>
          <w:szCs w:val="28"/>
          <w:lang w:eastAsia="ru-RU"/>
        </w:rPr>
      </w:pPr>
      <w:r w:rsidRPr="00B5168E">
        <w:rPr>
          <w:sz w:val="28"/>
          <w:szCs w:val="28"/>
          <w:lang w:eastAsia="ru-RU"/>
        </w:rPr>
        <w:t>- иные бюджетные ассигнования (</w:t>
      </w:r>
      <w:r>
        <w:rPr>
          <w:sz w:val="28"/>
          <w:szCs w:val="28"/>
          <w:lang w:eastAsia="ru-RU"/>
        </w:rPr>
        <w:t>60 312,6</w:t>
      </w:r>
      <w:r w:rsidRPr="00B5168E">
        <w:rPr>
          <w:sz w:val="28"/>
          <w:szCs w:val="28"/>
          <w:lang w:eastAsia="ru-RU"/>
        </w:rPr>
        <w:t xml:space="preserve"> тыс. рублей) – на </w:t>
      </w:r>
      <w:r>
        <w:rPr>
          <w:sz w:val="28"/>
          <w:szCs w:val="28"/>
          <w:lang w:eastAsia="ru-RU"/>
        </w:rPr>
        <w:t>70 439,2</w:t>
      </w:r>
      <w:r w:rsidRPr="00B5168E">
        <w:rPr>
          <w:sz w:val="28"/>
          <w:szCs w:val="28"/>
          <w:lang w:eastAsia="ru-RU"/>
        </w:rPr>
        <w:t xml:space="preserve"> тыс. рублей или на </w:t>
      </w:r>
      <w:r>
        <w:rPr>
          <w:sz w:val="28"/>
          <w:szCs w:val="28"/>
          <w:lang w:eastAsia="ru-RU"/>
        </w:rPr>
        <w:t>53,9</w:t>
      </w:r>
      <w:r w:rsidRPr="00B5168E">
        <w:rPr>
          <w:sz w:val="28"/>
          <w:szCs w:val="28"/>
          <w:lang w:eastAsia="ru-RU"/>
        </w:rPr>
        <w:t xml:space="preserve">%. </w:t>
      </w:r>
    </w:p>
    <w:p w14:paraId="7B787377" w14:textId="77777777" w:rsidR="00BB1CA6" w:rsidRPr="00B5168E" w:rsidRDefault="00BB1CA6" w:rsidP="00F21F83">
      <w:pPr>
        <w:tabs>
          <w:tab w:val="left" w:pos="19278"/>
        </w:tabs>
        <w:ind w:firstLine="709"/>
        <w:jc w:val="both"/>
        <w:rPr>
          <w:sz w:val="28"/>
          <w:szCs w:val="28"/>
          <w:lang w:eastAsia="ru-RU"/>
        </w:rPr>
      </w:pPr>
    </w:p>
    <w:p w14:paraId="4045C44B" w14:textId="77777777" w:rsidR="00F21F83" w:rsidRPr="00B000DD" w:rsidRDefault="00F21F83" w:rsidP="00F21F83">
      <w:pPr>
        <w:ind w:firstLine="709"/>
        <w:jc w:val="both"/>
        <w:rPr>
          <w:sz w:val="28"/>
          <w:szCs w:val="28"/>
        </w:rPr>
      </w:pPr>
      <w:r w:rsidRPr="00B000DD">
        <w:rPr>
          <w:sz w:val="28"/>
          <w:szCs w:val="28"/>
        </w:rPr>
        <w:t>Анализ показателей Отчета о движении денежных средств (ф.0503123) показал следующее.</w:t>
      </w:r>
    </w:p>
    <w:p w14:paraId="7D15B26D" w14:textId="420EE585" w:rsidR="00E40752" w:rsidRPr="00B5168E" w:rsidRDefault="00F21F83" w:rsidP="00875814">
      <w:pPr>
        <w:ind w:firstLine="708"/>
        <w:jc w:val="both"/>
        <w:rPr>
          <w:sz w:val="28"/>
          <w:szCs w:val="28"/>
        </w:rPr>
      </w:pPr>
      <w:r w:rsidRPr="00B000DD">
        <w:rPr>
          <w:sz w:val="28"/>
          <w:szCs w:val="28"/>
        </w:rPr>
        <w:t xml:space="preserve">Расходы </w:t>
      </w:r>
      <w:r w:rsidRPr="00B5168E">
        <w:rPr>
          <w:sz w:val="28"/>
          <w:szCs w:val="28"/>
        </w:rPr>
        <w:t>на выплаты персоналу увеличились в основном за счет увеличения расходов на оплату труда с начислениями (</w:t>
      </w:r>
      <w:r w:rsidR="00A30721">
        <w:rPr>
          <w:sz w:val="28"/>
          <w:szCs w:val="28"/>
        </w:rPr>
        <w:t xml:space="preserve">64 009,5 </w:t>
      </w:r>
      <w:r w:rsidRPr="00B5168E">
        <w:rPr>
          <w:sz w:val="28"/>
          <w:szCs w:val="28"/>
        </w:rPr>
        <w:t xml:space="preserve">тыс. рублей) - на </w:t>
      </w:r>
      <w:r w:rsidR="00A30721">
        <w:rPr>
          <w:sz w:val="28"/>
          <w:szCs w:val="28"/>
        </w:rPr>
        <w:t>15 726,3</w:t>
      </w:r>
      <w:r w:rsidRPr="00B5168E">
        <w:rPr>
          <w:sz w:val="28"/>
          <w:szCs w:val="28"/>
        </w:rPr>
        <w:t xml:space="preserve"> тыс. рублей или на </w:t>
      </w:r>
      <w:r w:rsidR="00A30721">
        <w:rPr>
          <w:sz w:val="28"/>
          <w:szCs w:val="28"/>
        </w:rPr>
        <w:t>32,6</w:t>
      </w:r>
      <w:r w:rsidRPr="00B5168E">
        <w:rPr>
          <w:sz w:val="28"/>
          <w:szCs w:val="28"/>
        </w:rPr>
        <w:t>%. Это обусловлено повышением МРОТ с 01.01.202</w:t>
      </w:r>
      <w:r w:rsidR="00A30721">
        <w:rPr>
          <w:sz w:val="28"/>
          <w:szCs w:val="28"/>
        </w:rPr>
        <w:t>4</w:t>
      </w:r>
      <w:r w:rsidRPr="00B5168E">
        <w:rPr>
          <w:sz w:val="28"/>
          <w:szCs w:val="28"/>
        </w:rPr>
        <w:t xml:space="preserve"> на </w:t>
      </w:r>
      <w:r w:rsidR="00A30721">
        <w:rPr>
          <w:sz w:val="28"/>
          <w:szCs w:val="28"/>
        </w:rPr>
        <w:t>18,5</w:t>
      </w:r>
      <w:r w:rsidRPr="00B5168E">
        <w:rPr>
          <w:sz w:val="28"/>
          <w:szCs w:val="28"/>
        </w:rPr>
        <w:t>%, увеличением должностных окладов и установление</w:t>
      </w:r>
      <w:r w:rsidR="00A30721">
        <w:rPr>
          <w:sz w:val="28"/>
          <w:szCs w:val="28"/>
        </w:rPr>
        <w:t>м</w:t>
      </w:r>
      <w:r w:rsidRPr="00B5168E">
        <w:rPr>
          <w:sz w:val="28"/>
          <w:szCs w:val="28"/>
        </w:rPr>
        <w:t xml:space="preserve"> гарантированной надбавки определённым категориям работников с 01.07.2023 года в соответствии с Законом Забайкальского края от 29.06.2023 № 2222-ЗЗК, индексацией </w:t>
      </w:r>
      <w:r w:rsidR="00A30721" w:rsidRPr="00B5168E">
        <w:rPr>
          <w:sz w:val="28"/>
          <w:szCs w:val="28"/>
        </w:rPr>
        <w:t xml:space="preserve">должностных окладов </w:t>
      </w:r>
      <w:r w:rsidR="00A30721">
        <w:rPr>
          <w:sz w:val="28"/>
          <w:szCs w:val="28"/>
        </w:rPr>
        <w:t xml:space="preserve">работников органов местного самоуправления </w:t>
      </w:r>
      <w:r w:rsidRPr="00B5168E">
        <w:rPr>
          <w:sz w:val="28"/>
          <w:szCs w:val="28"/>
        </w:rPr>
        <w:t xml:space="preserve">с 01.11.2023 года на 5%, </w:t>
      </w:r>
      <w:r w:rsidR="00A30721">
        <w:rPr>
          <w:sz w:val="28"/>
          <w:szCs w:val="28"/>
        </w:rPr>
        <w:t>с 01.01.2024 на 5,0%, с 01.06.2024 на 20,0%</w:t>
      </w:r>
      <w:r w:rsidRPr="00B5168E">
        <w:rPr>
          <w:sz w:val="28"/>
          <w:szCs w:val="28"/>
        </w:rPr>
        <w:t>.</w:t>
      </w:r>
    </w:p>
    <w:p w14:paraId="14D190F5" w14:textId="77777777" w:rsidR="00445DD2" w:rsidRDefault="00F21F83" w:rsidP="00D63F8E">
      <w:pPr>
        <w:ind w:firstLine="709"/>
        <w:jc w:val="both"/>
        <w:rPr>
          <w:sz w:val="28"/>
          <w:szCs w:val="28"/>
        </w:rPr>
      </w:pPr>
      <w:r w:rsidRPr="00B5168E">
        <w:rPr>
          <w:sz w:val="28"/>
          <w:szCs w:val="28"/>
        </w:rPr>
        <w:t>Расходы на закупку товаров, работ, услуг</w:t>
      </w:r>
      <w:r w:rsidR="00CF011F" w:rsidRPr="00B5168E">
        <w:rPr>
          <w:sz w:val="28"/>
          <w:szCs w:val="28"/>
        </w:rPr>
        <w:t>,</w:t>
      </w:r>
      <w:r w:rsidRPr="00B5168E">
        <w:rPr>
          <w:sz w:val="28"/>
          <w:szCs w:val="28"/>
        </w:rPr>
        <w:t xml:space="preserve"> с учетом расходов на капитальные вложения в объекты муниципальной собственности</w:t>
      </w:r>
      <w:r w:rsidR="00CF011F" w:rsidRPr="00B5168E">
        <w:rPr>
          <w:sz w:val="28"/>
          <w:szCs w:val="28"/>
        </w:rPr>
        <w:t xml:space="preserve"> (</w:t>
      </w:r>
      <w:r w:rsidR="00B80C24">
        <w:rPr>
          <w:sz w:val="28"/>
          <w:szCs w:val="28"/>
        </w:rPr>
        <w:t>293 267,9</w:t>
      </w:r>
      <w:r w:rsidR="00CF011F" w:rsidRPr="00B5168E">
        <w:rPr>
          <w:sz w:val="28"/>
          <w:szCs w:val="28"/>
        </w:rPr>
        <w:t xml:space="preserve"> тыс. рублей)</w:t>
      </w:r>
      <w:r w:rsidRPr="00B5168E">
        <w:rPr>
          <w:sz w:val="28"/>
          <w:szCs w:val="28"/>
        </w:rPr>
        <w:t xml:space="preserve"> увеличились </w:t>
      </w:r>
      <w:r w:rsidR="00CF011F" w:rsidRPr="00B5168E">
        <w:rPr>
          <w:sz w:val="28"/>
          <w:szCs w:val="28"/>
        </w:rPr>
        <w:t xml:space="preserve">всего </w:t>
      </w:r>
      <w:r w:rsidRPr="00B5168E">
        <w:rPr>
          <w:sz w:val="28"/>
          <w:szCs w:val="28"/>
        </w:rPr>
        <w:t xml:space="preserve">на </w:t>
      </w:r>
      <w:r w:rsidR="00B80C24">
        <w:rPr>
          <w:sz w:val="28"/>
          <w:szCs w:val="28"/>
        </w:rPr>
        <w:t>16 769,1</w:t>
      </w:r>
      <w:r w:rsidRPr="00B5168E">
        <w:rPr>
          <w:sz w:val="28"/>
          <w:szCs w:val="28"/>
        </w:rPr>
        <w:t xml:space="preserve"> тыс. рублей - в основном за счет увеличения расходов:</w:t>
      </w:r>
      <w:r w:rsidR="00B80C24" w:rsidRPr="00B80C24">
        <w:rPr>
          <w:sz w:val="28"/>
          <w:szCs w:val="28"/>
        </w:rPr>
        <w:t xml:space="preserve"> </w:t>
      </w:r>
    </w:p>
    <w:p w14:paraId="3BB1A6F8" w14:textId="77777777" w:rsidR="00445DD2" w:rsidRDefault="00445DD2" w:rsidP="00D63F8E">
      <w:pPr>
        <w:ind w:firstLine="709"/>
        <w:jc w:val="both"/>
        <w:rPr>
          <w:sz w:val="28"/>
          <w:szCs w:val="28"/>
        </w:rPr>
      </w:pPr>
      <w:r>
        <w:rPr>
          <w:sz w:val="28"/>
          <w:szCs w:val="28"/>
        </w:rPr>
        <w:t xml:space="preserve">- </w:t>
      </w:r>
      <w:r w:rsidR="00B80C24">
        <w:rPr>
          <w:sz w:val="28"/>
          <w:szCs w:val="28"/>
        </w:rPr>
        <w:t xml:space="preserve">на увеличение стоимости основных средств (63 640,3 тыс. рублей) – на 36 207,1 тыс. рублей или на 32,0%, </w:t>
      </w:r>
    </w:p>
    <w:p w14:paraId="1D80B0F5" w14:textId="77777777" w:rsidR="00445DD2" w:rsidRDefault="00445DD2" w:rsidP="00D63F8E">
      <w:pPr>
        <w:ind w:firstLine="709"/>
        <w:jc w:val="both"/>
        <w:rPr>
          <w:sz w:val="28"/>
          <w:szCs w:val="28"/>
        </w:rPr>
      </w:pPr>
      <w:r>
        <w:rPr>
          <w:sz w:val="28"/>
          <w:szCs w:val="28"/>
        </w:rPr>
        <w:t xml:space="preserve">- </w:t>
      </w:r>
      <w:r w:rsidR="00F21F83" w:rsidRPr="00B5168E">
        <w:rPr>
          <w:sz w:val="28"/>
          <w:szCs w:val="28"/>
        </w:rPr>
        <w:t>на оплату прочих работ, услуг (</w:t>
      </w:r>
      <w:r w:rsidR="00B80C24">
        <w:rPr>
          <w:sz w:val="28"/>
          <w:szCs w:val="28"/>
        </w:rPr>
        <w:t>20 067,2</w:t>
      </w:r>
      <w:r w:rsidR="00F21F83" w:rsidRPr="00B5168E">
        <w:rPr>
          <w:sz w:val="28"/>
          <w:szCs w:val="28"/>
        </w:rPr>
        <w:t xml:space="preserve"> тыс. рублей) – на </w:t>
      </w:r>
      <w:r w:rsidR="00B80C24">
        <w:rPr>
          <w:sz w:val="28"/>
          <w:szCs w:val="28"/>
        </w:rPr>
        <w:t>6 814,3</w:t>
      </w:r>
      <w:r w:rsidR="00F21F83" w:rsidRPr="00B5168E">
        <w:rPr>
          <w:sz w:val="28"/>
          <w:szCs w:val="28"/>
        </w:rPr>
        <w:t xml:space="preserve"> тыс. рублей или на </w:t>
      </w:r>
      <w:r w:rsidR="00B80C24">
        <w:rPr>
          <w:sz w:val="28"/>
          <w:szCs w:val="28"/>
        </w:rPr>
        <w:t>51,4</w:t>
      </w:r>
      <w:r w:rsidR="00F21F83" w:rsidRPr="00B5168E">
        <w:rPr>
          <w:sz w:val="28"/>
          <w:szCs w:val="28"/>
        </w:rPr>
        <w:t xml:space="preserve">%; </w:t>
      </w:r>
    </w:p>
    <w:p w14:paraId="02574939" w14:textId="77777777" w:rsidR="00445DD2" w:rsidRDefault="00445DD2" w:rsidP="00D63F8E">
      <w:pPr>
        <w:ind w:firstLine="709"/>
        <w:jc w:val="both"/>
        <w:rPr>
          <w:sz w:val="28"/>
          <w:szCs w:val="28"/>
        </w:rPr>
      </w:pPr>
      <w:r>
        <w:rPr>
          <w:sz w:val="28"/>
          <w:szCs w:val="28"/>
        </w:rPr>
        <w:t xml:space="preserve">- </w:t>
      </w:r>
      <w:r w:rsidR="00B80C24">
        <w:rPr>
          <w:sz w:val="28"/>
          <w:szCs w:val="28"/>
        </w:rPr>
        <w:t>на оплату услуг, работ для целей капитальных вложений в отчетном периоде</w:t>
      </w:r>
      <w:r w:rsidR="00F21F83" w:rsidRPr="00B5168E">
        <w:rPr>
          <w:sz w:val="28"/>
          <w:szCs w:val="28"/>
        </w:rPr>
        <w:t xml:space="preserve"> </w:t>
      </w:r>
      <w:r w:rsidR="00B80C24">
        <w:rPr>
          <w:sz w:val="28"/>
          <w:szCs w:val="28"/>
        </w:rPr>
        <w:t>расходы исполнены в сумме 4 036,0</w:t>
      </w:r>
      <w:r w:rsidR="00F21F83" w:rsidRPr="00B5168E">
        <w:rPr>
          <w:sz w:val="28"/>
          <w:szCs w:val="28"/>
        </w:rPr>
        <w:t xml:space="preserve"> тыс. рублей</w:t>
      </w:r>
      <w:r w:rsidR="00B80C24">
        <w:rPr>
          <w:sz w:val="28"/>
          <w:szCs w:val="28"/>
        </w:rPr>
        <w:t xml:space="preserve"> (в 2023 году аналогичных расходов не производилось).</w:t>
      </w:r>
      <w:r w:rsidR="00F21F83" w:rsidRPr="00B5168E">
        <w:rPr>
          <w:sz w:val="28"/>
          <w:szCs w:val="28"/>
        </w:rPr>
        <w:t xml:space="preserve"> </w:t>
      </w:r>
    </w:p>
    <w:p w14:paraId="5873E6C1" w14:textId="4C2353EB" w:rsidR="00E40752" w:rsidRDefault="00F21F83" w:rsidP="00D63F8E">
      <w:pPr>
        <w:ind w:firstLine="709"/>
        <w:jc w:val="both"/>
        <w:rPr>
          <w:sz w:val="28"/>
          <w:szCs w:val="28"/>
        </w:rPr>
      </w:pPr>
      <w:r w:rsidRPr="00B5168E">
        <w:rPr>
          <w:sz w:val="28"/>
          <w:szCs w:val="28"/>
        </w:rPr>
        <w:t xml:space="preserve">Наряду с этим, сократились </w:t>
      </w:r>
      <w:r w:rsidR="00D63F8E">
        <w:rPr>
          <w:sz w:val="28"/>
          <w:szCs w:val="28"/>
        </w:rPr>
        <w:t xml:space="preserve">расходы </w:t>
      </w:r>
      <w:r w:rsidR="00B80C24" w:rsidRPr="00B5168E">
        <w:rPr>
          <w:sz w:val="28"/>
          <w:szCs w:val="28"/>
        </w:rPr>
        <w:t>на оплату работ, услуг по содержанию имущества (</w:t>
      </w:r>
      <w:r w:rsidR="00D63F8E">
        <w:rPr>
          <w:sz w:val="28"/>
          <w:szCs w:val="28"/>
        </w:rPr>
        <w:t>193 163,7</w:t>
      </w:r>
      <w:r w:rsidR="00B80C24" w:rsidRPr="00B5168E">
        <w:rPr>
          <w:sz w:val="28"/>
          <w:szCs w:val="28"/>
        </w:rPr>
        <w:t xml:space="preserve"> тыс. рублей) – на </w:t>
      </w:r>
      <w:r w:rsidR="00D63F8E">
        <w:rPr>
          <w:sz w:val="28"/>
          <w:szCs w:val="28"/>
        </w:rPr>
        <w:t>32 701,5</w:t>
      </w:r>
      <w:r w:rsidR="00B80C24" w:rsidRPr="00B5168E">
        <w:rPr>
          <w:sz w:val="28"/>
          <w:szCs w:val="28"/>
        </w:rPr>
        <w:t xml:space="preserve"> тыс. рублей или </w:t>
      </w:r>
      <w:r w:rsidR="00D63F8E">
        <w:rPr>
          <w:sz w:val="28"/>
          <w:szCs w:val="28"/>
        </w:rPr>
        <w:t>на 14,5%.</w:t>
      </w:r>
    </w:p>
    <w:p w14:paraId="30270814" w14:textId="77777777" w:rsidR="00122142" w:rsidRDefault="00D63F8E" w:rsidP="00D63F8E">
      <w:pPr>
        <w:ind w:firstLine="709"/>
        <w:jc w:val="both"/>
        <w:rPr>
          <w:sz w:val="28"/>
          <w:szCs w:val="28"/>
        </w:rPr>
      </w:pPr>
      <w:r>
        <w:rPr>
          <w:sz w:val="28"/>
          <w:szCs w:val="28"/>
        </w:rPr>
        <w:t>Увеличение расходов по межбюджетным трансфертам (4 879,7 тыс. рублей) обусловлено перечислением средств в бюджет муниципального района на софинансирование субсидий</w:t>
      </w:r>
      <w:r w:rsidR="00122142" w:rsidRPr="00122142">
        <w:rPr>
          <w:sz w:val="28"/>
          <w:szCs w:val="28"/>
        </w:rPr>
        <w:t xml:space="preserve"> </w:t>
      </w:r>
      <w:r w:rsidR="00122142">
        <w:rPr>
          <w:sz w:val="28"/>
          <w:szCs w:val="28"/>
        </w:rPr>
        <w:t>из бюджета Забайкальского края</w:t>
      </w:r>
      <w:r>
        <w:rPr>
          <w:sz w:val="28"/>
          <w:szCs w:val="28"/>
        </w:rPr>
        <w:t xml:space="preserve"> </w:t>
      </w:r>
      <w:r w:rsidR="00122142">
        <w:rPr>
          <w:sz w:val="28"/>
          <w:szCs w:val="28"/>
        </w:rPr>
        <w:t>на реализацию мероприятий по дорожной деятельности, исполнено – 4 778,3 тыс. рублей.</w:t>
      </w:r>
    </w:p>
    <w:p w14:paraId="494176A2" w14:textId="21D9D76F" w:rsidR="00E40752" w:rsidRDefault="00CF011F" w:rsidP="00AE0464">
      <w:pPr>
        <w:ind w:firstLine="709"/>
        <w:jc w:val="both"/>
        <w:rPr>
          <w:sz w:val="28"/>
          <w:szCs w:val="28"/>
          <w:lang w:eastAsia="ru-RU"/>
        </w:rPr>
      </w:pPr>
      <w:r>
        <w:rPr>
          <w:sz w:val="28"/>
          <w:szCs w:val="28"/>
          <w:lang w:eastAsia="ru-RU"/>
        </w:rPr>
        <w:t>Снижение расходов на социальное обеспечение</w:t>
      </w:r>
      <w:r w:rsidR="008E35F4">
        <w:rPr>
          <w:sz w:val="28"/>
          <w:szCs w:val="28"/>
          <w:lang w:eastAsia="ru-RU"/>
        </w:rPr>
        <w:t xml:space="preserve"> </w:t>
      </w:r>
      <w:r>
        <w:rPr>
          <w:sz w:val="28"/>
          <w:szCs w:val="28"/>
          <w:lang w:eastAsia="ru-RU"/>
        </w:rPr>
        <w:t>обусловлено</w:t>
      </w:r>
      <w:r w:rsidR="00122142">
        <w:rPr>
          <w:sz w:val="28"/>
          <w:szCs w:val="28"/>
          <w:lang w:eastAsia="ru-RU"/>
        </w:rPr>
        <w:t xml:space="preserve"> </w:t>
      </w:r>
      <w:r>
        <w:rPr>
          <w:sz w:val="28"/>
          <w:szCs w:val="28"/>
          <w:lang w:eastAsia="ru-RU"/>
        </w:rPr>
        <w:t>уменьшением субсидии гражданам на приобретение жилья</w:t>
      </w:r>
      <w:r w:rsidR="008E35F4">
        <w:rPr>
          <w:sz w:val="28"/>
          <w:szCs w:val="28"/>
          <w:lang w:eastAsia="ru-RU"/>
        </w:rPr>
        <w:t xml:space="preserve"> (</w:t>
      </w:r>
      <w:r w:rsidR="00122142">
        <w:rPr>
          <w:sz w:val="28"/>
          <w:szCs w:val="28"/>
          <w:lang w:eastAsia="ru-RU"/>
        </w:rPr>
        <w:t>6 344,1</w:t>
      </w:r>
      <w:r w:rsidR="008E35F4">
        <w:rPr>
          <w:sz w:val="28"/>
          <w:szCs w:val="28"/>
          <w:lang w:eastAsia="ru-RU"/>
        </w:rPr>
        <w:t xml:space="preserve"> тыс. рублей)</w:t>
      </w:r>
      <w:r>
        <w:rPr>
          <w:sz w:val="28"/>
          <w:szCs w:val="28"/>
          <w:lang w:eastAsia="ru-RU"/>
        </w:rPr>
        <w:t xml:space="preserve"> - на </w:t>
      </w:r>
      <w:r w:rsidR="00122142">
        <w:rPr>
          <w:sz w:val="28"/>
          <w:szCs w:val="28"/>
          <w:lang w:eastAsia="ru-RU"/>
        </w:rPr>
        <w:t>1 316,7</w:t>
      </w:r>
      <w:r>
        <w:rPr>
          <w:sz w:val="28"/>
          <w:szCs w:val="28"/>
          <w:lang w:eastAsia="ru-RU"/>
        </w:rPr>
        <w:t xml:space="preserve"> тыс. рублей или на </w:t>
      </w:r>
      <w:r w:rsidR="00122142">
        <w:rPr>
          <w:sz w:val="28"/>
          <w:szCs w:val="28"/>
          <w:lang w:eastAsia="ru-RU"/>
        </w:rPr>
        <w:t>17,2</w:t>
      </w:r>
      <w:r>
        <w:rPr>
          <w:sz w:val="28"/>
          <w:szCs w:val="28"/>
          <w:lang w:eastAsia="ru-RU"/>
        </w:rPr>
        <w:t>%.</w:t>
      </w:r>
    </w:p>
    <w:p w14:paraId="5D381A5A" w14:textId="7F6121DC" w:rsidR="00E40752" w:rsidRDefault="008E35F4" w:rsidP="00E40752">
      <w:pPr>
        <w:tabs>
          <w:tab w:val="left" w:pos="19278"/>
        </w:tabs>
        <w:ind w:firstLine="709"/>
        <w:jc w:val="both"/>
        <w:rPr>
          <w:sz w:val="28"/>
          <w:szCs w:val="28"/>
          <w:lang w:eastAsia="ru-RU"/>
        </w:rPr>
      </w:pPr>
      <w:r>
        <w:rPr>
          <w:sz w:val="28"/>
          <w:szCs w:val="28"/>
          <w:lang w:eastAsia="ru-RU"/>
        </w:rPr>
        <w:lastRenderedPageBreak/>
        <w:t xml:space="preserve">На </w:t>
      </w:r>
      <w:r w:rsidR="00AE0464">
        <w:rPr>
          <w:sz w:val="28"/>
          <w:szCs w:val="28"/>
          <w:lang w:eastAsia="ru-RU"/>
        </w:rPr>
        <w:t>снижение</w:t>
      </w:r>
      <w:r>
        <w:rPr>
          <w:sz w:val="28"/>
          <w:szCs w:val="28"/>
          <w:lang w:eastAsia="ru-RU"/>
        </w:rPr>
        <w:t xml:space="preserve"> </w:t>
      </w:r>
      <w:r w:rsidR="002A6330">
        <w:rPr>
          <w:sz w:val="28"/>
          <w:szCs w:val="28"/>
          <w:lang w:eastAsia="ru-RU"/>
        </w:rPr>
        <w:t xml:space="preserve">расходов по </w:t>
      </w:r>
      <w:r>
        <w:rPr>
          <w:sz w:val="28"/>
          <w:szCs w:val="28"/>
          <w:lang w:eastAsia="ru-RU"/>
        </w:rPr>
        <w:t>ины</w:t>
      </w:r>
      <w:r w:rsidR="002A6330">
        <w:rPr>
          <w:sz w:val="28"/>
          <w:szCs w:val="28"/>
          <w:lang w:eastAsia="ru-RU"/>
        </w:rPr>
        <w:t>м</w:t>
      </w:r>
      <w:r>
        <w:rPr>
          <w:sz w:val="28"/>
          <w:szCs w:val="28"/>
          <w:lang w:eastAsia="ru-RU"/>
        </w:rPr>
        <w:t xml:space="preserve"> бюджетны</w:t>
      </w:r>
      <w:r w:rsidR="002A6330">
        <w:rPr>
          <w:sz w:val="28"/>
          <w:szCs w:val="28"/>
          <w:lang w:eastAsia="ru-RU"/>
        </w:rPr>
        <w:t>м</w:t>
      </w:r>
      <w:r>
        <w:rPr>
          <w:sz w:val="28"/>
          <w:szCs w:val="28"/>
          <w:lang w:eastAsia="ru-RU"/>
        </w:rPr>
        <w:t xml:space="preserve"> ассигновани</w:t>
      </w:r>
      <w:r w:rsidR="002A6330">
        <w:rPr>
          <w:sz w:val="28"/>
          <w:szCs w:val="28"/>
          <w:lang w:eastAsia="ru-RU"/>
        </w:rPr>
        <w:t>ям</w:t>
      </w:r>
      <w:r w:rsidR="00AE0464">
        <w:rPr>
          <w:sz w:val="28"/>
          <w:szCs w:val="28"/>
          <w:lang w:eastAsia="ru-RU"/>
        </w:rPr>
        <w:t xml:space="preserve"> (60 312,6 тыс. рублей</w:t>
      </w:r>
      <w:r>
        <w:rPr>
          <w:sz w:val="28"/>
          <w:szCs w:val="28"/>
          <w:lang w:eastAsia="ru-RU"/>
        </w:rPr>
        <w:t xml:space="preserve"> в первую очередь </w:t>
      </w:r>
      <w:r w:rsidR="002A6330">
        <w:rPr>
          <w:sz w:val="28"/>
          <w:szCs w:val="28"/>
          <w:lang w:eastAsia="ru-RU"/>
        </w:rPr>
        <w:t>оказало влияние</w:t>
      </w:r>
      <w:r w:rsidR="00AE0464">
        <w:rPr>
          <w:sz w:val="28"/>
          <w:szCs w:val="28"/>
          <w:lang w:eastAsia="ru-RU"/>
        </w:rPr>
        <w:t xml:space="preserve"> то, что в 2023 году</w:t>
      </w:r>
      <w:r>
        <w:rPr>
          <w:sz w:val="28"/>
          <w:szCs w:val="28"/>
          <w:lang w:eastAsia="ru-RU"/>
        </w:rPr>
        <w:t xml:space="preserve"> </w:t>
      </w:r>
      <w:r>
        <w:rPr>
          <w:sz w:val="28"/>
          <w:szCs w:val="28"/>
        </w:rPr>
        <w:t xml:space="preserve">УМП «ЖКУ» </w:t>
      </w:r>
      <w:r w:rsidR="00AE0464">
        <w:rPr>
          <w:sz w:val="28"/>
          <w:szCs w:val="28"/>
        </w:rPr>
        <w:t xml:space="preserve">были предоставлены </w:t>
      </w:r>
      <w:r>
        <w:rPr>
          <w:sz w:val="28"/>
          <w:szCs w:val="28"/>
          <w:lang w:eastAsia="ru-RU"/>
        </w:rPr>
        <w:t>субсидии (грант</w:t>
      </w:r>
      <w:r w:rsidR="00AE0464">
        <w:rPr>
          <w:sz w:val="28"/>
          <w:szCs w:val="28"/>
          <w:lang w:eastAsia="ru-RU"/>
        </w:rPr>
        <w:t>ы</w:t>
      </w:r>
      <w:r>
        <w:rPr>
          <w:sz w:val="28"/>
          <w:szCs w:val="28"/>
          <w:lang w:eastAsia="ru-RU"/>
        </w:rPr>
        <w:t xml:space="preserve"> в форме субсидий) на финансовое обеспечение затрат </w:t>
      </w:r>
      <w:r w:rsidR="002A6330">
        <w:rPr>
          <w:sz w:val="28"/>
          <w:szCs w:val="28"/>
          <w:lang w:eastAsia="ru-RU"/>
        </w:rPr>
        <w:t>в сумме 62 845,0 тыс. рублей за счет</w:t>
      </w:r>
      <w:r>
        <w:rPr>
          <w:sz w:val="28"/>
          <w:szCs w:val="28"/>
          <w:lang w:eastAsia="ru-RU"/>
        </w:rPr>
        <w:t xml:space="preserve"> </w:t>
      </w:r>
      <w:r w:rsidR="002A6330">
        <w:rPr>
          <w:sz w:val="28"/>
          <w:szCs w:val="28"/>
          <w:lang w:eastAsia="ru-RU"/>
        </w:rPr>
        <w:t xml:space="preserve">иного межбюджетного трансферта на проектирование, строительство, реконструкцию (модернизацию) капитальный ремонт объектов коммунальной инфраструктуры в сферах теплоснабжения и водоотведения (средства краевого бюджета), а также </w:t>
      </w:r>
      <w:r w:rsidR="00AE0464">
        <w:rPr>
          <w:sz w:val="28"/>
          <w:szCs w:val="28"/>
          <w:lang w:eastAsia="ru-RU"/>
        </w:rPr>
        <w:t xml:space="preserve">произведены </w:t>
      </w:r>
      <w:r w:rsidR="002A6330">
        <w:rPr>
          <w:sz w:val="28"/>
          <w:szCs w:val="28"/>
          <w:lang w:eastAsia="ru-RU"/>
        </w:rPr>
        <w:t>расходы на проведение выборов в органы местного самоуправления, исполненные в сумме 3 309,1 тыс. рублей</w:t>
      </w:r>
      <w:r w:rsidR="00A21C2C">
        <w:rPr>
          <w:sz w:val="28"/>
          <w:szCs w:val="28"/>
          <w:lang w:eastAsia="ru-RU"/>
        </w:rPr>
        <w:t xml:space="preserve">. </w:t>
      </w:r>
      <w:r w:rsidR="002A6330">
        <w:rPr>
          <w:sz w:val="28"/>
          <w:szCs w:val="28"/>
          <w:lang w:eastAsia="ru-RU"/>
        </w:rPr>
        <w:t>В 202</w:t>
      </w:r>
      <w:r w:rsidR="00AE0464">
        <w:rPr>
          <w:sz w:val="28"/>
          <w:szCs w:val="28"/>
          <w:lang w:eastAsia="ru-RU"/>
        </w:rPr>
        <w:t>4</w:t>
      </w:r>
      <w:r w:rsidR="002A6330">
        <w:rPr>
          <w:sz w:val="28"/>
          <w:szCs w:val="28"/>
          <w:lang w:eastAsia="ru-RU"/>
        </w:rPr>
        <w:t xml:space="preserve"> году аналогичных расходов не было.</w:t>
      </w:r>
      <w:r w:rsidR="00AE0464">
        <w:rPr>
          <w:sz w:val="28"/>
          <w:szCs w:val="28"/>
          <w:lang w:eastAsia="ru-RU"/>
        </w:rPr>
        <w:t xml:space="preserve"> Кроме этого, в отчетном периоде проведена реорганизация МКУ «</w:t>
      </w:r>
      <w:proofErr w:type="spellStart"/>
      <w:r w:rsidR="00AE0464">
        <w:rPr>
          <w:sz w:val="28"/>
          <w:szCs w:val="28"/>
          <w:lang w:eastAsia="ru-RU"/>
        </w:rPr>
        <w:t>ДорСервис</w:t>
      </w:r>
      <w:proofErr w:type="spellEnd"/>
      <w:r w:rsidR="00AE0464">
        <w:rPr>
          <w:sz w:val="28"/>
          <w:szCs w:val="28"/>
          <w:lang w:eastAsia="ru-RU"/>
        </w:rPr>
        <w:t>» путем преобразования в МБУ «</w:t>
      </w:r>
      <w:proofErr w:type="spellStart"/>
      <w:r w:rsidR="00AE0464">
        <w:rPr>
          <w:sz w:val="28"/>
          <w:szCs w:val="28"/>
          <w:lang w:eastAsia="ru-RU"/>
        </w:rPr>
        <w:t>ДорСервис</w:t>
      </w:r>
      <w:proofErr w:type="spellEnd"/>
      <w:r w:rsidR="00AE0464">
        <w:rPr>
          <w:sz w:val="28"/>
          <w:szCs w:val="28"/>
          <w:lang w:eastAsia="ru-RU"/>
        </w:rPr>
        <w:t>».</w:t>
      </w:r>
    </w:p>
    <w:p w14:paraId="59B99961" w14:textId="42CB06B7" w:rsidR="00A77C8C" w:rsidRDefault="00E40752" w:rsidP="002A6330">
      <w:pPr>
        <w:tabs>
          <w:tab w:val="left" w:pos="19278"/>
        </w:tabs>
        <w:ind w:firstLine="709"/>
        <w:jc w:val="both"/>
        <w:rPr>
          <w:sz w:val="28"/>
          <w:szCs w:val="28"/>
          <w:lang w:eastAsia="ru-RU"/>
        </w:rPr>
      </w:pPr>
      <w:r>
        <w:rPr>
          <w:sz w:val="28"/>
          <w:szCs w:val="28"/>
          <w:lang w:eastAsia="ru-RU"/>
        </w:rPr>
        <w:t>Кроме этого, к</w:t>
      </w:r>
      <w:r w:rsidR="008E35F4">
        <w:rPr>
          <w:sz w:val="28"/>
          <w:szCs w:val="28"/>
          <w:lang w:eastAsia="ru-RU"/>
        </w:rPr>
        <w:t xml:space="preserve">ак показал анализ бухгалтерской отчетности бюджетных учреждений, увеличение расходов на субсидии </w:t>
      </w:r>
      <w:r w:rsidR="004B5234">
        <w:rPr>
          <w:sz w:val="28"/>
          <w:szCs w:val="28"/>
          <w:lang w:eastAsia="ru-RU"/>
        </w:rPr>
        <w:t>бюджетным учреждениям</w:t>
      </w:r>
      <w:r w:rsidR="008E35F4">
        <w:rPr>
          <w:sz w:val="28"/>
          <w:szCs w:val="28"/>
          <w:lang w:eastAsia="ru-RU"/>
        </w:rPr>
        <w:t xml:space="preserve"> обусловлено увеличением объема субсидии на выполнение муниципального задания (</w:t>
      </w:r>
      <w:r w:rsidR="00AE0464">
        <w:rPr>
          <w:sz w:val="28"/>
          <w:szCs w:val="28"/>
          <w:lang w:eastAsia="ru-RU"/>
        </w:rPr>
        <w:t>59 716,4</w:t>
      </w:r>
      <w:r w:rsidR="008E35F4">
        <w:rPr>
          <w:sz w:val="28"/>
          <w:szCs w:val="28"/>
          <w:lang w:eastAsia="ru-RU"/>
        </w:rPr>
        <w:t xml:space="preserve"> тыс. рублей) – на </w:t>
      </w:r>
      <w:r w:rsidR="00AE0464">
        <w:rPr>
          <w:sz w:val="28"/>
          <w:szCs w:val="28"/>
          <w:lang w:eastAsia="ru-RU"/>
        </w:rPr>
        <w:t>23 771,4</w:t>
      </w:r>
      <w:r w:rsidR="008E35F4">
        <w:rPr>
          <w:sz w:val="28"/>
          <w:szCs w:val="28"/>
          <w:lang w:eastAsia="ru-RU"/>
        </w:rPr>
        <w:t xml:space="preserve"> тыс. рублей или на </w:t>
      </w:r>
      <w:r w:rsidR="00AE0464">
        <w:rPr>
          <w:sz w:val="28"/>
          <w:szCs w:val="28"/>
          <w:lang w:eastAsia="ru-RU"/>
        </w:rPr>
        <w:t>66,1</w:t>
      </w:r>
      <w:r w:rsidR="008E35F4">
        <w:rPr>
          <w:sz w:val="28"/>
          <w:szCs w:val="28"/>
          <w:lang w:eastAsia="ru-RU"/>
        </w:rPr>
        <w:t xml:space="preserve">%, </w:t>
      </w:r>
      <w:r w:rsidR="00AE0464">
        <w:rPr>
          <w:sz w:val="28"/>
          <w:szCs w:val="28"/>
          <w:lang w:eastAsia="ru-RU"/>
        </w:rPr>
        <w:t>наряду с этим,</w:t>
      </w:r>
      <w:r w:rsidR="008E35F4">
        <w:rPr>
          <w:sz w:val="28"/>
          <w:szCs w:val="28"/>
          <w:lang w:eastAsia="ru-RU"/>
        </w:rPr>
        <w:t xml:space="preserve"> субсидии на иные цели </w:t>
      </w:r>
      <w:r w:rsidR="00AE0464">
        <w:rPr>
          <w:sz w:val="28"/>
          <w:szCs w:val="28"/>
          <w:lang w:eastAsia="ru-RU"/>
        </w:rPr>
        <w:t xml:space="preserve">в отчетном периоде учреждениям не выделялись </w:t>
      </w:r>
      <w:r w:rsidR="008E35F4">
        <w:rPr>
          <w:sz w:val="28"/>
          <w:szCs w:val="28"/>
          <w:lang w:eastAsia="ru-RU"/>
        </w:rPr>
        <w:t>(в 202</w:t>
      </w:r>
      <w:r w:rsidR="00AE0464">
        <w:rPr>
          <w:sz w:val="28"/>
          <w:szCs w:val="28"/>
          <w:lang w:eastAsia="ru-RU"/>
        </w:rPr>
        <w:t>3</w:t>
      </w:r>
      <w:r w:rsidR="008E35F4">
        <w:rPr>
          <w:sz w:val="28"/>
          <w:szCs w:val="28"/>
          <w:lang w:eastAsia="ru-RU"/>
        </w:rPr>
        <w:t xml:space="preserve"> году субсидии на иные цели </w:t>
      </w:r>
      <w:r w:rsidR="00AE0464">
        <w:rPr>
          <w:sz w:val="28"/>
          <w:szCs w:val="28"/>
          <w:lang w:eastAsia="ru-RU"/>
        </w:rPr>
        <w:t>были предоставлены в сумме 593,0 тыс. рублей</w:t>
      </w:r>
      <w:r w:rsidR="008E35F4">
        <w:rPr>
          <w:sz w:val="28"/>
          <w:szCs w:val="28"/>
          <w:lang w:eastAsia="ru-RU"/>
        </w:rPr>
        <w:t>)</w:t>
      </w:r>
      <w:r w:rsidR="002A6330">
        <w:rPr>
          <w:sz w:val="28"/>
          <w:szCs w:val="28"/>
          <w:lang w:eastAsia="ru-RU"/>
        </w:rPr>
        <w:t>.</w:t>
      </w:r>
    </w:p>
    <w:p w14:paraId="46AD4475" w14:textId="77777777" w:rsidR="004B5234" w:rsidRDefault="004B5234" w:rsidP="000A66C1">
      <w:pPr>
        <w:ind w:firstLine="709"/>
        <w:jc w:val="both"/>
        <w:rPr>
          <w:i/>
          <w:iCs/>
          <w:sz w:val="28"/>
          <w:szCs w:val="28"/>
        </w:rPr>
      </w:pPr>
    </w:p>
    <w:p w14:paraId="3DEBD713" w14:textId="67EEB221" w:rsidR="000A66C1" w:rsidRPr="00E83000" w:rsidRDefault="00875814" w:rsidP="004B5234">
      <w:pPr>
        <w:ind w:firstLine="709"/>
        <w:jc w:val="center"/>
        <w:rPr>
          <w:b/>
          <w:bCs/>
          <w:sz w:val="28"/>
          <w:szCs w:val="28"/>
        </w:rPr>
      </w:pPr>
      <w:r>
        <w:rPr>
          <w:b/>
          <w:bCs/>
          <w:sz w:val="28"/>
          <w:szCs w:val="28"/>
        </w:rPr>
        <w:t xml:space="preserve">4.2.3. </w:t>
      </w:r>
      <w:r w:rsidR="000A66C1" w:rsidRPr="00E83000">
        <w:rPr>
          <w:b/>
          <w:bCs/>
          <w:sz w:val="28"/>
          <w:szCs w:val="28"/>
        </w:rPr>
        <w:t>Анализ бухгалтерской отчетности учреждений.</w:t>
      </w:r>
    </w:p>
    <w:p w14:paraId="3A196382" w14:textId="77777777" w:rsidR="00E40752" w:rsidRPr="00326C34" w:rsidRDefault="00E40752" w:rsidP="004B5234">
      <w:pPr>
        <w:ind w:firstLine="709"/>
        <w:jc w:val="center"/>
        <w:rPr>
          <w:b/>
          <w:bCs/>
          <w:i/>
          <w:iCs/>
          <w:sz w:val="28"/>
          <w:szCs w:val="28"/>
        </w:rPr>
      </w:pPr>
    </w:p>
    <w:p w14:paraId="1BA6BE15" w14:textId="10B22100" w:rsidR="000A66C1" w:rsidRDefault="00326C34" w:rsidP="000A66C1">
      <w:pPr>
        <w:tabs>
          <w:tab w:val="left" w:pos="18224"/>
        </w:tabs>
        <w:ind w:firstLine="709"/>
        <w:jc w:val="both"/>
        <w:rPr>
          <w:sz w:val="28"/>
          <w:szCs w:val="28"/>
        </w:rPr>
      </w:pPr>
      <w:r>
        <w:rPr>
          <w:sz w:val="28"/>
          <w:szCs w:val="28"/>
        </w:rPr>
        <w:t>На начало 01.01.2024 в</w:t>
      </w:r>
      <w:r w:rsidR="000A66C1" w:rsidRPr="00326C34">
        <w:rPr>
          <w:sz w:val="28"/>
          <w:szCs w:val="28"/>
        </w:rPr>
        <w:t xml:space="preserve"> городском поселении числи</w:t>
      </w:r>
      <w:r>
        <w:rPr>
          <w:sz w:val="28"/>
          <w:szCs w:val="28"/>
        </w:rPr>
        <w:t>лось</w:t>
      </w:r>
      <w:r w:rsidR="000A66C1" w:rsidRPr="00326C34">
        <w:rPr>
          <w:sz w:val="28"/>
          <w:szCs w:val="28"/>
        </w:rPr>
        <w:t xml:space="preserve"> одно бюджетное учреждение - Муниципальное бюджетное учреждение культуры и спорта «Краснокаменский </w:t>
      </w:r>
      <w:r w:rsidR="000A66C1">
        <w:rPr>
          <w:sz w:val="28"/>
          <w:szCs w:val="28"/>
        </w:rPr>
        <w:t xml:space="preserve">культурно-спортивный центр» (далее – </w:t>
      </w:r>
      <w:proofErr w:type="spellStart"/>
      <w:r w:rsidR="000A66C1">
        <w:rPr>
          <w:sz w:val="28"/>
          <w:szCs w:val="28"/>
        </w:rPr>
        <w:t>МБУКиС</w:t>
      </w:r>
      <w:proofErr w:type="spellEnd"/>
      <w:r w:rsidR="000A66C1">
        <w:rPr>
          <w:sz w:val="28"/>
          <w:szCs w:val="28"/>
        </w:rPr>
        <w:t xml:space="preserve"> «ККСЦ» или Учреждение)</w:t>
      </w:r>
      <w:r>
        <w:rPr>
          <w:sz w:val="28"/>
          <w:szCs w:val="28"/>
        </w:rPr>
        <w:t>.</w:t>
      </w:r>
    </w:p>
    <w:p w14:paraId="57897274" w14:textId="77777777" w:rsidR="00445DD2" w:rsidRDefault="000A66C1" w:rsidP="000A66C1">
      <w:pPr>
        <w:tabs>
          <w:tab w:val="left" w:pos="18224"/>
        </w:tabs>
        <w:ind w:firstLine="709"/>
        <w:jc w:val="both"/>
        <w:rPr>
          <w:sz w:val="28"/>
          <w:szCs w:val="28"/>
        </w:rPr>
      </w:pPr>
      <w:r>
        <w:rPr>
          <w:sz w:val="28"/>
          <w:szCs w:val="28"/>
        </w:rPr>
        <w:t>Основным видом деятельности Учреждения является деятельность библиотек и архивов.</w:t>
      </w:r>
      <w:r w:rsidRPr="00C41A25">
        <w:rPr>
          <w:sz w:val="28"/>
          <w:szCs w:val="28"/>
        </w:rPr>
        <w:t xml:space="preserve"> </w:t>
      </w:r>
    </w:p>
    <w:p w14:paraId="36F85DD8" w14:textId="77777777" w:rsidR="00445DD2" w:rsidRDefault="000A66C1" w:rsidP="000A66C1">
      <w:pPr>
        <w:tabs>
          <w:tab w:val="left" w:pos="18224"/>
        </w:tabs>
        <w:ind w:firstLine="709"/>
        <w:jc w:val="both"/>
        <w:rPr>
          <w:sz w:val="28"/>
          <w:szCs w:val="28"/>
        </w:rPr>
      </w:pPr>
      <w:r>
        <w:rPr>
          <w:sz w:val="28"/>
          <w:szCs w:val="28"/>
        </w:rPr>
        <w:t xml:space="preserve">Также Учреждение осуществляет деятельность детского парка аттракционов, спорта и ансамбля. </w:t>
      </w:r>
    </w:p>
    <w:p w14:paraId="66D6FEB9" w14:textId="4EF8B9AF" w:rsidR="000A66C1" w:rsidRDefault="000A66C1" w:rsidP="000A66C1">
      <w:pPr>
        <w:tabs>
          <w:tab w:val="left" w:pos="18224"/>
        </w:tabs>
        <w:ind w:firstLine="709"/>
        <w:jc w:val="both"/>
        <w:rPr>
          <w:sz w:val="28"/>
          <w:szCs w:val="28"/>
        </w:rPr>
      </w:pPr>
      <w:r w:rsidRPr="00966A0E">
        <w:rPr>
          <w:sz w:val="28"/>
          <w:szCs w:val="28"/>
        </w:rPr>
        <w:t>Штатная численность Учреждения на конец отчетного периода составляет 3</w:t>
      </w:r>
      <w:r w:rsidR="000E539F">
        <w:rPr>
          <w:sz w:val="28"/>
          <w:szCs w:val="28"/>
        </w:rPr>
        <w:t>9</w:t>
      </w:r>
      <w:r w:rsidRPr="00966A0E">
        <w:rPr>
          <w:sz w:val="28"/>
          <w:szCs w:val="28"/>
        </w:rPr>
        <w:t xml:space="preserve"> единиц, среднесписочная численность за отчетный период составила </w:t>
      </w:r>
      <w:r w:rsidR="000E539F">
        <w:rPr>
          <w:sz w:val="28"/>
          <w:szCs w:val="28"/>
        </w:rPr>
        <w:t>30,8</w:t>
      </w:r>
      <w:r w:rsidRPr="00966A0E">
        <w:rPr>
          <w:sz w:val="28"/>
          <w:szCs w:val="28"/>
        </w:rPr>
        <w:t xml:space="preserve"> человек. </w:t>
      </w:r>
    </w:p>
    <w:p w14:paraId="38B4462E" w14:textId="77777777" w:rsidR="00445DD2" w:rsidRDefault="00326C34" w:rsidP="00326C34">
      <w:pPr>
        <w:ind w:firstLine="708"/>
        <w:jc w:val="both"/>
        <w:rPr>
          <w:bCs/>
          <w:sz w:val="28"/>
          <w:szCs w:val="28"/>
        </w:rPr>
      </w:pPr>
      <w:r w:rsidRPr="00326C34">
        <w:rPr>
          <w:bCs/>
          <w:sz w:val="28"/>
          <w:szCs w:val="28"/>
        </w:rPr>
        <w:t xml:space="preserve">В отчетном периоде в городском поселении на основании </w:t>
      </w:r>
      <w:r w:rsidRPr="00BD3529">
        <w:rPr>
          <w:bCs/>
          <w:sz w:val="28"/>
          <w:szCs w:val="28"/>
        </w:rPr>
        <w:t>Постановления Администрации городского поселения от 11 июня 2024 года № 920</w:t>
      </w:r>
      <w:r>
        <w:rPr>
          <w:bCs/>
          <w:sz w:val="28"/>
          <w:szCs w:val="28"/>
        </w:rPr>
        <w:t xml:space="preserve"> проведена реорганизация муниципального казенного предприятия городского поселения «Город Краснокаменск» муниципального района «Город Краснокаменск и Краснокаменский район» Забайкальского края «</w:t>
      </w:r>
      <w:proofErr w:type="spellStart"/>
      <w:r>
        <w:rPr>
          <w:bCs/>
          <w:sz w:val="28"/>
          <w:szCs w:val="28"/>
        </w:rPr>
        <w:t>ДорСервис</w:t>
      </w:r>
      <w:proofErr w:type="spellEnd"/>
      <w:r>
        <w:rPr>
          <w:bCs/>
          <w:sz w:val="28"/>
          <w:szCs w:val="28"/>
        </w:rPr>
        <w:t>» путем преобразования в муниципальное бюджетное учреждение «</w:t>
      </w:r>
      <w:proofErr w:type="spellStart"/>
      <w:r>
        <w:rPr>
          <w:bCs/>
          <w:sz w:val="28"/>
          <w:szCs w:val="28"/>
        </w:rPr>
        <w:t>ДорСервис</w:t>
      </w:r>
      <w:proofErr w:type="spellEnd"/>
      <w:r>
        <w:rPr>
          <w:bCs/>
          <w:sz w:val="28"/>
          <w:szCs w:val="28"/>
        </w:rPr>
        <w:t xml:space="preserve">» (зарегистрировано в едином государственном реестре юридических лиц 30 сентября 2024 года). </w:t>
      </w:r>
    </w:p>
    <w:p w14:paraId="3747C88F" w14:textId="77777777" w:rsidR="00445DD2" w:rsidRDefault="00FD49AA" w:rsidP="00326C34">
      <w:pPr>
        <w:ind w:firstLine="708"/>
        <w:jc w:val="both"/>
        <w:rPr>
          <w:bCs/>
          <w:sz w:val="28"/>
          <w:szCs w:val="28"/>
        </w:rPr>
      </w:pPr>
      <w:r>
        <w:rPr>
          <w:bCs/>
          <w:sz w:val="28"/>
          <w:szCs w:val="28"/>
        </w:rPr>
        <w:t>Основной в</w:t>
      </w:r>
      <w:r w:rsidR="00326C34">
        <w:rPr>
          <w:bCs/>
          <w:sz w:val="28"/>
          <w:szCs w:val="28"/>
        </w:rPr>
        <w:t xml:space="preserve">ид деятельности организации: деятельность по эксплуатации автомобильных дорог и автомагистралей (код по ОКВЭД 52.21.22). </w:t>
      </w:r>
    </w:p>
    <w:p w14:paraId="299A7C29" w14:textId="77777777" w:rsidR="00445DD2" w:rsidRDefault="00FD49AA" w:rsidP="00326C34">
      <w:pPr>
        <w:ind w:firstLine="708"/>
        <w:jc w:val="both"/>
        <w:rPr>
          <w:bCs/>
          <w:sz w:val="28"/>
          <w:szCs w:val="28"/>
        </w:rPr>
      </w:pPr>
      <w:r>
        <w:rPr>
          <w:bCs/>
          <w:sz w:val="28"/>
          <w:szCs w:val="28"/>
        </w:rPr>
        <w:t xml:space="preserve">Также учреждение имеет лицензию на право заниматься деятельностью по сбору, транспортированию, обработке, утилизации, обезвреживанию, размещению отходов </w:t>
      </w:r>
      <w:r>
        <w:rPr>
          <w:bCs/>
          <w:sz w:val="28"/>
          <w:szCs w:val="28"/>
          <w:lang w:val="en-US"/>
        </w:rPr>
        <w:t>I</w:t>
      </w:r>
      <w:r w:rsidRPr="00FD49AA">
        <w:rPr>
          <w:bCs/>
          <w:sz w:val="28"/>
          <w:szCs w:val="28"/>
        </w:rPr>
        <w:t>-</w:t>
      </w:r>
      <w:r>
        <w:rPr>
          <w:bCs/>
          <w:sz w:val="28"/>
          <w:szCs w:val="28"/>
          <w:lang w:val="en-US"/>
        </w:rPr>
        <w:t>IV</w:t>
      </w:r>
      <w:r w:rsidRPr="00FD49AA">
        <w:rPr>
          <w:bCs/>
          <w:sz w:val="28"/>
          <w:szCs w:val="28"/>
        </w:rPr>
        <w:t xml:space="preserve"> </w:t>
      </w:r>
      <w:r>
        <w:rPr>
          <w:bCs/>
          <w:sz w:val="28"/>
          <w:szCs w:val="28"/>
        </w:rPr>
        <w:t>классов опасности (за исключением случаев если сбор</w:t>
      </w:r>
      <w:r w:rsidRPr="00FD49AA">
        <w:rPr>
          <w:bCs/>
          <w:sz w:val="28"/>
          <w:szCs w:val="28"/>
        </w:rPr>
        <w:t xml:space="preserve"> </w:t>
      </w:r>
      <w:r>
        <w:rPr>
          <w:bCs/>
          <w:sz w:val="28"/>
          <w:szCs w:val="28"/>
        </w:rPr>
        <w:lastRenderedPageBreak/>
        <w:t xml:space="preserve">отходов </w:t>
      </w:r>
      <w:r>
        <w:rPr>
          <w:bCs/>
          <w:sz w:val="28"/>
          <w:szCs w:val="28"/>
          <w:lang w:val="en-US"/>
        </w:rPr>
        <w:t>I</w:t>
      </w:r>
      <w:r w:rsidRPr="00FD49AA">
        <w:rPr>
          <w:bCs/>
          <w:sz w:val="28"/>
          <w:szCs w:val="28"/>
        </w:rPr>
        <w:t>-</w:t>
      </w:r>
      <w:r>
        <w:rPr>
          <w:bCs/>
          <w:sz w:val="28"/>
          <w:szCs w:val="28"/>
          <w:lang w:val="en-US"/>
        </w:rPr>
        <w:t>IV</w:t>
      </w:r>
      <w:r w:rsidRPr="00FD49AA">
        <w:rPr>
          <w:bCs/>
          <w:sz w:val="28"/>
          <w:szCs w:val="28"/>
        </w:rPr>
        <w:t xml:space="preserve"> </w:t>
      </w:r>
      <w:r>
        <w:rPr>
          <w:bCs/>
          <w:sz w:val="28"/>
          <w:szCs w:val="28"/>
        </w:rPr>
        <w:t xml:space="preserve">классов опасности осуществляется не по месту обработки, и (или) утилизации, и (или) обезвреживания, и (или) размещения). </w:t>
      </w:r>
    </w:p>
    <w:p w14:paraId="1BE92823" w14:textId="57E5E54C" w:rsidR="00FD49AA" w:rsidRDefault="00FD49AA" w:rsidP="00326C34">
      <w:pPr>
        <w:ind w:firstLine="708"/>
        <w:jc w:val="both"/>
        <w:rPr>
          <w:bCs/>
          <w:sz w:val="28"/>
          <w:szCs w:val="28"/>
        </w:rPr>
      </w:pPr>
      <w:r>
        <w:rPr>
          <w:bCs/>
          <w:sz w:val="28"/>
          <w:szCs w:val="28"/>
        </w:rPr>
        <w:t>Штатная численность на 01.01.2025 – 79 единиц, среднесписочная численность на 01.01.2025 – 44 человека.</w:t>
      </w:r>
    </w:p>
    <w:p w14:paraId="7E25AFBE" w14:textId="2EAB1687" w:rsidR="00326C34" w:rsidRPr="00FD49AA" w:rsidRDefault="00FD49AA" w:rsidP="00326C34">
      <w:pPr>
        <w:ind w:firstLine="708"/>
        <w:jc w:val="both"/>
        <w:rPr>
          <w:bCs/>
          <w:sz w:val="28"/>
          <w:szCs w:val="28"/>
        </w:rPr>
      </w:pPr>
      <w:r>
        <w:rPr>
          <w:bCs/>
          <w:sz w:val="28"/>
          <w:szCs w:val="28"/>
        </w:rPr>
        <w:t>На конец отчетного периода в городском поселении числится 2 бюджетных учреждения</w:t>
      </w:r>
      <w:r w:rsidR="0044301F">
        <w:rPr>
          <w:bCs/>
          <w:sz w:val="28"/>
          <w:szCs w:val="28"/>
        </w:rPr>
        <w:t xml:space="preserve">: </w:t>
      </w:r>
      <w:proofErr w:type="spellStart"/>
      <w:r w:rsidR="0044301F">
        <w:rPr>
          <w:bCs/>
          <w:sz w:val="28"/>
          <w:szCs w:val="28"/>
        </w:rPr>
        <w:t>МБУКиС</w:t>
      </w:r>
      <w:proofErr w:type="spellEnd"/>
      <w:r w:rsidR="0044301F">
        <w:rPr>
          <w:bCs/>
          <w:sz w:val="28"/>
          <w:szCs w:val="28"/>
        </w:rPr>
        <w:t xml:space="preserve"> «ККСЦ» и МБУ «</w:t>
      </w:r>
      <w:proofErr w:type="spellStart"/>
      <w:r w:rsidR="0044301F">
        <w:rPr>
          <w:bCs/>
          <w:sz w:val="28"/>
          <w:szCs w:val="28"/>
        </w:rPr>
        <w:t>ДорСервис</w:t>
      </w:r>
      <w:proofErr w:type="spellEnd"/>
      <w:r w:rsidR="0044301F">
        <w:rPr>
          <w:bCs/>
          <w:sz w:val="28"/>
          <w:szCs w:val="28"/>
        </w:rPr>
        <w:t>» – далее Учреждения</w:t>
      </w:r>
      <w:r>
        <w:rPr>
          <w:bCs/>
          <w:sz w:val="28"/>
          <w:szCs w:val="28"/>
        </w:rPr>
        <w:t>.</w:t>
      </w:r>
    </w:p>
    <w:p w14:paraId="0F5EA04C" w14:textId="77777777" w:rsidR="00326C34" w:rsidRDefault="00326C34" w:rsidP="000A66C1">
      <w:pPr>
        <w:tabs>
          <w:tab w:val="left" w:pos="18224"/>
        </w:tabs>
        <w:ind w:firstLine="709"/>
        <w:jc w:val="both"/>
        <w:rPr>
          <w:sz w:val="28"/>
          <w:szCs w:val="28"/>
        </w:rPr>
      </w:pPr>
    </w:p>
    <w:p w14:paraId="68F70C4A" w14:textId="4F82D4F7" w:rsidR="0044301F" w:rsidRDefault="00FD49AA" w:rsidP="00875814">
      <w:pPr>
        <w:tabs>
          <w:tab w:val="left" w:pos="18224"/>
        </w:tabs>
        <w:ind w:firstLine="709"/>
        <w:jc w:val="both"/>
        <w:rPr>
          <w:b/>
          <w:bCs/>
          <w:i/>
          <w:iCs/>
          <w:sz w:val="28"/>
          <w:szCs w:val="28"/>
        </w:rPr>
      </w:pPr>
      <w:r w:rsidRPr="0044301F">
        <w:rPr>
          <w:b/>
          <w:bCs/>
          <w:i/>
          <w:iCs/>
          <w:sz w:val="28"/>
          <w:szCs w:val="28"/>
        </w:rPr>
        <w:t>Контрольно-счетная палата отмечает следующее.</w:t>
      </w:r>
    </w:p>
    <w:p w14:paraId="0A1EA49E" w14:textId="77777777" w:rsidR="00875814" w:rsidRPr="00875814" w:rsidRDefault="00875814" w:rsidP="00875814">
      <w:pPr>
        <w:tabs>
          <w:tab w:val="left" w:pos="18224"/>
        </w:tabs>
        <w:ind w:firstLine="709"/>
        <w:jc w:val="both"/>
        <w:rPr>
          <w:b/>
          <w:bCs/>
          <w:i/>
          <w:iCs/>
          <w:sz w:val="28"/>
          <w:szCs w:val="28"/>
        </w:rPr>
      </w:pPr>
    </w:p>
    <w:p w14:paraId="391E3506" w14:textId="70B69FE5" w:rsidR="00FD49AA" w:rsidRPr="00AA4047" w:rsidRDefault="00FD49AA" w:rsidP="00FD49AA">
      <w:pPr>
        <w:ind w:firstLine="708"/>
        <w:jc w:val="both"/>
        <w:rPr>
          <w:bCs/>
          <w:i/>
          <w:iCs/>
          <w:sz w:val="28"/>
          <w:szCs w:val="28"/>
        </w:rPr>
      </w:pPr>
      <w:r w:rsidRPr="00AA4047">
        <w:rPr>
          <w:bCs/>
          <w:i/>
          <w:iCs/>
          <w:sz w:val="28"/>
          <w:szCs w:val="28"/>
        </w:rPr>
        <w:t>В нарушение подпункта 2.1.3 (14) пункта 2.1 Соглашения</w:t>
      </w:r>
      <w:r w:rsidR="00F72877">
        <w:rPr>
          <w:bCs/>
          <w:i/>
          <w:iCs/>
          <w:sz w:val="28"/>
          <w:szCs w:val="28"/>
        </w:rPr>
        <w:t xml:space="preserve"> </w:t>
      </w:r>
      <w:r w:rsidRPr="00AA4047">
        <w:rPr>
          <w:bCs/>
          <w:i/>
          <w:iCs/>
          <w:sz w:val="28"/>
          <w:szCs w:val="28"/>
        </w:rPr>
        <w:t xml:space="preserve">№ 1 от 29 января 2024 года о мерах по социально-экономическому развитию и оздоровлению муниципальных финансов Городского поселения «Город Краснокаменск», заключенного комитетом по финансам администрации муниципального района с Администрацией городского поселения </w:t>
      </w:r>
      <w:r w:rsidR="0044301F">
        <w:rPr>
          <w:bCs/>
          <w:i/>
          <w:iCs/>
          <w:sz w:val="28"/>
          <w:szCs w:val="28"/>
        </w:rPr>
        <w:t>(</w:t>
      </w:r>
      <w:r w:rsidRPr="00AA4047">
        <w:rPr>
          <w:bCs/>
          <w:i/>
          <w:iCs/>
          <w:sz w:val="28"/>
          <w:szCs w:val="28"/>
        </w:rPr>
        <w:t>с учетом дополнительного Соглашения к нему № 1/1 от 03 апреля 2024 года</w:t>
      </w:r>
      <w:r w:rsidR="0044301F">
        <w:rPr>
          <w:bCs/>
          <w:i/>
          <w:iCs/>
          <w:sz w:val="28"/>
          <w:szCs w:val="28"/>
        </w:rPr>
        <w:t>)</w:t>
      </w:r>
      <w:r w:rsidRPr="00AA4047">
        <w:rPr>
          <w:bCs/>
          <w:i/>
          <w:iCs/>
          <w:sz w:val="28"/>
          <w:szCs w:val="28"/>
        </w:rPr>
        <w:t>, в результате реорганизации МКП «</w:t>
      </w:r>
      <w:proofErr w:type="spellStart"/>
      <w:r w:rsidRPr="00AA4047">
        <w:rPr>
          <w:bCs/>
          <w:i/>
          <w:iCs/>
          <w:sz w:val="28"/>
          <w:szCs w:val="28"/>
        </w:rPr>
        <w:t>ДорСервис</w:t>
      </w:r>
      <w:proofErr w:type="spellEnd"/>
      <w:r w:rsidRPr="00AA4047">
        <w:rPr>
          <w:bCs/>
          <w:i/>
          <w:iCs/>
          <w:sz w:val="28"/>
          <w:szCs w:val="28"/>
        </w:rPr>
        <w:t>» путем преобразования в МБУ «</w:t>
      </w:r>
      <w:proofErr w:type="spellStart"/>
      <w:r w:rsidRPr="00AA4047">
        <w:rPr>
          <w:bCs/>
          <w:i/>
          <w:iCs/>
          <w:sz w:val="28"/>
          <w:szCs w:val="28"/>
        </w:rPr>
        <w:t>ДорСервис</w:t>
      </w:r>
      <w:proofErr w:type="spellEnd"/>
      <w:r w:rsidRPr="00AA4047">
        <w:rPr>
          <w:bCs/>
          <w:i/>
          <w:iCs/>
          <w:sz w:val="28"/>
          <w:szCs w:val="28"/>
        </w:rPr>
        <w:t xml:space="preserve">», численность работников муниципальных бюджетных учреждений городского поселения </w:t>
      </w:r>
      <w:r w:rsidR="00E83000" w:rsidRPr="00AA4047">
        <w:rPr>
          <w:bCs/>
          <w:i/>
          <w:iCs/>
          <w:sz w:val="28"/>
          <w:szCs w:val="28"/>
        </w:rPr>
        <w:t xml:space="preserve">увеличилась </w:t>
      </w:r>
      <w:r w:rsidRPr="00AA4047">
        <w:rPr>
          <w:bCs/>
          <w:i/>
          <w:iCs/>
          <w:sz w:val="28"/>
          <w:szCs w:val="28"/>
        </w:rPr>
        <w:t>на 79 штатных единиц.</w:t>
      </w:r>
    </w:p>
    <w:p w14:paraId="645C044F" w14:textId="77777777" w:rsidR="00FD49AA" w:rsidRDefault="00FD49AA" w:rsidP="000A66C1">
      <w:pPr>
        <w:tabs>
          <w:tab w:val="left" w:pos="18224"/>
        </w:tabs>
        <w:ind w:firstLine="709"/>
        <w:jc w:val="both"/>
        <w:rPr>
          <w:sz w:val="28"/>
          <w:szCs w:val="28"/>
        </w:rPr>
      </w:pPr>
    </w:p>
    <w:p w14:paraId="3DA68AC3" w14:textId="6933A118" w:rsidR="00875814" w:rsidRPr="00875814" w:rsidRDefault="00DF304A" w:rsidP="00875814">
      <w:pPr>
        <w:tabs>
          <w:tab w:val="left" w:pos="18224"/>
        </w:tabs>
        <w:ind w:firstLine="709"/>
        <w:jc w:val="center"/>
        <w:rPr>
          <w:b/>
          <w:bCs/>
          <w:i/>
          <w:iCs/>
          <w:sz w:val="28"/>
          <w:szCs w:val="28"/>
        </w:rPr>
      </w:pPr>
      <w:r w:rsidRPr="00875814">
        <w:rPr>
          <w:b/>
          <w:bCs/>
          <w:i/>
          <w:iCs/>
          <w:sz w:val="28"/>
          <w:szCs w:val="28"/>
        </w:rPr>
        <w:t>Субсидии на выполнение муниципального задания.</w:t>
      </w:r>
    </w:p>
    <w:p w14:paraId="60F6E9E7" w14:textId="1574AC65" w:rsidR="000A66C1" w:rsidRDefault="000A66C1" w:rsidP="000A66C1">
      <w:pPr>
        <w:tabs>
          <w:tab w:val="left" w:pos="18224"/>
        </w:tabs>
        <w:ind w:firstLine="709"/>
        <w:jc w:val="both"/>
        <w:rPr>
          <w:bCs/>
          <w:sz w:val="28"/>
          <w:szCs w:val="28"/>
        </w:rPr>
      </w:pPr>
      <w:r w:rsidRPr="00E83000">
        <w:rPr>
          <w:bCs/>
          <w:sz w:val="28"/>
          <w:szCs w:val="28"/>
        </w:rPr>
        <w:t>В 202</w:t>
      </w:r>
      <w:r w:rsidR="00E83000">
        <w:rPr>
          <w:bCs/>
          <w:sz w:val="28"/>
          <w:szCs w:val="28"/>
        </w:rPr>
        <w:t>4</w:t>
      </w:r>
      <w:r w:rsidRPr="00E83000">
        <w:rPr>
          <w:bCs/>
          <w:sz w:val="28"/>
          <w:szCs w:val="28"/>
        </w:rPr>
        <w:t xml:space="preserve"> году на лицевые счета Учреждени</w:t>
      </w:r>
      <w:r w:rsidR="00E825CE">
        <w:rPr>
          <w:bCs/>
          <w:sz w:val="28"/>
          <w:szCs w:val="28"/>
        </w:rPr>
        <w:t>й</w:t>
      </w:r>
      <w:r w:rsidRPr="00E83000">
        <w:rPr>
          <w:bCs/>
          <w:sz w:val="28"/>
          <w:szCs w:val="28"/>
        </w:rPr>
        <w:t xml:space="preserve"> поступило </w:t>
      </w:r>
      <w:r w:rsidRPr="00E83000">
        <w:rPr>
          <w:bCs/>
          <w:iCs/>
          <w:sz w:val="28"/>
          <w:szCs w:val="28"/>
        </w:rPr>
        <w:t xml:space="preserve">бюджетных средств в виде субсидии на выполнение муниципального задания всего </w:t>
      </w:r>
      <w:r w:rsidR="00E825CE">
        <w:rPr>
          <w:bCs/>
          <w:iCs/>
          <w:sz w:val="28"/>
          <w:szCs w:val="28"/>
        </w:rPr>
        <w:t>59 716,4 тыс.</w:t>
      </w:r>
      <w:r w:rsidRPr="00E83000">
        <w:rPr>
          <w:bCs/>
          <w:iCs/>
          <w:sz w:val="28"/>
          <w:szCs w:val="28"/>
        </w:rPr>
        <w:t xml:space="preserve"> рублей, что составляет </w:t>
      </w:r>
      <w:r w:rsidR="000E539F" w:rsidRPr="00E83000">
        <w:rPr>
          <w:bCs/>
          <w:iCs/>
          <w:sz w:val="28"/>
          <w:szCs w:val="28"/>
        </w:rPr>
        <w:t>9</w:t>
      </w:r>
      <w:r w:rsidR="00E825CE">
        <w:rPr>
          <w:bCs/>
          <w:iCs/>
          <w:sz w:val="28"/>
          <w:szCs w:val="28"/>
        </w:rPr>
        <w:t>7</w:t>
      </w:r>
      <w:r w:rsidR="000E539F" w:rsidRPr="00E83000">
        <w:rPr>
          <w:bCs/>
          <w:iCs/>
          <w:sz w:val="28"/>
          <w:szCs w:val="28"/>
        </w:rPr>
        <w:t>,5</w:t>
      </w:r>
      <w:r w:rsidRPr="00E83000">
        <w:rPr>
          <w:bCs/>
          <w:iCs/>
          <w:sz w:val="28"/>
          <w:szCs w:val="28"/>
        </w:rPr>
        <w:t>% плановых назначени</w:t>
      </w:r>
      <w:r w:rsidR="000E539F" w:rsidRPr="00E83000">
        <w:rPr>
          <w:bCs/>
          <w:iCs/>
          <w:sz w:val="28"/>
          <w:szCs w:val="28"/>
        </w:rPr>
        <w:t>й</w:t>
      </w:r>
      <w:r w:rsidRPr="00E83000">
        <w:rPr>
          <w:bCs/>
          <w:sz w:val="28"/>
          <w:szCs w:val="28"/>
        </w:rPr>
        <w:t>.</w:t>
      </w:r>
      <w:r w:rsidR="000E539F" w:rsidRPr="00E83000">
        <w:rPr>
          <w:bCs/>
          <w:sz w:val="28"/>
          <w:szCs w:val="28"/>
        </w:rPr>
        <w:t xml:space="preserve"> Не исполнено </w:t>
      </w:r>
      <w:r w:rsidR="00E825CE">
        <w:rPr>
          <w:bCs/>
          <w:sz w:val="28"/>
          <w:szCs w:val="28"/>
        </w:rPr>
        <w:t>1 504,9</w:t>
      </w:r>
      <w:r w:rsidR="000E539F" w:rsidRPr="00E83000">
        <w:rPr>
          <w:bCs/>
          <w:sz w:val="28"/>
          <w:szCs w:val="28"/>
        </w:rPr>
        <w:t xml:space="preserve"> тыс. рублей</w:t>
      </w:r>
      <w:r w:rsidR="000E539F">
        <w:rPr>
          <w:bCs/>
          <w:sz w:val="28"/>
          <w:szCs w:val="28"/>
        </w:rPr>
        <w:t>.</w:t>
      </w:r>
    </w:p>
    <w:p w14:paraId="6D2E8C64" w14:textId="5D1D0823" w:rsidR="000E539F" w:rsidRPr="007F4866" w:rsidRDefault="000E539F" w:rsidP="000A66C1">
      <w:pPr>
        <w:tabs>
          <w:tab w:val="left" w:pos="18224"/>
        </w:tabs>
        <w:ind w:firstLine="709"/>
        <w:jc w:val="both"/>
        <w:rPr>
          <w:bCs/>
          <w:sz w:val="28"/>
          <w:szCs w:val="28"/>
        </w:rPr>
      </w:pPr>
      <w:r>
        <w:rPr>
          <w:bCs/>
          <w:sz w:val="28"/>
          <w:szCs w:val="28"/>
        </w:rPr>
        <w:t xml:space="preserve">Расходы по средствам </w:t>
      </w:r>
      <w:r w:rsidRPr="007F4866">
        <w:rPr>
          <w:bCs/>
          <w:iCs/>
          <w:sz w:val="28"/>
          <w:szCs w:val="28"/>
        </w:rPr>
        <w:t>субсидии на выполнение муниципального задания</w:t>
      </w:r>
      <w:r>
        <w:rPr>
          <w:bCs/>
          <w:iCs/>
          <w:sz w:val="28"/>
          <w:szCs w:val="28"/>
        </w:rPr>
        <w:t xml:space="preserve"> исполнены в объеме финансирования – </w:t>
      </w:r>
      <w:r w:rsidR="00E825CE">
        <w:rPr>
          <w:bCs/>
          <w:iCs/>
          <w:sz w:val="28"/>
          <w:szCs w:val="28"/>
        </w:rPr>
        <w:t>59 716,4</w:t>
      </w:r>
      <w:r>
        <w:rPr>
          <w:bCs/>
          <w:iCs/>
          <w:sz w:val="28"/>
          <w:szCs w:val="28"/>
        </w:rPr>
        <w:t xml:space="preserve"> тыс. рублей.</w:t>
      </w:r>
    </w:p>
    <w:p w14:paraId="7B7835EE" w14:textId="6CAC1322" w:rsidR="000A66C1" w:rsidRDefault="000E539F" w:rsidP="000A66C1">
      <w:pPr>
        <w:tabs>
          <w:tab w:val="left" w:pos="18224"/>
        </w:tabs>
        <w:ind w:firstLine="709"/>
        <w:jc w:val="both"/>
        <w:rPr>
          <w:bCs/>
          <w:sz w:val="28"/>
          <w:szCs w:val="28"/>
        </w:rPr>
      </w:pPr>
      <w:r>
        <w:rPr>
          <w:bCs/>
          <w:sz w:val="28"/>
          <w:szCs w:val="28"/>
        </w:rPr>
        <w:t>Больше половины</w:t>
      </w:r>
      <w:r w:rsidR="000A66C1">
        <w:rPr>
          <w:bCs/>
          <w:sz w:val="28"/>
          <w:szCs w:val="28"/>
        </w:rPr>
        <w:t xml:space="preserve"> расходов учреждения (</w:t>
      </w:r>
      <w:r w:rsidR="00E825CE">
        <w:rPr>
          <w:bCs/>
          <w:sz w:val="28"/>
          <w:szCs w:val="28"/>
        </w:rPr>
        <w:t>63,3</w:t>
      </w:r>
      <w:r w:rsidR="000A66C1">
        <w:rPr>
          <w:bCs/>
          <w:sz w:val="28"/>
          <w:szCs w:val="28"/>
        </w:rPr>
        <w:t>%) составляют р</w:t>
      </w:r>
      <w:r w:rsidR="000A66C1" w:rsidRPr="008F3CED">
        <w:rPr>
          <w:bCs/>
          <w:sz w:val="28"/>
          <w:szCs w:val="28"/>
        </w:rPr>
        <w:t xml:space="preserve">асходы по оплате труда и начислениям на заработную плату </w:t>
      </w:r>
      <w:r w:rsidR="000A66C1">
        <w:rPr>
          <w:bCs/>
          <w:sz w:val="28"/>
          <w:szCs w:val="28"/>
        </w:rPr>
        <w:t>–</w:t>
      </w:r>
      <w:r w:rsidR="000A66C1" w:rsidRPr="008F3CED">
        <w:rPr>
          <w:bCs/>
          <w:sz w:val="28"/>
          <w:szCs w:val="28"/>
        </w:rPr>
        <w:t xml:space="preserve"> </w:t>
      </w:r>
      <w:r w:rsidR="00E825CE">
        <w:rPr>
          <w:bCs/>
          <w:sz w:val="28"/>
          <w:szCs w:val="28"/>
        </w:rPr>
        <w:t>37 790,0</w:t>
      </w:r>
      <w:r w:rsidR="000A66C1">
        <w:rPr>
          <w:bCs/>
          <w:sz w:val="28"/>
          <w:szCs w:val="28"/>
        </w:rPr>
        <w:t xml:space="preserve"> тыс. рублей.</w:t>
      </w:r>
    </w:p>
    <w:p w14:paraId="4DB9E4B2" w14:textId="06BA0C1D" w:rsidR="000A66C1" w:rsidRDefault="000A66C1" w:rsidP="000A66C1">
      <w:pPr>
        <w:tabs>
          <w:tab w:val="left" w:pos="18224"/>
        </w:tabs>
        <w:ind w:firstLine="709"/>
        <w:jc w:val="both"/>
        <w:rPr>
          <w:bCs/>
          <w:sz w:val="28"/>
          <w:szCs w:val="28"/>
        </w:rPr>
      </w:pPr>
      <w:r>
        <w:rPr>
          <w:bCs/>
          <w:sz w:val="28"/>
          <w:szCs w:val="28"/>
        </w:rPr>
        <w:t xml:space="preserve">Расходы на закупку товаров, работ, услуг для обеспечения муниципальных нужд </w:t>
      </w:r>
      <w:r w:rsidR="000E539F">
        <w:rPr>
          <w:bCs/>
          <w:sz w:val="28"/>
          <w:szCs w:val="28"/>
        </w:rPr>
        <w:t>(</w:t>
      </w:r>
      <w:r w:rsidR="00E825CE">
        <w:rPr>
          <w:bCs/>
          <w:sz w:val="28"/>
          <w:szCs w:val="28"/>
        </w:rPr>
        <w:t>20 952,6</w:t>
      </w:r>
      <w:r>
        <w:rPr>
          <w:bCs/>
          <w:sz w:val="28"/>
          <w:szCs w:val="28"/>
        </w:rPr>
        <w:t xml:space="preserve"> тыс. рублей</w:t>
      </w:r>
      <w:r w:rsidR="000E539F">
        <w:rPr>
          <w:bCs/>
          <w:sz w:val="28"/>
          <w:szCs w:val="28"/>
        </w:rPr>
        <w:t xml:space="preserve">) составили </w:t>
      </w:r>
      <w:r w:rsidR="00E825CE">
        <w:rPr>
          <w:bCs/>
          <w:sz w:val="28"/>
          <w:szCs w:val="28"/>
        </w:rPr>
        <w:t>35,1</w:t>
      </w:r>
      <w:r>
        <w:rPr>
          <w:bCs/>
          <w:sz w:val="28"/>
          <w:szCs w:val="28"/>
        </w:rPr>
        <w:t xml:space="preserve">% </w:t>
      </w:r>
      <w:r w:rsidR="000E539F">
        <w:rPr>
          <w:bCs/>
          <w:sz w:val="28"/>
          <w:szCs w:val="28"/>
        </w:rPr>
        <w:t>субсидии на выполнение муниципального задания</w:t>
      </w:r>
      <w:r>
        <w:rPr>
          <w:bCs/>
          <w:sz w:val="28"/>
          <w:szCs w:val="28"/>
        </w:rPr>
        <w:t xml:space="preserve">, из них </w:t>
      </w:r>
      <w:r w:rsidR="001A620E">
        <w:rPr>
          <w:bCs/>
          <w:sz w:val="28"/>
          <w:szCs w:val="28"/>
        </w:rPr>
        <w:t xml:space="preserve">расходы на </w:t>
      </w:r>
      <w:r>
        <w:rPr>
          <w:bCs/>
          <w:sz w:val="28"/>
          <w:szCs w:val="28"/>
        </w:rPr>
        <w:t>проч</w:t>
      </w:r>
      <w:r w:rsidR="001A620E">
        <w:rPr>
          <w:bCs/>
          <w:sz w:val="28"/>
          <w:szCs w:val="28"/>
        </w:rPr>
        <w:t>ие</w:t>
      </w:r>
      <w:r>
        <w:rPr>
          <w:bCs/>
          <w:sz w:val="28"/>
          <w:szCs w:val="28"/>
        </w:rPr>
        <w:t xml:space="preserve"> закупк</w:t>
      </w:r>
      <w:r w:rsidR="001A620E">
        <w:rPr>
          <w:bCs/>
          <w:sz w:val="28"/>
          <w:szCs w:val="28"/>
        </w:rPr>
        <w:t>и</w:t>
      </w:r>
      <w:r>
        <w:rPr>
          <w:bCs/>
          <w:sz w:val="28"/>
          <w:szCs w:val="28"/>
        </w:rPr>
        <w:t xml:space="preserve"> товаров, работ, услуг – </w:t>
      </w:r>
      <w:r w:rsidR="00E825CE">
        <w:rPr>
          <w:bCs/>
          <w:sz w:val="28"/>
          <w:szCs w:val="28"/>
        </w:rPr>
        <w:t>17 516,3</w:t>
      </w:r>
      <w:r>
        <w:rPr>
          <w:bCs/>
          <w:sz w:val="28"/>
          <w:szCs w:val="28"/>
        </w:rPr>
        <w:t xml:space="preserve"> тыс. рублей</w:t>
      </w:r>
      <w:r w:rsidR="000E539F">
        <w:rPr>
          <w:bCs/>
          <w:sz w:val="28"/>
          <w:szCs w:val="28"/>
        </w:rPr>
        <w:t>,</w:t>
      </w:r>
      <w:r w:rsidR="000E539F" w:rsidRPr="000E539F">
        <w:rPr>
          <w:bCs/>
          <w:sz w:val="28"/>
          <w:szCs w:val="28"/>
        </w:rPr>
        <w:t xml:space="preserve"> </w:t>
      </w:r>
      <w:r w:rsidR="000E539F">
        <w:rPr>
          <w:bCs/>
          <w:sz w:val="28"/>
          <w:szCs w:val="28"/>
        </w:rPr>
        <w:t xml:space="preserve">расходы на закупку энергетических ресурсов – </w:t>
      </w:r>
      <w:r w:rsidR="00E825CE">
        <w:rPr>
          <w:bCs/>
          <w:sz w:val="28"/>
          <w:szCs w:val="28"/>
        </w:rPr>
        <w:t>3 436,3</w:t>
      </w:r>
      <w:r w:rsidR="001A620E">
        <w:rPr>
          <w:bCs/>
          <w:sz w:val="28"/>
          <w:szCs w:val="28"/>
        </w:rPr>
        <w:t xml:space="preserve"> тыс.</w:t>
      </w:r>
      <w:r w:rsidR="000E539F">
        <w:rPr>
          <w:bCs/>
          <w:sz w:val="28"/>
          <w:szCs w:val="28"/>
        </w:rPr>
        <w:t xml:space="preserve"> рублей</w:t>
      </w:r>
      <w:r>
        <w:rPr>
          <w:bCs/>
          <w:sz w:val="28"/>
          <w:szCs w:val="28"/>
        </w:rPr>
        <w:t xml:space="preserve">. </w:t>
      </w:r>
    </w:p>
    <w:p w14:paraId="1D007E10" w14:textId="7639336C" w:rsidR="00AE6A1E" w:rsidRDefault="000A66C1" w:rsidP="000A66C1">
      <w:pPr>
        <w:tabs>
          <w:tab w:val="left" w:pos="18224"/>
        </w:tabs>
        <w:ind w:firstLine="709"/>
        <w:jc w:val="both"/>
        <w:rPr>
          <w:bCs/>
          <w:sz w:val="28"/>
          <w:szCs w:val="28"/>
        </w:rPr>
      </w:pPr>
      <w:r>
        <w:rPr>
          <w:bCs/>
          <w:sz w:val="28"/>
          <w:szCs w:val="28"/>
        </w:rPr>
        <w:t xml:space="preserve">Расходы на уплату налогов, сборов и иных платежей исполнены в объеме </w:t>
      </w:r>
      <w:r w:rsidR="00E825CE">
        <w:rPr>
          <w:bCs/>
          <w:sz w:val="28"/>
          <w:szCs w:val="28"/>
        </w:rPr>
        <w:t>973,8</w:t>
      </w:r>
      <w:r>
        <w:rPr>
          <w:bCs/>
          <w:sz w:val="28"/>
          <w:szCs w:val="28"/>
        </w:rPr>
        <w:t xml:space="preserve"> тыс. рублей </w:t>
      </w:r>
      <w:r w:rsidR="001A620E">
        <w:rPr>
          <w:bCs/>
          <w:sz w:val="28"/>
          <w:szCs w:val="28"/>
        </w:rPr>
        <w:t xml:space="preserve">что составляет </w:t>
      </w:r>
      <w:r w:rsidR="00E825CE">
        <w:rPr>
          <w:bCs/>
          <w:sz w:val="28"/>
          <w:szCs w:val="28"/>
        </w:rPr>
        <w:t>1,6</w:t>
      </w:r>
      <w:r>
        <w:rPr>
          <w:bCs/>
          <w:sz w:val="28"/>
          <w:szCs w:val="28"/>
        </w:rPr>
        <w:t>% расходов</w:t>
      </w:r>
      <w:r w:rsidR="001A620E">
        <w:rPr>
          <w:bCs/>
          <w:sz w:val="28"/>
          <w:szCs w:val="28"/>
        </w:rPr>
        <w:t xml:space="preserve">, из них </w:t>
      </w:r>
      <w:r w:rsidR="00E825CE">
        <w:rPr>
          <w:bCs/>
          <w:sz w:val="28"/>
          <w:szCs w:val="28"/>
        </w:rPr>
        <w:t>972,5</w:t>
      </w:r>
      <w:r w:rsidR="001A620E">
        <w:rPr>
          <w:bCs/>
          <w:sz w:val="28"/>
          <w:szCs w:val="28"/>
        </w:rPr>
        <w:t xml:space="preserve"> тыс. рублей</w:t>
      </w:r>
      <w:r>
        <w:rPr>
          <w:bCs/>
          <w:sz w:val="28"/>
          <w:szCs w:val="28"/>
        </w:rPr>
        <w:t xml:space="preserve"> - уплата налога на имущество организации и земельного налога. </w:t>
      </w:r>
    </w:p>
    <w:p w14:paraId="6F87569B" w14:textId="1CB2583F" w:rsidR="000A66C1" w:rsidRDefault="00AE6A1E" w:rsidP="000A66C1">
      <w:pPr>
        <w:tabs>
          <w:tab w:val="left" w:pos="18224"/>
        </w:tabs>
        <w:ind w:firstLine="709"/>
        <w:jc w:val="both"/>
        <w:rPr>
          <w:bCs/>
          <w:sz w:val="28"/>
          <w:szCs w:val="28"/>
        </w:rPr>
      </w:pPr>
      <w:r>
        <w:rPr>
          <w:bCs/>
          <w:sz w:val="28"/>
          <w:szCs w:val="28"/>
        </w:rPr>
        <w:t xml:space="preserve">Не исполнено плановых назначений </w:t>
      </w:r>
      <w:r w:rsidR="00E825CE">
        <w:rPr>
          <w:bCs/>
          <w:sz w:val="28"/>
          <w:szCs w:val="28"/>
        </w:rPr>
        <w:t xml:space="preserve">всего </w:t>
      </w:r>
      <w:r>
        <w:rPr>
          <w:bCs/>
          <w:sz w:val="28"/>
          <w:szCs w:val="28"/>
        </w:rPr>
        <w:t xml:space="preserve">на сумму </w:t>
      </w:r>
      <w:r w:rsidR="00E825CE">
        <w:rPr>
          <w:bCs/>
          <w:sz w:val="28"/>
          <w:szCs w:val="28"/>
        </w:rPr>
        <w:t>1 504,9</w:t>
      </w:r>
      <w:r>
        <w:rPr>
          <w:bCs/>
          <w:sz w:val="28"/>
          <w:szCs w:val="28"/>
        </w:rPr>
        <w:t xml:space="preserve"> тыс. рублей</w:t>
      </w:r>
      <w:r w:rsidR="00E825CE">
        <w:rPr>
          <w:bCs/>
          <w:sz w:val="28"/>
          <w:szCs w:val="28"/>
        </w:rPr>
        <w:t xml:space="preserve"> -</w:t>
      </w:r>
      <w:r>
        <w:rPr>
          <w:bCs/>
          <w:sz w:val="28"/>
          <w:szCs w:val="28"/>
        </w:rPr>
        <w:t xml:space="preserve"> </w:t>
      </w:r>
      <w:r w:rsidR="00E825CE">
        <w:rPr>
          <w:bCs/>
          <w:sz w:val="28"/>
          <w:szCs w:val="28"/>
        </w:rPr>
        <w:t>невостребованные</w:t>
      </w:r>
      <w:r>
        <w:rPr>
          <w:bCs/>
          <w:sz w:val="28"/>
          <w:szCs w:val="28"/>
        </w:rPr>
        <w:t xml:space="preserve"> ассигновани</w:t>
      </w:r>
      <w:r w:rsidR="00E825CE">
        <w:rPr>
          <w:bCs/>
          <w:sz w:val="28"/>
          <w:szCs w:val="28"/>
        </w:rPr>
        <w:t>я</w:t>
      </w:r>
      <w:r>
        <w:rPr>
          <w:bCs/>
          <w:sz w:val="28"/>
          <w:szCs w:val="28"/>
        </w:rPr>
        <w:t xml:space="preserve"> по</w:t>
      </w:r>
      <w:r w:rsidR="00E825CE">
        <w:rPr>
          <w:bCs/>
          <w:sz w:val="28"/>
          <w:szCs w:val="28"/>
        </w:rPr>
        <w:t xml:space="preserve"> оплате труда – 2</w:t>
      </w:r>
      <w:r w:rsidR="00CD477D">
        <w:rPr>
          <w:bCs/>
          <w:sz w:val="28"/>
          <w:szCs w:val="28"/>
        </w:rPr>
        <w:t>74</w:t>
      </w:r>
      <w:r w:rsidR="00E825CE">
        <w:rPr>
          <w:bCs/>
          <w:sz w:val="28"/>
          <w:szCs w:val="28"/>
        </w:rPr>
        <w:t>,5 тыс. рублей,</w:t>
      </w:r>
      <w:r>
        <w:rPr>
          <w:bCs/>
          <w:sz w:val="28"/>
          <w:szCs w:val="28"/>
        </w:rPr>
        <w:t xml:space="preserve"> оплате коммунальных услуг</w:t>
      </w:r>
      <w:r w:rsidR="00E825CE">
        <w:rPr>
          <w:bCs/>
          <w:sz w:val="28"/>
          <w:szCs w:val="28"/>
        </w:rPr>
        <w:t xml:space="preserve"> – 1 130,4</w:t>
      </w:r>
      <w:r w:rsidR="00CD477D">
        <w:rPr>
          <w:bCs/>
          <w:sz w:val="28"/>
          <w:szCs w:val="28"/>
        </w:rPr>
        <w:t xml:space="preserve"> тыс. рублей, оплате прочих работ, услуг – 100,0 тыс. рублей</w:t>
      </w:r>
      <w:r>
        <w:rPr>
          <w:bCs/>
          <w:sz w:val="28"/>
          <w:szCs w:val="28"/>
        </w:rPr>
        <w:t>.</w:t>
      </w:r>
      <w:r w:rsidR="000A66C1">
        <w:rPr>
          <w:bCs/>
          <w:sz w:val="28"/>
          <w:szCs w:val="28"/>
        </w:rPr>
        <w:t xml:space="preserve"> </w:t>
      </w:r>
    </w:p>
    <w:p w14:paraId="36597C25" w14:textId="269A0BC9" w:rsidR="00875814" w:rsidRPr="00445DD2" w:rsidRDefault="000A66C1" w:rsidP="00445DD2">
      <w:pPr>
        <w:tabs>
          <w:tab w:val="left" w:pos="18224"/>
        </w:tabs>
        <w:ind w:firstLine="709"/>
        <w:jc w:val="both"/>
        <w:rPr>
          <w:sz w:val="28"/>
          <w:szCs w:val="28"/>
        </w:rPr>
      </w:pPr>
      <w:r>
        <w:rPr>
          <w:sz w:val="28"/>
          <w:szCs w:val="28"/>
        </w:rPr>
        <w:t>Согласно пояснительной записке (ф.0503760), муниципальное задание на 202</w:t>
      </w:r>
      <w:r w:rsidR="00CD477D">
        <w:rPr>
          <w:sz w:val="28"/>
          <w:szCs w:val="28"/>
        </w:rPr>
        <w:t>4</w:t>
      </w:r>
      <w:r>
        <w:rPr>
          <w:sz w:val="28"/>
          <w:szCs w:val="28"/>
        </w:rPr>
        <w:t xml:space="preserve"> год выполнено в полном объеме.</w:t>
      </w:r>
    </w:p>
    <w:p w14:paraId="685CB953" w14:textId="77777777" w:rsidR="00875814" w:rsidRDefault="00875814" w:rsidP="001A620E">
      <w:pPr>
        <w:tabs>
          <w:tab w:val="left" w:pos="18224"/>
        </w:tabs>
        <w:jc w:val="both"/>
        <w:rPr>
          <w:bCs/>
          <w:sz w:val="28"/>
          <w:szCs w:val="28"/>
        </w:rPr>
      </w:pPr>
    </w:p>
    <w:p w14:paraId="17FBF6D5" w14:textId="77777777" w:rsidR="00445DD2" w:rsidRDefault="00445DD2" w:rsidP="000A66C1">
      <w:pPr>
        <w:tabs>
          <w:tab w:val="left" w:pos="18224"/>
        </w:tabs>
        <w:ind w:firstLine="709"/>
        <w:jc w:val="center"/>
        <w:rPr>
          <w:b/>
          <w:bCs/>
          <w:i/>
          <w:iCs/>
          <w:sz w:val="28"/>
          <w:szCs w:val="28"/>
        </w:rPr>
      </w:pPr>
    </w:p>
    <w:p w14:paraId="0D770016" w14:textId="7134F731" w:rsidR="000A66C1" w:rsidRDefault="000A66C1" w:rsidP="000A66C1">
      <w:pPr>
        <w:tabs>
          <w:tab w:val="left" w:pos="18224"/>
        </w:tabs>
        <w:ind w:firstLine="709"/>
        <w:jc w:val="center"/>
        <w:rPr>
          <w:b/>
          <w:bCs/>
          <w:i/>
          <w:iCs/>
          <w:sz w:val="28"/>
          <w:szCs w:val="28"/>
        </w:rPr>
      </w:pPr>
      <w:r w:rsidRPr="00C73445">
        <w:rPr>
          <w:b/>
          <w:bCs/>
          <w:i/>
          <w:iCs/>
          <w:sz w:val="28"/>
          <w:szCs w:val="28"/>
        </w:rPr>
        <w:lastRenderedPageBreak/>
        <w:t xml:space="preserve">Анализ расходов субсидии на выполнение муниципального задания </w:t>
      </w:r>
    </w:p>
    <w:p w14:paraId="294B053D" w14:textId="02D891B2" w:rsidR="000A66C1" w:rsidRPr="00C73445" w:rsidRDefault="000A66C1" w:rsidP="000A66C1">
      <w:pPr>
        <w:tabs>
          <w:tab w:val="left" w:pos="18224"/>
        </w:tabs>
        <w:ind w:firstLine="709"/>
        <w:jc w:val="center"/>
        <w:rPr>
          <w:b/>
          <w:bCs/>
          <w:i/>
          <w:iCs/>
          <w:sz w:val="28"/>
          <w:szCs w:val="28"/>
        </w:rPr>
      </w:pPr>
      <w:r w:rsidRPr="00C73445">
        <w:rPr>
          <w:b/>
          <w:bCs/>
          <w:i/>
          <w:iCs/>
          <w:sz w:val="28"/>
          <w:szCs w:val="28"/>
        </w:rPr>
        <w:t xml:space="preserve">по видам расходов </w:t>
      </w:r>
      <w:r w:rsidR="001A620E">
        <w:rPr>
          <w:b/>
          <w:bCs/>
          <w:i/>
          <w:iCs/>
          <w:sz w:val="28"/>
          <w:szCs w:val="28"/>
        </w:rPr>
        <w:t>за 202</w:t>
      </w:r>
      <w:r w:rsidR="00CD477D">
        <w:rPr>
          <w:b/>
          <w:bCs/>
          <w:i/>
          <w:iCs/>
          <w:sz w:val="28"/>
          <w:szCs w:val="28"/>
        </w:rPr>
        <w:t>4</w:t>
      </w:r>
      <w:r w:rsidR="001A620E">
        <w:rPr>
          <w:b/>
          <w:bCs/>
          <w:i/>
          <w:iCs/>
          <w:sz w:val="28"/>
          <w:szCs w:val="28"/>
        </w:rPr>
        <w:t xml:space="preserve"> год в сравнении с 202</w:t>
      </w:r>
      <w:r w:rsidR="00CD477D">
        <w:rPr>
          <w:b/>
          <w:bCs/>
          <w:i/>
          <w:iCs/>
          <w:sz w:val="28"/>
          <w:szCs w:val="28"/>
        </w:rPr>
        <w:t>3</w:t>
      </w:r>
      <w:r w:rsidR="001A620E">
        <w:rPr>
          <w:b/>
          <w:bCs/>
          <w:i/>
          <w:iCs/>
          <w:sz w:val="28"/>
          <w:szCs w:val="28"/>
        </w:rPr>
        <w:t xml:space="preserve"> годом</w:t>
      </w:r>
    </w:p>
    <w:p w14:paraId="3E14C64F" w14:textId="77777777" w:rsidR="000A66C1" w:rsidRDefault="000A66C1" w:rsidP="000A66C1">
      <w:pPr>
        <w:tabs>
          <w:tab w:val="left" w:pos="18224"/>
        </w:tabs>
        <w:ind w:firstLine="709"/>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275"/>
        <w:gridCol w:w="1276"/>
        <w:gridCol w:w="1276"/>
        <w:gridCol w:w="850"/>
      </w:tblGrid>
      <w:tr w:rsidR="000A66C1" w:rsidRPr="00593FC9" w14:paraId="48B23738" w14:textId="77777777" w:rsidTr="006F677A">
        <w:trPr>
          <w:trHeight w:val="467"/>
        </w:trPr>
        <w:tc>
          <w:tcPr>
            <w:tcW w:w="5070" w:type="dxa"/>
            <w:vMerge w:val="restart"/>
            <w:shd w:val="clear" w:color="auto" w:fill="auto"/>
          </w:tcPr>
          <w:p w14:paraId="3E0893AD" w14:textId="77777777" w:rsidR="000A66C1" w:rsidRPr="00593FC9" w:rsidRDefault="000A66C1" w:rsidP="006F677A">
            <w:pPr>
              <w:ind w:firstLine="391"/>
              <w:jc w:val="center"/>
              <w:rPr>
                <w:sz w:val="20"/>
                <w:szCs w:val="20"/>
              </w:rPr>
            </w:pPr>
            <w:r>
              <w:rPr>
                <w:sz w:val="20"/>
                <w:szCs w:val="20"/>
              </w:rPr>
              <w:t>Вид расходов (КВР)</w:t>
            </w:r>
          </w:p>
        </w:tc>
        <w:tc>
          <w:tcPr>
            <w:tcW w:w="2551" w:type="dxa"/>
            <w:gridSpan w:val="2"/>
            <w:shd w:val="clear" w:color="auto" w:fill="auto"/>
          </w:tcPr>
          <w:p w14:paraId="6A16188E" w14:textId="77777777" w:rsidR="000A66C1" w:rsidRDefault="000A66C1" w:rsidP="006F677A">
            <w:pPr>
              <w:rPr>
                <w:sz w:val="20"/>
                <w:szCs w:val="20"/>
              </w:rPr>
            </w:pPr>
          </w:p>
          <w:p w14:paraId="6CB8EF14" w14:textId="77777777" w:rsidR="000A66C1" w:rsidRPr="00593FC9" w:rsidRDefault="000A66C1" w:rsidP="006F677A">
            <w:pPr>
              <w:rPr>
                <w:sz w:val="20"/>
                <w:szCs w:val="20"/>
              </w:rPr>
            </w:pPr>
            <w:r>
              <w:rPr>
                <w:sz w:val="20"/>
                <w:szCs w:val="20"/>
              </w:rPr>
              <w:t>Исполнено, тыс. рублей</w:t>
            </w:r>
          </w:p>
        </w:tc>
        <w:tc>
          <w:tcPr>
            <w:tcW w:w="2126" w:type="dxa"/>
            <w:gridSpan w:val="2"/>
            <w:shd w:val="clear" w:color="auto" w:fill="auto"/>
          </w:tcPr>
          <w:p w14:paraId="0DB8B6E6" w14:textId="77777777" w:rsidR="000A66C1" w:rsidRDefault="000A66C1" w:rsidP="006F677A">
            <w:pPr>
              <w:rPr>
                <w:sz w:val="20"/>
                <w:szCs w:val="20"/>
              </w:rPr>
            </w:pPr>
          </w:p>
          <w:p w14:paraId="024D46F0" w14:textId="77777777" w:rsidR="000A66C1" w:rsidRDefault="000A66C1" w:rsidP="006F677A">
            <w:pPr>
              <w:jc w:val="center"/>
              <w:rPr>
                <w:sz w:val="20"/>
                <w:szCs w:val="20"/>
              </w:rPr>
            </w:pPr>
            <w:r w:rsidRPr="00593FC9">
              <w:rPr>
                <w:sz w:val="20"/>
                <w:szCs w:val="20"/>
              </w:rPr>
              <w:t>Изменение</w:t>
            </w:r>
          </w:p>
          <w:p w14:paraId="69A70D32" w14:textId="75B2F1AF" w:rsidR="000A66C1" w:rsidRPr="00593FC9" w:rsidRDefault="000A66C1" w:rsidP="006F677A">
            <w:pPr>
              <w:jc w:val="center"/>
              <w:rPr>
                <w:sz w:val="20"/>
                <w:szCs w:val="20"/>
              </w:rPr>
            </w:pPr>
            <w:r w:rsidRPr="00593FC9">
              <w:rPr>
                <w:sz w:val="20"/>
                <w:szCs w:val="20"/>
              </w:rPr>
              <w:t>20</w:t>
            </w:r>
            <w:r>
              <w:rPr>
                <w:sz w:val="20"/>
                <w:szCs w:val="20"/>
              </w:rPr>
              <w:t>2</w:t>
            </w:r>
            <w:r w:rsidR="00CD477D">
              <w:rPr>
                <w:sz w:val="20"/>
                <w:szCs w:val="20"/>
              </w:rPr>
              <w:t>4</w:t>
            </w:r>
            <w:r w:rsidRPr="00593FC9">
              <w:rPr>
                <w:sz w:val="20"/>
                <w:szCs w:val="20"/>
              </w:rPr>
              <w:t xml:space="preserve"> к 20</w:t>
            </w:r>
            <w:r>
              <w:rPr>
                <w:sz w:val="20"/>
                <w:szCs w:val="20"/>
              </w:rPr>
              <w:t>2</w:t>
            </w:r>
            <w:r w:rsidR="00CD477D">
              <w:rPr>
                <w:sz w:val="20"/>
                <w:szCs w:val="20"/>
              </w:rPr>
              <w:t>3</w:t>
            </w:r>
          </w:p>
        </w:tc>
      </w:tr>
      <w:tr w:rsidR="000A66C1" w:rsidRPr="00593FC9" w14:paraId="2BA53F1C" w14:textId="77777777" w:rsidTr="006F677A">
        <w:trPr>
          <w:trHeight w:val="466"/>
        </w:trPr>
        <w:tc>
          <w:tcPr>
            <w:tcW w:w="5070" w:type="dxa"/>
            <w:vMerge/>
            <w:shd w:val="clear" w:color="auto" w:fill="auto"/>
          </w:tcPr>
          <w:p w14:paraId="77FD3A14" w14:textId="77777777" w:rsidR="000A66C1" w:rsidRDefault="000A66C1" w:rsidP="006F677A">
            <w:pPr>
              <w:ind w:firstLine="391"/>
              <w:jc w:val="center"/>
              <w:rPr>
                <w:sz w:val="20"/>
                <w:szCs w:val="20"/>
              </w:rPr>
            </w:pPr>
          </w:p>
        </w:tc>
        <w:tc>
          <w:tcPr>
            <w:tcW w:w="1275" w:type="dxa"/>
            <w:shd w:val="clear" w:color="auto" w:fill="auto"/>
          </w:tcPr>
          <w:p w14:paraId="48AA1032" w14:textId="77777777" w:rsidR="000A66C1" w:rsidRDefault="000A66C1" w:rsidP="006F677A">
            <w:pPr>
              <w:jc w:val="center"/>
              <w:rPr>
                <w:sz w:val="20"/>
                <w:szCs w:val="20"/>
              </w:rPr>
            </w:pPr>
          </w:p>
          <w:p w14:paraId="3F3C1C9D" w14:textId="212C736F" w:rsidR="000A66C1" w:rsidRPr="00593FC9" w:rsidRDefault="000A66C1" w:rsidP="006F677A">
            <w:pPr>
              <w:jc w:val="center"/>
              <w:rPr>
                <w:sz w:val="20"/>
                <w:szCs w:val="20"/>
              </w:rPr>
            </w:pPr>
            <w:r>
              <w:rPr>
                <w:sz w:val="20"/>
                <w:szCs w:val="20"/>
              </w:rPr>
              <w:t>202</w:t>
            </w:r>
            <w:r w:rsidR="00CD477D">
              <w:rPr>
                <w:sz w:val="20"/>
                <w:szCs w:val="20"/>
              </w:rPr>
              <w:t>4</w:t>
            </w:r>
            <w:r>
              <w:rPr>
                <w:sz w:val="20"/>
                <w:szCs w:val="20"/>
              </w:rPr>
              <w:t xml:space="preserve"> год</w:t>
            </w:r>
          </w:p>
        </w:tc>
        <w:tc>
          <w:tcPr>
            <w:tcW w:w="1276" w:type="dxa"/>
            <w:shd w:val="clear" w:color="auto" w:fill="auto"/>
          </w:tcPr>
          <w:p w14:paraId="002293B2" w14:textId="77777777" w:rsidR="000A66C1" w:rsidRDefault="000A66C1" w:rsidP="006F677A">
            <w:pPr>
              <w:jc w:val="center"/>
              <w:rPr>
                <w:sz w:val="20"/>
                <w:szCs w:val="20"/>
              </w:rPr>
            </w:pPr>
          </w:p>
          <w:p w14:paraId="4988D347" w14:textId="799AB201" w:rsidR="000A66C1" w:rsidRPr="00593FC9" w:rsidRDefault="000A66C1" w:rsidP="006F677A">
            <w:pPr>
              <w:jc w:val="center"/>
              <w:rPr>
                <w:sz w:val="20"/>
                <w:szCs w:val="20"/>
              </w:rPr>
            </w:pPr>
            <w:r>
              <w:rPr>
                <w:sz w:val="20"/>
                <w:szCs w:val="20"/>
              </w:rPr>
              <w:t>202</w:t>
            </w:r>
            <w:r w:rsidR="00CD477D">
              <w:rPr>
                <w:sz w:val="20"/>
                <w:szCs w:val="20"/>
              </w:rPr>
              <w:t>3</w:t>
            </w:r>
            <w:r>
              <w:rPr>
                <w:sz w:val="20"/>
                <w:szCs w:val="20"/>
              </w:rPr>
              <w:t xml:space="preserve"> год</w:t>
            </w:r>
          </w:p>
        </w:tc>
        <w:tc>
          <w:tcPr>
            <w:tcW w:w="1276" w:type="dxa"/>
            <w:shd w:val="clear" w:color="auto" w:fill="auto"/>
          </w:tcPr>
          <w:p w14:paraId="211E2CCE" w14:textId="77777777" w:rsidR="000A66C1" w:rsidRDefault="000A66C1" w:rsidP="006F677A">
            <w:pPr>
              <w:jc w:val="center"/>
              <w:rPr>
                <w:sz w:val="20"/>
                <w:szCs w:val="20"/>
              </w:rPr>
            </w:pPr>
          </w:p>
          <w:p w14:paraId="1DA98CD1" w14:textId="77777777" w:rsidR="000A66C1" w:rsidRPr="00593FC9" w:rsidRDefault="000A66C1" w:rsidP="006F677A">
            <w:pPr>
              <w:jc w:val="center"/>
              <w:rPr>
                <w:sz w:val="20"/>
                <w:szCs w:val="20"/>
              </w:rPr>
            </w:pPr>
            <w:r>
              <w:rPr>
                <w:sz w:val="20"/>
                <w:szCs w:val="20"/>
              </w:rPr>
              <w:t>тыс. руб.</w:t>
            </w:r>
          </w:p>
        </w:tc>
        <w:tc>
          <w:tcPr>
            <w:tcW w:w="850" w:type="dxa"/>
            <w:shd w:val="clear" w:color="auto" w:fill="auto"/>
          </w:tcPr>
          <w:p w14:paraId="0C8BE753" w14:textId="77777777" w:rsidR="000A66C1" w:rsidRDefault="000A66C1" w:rsidP="006F677A">
            <w:pPr>
              <w:jc w:val="center"/>
              <w:rPr>
                <w:sz w:val="20"/>
                <w:szCs w:val="20"/>
              </w:rPr>
            </w:pPr>
          </w:p>
          <w:p w14:paraId="6E3613DF" w14:textId="77777777" w:rsidR="000A66C1" w:rsidRPr="00593FC9" w:rsidRDefault="000A66C1" w:rsidP="006F677A">
            <w:pPr>
              <w:jc w:val="center"/>
              <w:rPr>
                <w:sz w:val="20"/>
                <w:szCs w:val="20"/>
              </w:rPr>
            </w:pPr>
            <w:r>
              <w:rPr>
                <w:sz w:val="20"/>
                <w:szCs w:val="20"/>
              </w:rPr>
              <w:t>%</w:t>
            </w:r>
          </w:p>
        </w:tc>
      </w:tr>
      <w:tr w:rsidR="00CD477D" w:rsidRPr="00593FC9" w14:paraId="5C1DE9AC" w14:textId="77777777" w:rsidTr="006F677A">
        <w:tc>
          <w:tcPr>
            <w:tcW w:w="5070" w:type="dxa"/>
            <w:shd w:val="clear" w:color="auto" w:fill="auto"/>
          </w:tcPr>
          <w:p w14:paraId="7D72DAA1" w14:textId="77777777" w:rsidR="00CD477D" w:rsidRPr="00F50643" w:rsidRDefault="00CD477D" w:rsidP="00CD477D">
            <w:pPr>
              <w:jc w:val="both"/>
              <w:rPr>
                <w:bCs/>
                <w:sz w:val="20"/>
                <w:szCs w:val="20"/>
              </w:rPr>
            </w:pPr>
            <w:r w:rsidRPr="00F50643">
              <w:rPr>
                <w:bCs/>
                <w:sz w:val="20"/>
                <w:szCs w:val="20"/>
              </w:rPr>
              <w:t>Расходы на выплату персоналу казенных учреждений</w:t>
            </w:r>
            <w:r>
              <w:rPr>
                <w:bCs/>
                <w:sz w:val="20"/>
                <w:szCs w:val="20"/>
              </w:rPr>
              <w:t xml:space="preserve"> (КВР 110)</w:t>
            </w:r>
          </w:p>
        </w:tc>
        <w:tc>
          <w:tcPr>
            <w:tcW w:w="1275" w:type="dxa"/>
            <w:shd w:val="clear" w:color="auto" w:fill="auto"/>
          </w:tcPr>
          <w:p w14:paraId="3A3A3AF0" w14:textId="77777777" w:rsidR="00CD477D" w:rsidRPr="001D55D5" w:rsidRDefault="00CD477D" w:rsidP="00CD477D">
            <w:pPr>
              <w:jc w:val="center"/>
              <w:rPr>
                <w:bCs/>
                <w:sz w:val="20"/>
                <w:szCs w:val="20"/>
              </w:rPr>
            </w:pPr>
          </w:p>
          <w:p w14:paraId="66F3EB1E" w14:textId="7833BD4F" w:rsidR="00CD477D" w:rsidRPr="001D55D5" w:rsidRDefault="00CD477D" w:rsidP="00CD477D">
            <w:pPr>
              <w:jc w:val="center"/>
              <w:rPr>
                <w:bCs/>
                <w:sz w:val="20"/>
                <w:szCs w:val="20"/>
              </w:rPr>
            </w:pPr>
            <w:r>
              <w:rPr>
                <w:bCs/>
                <w:sz w:val="20"/>
                <w:szCs w:val="20"/>
              </w:rPr>
              <w:t>37 790,0</w:t>
            </w:r>
          </w:p>
        </w:tc>
        <w:tc>
          <w:tcPr>
            <w:tcW w:w="1276" w:type="dxa"/>
            <w:shd w:val="clear" w:color="auto" w:fill="auto"/>
          </w:tcPr>
          <w:p w14:paraId="048820E7" w14:textId="77777777" w:rsidR="00CD477D" w:rsidRPr="001D55D5" w:rsidRDefault="00CD477D" w:rsidP="00CD477D">
            <w:pPr>
              <w:jc w:val="center"/>
              <w:rPr>
                <w:bCs/>
                <w:sz w:val="20"/>
                <w:szCs w:val="20"/>
              </w:rPr>
            </w:pPr>
          </w:p>
          <w:p w14:paraId="44DBA490" w14:textId="7562FE7E" w:rsidR="00CD477D" w:rsidRPr="001D55D5" w:rsidRDefault="00CD477D" w:rsidP="00CD477D">
            <w:pPr>
              <w:jc w:val="center"/>
              <w:rPr>
                <w:bCs/>
                <w:sz w:val="20"/>
                <w:szCs w:val="20"/>
              </w:rPr>
            </w:pPr>
            <w:r>
              <w:rPr>
                <w:bCs/>
                <w:sz w:val="20"/>
                <w:szCs w:val="20"/>
              </w:rPr>
              <w:t>19 550,1</w:t>
            </w:r>
          </w:p>
        </w:tc>
        <w:tc>
          <w:tcPr>
            <w:tcW w:w="1276" w:type="dxa"/>
            <w:shd w:val="clear" w:color="auto" w:fill="auto"/>
          </w:tcPr>
          <w:p w14:paraId="3944F8A3" w14:textId="77777777" w:rsidR="00CD477D" w:rsidRPr="001D55D5" w:rsidRDefault="00CD477D" w:rsidP="00CD477D">
            <w:pPr>
              <w:jc w:val="center"/>
              <w:rPr>
                <w:bCs/>
                <w:sz w:val="20"/>
                <w:szCs w:val="20"/>
              </w:rPr>
            </w:pPr>
          </w:p>
          <w:p w14:paraId="26035444" w14:textId="472B2E0D" w:rsidR="00CD477D" w:rsidRPr="001D55D5" w:rsidRDefault="00CD477D" w:rsidP="00CD477D">
            <w:pPr>
              <w:jc w:val="center"/>
              <w:rPr>
                <w:bCs/>
                <w:sz w:val="20"/>
                <w:szCs w:val="20"/>
              </w:rPr>
            </w:pPr>
            <w:r>
              <w:rPr>
                <w:bCs/>
                <w:sz w:val="20"/>
                <w:szCs w:val="20"/>
              </w:rPr>
              <w:t>+18 239,9</w:t>
            </w:r>
          </w:p>
        </w:tc>
        <w:tc>
          <w:tcPr>
            <w:tcW w:w="850" w:type="dxa"/>
            <w:shd w:val="clear" w:color="auto" w:fill="auto"/>
          </w:tcPr>
          <w:p w14:paraId="68C48061" w14:textId="77777777" w:rsidR="00CD477D" w:rsidRPr="001D55D5" w:rsidRDefault="00CD477D" w:rsidP="00CD477D">
            <w:pPr>
              <w:jc w:val="center"/>
              <w:rPr>
                <w:bCs/>
                <w:sz w:val="20"/>
                <w:szCs w:val="20"/>
              </w:rPr>
            </w:pPr>
          </w:p>
          <w:p w14:paraId="557DF49C" w14:textId="25320B5B" w:rsidR="00CD477D" w:rsidRPr="001D55D5" w:rsidRDefault="00CD477D" w:rsidP="00CD477D">
            <w:pPr>
              <w:jc w:val="center"/>
              <w:rPr>
                <w:bCs/>
                <w:sz w:val="20"/>
                <w:szCs w:val="20"/>
              </w:rPr>
            </w:pPr>
            <w:r>
              <w:rPr>
                <w:bCs/>
                <w:sz w:val="20"/>
                <w:szCs w:val="20"/>
              </w:rPr>
              <w:t>+93,3</w:t>
            </w:r>
          </w:p>
        </w:tc>
      </w:tr>
      <w:tr w:rsidR="00CD477D" w:rsidRPr="00593FC9" w14:paraId="750D67E1" w14:textId="77777777" w:rsidTr="006F677A">
        <w:tc>
          <w:tcPr>
            <w:tcW w:w="5070" w:type="dxa"/>
            <w:shd w:val="clear" w:color="auto" w:fill="auto"/>
          </w:tcPr>
          <w:p w14:paraId="029A65FF" w14:textId="77777777" w:rsidR="00CD477D" w:rsidRPr="001D55D5" w:rsidRDefault="00CD477D" w:rsidP="00CD477D">
            <w:pPr>
              <w:jc w:val="both"/>
              <w:rPr>
                <w:bCs/>
                <w:iCs/>
                <w:sz w:val="20"/>
                <w:szCs w:val="20"/>
              </w:rPr>
            </w:pPr>
            <w:r>
              <w:rPr>
                <w:bCs/>
                <w:iCs/>
                <w:sz w:val="20"/>
                <w:szCs w:val="20"/>
              </w:rPr>
              <w:t>Иные закупки товаров, работ, услуг для обеспечения муниципальных нужд (КВР 240)</w:t>
            </w:r>
          </w:p>
        </w:tc>
        <w:tc>
          <w:tcPr>
            <w:tcW w:w="1275" w:type="dxa"/>
            <w:shd w:val="clear" w:color="auto" w:fill="auto"/>
          </w:tcPr>
          <w:p w14:paraId="78479A6F" w14:textId="77777777" w:rsidR="00CD477D" w:rsidRDefault="00CD477D" w:rsidP="00CD477D">
            <w:pPr>
              <w:jc w:val="center"/>
              <w:rPr>
                <w:bCs/>
                <w:iCs/>
                <w:sz w:val="20"/>
                <w:szCs w:val="20"/>
              </w:rPr>
            </w:pPr>
          </w:p>
          <w:p w14:paraId="6DFC9A5F" w14:textId="76BFC5C2" w:rsidR="00CD477D" w:rsidRPr="001D55D5" w:rsidRDefault="00CD477D" w:rsidP="00CD477D">
            <w:pPr>
              <w:jc w:val="center"/>
              <w:rPr>
                <w:bCs/>
                <w:iCs/>
                <w:sz w:val="20"/>
                <w:szCs w:val="20"/>
              </w:rPr>
            </w:pPr>
            <w:r>
              <w:rPr>
                <w:bCs/>
                <w:iCs/>
                <w:sz w:val="20"/>
                <w:szCs w:val="20"/>
              </w:rPr>
              <w:t>20 952,6</w:t>
            </w:r>
          </w:p>
        </w:tc>
        <w:tc>
          <w:tcPr>
            <w:tcW w:w="1276" w:type="dxa"/>
            <w:shd w:val="clear" w:color="auto" w:fill="auto"/>
          </w:tcPr>
          <w:p w14:paraId="74703BD0" w14:textId="77777777" w:rsidR="00CD477D" w:rsidRDefault="00CD477D" w:rsidP="00CD477D">
            <w:pPr>
              <w:jc w:val="center"/>
              <w:rPr>
                <w:bCs/>
                <w:iCs/>
                <w:sz w:val="20"/>
                <w:szCs w:val="20"/>
              </w:rPr>
            </w:pPr>
          </w:p>
          <w:p w14:paraId="3B6C91B7" w14:textId="10B38018" w:rsidR="00CD477D" w:rsidRPr="001D55D5" w:rsidRDefault="00CD477D" w:rsidP="00CD477D">
            <w:pPr>
              <w:jc w:val="center"/>
              <w:rPr>
                <w:bCs/>
                <w:iCs/>
                <w:sz w:val="20"/>
                <w:szCs w:val="20"/>
              </w:rPr>
            </w:pPr>
            <w:r>
              <w:rPr>
                <w:bCs/>
                <w:iCs/>
                <w:sz w:val="20"/>
                <w:szCs w:val="20"/>
              </w:rPr>
              <w:t>15 321,2</w:t>
            </w:r>
          </w:p>
        </w:tc>
        <w:tc>
          <w:tcPr>
            <w:tcW w:w="1276" w:type="dxa"/>
            <w:shd w:val="clear" w:color="auto" w:fill="auto"/>
          </w:tcPr>
          <w:p w14:paraId="4F1EE65B" w14:textId="77777777" w:rsidR="00CD477D" w:rsidRDefault="00CD477D" w:rsidP="00CD477D">
            <w:pPr>
              <w:jc w:val="center"/>
              <w:rPr>
                <w:bCs/>
                <w:iCs/>
                <w:sz w:val="20"/>
                <w:szCs w:val="20"/>
              </w:rPr>
            </w:pPr>
          </w:p>
          <w:p w14:paraId="6F7818D5" w14:textId="775D00A6" w:rsidR="00CD477D" w:rsidRPr="001D55D5" w:rsidRDefault="00CD477D" w:rsidP="00CD477D">
            <w:pPr>
              <w:jc w:val="center"/>
              <w:rPr>
                <w:bCs/>
                <w:iCs/>
                <w:sz w:val="20"/>
                <w:szCs w:val="20"/>
              </w:rPr>
            </w:pPr>
            <w:r>
              <w:rPr>
                <w:bCs/>
                <w:iCs/>
                <w:sz w:val="20"/>
                <w:szCs w:val="20"/>
              </w:rPr>
              <w:t>+5 631,4</w:t>
            </w:r>
          </w:p>
        </w:tc>
        <w:tc>
          <w:tcPr>
            <w:tcW w:w="850" w:type="dxa"/>
            <w:shd w:val="clear" w:color="auto" w:fill="auto"/>
          </w:tcPr>
          <w:p w14:paraId="6D5D932B" w14:textId="77777777" w:rsidR="00CD477D" w:rsidRDefault="00CD477D" w:rsidP="00CD477D">
            <w:pPr>
              <w:jc w:val="center"/>
              <w:rPr>
                <w:bCs/>
                <w:iCs/>
                <w:sz w:val="20"/>
                <w:szCs w:val="20"/>
              </w:rPr>
            </w:pPr>
          </w:p>
          <w:p w14:paraId="39E3D920" w14:textId="3D64776D" w:rsidR="00CD477D" w:rsidRPr="001D55D5" w:rsidRDefault="00CD477D" w:rsidP="00CD477D">
            <w:pPr>
              <w:jc w:val="center"/>
              <w:rPr>
                <w:bCs/>
                <w:iCs/>
                <w:sz w:val="20"/>
                <w:szCs w:val="20"/>
              </w:rPr>
            </w:pPr>
            <w:r>
              <w:rPr>
                <w:bCs/>
                <w:iCs/>
                <w:sz w:val="20"/>
                <w:szCs w:val="20"/>
              </w:rPr>
              <w:t>+36,8</w:t>
            </w:r>
          </w:p>
        </w:tc>
      </w:tr>
      <w:tr w:rsidR="00CD477D" w:rsidRPr="00593FC9" w14:paraId="52A2162B" w14:textId="77777777" w:rsidTr="006F677A">
        <w:tc>
          <w:tcPr>
            <w:tcW w:w="5070" w:type="dxa"/>
            <w:shd w:val="clear" w:color="auto" w:fill="auto"/>
          </w:tcPr>
          <w:p w14:paraId="1E5718FA" w14:textId="77777777" w:rsidR="00CD477D" w:rsidRPr="001D55D5" w:rsidRDefault="00CD477D" w:rsidP="00CD477D">
            <w:pPr>
              <w:jc w:val="both"/>
              <w:rPr>
                <w:bCs/>
                <w:iCs/>
                <w:sz w:val="20"/>
                <w:szCs w:val="20"/>
              </w:rPr>
            </w:pPr>
            <w:r>
              <w:rPr>
                <w:bCs/>
                <w:iCs/>
                <w:sz w:val="20"/>
                <w:szCs w:val="20"/>
              </w:rPr>
              <w:t>Уплата налогов сборов, иных платежей (КВР 850)</w:t>
            </w:r>
          </w:p>
        </w:tc>
        <w:tc>
          <w:tcPr>
            <w:tcW w:w="1275" w:type="dxa"/>
            <w:shd w:val="clear" w:color="auto" w:fill="auto"/>
          </w:tcPr>
          <w:p w14:paraId="0E65FA93" w14:textId="63256FB1" w:rsidR="00CD477D" w:rsidRPr="001D55D5" w:rsidRDefault="00CD477D" w:rsidP="00CD477D">
            <w:pPr>
              <w:jc w:val="center"/>
              <w:rPr>
                <w:bCs/>
                <w:iCs/>
                <w:sz w:val="20"/>
                <w:szCs w:val="20"/>
              </w:rPr>
            </w:pPr>
            <w:r>
              <w:rPr>
                <w:bCs/>
                <w:iCs/>
                <w:sz w:val="20"/>
                <w:szCs w:val="20"/>
              </w:rPr>
              <w:t>973,8</w:t>
            </w:r>
          </w:p>
        </w:tc>
        <w:tc>
          <w:tcPr>
            <w:tcW w:w="1276" w:type="dxa"/>
            <w:shd w:val="clear" w:color="auto" w:fill="auto"/>
          </w:tcPr>
          <w:p w14:paraId="794AA560" w14:textId="7E6F638E" w:rsidR="00CD477D" w:rsidRPr="001D55D5" w:rsidRDefault="00CD477D" w:rsidP="00CD477D">
            <w:pPr>
              <w:jc w:val="center"/>
              <w:rPr>
                <w:bCs/>
                <w:iCs/>
                <w:sz w:val="20"/>
                <w:szCs w:val="20"/>
              </w:rPr>
            </w:pPr>
            <w:r>
              <w:rPr>
                <w:bCs/>
                <w:iCs/>
                <w:sz w:val="20"/>
                <w:szCs w:val="20"/>
              </w:rPr>
              <w:t>1 073,8</w:t>
            </w:r>
          </w:p>
        </w:tc>
        <w:tc>
          <w:tcPr>
            <w:tcW w:w="1276" w:type="dxa"/>
            <w:shd w:val="clear" w:color="auto" w:fill="auto"/>
          </w:tcPr>
          <w:p w14:paraId="3FB75B1F" w14:textId="309E0472" w:rsidR="00CD477D" w:rsidRPr="001D55D5" w:rsidRDefault="00CD477D" w:rsidP="00CD477D">
            <w:pPr>
              <w:jc w:val="center"/>
              <w:rPr>
                <w:bCs/>
                <w:iCs/>
                <w:sz w:val="20"/>
                <w:szCs w:val="20"/>
              </w:rPr>
            </w:pPr>
            <w:r>
              <w:rPr>
                <w:bCs/>
                <w:iCs/>
                <w:sz w:val="20"/>
                <w:szCs w:val="20"/>
              </w:rPr>
              <w:t>-99,9</w:t>
            </w:r>
          </w:p>
        </w:tc>
        <w:tc>
          <w:tcPr>
            <w:tcW w:w="850" w:type="dxa"/>
            <w:shd w:val="clear" w:color="auto" w:fill="auto"/>
          </w:tcPr>
          <w:p w14:paraId="782F88DA" w14:textId="64050321" w:rsidR="00CD477D" w:rsidRPr="001D55D5" w:rsidRDefault="00CD477D" w:rsidP="00CD477D">
            <w:pPr>
              <w:jc w:val="center"/>
              <w:rPr>
                <w:bCs/>
                <w:iCs/>
                <w:sz w:val="20"/>
                <w:szCs w:val="20"/>
              </w:rPr>
            </w:pPr>
            <w:r>
              <w:rPr>
                <w:bCs/>
                <w:iCs/>
                <w:sz w:val="20"/>
                <w:szCs w:val="20"/>
              </w:rPr>
              <w:t>-9,3</w:t>
            </w:r>
          </w:p>
        </w:tc>
      </w:tr>
      <w:tr w:rsidR="00CD477D" w:rsidRPr="00593FC9" w14:paraId="13679300" w14:textId="77777777" w:rsidTr="006F677A">
        <w:tc>
          <w:tcPr>
            <w:tcW w:w="5070" w:type="dxa"/>
            <w:shd w:val="clear" w:color="auto" w:fill="auto"/>
          </w:tcPr>
          <w:p w14:paraId="2F395CF1" w14:textId="77777777" w:rsidR="00CD477D" w:rsidRPr="00F50643" w:rsidRDefault="00CD477D" w:rsidP="00CD477D">
            <w:pPr>
              <w:ind w:firstLine="391"/>
              <w:jc w:val="right"/>
              <w:rPr>
                <w:bCs/>
                <w:sz w:val="20"/>
                <w:szCs w:val="20"/>
              </w:rPr>
            </w:pPr>
            <w:r w:rsidRPr="00F50643">
              <w:rPr>
                <w:bCs/>
                <w:sz w:val="20"/>
                <w:szCs w:val="20"/>
              </w:rPr>
              <w:t>Всего</w:t>
            </w:r>
          </w:p>
        </w:tc>
        <w:tc>
          <w:tcPr>
            <w:tcW w:w="1275" w:type="dxa"/>
            <w:shd w:val="clear" w:color="auto" w:fill="auto"/>
          </w:tcPr>
          <w:p w14:paraId="46AF63EA" w14:textId="719BDE7D" w:rsidR="00CD477D" w:rsidRPr="00593FC9" w:rsidRDefault="00CD477D" w:rsidP="00CD477D">
            <w:pPr>
              <w:jc w:val="center"/>
              <w:rPr>
                <w:b/>
                <w:sz w:val="20"/>
                <w:szCs w:val="20"/>
              </w:rPr>
            </w:pPr>
            <w:r>
              <w:rPr>
                <w:b/>
                <w:sz w:val="20"/>
                <w:szCs w:val="20"/>
              </w:rPr>
              <w:t>59 716,4</w:t>
            </w:r>
          </w:p>
        </w:tc>
        <w:tc>
          <w:tcPr>
            <w:tcW w:w="1276" w:type="dxa"/>
            <w:shd w:val="clear" w:color="auto" w:fill="auto"/>
          </w:tcPr>
          <w:p w14:paraId="5198E418" w14:textId="6C5B55A0" w:rsidR="00CD477D" w:rsidRPr="00593FC9" w:rsidRDefault="00CD477D" w:rsidP="00CD477D">
            <w:pPr>
              <w:jc w:val="center"/>
              <w:rPr>
                <w:b/>
                <w:sz w:val="20"/>
                <w:szCs w:val="20"/>
              </w:rPr>
            </w:pPr>
            <w:r>
              <w:rPr>
                <w:b/>
                <w:sz w:val="20"/>
                <w:szCs w:val="20"/>
              </w:rPr>
              <w:t>35 945,0</w:t>
            </w:r>
          </w:p>
        </w:tc>
        <w:tc>
          <w:tcPr>
            <w:tcW w:w="1276" w:type="dxa"/>
            <w:shd w:val="clear" w:color="auto" w:fill="auto"/>
          </w:tcPr>
          <w:p w14:paraId="71734F9F" w14:textId="72D90CA9" w:rsidR="00CD477D" w:rsidRPr="00593FC9" w:rsidRDefault="00CD477D" w:rsidP="00CD477D">
            <w:pPr>
              <w:jc w:val="center"/>
              <w:rPr>
                <w:b/>
                <w:sz w:val="20"/>
                <w:szCs w:val="20"/>
              </w:rPr>
            </w:pPr>
            <w:r>
              <w:rPr>
                <w:b/>
                <w:sz w:val="20"/>
                <w:szCs w:val="20"/>
              </w:rPr>
              <w:t>+23 771,5</w:t>
            </w:r>
          </w:p>
        </w:tc>
        <w:tc>
          <w:tcPr>
            <w:tcW w:w="850" w:type="dxa"/>
            <w:shd w:val="clear" w:color="auto" w:fill="auto"/>
          </w:tcPr>
          <w:p w14:paraId="6FC27DF8" w14:textId="7EB474A1" w:rsidR="00CD477D" w:rsidRPr="00593FC9" w:rsidRDefault="00CD477D" w:rsidP="00CD477D">
            <w:pPr>
              <w:jc w:val="center"/>
              <w:rPr>
                <w:b/>
                <w:sz w:val="20"/>
                <w:szCs w:val="20"/>
              </w:rPr>
            </w:pPr>
            <w:r>
              <w:rPr>
                <w:b/>
                <w:sz w:val="20"/>
                <w:szCs w:val="20"/>
              </w:rPr>
              <w:t>+66,1</w:t>
            </w:r>
          </w:p>
        </w:tc>
      </w:tr>
    </w:tbl>
    <w:p w14:paraId="077F1CE1" w14:textId="77777777" w:rsidR="000A66C1" w:rsidRDefault="000A66C1" w:rsidP="000A66C1">
      <w:pPr>
        <w:tabs>
          <w:tab w:val="left" w:pos="18224"/>
        </w:tabs>
        <w:ind w:firstLine="709"/>
        <w:jc w:val="both"/>
        <w:rPr>
          <w:bCs/>
          <w:sz w:val="28"/>
          <w:szCs w:val="28"/>
        </w:rPr>
      </w:pPr>
    </w:p>
    <w:p w14:paraId="5D6B3B88" w14:textId="2EFB9F48" w:rsidR="001A620E" w:rsidRDefault="001A620E" w:rsidP="000A66C1">
      <w:pPr>
        <w:tabs>
          <w:tab w:val="left" w:pos="18224"/>
        </w:tabs>
        <w:ind w:firstLine="709"/>
        <w:jc w:val="both"/>
        <w:rPr>
          <w:bCs/>
          <w:sz w:val="28"/>
          <w:szCs w:val="28"/>
        </w:rPr>
      </w:pPr>
      <w:r>
        <w:rPr>
          <w:bCs/>
          <w:sz w:val="28"/>
          <w:szCs w:val="28"/>
        </w:rPr>
        <w:t>По сравнению с 202</w:t>
      </w:r>
      <w:r w:rsidR="00CD477D">
        <w:rPr>
          <w:bCs/>
          <w:sz w:val="28"/>
          <w:szCs w:val="28"/>
        </w:rPr>
        <w:t>3</w:t>
      </w:r>
      <w:r>
        <w:rPr>
          <w:bCs/>
          <w:sz w:val="28"/>
          <w:szCs w:val="28"/>
        </w:rPr>
        <w:t xml:space="preserve"> годом расходы Учреждени</w:t>
      </w:r>
      <w:r w:rsidR="00CD477D">
        <w:rPr>
          <w:bCs/>
          <w:sz w:val="28"/>
          <w:szCs w:val="28"/>
        </w:rPr>
        <w:t>й</w:t>
      </w:r>
      <w:r>
        <w:rPr>
          <w:bCs/>
          <w:sz w:val="28"/>
          <w:szCs w:val="28"/>
        </w:rPr>
        <w:t xml:space="preserve"> по средствам субсидии на выполнение муниципального задания в целом увеличились на </w:t>
      </w:r>
      <w:r w:rsidR="00CD477D">
        <w:rPr>
          <w:bCs/>
          <w:sz w:val="28"/>
          <w:szCs w:val="28"/>
        </w:rPr>
        <w:t>66,1</w:t>
      </w:r>
      <w:r>
        <w:rPr>
          <w:bCs/>
          <w:sz w:val="28"/>
          <w:szCs w:val="28"/>
        </w:rPr>
        <w:t xml:space="preserve">%, что в денежном эквиваленте составило </w:t>
      </w:r>
      <w:r w:rsidR="00CD477D">
        <w:rPr>
          <w:bCs/>
          <w:sz w:val="28"/>
          <w:szCs w:val="28"/>
        </w:rPr>
        <w:t>23 771,5</w:t>
      </w:r>
      <w:r>
        <w:rPr>
          <w:bCs/>
          <w:sz w:val="28"/>
          <w:szCs w:val="28"/>
        </w:rPr>
        <w:t xml:space="preserve"> тыс. рублей. Увеличение расходов отмечено по </w:t>
      </w:r>
      <w:r w:rsidR="00CD477D">
        <w:rPr>
          <w:bCs/>
          <w:sz w:val="28"/>
          <w:szCs w:val="28"/>
        </w:rPr>
        <w:t>следующим</w:t>
      </w:r>
      <w:r>
        <w:rPr>
          <w:bCs/>
          <w:sz w:val="28"/>
          <w:szCs w:val="28"/>
        </w:rPr>
        <w:t xml:space="preserve"> видам расходов.</w:t>
      </w:r>
    </w:p>
    <w:p w14:paraId="18B4C41E" w14:textId="50DF0546" w:rsidR="00AC4A18" w:rsidRDefault="00AC4A18" w:rsidP="00AC4A18">
      <w:pPr>
        <w:ind w:firstLine="708"/>
        <w:jc w:val="both"/>
        <w:rPr>
          <w:sz w:val="28"/>
          <w:szCs w:val="28"/>
        </w:rPr>
      </w:pPr>
      <w:r>
        <w:rPr>
          <w:sz w:val="28"/>
          <w:szCs w:val="28"/>
        </w:rPr>
        <w:t>Увеличение р</w:t>
      </w:r>
      <w:r w:rsidR="001A620E">
        <w:rPr>
          <w:sz w:val="28"/>
          <w:szCs w:val="28"/>
        </w:rPr>
        <w:t>асход</w:t>
      </w:r>
      <w:r>
        <w:rPr>
          <w:sz w:val="28"/>
          <w:szCs w:val="28"/>
        </w:rPr>
        <w:t xml:space="preserve">ов </w:t>
      </w:r>
      <w:r w:rsidR="001A620E">
        <w:rPr>
          <w:sz w:val="28"/>
          <w:szCs w:val="28"/>
        </w:rPr>
        <w:t>на выплаты персоналу (</w:t>
      </w:r>
      <w:r w:rsidR="00CD477D">
        <w:rPr>
          <w:sz w:val="28"/>
          <w:szCs w:val="28"/>
        </w:rPr>
        <w:t>37 790,0</w:t>
      </w:r>
      <w:r w:rsidR="001A620E">
        <w:rPr>
          <w:sz w:val="28"/>
          <w:szCs w:val="28"/>
        </w:rPr>
        <w:t xml:space="preserve"> тыс. рублей) </w:t>
      </w:r>
      <w:r>
        <w:rPr>
          <w:sz w:val="28"/>
          <w:szCs w:val="28"/>
        </w:rPr>
        <w:t xml:space="preserve">- </w:t>
      </w:r>
      <w:r w:rsidR="001A620E">
        <w:rPr>
          <w:sz w:val="28"/>
          <w:szCs w:val="28"/>
        </w:rPr>
        <w:t xml:space="preserve">на </w:t>
      </w:r>
      <w:r w:rsidR="00CD477D">
        <w:rPr>
          <w:sz w:val="28"/>
          <w:szCs w:val="28"/>
        </w:rPr>
        <w:t>18 239,9</w:t>
      </w:r>
      <w:r w:rsidR="001A620E">
        <w:rPr>
          <w:sz w:val="28"/>
          <w:szCs w:val="28"/>
        </w:rPr>
        <w:t xml:space="preserve"> тыс. рублей или на </w:t>
      </w:r>
      <w:r w:rsidR="00CD477D">
        <w:rPr>
          <w:sz w:val="28"/>
          <w:szCs w:val="28"/>
        </w:rPr>
        <w:t>93,3</w:t>
      </w:r>
      <w:r>
        <w:rPr>
          <w:sz w:val="28"/>
          <w:szCs w:val="28"/>
        </w:rPr>
        <w:t>%,</w:t>
      </w:r>
      <w:r w:rsidR="001A620E">
        <w:rPr>
          <w:sz w:val="28"/>
          <w:szCs w:val="28"/>
        </w:rPr>
        <w:t xml:space="preserve"> обусловлено повышением МРОТ с 01.01.202</w:t>
      </w:r>
      <w:r w:rsidR="00CD477D">
        <w:rPr>
          <w:sz w:val="28"/>
          <w:szCs w:val="28"/>
        </w:rPr>
        <w:t>4</w:t>
      </w:r>
      <w:r w:rsidR="001A620E">
        <w:rPr>
          <w:sz w:val="28"/>
          <w:szCs w:val="28"/>
        </w:rPr>
        <w:t>, увеличением должностных окладов и установление гарантированной надбавки определённым категориям работников с 01.07.2023 года в соответствии с Законом Забайкальского края от 29.06.2023 № 2222-ЗЗК, индексацией</w:t>
      </w:r>
      <w:r w:rsidR="00CD477D" w:rsidRPr="00CD477D">
        <w:rPr>
          <w:sz w:val="28"/>
          <w:szCs w:val="28"/>
        </w:rPr>
        <w:t xml:space="preserve"> </w:t>
      </w:r>
      <w:r w:rsidR="00CD477D">
        <w:rPr>
          <w:sz w:val="28"/>
          <w:szCs w:val="28"/>
        </w:rPr>
        <w:t>должностных окладов</w:t>
      </w:r>
      <w:r w:rsidR="001A620E">
        <w:rPr>
          <w:sz w:val="28"/>
          <w:szCs w:val="28"/>
        </w:rPr>
        <w:t xml:space="preserve"> с 01.11.2023 года на 5%,</w:t>
      </w:r>
      <w:r w:rsidR="00CD477D">
        <w:rPr>
          <w:sz w:val="28"/>
          <w:szCs w:val="28"/>
        </w:rPr>
        <w:t xml:space="preserve"> с 01.0</w:t>
      </w:r>
      <w:r w:rsidR="00C06C26">
        <w:rPr>
          <w:sz w:val="28"/>
          <w:szCs w:val="28"/>
        </w:rPr>
        <w:t>2</w:t>
      </w:r>
      <w:r w:rsidR="00CD477D">
        <w:rPr>
          <w:sz w:val="28"/>
          <w:szCs w:val="28"/>
        </w:rPr>
        <w:t>.2024 на 5,</w:t>
      </w:r>
      <w:r w:rsidR="00C06C26">
        <w:rPr>
          <w:sz w:val="28"/>
          <w:szCs w:val="28"/>
        </w:rPr>
        <w:t>5</w:t>
      </w:r>
      <w:r w:rsidR="00CD477D">
        <w:rPr>
          <w:sz w:val="28"/>
          <w:szCs w:val="28"/>
        </w:rPr>
        <w:t>%, с 01.11.2023</w:t>
      </w:r>
      <w:r w:rsidR="001A620E">
        <w:rPr>
          <w:sz w:val="28"/>
          <w:szCs w:val="28"/>
        </w:rPr>
        <w:t xml:space="preserve"> ставок заработной платы работников муниципальных учреждений Забайкальского края на которых не распространяется действие Указа Президента Российской Федерации от 07.05.2012 </w:t>
      </w:r>
      <w:r w:rsidR="001A620E" w:rsidRPr="00B55243">
        <w:rPr>
          <w:sz w:val="28"/>
          <w:szCs w:val="28"/>
        </w:rPr>
        <w:t>№ 597</w:t>
      </w:r>
      <w:r w:rsidR="00CD477D">
        <w:rPr>
          <w:sz w:val="28"/>
          <w:szCs w:val="28"/>
        </w:rPr>
        <w:t>, единовременных выплат работникам учреждений культуры</w:t>
      </w:r>
      <w:r w:rsidR="00C06C26">
        <w:rPr>
          <w:sz w:val="28"/>
          <w:szCs w:val="28"/>
        </w:rPr>
        <w:t xml:space="preserve"> и повышением целевых показателей по заработной плате работников культуры</w:t>
      </w:r>
      <w:r w:rsidR="001A620E" w:rsidRPr="00B55243">
        <w:rPr>
          <w:sz w:val="28"/>
          <w:szCs w:val="28"/>
        </w:rPr>
        <w:t>.</w:t>
      </w:r>
    </w:p>
    <w:p w14:paraId="329C8D43" w14:textId="337233E1" w:rsidR="00AC4A18" w:rsidRDefault="00AC4A18" w:rsidP="00AC4A18">
      <w:pPr>
        <w:tabs>
          <w:tab w:val="left" w:pos="18224"/>
        </w:tabs>
        <w:ind w:firstLine="709"/>
        <w:jc w:val="both"/>
        <w:rPr>
          <w:bCs/>
          <w:sz w:val="28"/>
          <w:szCs w:val="28"/>
        </w:rPr>
      </w:pPr>
      <w:r>
        <w:rPr>
          <w:bCs/>
          <w:sz w:val="28"/>
          <w:szCs w:val="28"/>
        </w:rPr>
        <w:t>Расходы на закупки товаров, работ, услуг по сравнению с 202</w:t>
      </w:r>
      <w:r w:rsidR="00C06C26">
        <w:rPr>
          <w:bCs/>
          <w:sz w:val="28"/>
          <w:szCs w:val="28"/>
        </w:rPr>
        <w:t>3</w:t>
      </w:r>
      <w:r>
        <w:rPr>
          <w:bCs/>
          <w:sz w:val="28"/>
          <w:szCs w:val="28"/>
        </w:rPr>
        <w:t xml:space="preserve"> годом в целом увеличились на </w:t>
      </w:r>
      <w:r w:rsidR="00C06C26">
        <w:rPr>
          <w:bCs/>
          <w:sz w:val="28"/>
          <w:szCs w:val="28"/>
        </w:rPr>
        <w:t>5 631,4</w:t>
      </w:r>
      <w:r>
        <w:rPr>
          <w:bCs/>
          <w:sz w:val="28"/>
          <w:szCs w:val="28"/>
        </w:rPr>
        <w:t xml:space="preserve"> тыс. рублей или на </w:t>
      </w:r>
      <w:r w:rsidR="00C06C26">
        <w:rPr>
          <w:bCs/>
          <w:sz w:val="28"/>
          <w:szCs w:val="28"/>
        </w:rPr>
        <w:t>36,8</w:t>
      </w:r>
      <w:r>
        <w:rPr>
          <w:bCs/>
          <w:sz w:val="28"/>
          <w:szCs w:val="28"/>
        </w:rPr>
        <w:t xml:space="preserve">%. </w:t>
      </w:r>
    </w:p>
    <w:p w14:paraId="6E3D9DF6" w14:textId="7D77097F" w:rsidR="001A620E" w:rsidRPr="00AC4A18" w:rsidRDefault="00AC4A18" w:rsidP="00C06C26">
      <w:pPr>
        <w:ind w:firstLine="708"/>
        <w:jc w:val="both"/>
        <w:rPr>
          <w:sz w:val="28"/>
          <w:szCs w:val="28"/>
        </w:rPr>
      </w:pPr>
      <w:r w:rsidRPr="00AC4A18">
        <w:rPr>
          <w:bCs/>
          <w:sz w:val="28"/>
          <w:szCs w:val="28"/>
        </w:rPr>
        <w:t>Анализ</w:t>
      </w:r>
      <w:r w:rsidRPr="00AC4A18">
        <w:rPr>
          <w:sz w:val="28"/>
          <w:szCs w:val="28"/>
        </w:rPr>
        <w:t xml:space="preserve"> показателей Отчета об исполнении учреждением плана его финансово-хозяйственной </w:t>
      </w:r>
      <w:r w:rsidRPr="006968CE">
        <w:rPr>
          <w:sz w:val="28"/>
          <w:szCs w:val="28"/>
        </w:rPr>
        <w:t>деятельности (ф. 0503737)</w:t>
      </w:r>
      <w:r>
        <w:rPr>
          <w:sz w:val="28"/>
          <w:szCs w:val="28"/>
        </w:rPr>
        <w:t xml:space="preserve"> показал, что наиболее значимое увеличение расходов произошло по оплате коммунальных услуг (</w:t>
      </w:r>
      <w:r w:rsidR="00C06C26">
        <w:rPr>
          <w:sz w:val="28"/>
          <w:szCs w:val="28"/>
        </w:rPr>
        <w:t>3 699,6</w:t>
      </w:r>
      <w:r>
        <w:rPr>
          <w:sz w:val="28"/>
          <w:szCs w:val="28"/>
        </w:rPr>
        <w:t xml:space="preserve"> тыс. рублей) – на </w:t>
      </w:r>
      <w:r w:rsidR="00C06C26">
        <w:rPr>
          <w:sz w:val="28"/>
          <w:szCs w:val="28"/>
        </w:rPr>
        <w:t>767,6</w:t>
      </w:r>
      <w:r>
        <w:rPr>
          <w:sz w:val="28"/>
          <w:szCs w:val="28"/>
        </w:rPr>
        <w:t xml:space="preserve"> тыс. рублей или </w:t>
      </w:r>
      <w:r w:rsidR="00C06C26">
        <w:rPr>
          <w:sz w:val="28"/>
          <w:szCs w:val="28"/>
        </w:rPr>
        <w:t>на 26,2%</w:t>
      </w:r>
      <w:r>
        <w:rPr>
          <w:sz w:val="28"/>
          <w:szCs w:val="28"/>
        </w:rPr>
        <w:t>, по оплате прочих работ, услуг (</w:t>
      </w:r>
      <w:r w:rsidR="00C06C26">
        <w:rPr>
          <w:sz w:val="28"/>
          <w:szCs w:val="28"/>
        </w:rPr>
        <w:t>13 246,2</w:t>
      </w:r>
      <w:r w:rsidR="00AE6A1E">
        <w:rPr>
          <w:sz w:val="28"/>
          <w:szCs w:val="28"/>
        </w:rPr>
        <w:t xml:space="preserve"> тыс. рублей) – на </w:t>
      </w:r>
      <w:r w:rsidR="00C06C26">
        <w:rPr>
          <w:sz w:val="28"/>
          <w:szCs w:val="28"/>
        </w:rPr>
        <w:t>2 471,8</w:t>
      </w:r>
      <w:r w:rsidR="00AE6A1E">
        <w:rPr>
          <w:sz w:val="28"/>
          <w:szCs w:val="28"/>
        </w:rPr>
        <w:t xml:space="preserve"> тыс. рублей или на </w:t>
      </w:r>
      <w:r w:rsidR="00C06C26">
        <w:rPr>
          <w:sz w:val="28"/>
          <w:szCs w:val="28"/>
        </w:rPr>
        <w:t>22,9</w:t>
      </w:r>
      <w:r w:rsidR="00AE6A1E">
        <w:rPr>
          <w:sz w:val="28"/>
          <w:szCs w:val="28"/>
        </w:rPr>
        <w:t>%</w:t>
      </w:r>
      <w:r w:rsidR="00C06C26">
        <w:rPr>
          <w:sz w:val="28"/>
          <w:szCs w:val="28"/>
        </w:rPr>
        <w:t>, по увеличению стоимости материальных запасов (2 425,0 тыс. рублей) - на 2 274,9 тыс. рублей (в 2023 году – 150,1 тыс. рублей)</w:t>
      </w:r>
      <w:r w:rsidR="00AE6A1E">
        <w:rPr>
          <w:sz w:val="28"/>
          <w:szCs w:val="28"/>
        </w:rPr>
        <w:t>.</w:t>
      </w:r>
    </w:p>
    <w:p w14:paraId="091BD611" w14:textId="77777777" w:rsidR="00C06C26" w:rsidRDefault="00AC4A18" w:rsidP="00AC4A18">
      <w:pPr>
        <w:tabs>
          <w:tab w:val="left" w:pos="18224"/>
        </w:tabs>
        <w:ind w:firstLine="709"/>
        <w:jc w:val="both"/>
        <w:rPr>
          <w:sz w:val="28"/>
          <w:szCs w:val="28"/>
        </w:rPr>
      </w:pPr>
      <w:r w:rsidRPr="00966A0E">
        <w:rPr>
          <w:sz w:val="28"/>
          <w:szCs w:val="28"/>
        </w:rPr>
        <w:t>В 202</w:t>
      </w:r>
      <w:r w:rsidR="00C06C26">
        <w:rPr>
          <w:sz w:val="28"/>
          <w:szCs w:val="28"/>
        </w:rPr>
        <w:t>4</w:t>
      </w:r>
      <w:r w:rsidRPr="00966A0E">
        <w:rPr>
          <w:sz w:val="28"/>
          <w:szCs w:val="28"/>
        </w:rPr>
        <w:t xml:space="preserve"> году </w:t>
      </w:r>
      <w:r w:rsidR="00C06C26">
        <w:rPr>
          <w:sz w:val="28"/>
          <w:szCs w:val="28"/>
        </w:rPr>
        <w:t>обязательства, принимаемые с применением конкурентных способов, составили 11 410,9 тыс. рублей, принято обязательств по контрактам на сумму 9 429,4 тыс. рублей, экономия в результате применения конкурентных способов составила 1 981,5 тыс. рублей.</w:t>
      </w:r>
    </w:p>
    <w:p w14:paraId="0E88A11F" w14:textId="77777777" w:rsidR="001A620E" w:rsidRDefault="001A620E" w:rsidP="00445DD2">
      <w:pPr>
        <w:tabs>
          <w:tab w:val="left" w:pos="18224"/>
        </w:tabs>
        <w:ind w:firstLine="709"/>
        <w:jc w:val="both"/>
        <w:rPr>
          <w:bCs/>
          <w:sz w:val="28"/>
          <w:szCs w:val="28"/>
        </w:rPr>
      </w:pPr>
    </w:p>
    <w:p w14:paraId="2B2D6CF5" w14:textId="2E69C880" w:rsidR="000A66C1" w:rsidRPr="00445DD2" w:rsidRDefault="000A66C1" w:rsidP="00445DD2">
      <w:pPr>
        <w:tabs>
          <w:tab w:val="left" w:pos="18224"/>
        </w:tabs>
        <w:ind w:firstLine="709"/>
        <w:jc w:val="both"/>
        <w:rPr>
          <w:b/>
          <w:bCs/>
          <w:i/>
          <w:iCs/>
          <w:sz w:val="28"/>
          <w:szCs w:val="28"/>
        </w:rPr>
      </w:pPr>
      <w:r w:rsidRPr="00875814">
        <w:rPr>
          <w:b/>
          <w:bCs/>
          <w:i/>
          <w:iCs/>
          <w:sz w:val="28"/>
          <w:szCs w:val="28"/>
        </w:rPr>
        <w:t>Субсидии на иные цели</w:t>
      </w:r>
      <w:r w:rsidR="00445DD2">
        <w:rPr>
          <w:b/>
          <w:bCs/>
          <w:i/>
          <w:iCs/>
          <w:sz w:val="28"/>
          <w:szCs w:val="28"/>
        </w:rPr>
        <w:t xml:space="preserve"> </w:t>
      </w:r>
      <w:r w:rsidR="00445DD2" w:rsidRPr="00445DD2">
        <w:rPr>
          <w:sz w:val="28"/>
          <w:szCs w:val="28"/>
        </w:rPr>
        <w:t xml:space="preserve">в </w:t>
      </w:r>
      <w:r w:rsidR="00DF304A">
        <w:rPr>
          <w:sz w:val="28"/>
          <w:szCs w:val="28"/>
        </w:rPr>
        <w:t>отчетном периоде</w:t>
      </w:r>
      <w:r w:rsidR="00C06C26">
        <w:rPr>
          <w:sz w:val="28"/>
          <w:szCs w:val="28"/>
        </w:rPr>
        <w:t xml:space="preserve"> субсидии на иные цели Учреждениям не выделялись.</w:t>
      </w:r>
    </w:p>
    <w:p w14:paraId="08B9C31B" w14:textId="5C0B1223" w:rsidR="000A66C1" w:rsidRDefault="00C06C26" w:rsidP="00445DD2">
      <w:pPr>
        <w:tabs>
          <w:tab w:val="left" w:pos="18224"/>
        </w:tabs>
        <w:ind w:firstLine="709"/>
        <w:jc w:val="both"/>
        <w:rPr>
          <w:sz w:val="28"/>
          <w:szCs w:val="28"/>
        </w:rPr>
      </w:pPr>
      <w:r>
        <w:rPr>
          <w:sz w:val="28"/>
          <w:szCs w:val="28"/>
        </w:rPr>
        <w:t xml:space="preserve">В 2023 году </w:t>
      </w:r>
      <w:r w:rsidR="005F41B3">
        <w:rPr>
          <w:sz w:val="28"/>
          <w:szCs w:val="28"/>
        </w:rPr>
        <w:t>расходы по целевым субсидиям составили 593,0 тыс. рублей (</w:t>
      </w:r>
      <w:proofErr w:type="spellStart"/>
      <w:r w:rsidR="005F41B3">
        <w:rPr>
          <w:sz w:val="28"/>
          <w:szCs w:val="28"/>
        </w:rPr>
        <w:t>МБУКиС</w:t>
      </w:r>
      <w:proofErr w:type="spellEnd"/>
      <w:r w:rsidR="005F41B3">
        <w:rPr>
          <w:sz w:val="28"/>
          <w:szCs w:val="28"/>
        </w:rPr>
        <w:t xml:space="preserve"> «ККСЦ» были выделены средства, в форме субсидий на иные цели </w:t>
      </w:r>
      <w:r>
        <w:rPr>
          <w:sz w:val="28"/>
          <w:szCs w:val="28"/>
        </w:rPr>
        <w:t xml:space="preserve">за </w:t>
      </w:r>
      <w:r>
        <w:rPr>
          <w:sz w:val="28"/>
          <w:szCs w:val="28"/>
        </w:rPr>
        <w:lastRenderedPageBreak/>
        <w:t>счет иных межбюджетных трансфертов на оформление общественных пространств</w:t>
      </w:r>
      <w:r w:rsidR="005F41B3">
        <w:rPr>
          <w:sz w:val="28"/>
          <w:szCs w:val="28"/>
        </w:rPr>
        <w:t>).</w:t>
      </w:r>
    </w:p>
    <w:p w14:paraId="3758BAB8" w14:textId="77777777" w:rsidR="00DF304A" w:rsidRDefault="00DF304A" w:rsidP="000A66C1">
      <w:pPr>
        <w:tabs>
          <w:tab w:val="left" w:pos="18224"/>
        </w:tabs>
        <w:ind w:firstLine="709"/>
        <w:jc w:val="both"/>
        <w:rPr>
          <w:iCs/>
          <w:sz w:val="28"/>
          <w:szCs w:val="28"/>
        </w:rPr>
      </w:pPr>
    </w:p>
    <w:p w14:paraId="597E9CF4" w14:textId="57232A40" w:rsidR="000A66C1" w:rsidRPr="008B273D" w:rsidRDefault="000A66C1" w:rsidP="000A66C1">
      <w:pPr>
        <w:tabs>
          <w:tab w:val="left" w:pos="18224"/>
        </w:tabs>
        <w:ind w:firstLine="709"/>
        <w:jc w:val="both"/>
        <w:rPr>
          <w:iCs/>
          <w:sz w:val="28"/>
          <w:szCs w:val="28"/>
        </w:rPr>
      </w:pPr>
      <w:r w:rsidRPr="008B273D">
        <w:rPr>
          <w:iCs/>
          <w:sz w:val="28"/>
          <w:szCs w:val="28"/>
        </w:rPr>
        <w:t>Для информации.</w:t>
      </w:r>
      <w:r>
        <w:rPr>
          <w:iCs/>
          <w:sz w:val="28"/>
          <w:szCs w:val="28"/>
        </w:rPr>
        <w:t xml:space="preserve"> </w:t>
      </w:r>
      <w:r w:rsidRPr="002A2680">
        <w:rPr>
          <w:i/>
          <w:sz w:val="28"/>
          <w:szCs w:val="28"/>
        </w:rPr>
        <w:t>Собственные доходы Учреждения</w:t>
      </w:r>
      <w:r w:rsidRPr="002A2680">
        <w:rPr>
          <w:sz w:val="28"/>
          <w:szCs w:val="28"/>
        </w:rPr>
        <w:t xml:space="preserve"> </w:t>
      </w:r>
      <w:r>
        <w:rPr>
          <w:bCs/>
          <w:sz w:val="28"/>
          <w:szCs w:val="28"/>
        </w:rPr>
        <w:t>в отчетном периоде по сравнению с 202</w:t>
      </w:r>
      <w:r w:rsidR="005F41B3">
        <w:rPr>
          <w:bCs/>
          <w:sz w:val="28"/>
          <w:szCs w:val="28"/>
        </w:rPr>
        <w:t>3</w:t>
      </w:r>
      <w:r>
        <w:rPr>
          <w:bCs/>
          <w:sz w:val="28"/>
          <w:szCs w:val="28"/>
        </w:rPr>
        <w:t xml:space="preserve"> годом увеличились на </w:t>
      </w:r>
      <w:r w:rsidR="005F41B3">
        <w:rPr>
          <w:bCs/>
          <w:sz w:val="28"/>
          <w:szCs w:val="28"/>
        </w:rPr>
        <w:t>2 762,7</w:t>
      </w:r>
      <w:r>
        <w:rPr>
          <w:bCs/>
          <w:sz w:val="28"/>
          <w:szCs w:val="28"/>
        </w:rPr>
        <w:t xml:space="preserve"> тыс. рублей или на </w:t>
      </w:r>
      <w:r w:rsidR="005F41B3">
        <w:rPr>
          <w:bCs/>
          <w:sz w:val="28"/>
          <w:szCs w:val="28"/>
        </w:rPr>
        <w:t>66,0</w:t>
      </w:r>
      <w:r>
        <w:rPr>
          <w:bCs/>
          <w:sz w:val="28"/>
          <w:szCs w:val="28"/>
        </w:rPr>
        <w:t xml:space="preserve">% и поступили в сумме </w:t>
      </w:r>
      <w:r w:rsidR="005F41B3">
        <w:rPr>
          <w:bCs/>
          <w:sz w:val="28"/>
          <w:szCs w:val="28"/>
        </w:rPr>
        <w:t>6 950,5</w:t>
      </w:r>
      <w:r>
        <w:rPr>
          <w:bCs/>
          <w:sz w:val="28"/>
          <w:szCs w:val="28"/>
        </w:rPr>
        <w:t xml:space="preserve"> тыс. рублей, в том числе: доходы от собственности – </w:t>
      </w:r>
      <w:r w:rsidR="005F41B3">
        <w:rPr>
          <w:bCs/>
          <w:sz w:val="28"/>
          <w:szCs w:val="28"/>
        </w:rPr>
        <w:t>552,1</w:t>
      </w:r>
      <w:r>
        <w:rPr>
          <w:bCs/>
          <w:sz w:val="28"/>
          <w:szCs w:val="28"/>
        </w:rPr>
        <w:t xml:space="preserve"> тыс. рублей, доходы от платных услуг – </w:t>
      </w:r>
      <w:r w:rsidR="005F41B3">
        <w:rPr>
          <w:bCs/>
          <w:sz w:val="28"/>
          <w:szCs w:val="28"/>
        </w:rPr>
        <w:t>6 590,0</w:t>
      </w:r>
      <w:r>
        <w:rPr>
          <w:bCs/>
          <w:sz w:val="28"/>
          <w:szCs w:val="28"/>
        </w:rPr>
        <w:t xml:space="preserve"> тыс. рублей, иные доходы – </w:t>
      </w:r>
      <w:r w:rsidR="005F41B3">
        <w:rPr>
          <w:bCs/>
          <w:sz w:val="28"/>
          <w:szCs w:val="28"/>
        </w:rPr>
        <w:t>(-)191,5</w:t>
      </w:r>
      <w:r>
        <w:rPr>
          <w:bCs/>
          <w:sz w:val="28"/>
          <w:szCs w:val="28"/>
        </w:rPr>
        <w:t xml:space="preserve"> тыс. рублей.</w:t>
      </w:r>
    </w:p>
    <w:p w14:paraId="695814AE" w14:textId="2BCCE961" w:rsidR="000A66C1" w:rsidRDefault="000A66C1" w:rsidP="000A66C1">
      <w:pPr>
        <w:tabs>
          <w:tab w:val="left" w:pos="18224"/>
        </w:tabs>
        <w:ind w:firstLine="709"/>
        <w:jc w:val="both"/>
        <w:rPr>
          <w:bCs/>
          <w:sz w:val="28"/>
          <w:szCs w:val="28"/>
        </w:rPr>
      </w:pPr>
      <w:r>
        <w:rPr>
          <w:bCs/>
          <w:sz w:val="28"/>
          <w:szCs w:val="28"/>
        </w:rPr>
        <w:t xml:space="preserve">Расходы по собственным средствам Учреждения произведены в сумме </w:t>
      </w:r>
      <w:r w:rsidR="005F41B3">
        <w:rPr>
          <w:bCs/>
          <w:sz w:val="28"/>
          <w:szCs w:val="28"/>
        </w:rPr>
        <w:t>9 879,3</w:t>
      </w:r>
      <w:r w:rsidR="00DF304A">
        <w:rPr>
          <w:bCs/>
          <w:sz w:val="28"/>
          <w:szCs w:val="28"/>
        </w:rPr>
        <w:t xml:space="preserve"> </w:t>
      </w:r>
      <w:r>
        <w:rPr>
          <w:bCs/>
          <w:sz w:val="28"/>
          <w:szCs w:val="28"/>
        </w:rPr>
        <w:t xml:space="preserve">рублей или </w:t>
      </w:r>
      <w:r w:rsidR="005F41B3">
        <w:rPr>
          <w:bCs/>
          <w:sz w:val="28"/>
          <w:szCs w:val="28"/>
        </w:rPr>
        <w:t>89,6</w:t>
      </w:r>
      <w:r>
        <w:rPr>
          <w:bCs/>
          <w:sz w:val="28"/>
          <w:szCs w:val="28"/>
        </w:rPr>
        <w:t>% плановых назначений, из них</w:t>
      </w:r>
      <w:r w:rsidRPr="002824AA">
        <w:rPr>
          <w:bCs/>
          <w:sz w:val="28"/>
          <w:szCs w:val="28"/>
        </w:rPr>
        <w:t xml:space="preserve"> </w:t>
      </w:r>
      <w:r>
        <w:rPr>
          <w:bCs/>
          <w:sz w:val="28"/>
          <w:szCs w:val="28"/>
        </w:rPr>
        <w:t xml:space="preserve">расходы: </w:t>
      </w:r>
    </w:p>
    <w:p w14:paraId="731E4175" w14:textId="130EB1C9" w:rsidR="000A66C1" w:rsidRDefault="000A66C1" w:rsidP="000A66C1">
      <w:pPr>
        <w:tabs>
          <w:tab w:val="left" w:pos="18224"/>
        </w:tabs>
        <w:ind w:firstLine="709"/>
        <w:jc w:val="both"/>
        <w:rPr>
          <w:bCs/>
          <w:sz w:val="28"/>
          <w:szCs w:val="28"/>
        </w:rPr>
      </w:pPr>
      <w:r>
        <w:rPr>
          <w:bCs/>
          <w:sz w:val="28"/>
          <w:szCs w:val="28"/>
        </w:rPr>
        <w:t xml:space="preserve">- на выплаты персоналу </w:t>
      </w:r>
      <w:r w:rsidR="00140F72">
        <w:rPr>
          <w:bCs/>
          <w:sz w:val="28"/>
          <w:szCs w:val="28"/>
        </w:rPr>
        <w:t>бюджетных</w:t>
      </w:r>
      <w:r>
        <w:rPr>
          <w:bCs/>
          <w:sz w:val="28"/>
          <w:szCs w:val="28"/>
        </w:rPr>
        <w:t xml:space="preserve"> учреждений – </w:t>
      </w:r>
      <w:r w:rsidR="005F41B3">
        <w:rPr>
          <w:bCs/>
          <w:sz w:val="28"/>
          <w:szCs w:val="28"/>
        </w:rPr>
        <w:t>3 753,1</w:t>
      </w:r>
      <w:r>
        <w:rPr>
          <w:bCs/>
          <w:sz w:val="28"/>
          <w:szCs w:val="28"/>
        </w:rPr>
        <w:t xml:space="preserve"> тыс. рублей</w:t>
      </w:r>
      <w:r w:rsidR="004F25B7">
        <w:rPr>
          <w:bCs/>
          <w:sz w:val="28"/>
          <w:szCs w:val="28"/>
        </w:rPr>
        <w:t xml:space="preserve"> или 38,0% всех расходов за счет собственных средств учреждений</w:t>
      </w:r>
      <w:r>
        <w:rPr>
          <w:bCs/>
          <w:sz w:val="28"/>
          <w:szCs w:val="28"/>
        </w:rPr>
        <w:t>;</w:t>
      </w:r>
    </w:p>
    <w:p w14:paraId="6AC21512" w14:textId="6530C363" w:rsidR="000A66C1" w:rsidRDefault="000A66C1" w:rsidP="000A66C1">
      <w:pPr>
        <w:tabs>
          <w:tab w:val="left" w:pos="18224"/>
        </w:tabs>
        <w:ind w:firstLine="709"/>
        <w:jc w:val="both"/>
        <w:rPr>
          <w:bCs/>
          <w:sz w:val="28"/>
          <w:szCs w:val="28"/>
        </w:rPr>
      </w:pPr>
      <w:r>
        <w:rPr>
          <w:bCs/>
          <w:sz w:val="28"/>
          <w:szCs w:val="28"/>
        </w:rPr>
        <w:t xml:space="preserve">- на закупку товаров, работ, услуг – </w:t>
      </w:r>
      <w:r w:rsidR="005F41B3">
        <w:rPr>
          <w:bCs/>
          <w:sz w:val="28"/>
          <w:szCs w:val="28"/>
        </w:rPr>
        <w:t>5 769,7</w:t>
      </w:r>
      <w:r>
        <w:rPr>
          <w:bCs/>
          <w:sz w:val="28"/>
          <w:szCs w:val="28"/>
        </w:rPr>
        <w:t xml:space="preserve"> тыс. рублей</w:t>
      </w:r>
      <w:r w:rsidR="004F25B7">
        <w:rPr>
          <w:bCs/>
          <w:sz w:val="28"/>
          <w:szCs w:val="28"/>
        </w:rPr>
        <w:t xml:space="preserve"> или 58,4% расходов</w:t>
      </w:r>
      <w:r w:rsidR="004F25B7" w:rsidRPr="004F25B7">
        <w:rPr>
          <w:bCs/>
          <w:sz w:val="28"/>
          <w:szCs w:val="28"/>
        </w:rPr>
        <w:t xml:space="preserve"> </w:t>
      </w:r>
      <w:r w:rsidR="004F25B7">
        <w:rPr>
          <w:bCs/>
          <w:sz w:val="28"/>
          <w:szCs w:val="28"/>
        </w:rPr>
        <w:t>за счет собственных средств</w:t>
      </w:r>
      <w:r>
        <w:rPr>
          <w:bCs/>
          <w:sz w:val="28"/>
          <w:szCs w:val="28"/>
        </w:rPr>
        <w:t>;</w:t>
      </w:r>
    </w:p>
    <w:p w14:paraId="2821E1F8" w14:textId="180F2D62" w:rsidR="00DF304A" w:rsidRDefault="00DF304A" w:rsidP="000A66C1">
      <w:pPr>
        <w:tabs>
          <w:tab w:val="left" w:pos="18224"/>
        </w:tabs>
        <w:ind w:firstLine="709"/>
        <w:jc w:val="both"/>
        <w:rPr>
          <w:bCs/>
          <w:sz w:val="28"/>
          <w:szCs w:val="28"/>
        </w:rPr>
      </w:pPr>
      <w:r>
        <w:rPr>
          <w:bCs/>
          <w:sz w:val="28"/>
          <w:szCs w:val="28"/>
        </w:rPr>
        <w:t xml:space="preserve">- на премии, гранты – </w:t>
      </w:r>
      <w:r w:rsidR="005F41B3">
        <w:rPr>
          <w:bCs/>
          <w:sz w:val="28"/>
          <w:szCs w:val="28"/>
        </w:rPr>
        <w:t>180,0</w:t>
      </w:r>
      <w:r>
        <w:rPr>
          <w:bCs/>
          <w:sz w:val="28"/>
          <w:szCs w:val="28"/>
        </w:rPr>
        <w:t xml:space="preserve"> тыс. рублей</w:t>
      </w:r>
      <w:r w:rsidR="004F25B7">
        <w:rPr>
          <w:bCs/>
          <w:sz w:val="28"/>
          <w:szCs w:val="28"/>
        </w:rPr>
        <w:t xml:space="preserve"> (1,8%)</w:t>
      </w:r>
      <w:r>
        <w:rPr>
          <w:bCs/>
          <w:sz w:val="28"/>
          <w:szCs w:val="28"/>
        </w:rPr>
        <w:t>;</w:t>
      </w:r>
    </w:p>
    <w:p w14:paraId="60949A30" w14:textId="54B624A7" w:rsidR="005F41B3" w:rsidRDefault="000A66C1" w:rsidP="000A66C1">
      <w:pPr>
        <w:tabs>
          <w:tab w:val="left" w:pos="18224"/>
        </w:tabs>
        <w:ind w:left="708" w:firstLine="1"/>
        <w:jc w:val="both"/>
        <w:rPr>
          <w:bCs/>
          <w:sz w:val="28"/>
          <w:szCs w:val="28"/>
        </w:rPr>
      </w:pPr>
      <w:r>
        <w:rPr>
          <w:bCs/>
          <w:sz w:val="28"/>
          <w:szCs w:val="28"/>
        </w:rPr>
        <w:t xml:space="preserve">- на уплату налогов, сборов и иных платежей – </w:t>
      </w:r>
      <w:r w:rsidR="005F41B3">
        <w:rPr>
          <w:bCs/>
          <w:sz w:val="28"/>
          <w:szCs w:val="28"/>
        </w:rPr>
        <w:t>176,6</w:t>
      </w:r>
      <w:r>
        <w:rPr>
          <w:bCs/>
          <w:sz w:val="28"/>
          <w:szCs w:val="28"/>
        </w:rPr>
        <w:t xml:space="preserve"> тыс. рублей</w:t>
      </w:r>
      <w:r w:rsidR="004F25B7">
        <w:rPr>
          <w:bCs/>
          <w:sz w:val="28"/>
          <w:szCs w:val="28"/>
        </w:rPr>
        <w:t xml:space="preserve"> (1,8%)</w:t>
      </w:r>
      <w:r>
        <w:rPr>
          <w:bCs/>
          <w:sz w:val="28"/>
          <w:szCs w:val="28"/>
        </w:rPr>
        <w:t xml:space="preserve">. </w:t>
      </w:r>
    </w:p>
    <w:p w14:paraId="7500F0D3" w14:textId="77777777" w:rsidR="005F41B3" w:rsidRDefault="005F41B3" w:rsidP="005F41B3">
      <w:pPr>
        <w:tabs>
          <w:tab w:val="left" w:pos="18224"/>
        </w:tabs>
        <w:ind w:left="708" w:firstLine="1"/>
        <w:jc w:val="both"/>
        <w:rPr>
          <w:sz w:val="28"/>
          <w:szCs w:val="28"/>
        </w:rPr>
      </w:pPr>
      <w:r>
        <w:rPr>
          <w:sz w:val="28"/>
          <w:szCs w:val="28"/>
        </w:rPr>
        <w:t xml:space="preserve">Не исполнено по собственным </w:t>
      </w:r>
      <w:r w:rsidR="000A66C1">
        <w:rPr>
          <w:sz w:val="28"/>
          <w:szCs w:val="28"/>
        </w:rPr>
        <w:t>средств</w:t>
      </w:r>
      <w:r>
        <w:rPr>
          <w:sz w:val="28"/>
          <w:szCs w:val="28"/>
        </w:rPr>
        <w:t>ам плановых назначений</w:t>
      </w:r>
      <w:r w:rsidR="000A66C1">
        <w:rPr>
          <w:sz w:val="28"/>
          <w:szCs w:val="28"/>
        </w:rPr>
        <w:t xml:space="preserve"> </w:t>
      </w:r>
      <w:r>
        <w:rPr>
          <w:sz w:val="28"/>
          <w:szCs w:val="28"/>
        </w:rPr>
        <w:t xml:space="preserve">всего на </w:t>
      </w:r>
    </w:p>
    <w:p w14:paraId="0818D522" w14:textId="19EB22C5" w:rsidR="000A66C1" w:rsidRDefault="005F41B3" w:rsidP="005F41B3">
      <w:pPr>
        <w:tabs>
          <w:tab w:val="left" w:pos="18224"/>
        </w:tabs>
        <w:jc w:val="both"/>
        <w:rPr>
          <w:sz w:val="28"/>
          <w:szCs w:val="28"/>
        </w:rPr>
      </w:pPr>
      <w:r>
        <w:rPr>
          <w:sz w:val="28"/>
          <w:szCs w:val="28"/>
        </w:rPr>
        <w:t>сумму 1 142,4 тыс. рублей, из них на закупку товаров, работ, услуг – 739,3 тыс. рублей, на уплату прочих налогов и сборов – 403,1 тыс. рублей</w:t>
      </w:r>
      <w:r w:rsidR="000A66C1">
        <w:rPr>
          <w:sz w:val="28"/>
          <w:szCs w:val="28"/>
        </w:rPr>
        <w:t>.</w:t>
      </w:r>
    </w:p>
    <w:p w14:paraId="53B871A8" w14:textId="77777777" w:rsidR="00100DBD" w:rsidRDefault="00100DBD" w:rsidP="00DF304A">
      <w:pPr>
        <w:tabs>
          <w:tab w:val="left" w:pos="19278"/>
        </w:tabs>
        <w:jc w:val="both"/>
        <w:rPr>
          <w:sz w:val="28"/>
          <w:szCs w:val="28"/>
          <w:lang w:eastAsia="ru-RU"/>
        </w:rPr>
      </w:pPr>
    </w:p>
    <w:p w14:paraId="65ED1B83" w14:textId="77777777" w:rsidR="00A40F3F" w:rsidRDefault="000F3D04" w:rsidP="00A7431F">
      <w:pPr>
        <w:numPr>
          <w:ilvl w:val="0"/>
          <w:numId w:val="4"/>
        </w:numPr>
        <w:tabs>
          <w:tab w:val="left" w:pos="12240"/>
        </w:tabs>
        <w:jc w:val="center"/>
        <w:rPr>
          <w:b/>
          <w:sz w:val="28"/>
          <w:szCs w:val="28"/>
        </w:rPr>
      </w:pPr>
      <w:r>
        <w:rPr>
          <w:b/>
          <w:sz w:val="28"/>
          <w:szCs w:val="28"/>
        </w:rPr>
        <w:t>Анализ исполнения</w:t>
      </w:r>
      <w:r w:rsidR="00A36954" w:rsidRPr="00A36954">
        <w:rPr>
          <w:b/>
          <w:sz w:val="28"/>
          <w:szCs w:val="28"/>
        </w:rPr>
        <w:t xml:space="preserve"> муниципальных программ</w:t>
      </w:r>
      <w:r w:rsidR="00AD6650">
        <w:rPr>
          <w:b/>
          <w:sz w:val="28"/>
          <w:szCs w:val="28"/>
        </w:rPr>
        <w:t xml:space="preserve"> городского поселения</w:t>
      </w:r>
      <w:r w:rsidR="00A36954" w:rsidRPr="00A36954">
        <w:rPr>
          <w:b/>
          <w:sz w:val="28"/>
          <w:szCs w:val="28"/>
        </w:rPr>
        <w:t>.</w:t>
      </w:r>
    </w:p>
    <w:p w14:paraId="5445567E" w14:textId="77777777" w:rsidR="00C8488D" w:rsidRPr="00CC63F6" w:rsidRDefault="00C8488D" w:rsidP="00DD576F">
      <w:pPr>
        <w:tabs>
          <w:tab w:val="left" w:pos="12240"/>
        </w:tabs>
        <w:jc w:val="center"/>
        <w:rPr>
          <w:b/>
          <w:color w:val="ED0000"/>
          <w:sz w:val="28"/>
          <w:szCs w:val="28"/>
        </w:rPr>
      </w:pPr>
    </w:p>
    <w:p w14:paraId="23F7294D" w14:textId="3C7A14AB" w:rsidR="00A7431F" w:rsidRPr="000F1F64" w:rsidRDefault="000F1F64" w:rsidP="002457D7">
      <w:pPr>
        <w:tabs>
          <w:tab w:val="left" w:pos="12240"/>
        </w:tabs>
        <w:ind w:firstLine="709"/>
        <w:jc w:val="both"/>
        <w:rPr>
          <w:sz w:val="28"/>
          <w:szCs w:val="28"/>
        </w:rPr>
      </w:pPr>
      <w:r w:rsidRPr="00C80788">
        <w:rPr>
          <w:color w:val="000000" w:themeColor="text1"/>
          <w:sz w:val="28"/>
          <w:szCs w:val="28"/>
        </w:rPr>
        <w:t>В</w:t>
      </w:r>
      <w:r w:rsidR="00684B27" w:rsidRPr="00C80788">
        <w:rPr>
          <w:color w:val="000000" w:themeColor="text1"/>
          <w:sz w:val="28"/>
          <w:szCs w:val="28"/>
        </w:rPr>
        <w:t xml:space="preserve"> </w:t>
      </w:r>
      <w:r w:rsidRPr="00C80788">
        <w:rPr>
          <w:color w:val="000000" w:themeColor="text1"/>
          <w:sz w:val="28"/>
          <w:szCs w:val="28"/>
        </w:rPr>
        <w:t>отчетном периоде</w:t>
      </w:r>
      <w:r w:rsidR="00684B27" w:rsidRPr="00C80788">
        <w:rPr>
          <w:color w:val="000000" w:themeColor="text1"/>
          <w:sz w:val="28"/>
          <w:szCs w:val="28"/>
        </w:rPr>
        <w:t xml:space="preserve"> </w:t>
      </w:r>
      <w:r w:rsidRPr="00C80788">
        <w:rPr>
          <w:color w:val="000000" w:themeColor="text1"/>
          <w:sz w:val="28"/>
          <w:szCs w:val="28"/>
        </w:rPr>
        <w:t>бюджет городского поселения в программном формате</w:t>
      </w:r>
      <w:r w:rsidR="00684B27" w:rsidRPr="00C80788">
        <w:rPr>
          <w:color w:val="000000" w:themeColor="text1"/>
          <w:sz w:val="28"/>
          <w:szCs w:val="28"/>
        </w:rPr>
        <w:t xml:space="preserve"> </w:t>
      </w:r>
      <w:r w:rsidR="00C80788">
        <w:rPr>
          <w:sz w:val="28"/>
          <w:szCs w:val="28"/>
        </w:rPr>
        <w:t>исполнен на сумму</w:t>
      </w:r>
      <w:r w:rsidR="00684B27" w:rsidRPr="000F1F64">
        <w:rPr>
          <w:sz w:val="28"/>
          <w:szCs w:val="28"/>
        </w:rPr>
        <w:t xml:space="preserve"> </w:t>
      </w:r>
      <w:r w:rsidR="00C80788">
        <w:rPr>
          <w:sz w:val="28"/>
          <w:szCs w:val="28"/>
        </w:rPr>
        <w:t>364 177,5</w:t>
      </w:r>
      <w:r w:rsidR="00684B27" w:rsidRPr="000F1F64">
        <w:rPr>
          <w:sz w:val="28"/>
          <w:szCs w:val="28"/>
        </w:rPr>
        <w:t xml:space="preserve"> тыс. руб</w:t>
      </w:r>
      <w:r w:rsidR="003F4CBD" w:rsidRPr="000F1F64">
        <w:rPr>
          <w:sz w:val="28"/>
          <w:szCs w:val="28"/>
        </w:rPr>
        <w:t>лей</w:t>
      </w:r>
      <w:r w:rsidR="00B70886" w:rsidRPr="000F1F64">
        <w:rPr>
          <w:sz w:val="28"/>
          <w:szCs w:val="28"/>
        </w:rPr>
        <w:t xml:space="preserve"> или </w:t>
      </w:r>
      <w:r w:rsidR="00C80788">
        <w:rPr>
          <w:sz w:val="28"/>
          <w:szCs w:val="28"/>
        </w:rPr>
        <w:t>73,9</w:t>
      </w:r>
      <w:r w:rsidR="00B70886" w:rsidRPr="000F1F64">
        <w:rPr>
          <w:sz w:val="28"/>
          <w:szCs w:val="28"/>
        </w:rPr>
        <w:t xml:space="preserve">% </w:t>
      </w:r>
      <w:r w:rsidRPr="000F1F64">
        <w:rPr>
          <w:sz w:val="28"/>
          <w:szCs w:val="28"/>
        </w:rPr>
        <w:t>утвержденных бюджетных ассигнований</w:t>
      </w:r>
      <w:r w:rsidR="006E6794" w:rsidRPr="000F1F64">
        <w:rPr>
          <w:sz w:val="28"/>
          <w:szCs w:val="28"/>
        </w:rPr>
        <w:t xml:space="preserve">, </w:t>
      </w:r>
      <w:r w:rsidR="00B74206" w:rsidRPr="000F1F64">
        <w:rPr>
          <w:sz w:val="28"/>
          <w:szCs w:val="28"/>
        </w:rPr>
        <w:t>не</w:t>
      </w:r>
      <w:r w:rsidR="001C5EA3" w:rsidRPr="000F1F64">
        <w:rPr>
          <w:sz w:val="28"/>
          <w:szCs w:val="28"/>
        </w:rPr>
        <w:t xml:space="preserve"> </w:t>
      </w:r>
      <w:r w:rsidR="00B74206" w:rsidRPr="000F1F64">
        <w:rPr>
          <w:sz w:val="28"/>
          <w:szCs w:val="28"/>
        </w:rPr>
        <w:t xml:space="preserve">исполнено </w:t>
      </w:r>
      <w:r w:rsidR="00C80788">
        <w:rPr>
          <w:sz w:val="28"/>
          <w:szCs w:val="28"/>
        </w:rPr>
        <w:t>24 725,5</w:t>
      </w:r>
      <w:r w:rsidR="00B74206" w:rsidRPr="000F1F64">
        <w:rPr>
          <w:sz w:val="28"/>
          <w:szCs w:val="28"/>
        </w:rPr>
        <w:t xml:space="preserve"> тыс. рублей.</w:t>
      </w:r>
    </w:p>
    <w:p w14:paraId="5351B397" w14:textId="77777777" w:rsidR="00E40752" w:rsidRDefault="00E40752" w:rsidP="00C80788">
      <w:pPr>
        <w:tabs>
          <w:tab w:val="left" w:pos="12240"/>
        </w:tabs>
        <w:jc w:val="both"/>
        <w:rPr>
          <w:sz w:val="28"/>
          <w:szCs w:val="28"/>
        </w:rPr>
      </w:pPr>
    </w:p>
    <w:p w14:paraId="5880130A" w14:textId="77777777" w:rsidR="00E40752" w:rsidRDefault="00E40752" w:rsidP="00C80788">
      <w:pPr>
        <w:tabs>
          <w:tab w:val="left" w:pos="12240"/>
        </w:tabs>
        <w:jc w:val="both"/>
        <w:rPr>
          <w:sz w:val="28"/>
          <w:szCs w:val="28"/>
        </w:rPr>
      </w:pPr>
    </w:p>
    <w:p w14:paraId="5B3CD134" w14:textId="77777777" w:rsidR="006E6794" w:rsidRPr="00B74206" w:rsidRDefault="000B0156" w:rsidP="006F286E">
      <w:pPr>
        <w:tabs>
          <w:tab w:val="left" w:pos="6946"/>
          <w:tab w:val="left" w:pos="12240"/>
        </w:tabs>
        <w:ind w:firstLine="709"/>
        <w:jc w:val="center"/>
        <w:rPr>
          <w:b/>
          <w:i/>
          <w:sz w:val="28"/>
          <w:szCs w:val="28"/>
        </w:rPr>
      </w:pPr>
      <w:r w:rsidRPr="00B74206">
        <w:rPr>
          <w:b/>
          <w:i/>
          <w:sz w:val="28"/>
          <w:szCs w:val="28"/>
        </w:rPr>
        <w:t>Анализ исполнения муниципальных программ</w:t>
      </w:r>
      <w:r w:rsidR="00C11DC3">
        <w:rPr>
          <w:b/>
          <w:i/>
          <w:sz w:val="28"/>
          <w:szCs w:val="28"/>
        </w:rPr>
        <w:t xml:space="preserve"> городского поселения</w:t>
      </w:r>
    </w:p>
    <w:p w14:paraId="4732A55C" w14:textId="282AC7A0" w:rsidR="006E6794" w:rsidRPr="00C80788" w:rsidRDefault="00C80788" w:rsidP="00C80788">
      <w:pPr>
        <w:tabs>
          <w:tab w:val="left" w:pos="12240"/>
        </w:tabs>
        <w:ind w:firstLine="709"/>
        <w:jc w:val="right"/>
        <w:rPr>
          <w:sz w:val="20"/>
          <w:szCs w:val="20"/>
        </w:rPr>
      </w:pPr>
      <w:r>
        <w:rPr>
          <w:sz w:val="20"/>
          <w:szCs w:val="20"/>
        </w:rPr>
        <w:t>тыс. рублей</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992"/>
        <w:gridCol w:w="992"/>
        <w:gridCol w:w="709"/>
        <w:gridCol w:w="992"/>
        <w:gridCol w:w="851"/>
        <w:gridCol w:w="850"/>
        <w:gridCol w:w="993"/>
      </w:tblGrid>
      <w:tr w:rsidR="00FD6BF1" w:rsidRPr="00F97EAB" w14:paraId="5B2C8F35" w14:textId="77777777" w:rsidTr="002250AC">
        <w:tc>
          <w:tcPr>
            <w:tcW w:w="3715" w:type="dxa"/>
            <w:vMerge w:val="restart"/>
            <w:shd w:val="clear" w:color="auto" w:fill="auto"/>
          </w:tcPr>
          <w:p w14:paraId="7CFEA2B8" w14:textId="77777777" w:rsidR="00FD6BF1" w:rsidRDefault="00FD6BF1" w:rsidP="00593FC9">
            <w:pPr>
              <w:tabs>
                <w:tab w:val="left" w:pos="12240"/>
              </w:tabs>
              <w:ind w:firstLine="391"/>
              <w:jc w:val="both"/>
              <w:rPr>
                <w:sz w:val="20"/>
                <w:szCs w:val="20"/>
              </w:rPr>
            </w:pPr>
          </w:p>
          <w:p w14:paraId="4FB5670D" w14:textId="77777777" w:rsidR="00FD6BF1" w:rsidRDefault="00FD6BF1" w:rsidP="00593FC9">
            <w:pPr>
              <w:tabs>
                <w:tab w:val="left" w:pos="12240"/>
              </w:tabs>
              <w:ind w:firstLine="391"/>
              <w:jc w:val="both"/>
              <w:rPr>
                <w:sz w:val="20"/>
                <w:szCs w:val="20"/>
              </w:rPr>
            </w:pPr>
          </w:p>
          <w:p w14:paraId="7D3F4173" w14:textId="77777777" w:rsidR="00FD6BF1" w:rsidRPr="00593FC9" w:rsidRDefault="00FD6BF1" w:rsidP="00593FC9">
            <w:pPr>
              <w:tabs>
                <w:tab w:val="left" w:pos="12240"/>
              </w:tabs>
              <w:ind w:firstLine="391"/>
              <w:jc w:val="both"/>
              <w:rPr>
                <w:sz w:val="20"/>
                <w:szCs w:val="20"/>
              </w:rPr>
            </w:pPr>
            <w:r w:rsidRPr="00593FC9">
              <w:rPr>
                <w:sz w:val="20"/>
                <w:szCs w:val="20"/>
              </w:rPr>
              <w:t>Муниципальная целевая программа</w:t>
            </w:r>
          </w:p>
        </w:tc>
        <w:tc>
          <w:tcPr>
            <w:tcW w:w="2693" w:type="dxa"/>
            <w:gridSpan w:val="3"/>
          </w:tcPr>
          <w:p w14:paraId="7EBECFE9" w14:textId="7EEB1028" w:rsidR="00FD6BF1" w:rsidRPr="00593FC9" w:rsidRDefault="00FD6BF1" w:rsidP="00987058">
            <w:pPr>
              <w:tabs>
                <w:tab w:val="left" w:pos="12240"/>
              </w:tabs>
              <w:jc w:val="center"/>
              <w:rPr>
                <w:sz w:val="20"/>
                <w:szCs w:val="20"/>
              </w:rPr>
            </w:pPr>
            <w:r>
              <w:rPr>
                <w:sz w:val="20"/>
                <w:szCs w:val="20"/>
              </w:rPr>
              <w:t xml:space="preserve">Финансирование МП </w:t>
            </w:r>
            <w:r w:rsidRPr="00593FC9">
              <w:rPr>
                <w:sz w:val="20"/>
                <w:szCs w:val="20"/>
              </w:rPr>
              <w:t>на 20</w:t>
            </w:r>
            <w:r>
              <w:rPr>
                <w:sz w:val="20"/>
                <w:szCs w:val="20"/>
              </w:rPr>
              <w:t>24</w:t>
            </w:r>
            <w:r w:rsidRPr="00593FC9">
              <w:rPr>
                <w:sz w:val="20"/>
                <w:szCs w:val="20"/>
              </w:rPr>
              <w:t xml:space="preserve"> год</w:t>
            </w:r>
            <w:r>
              <w:rPr>
                <w:sz w:val="20"/>
                <w:szCs w:val="20"/>
              </w:rPr>
              <w:t>, с учетом изменений</w:t>
            </w:r>
          </w:p>
        </w:tc>
        <w:tc>
          <w:tcPr>
            <w:tcW w:w="2693" w:type="dxa"/>
            <w:gridSpan w:val="3"/>
            <w:shd w:val="clear" w:color="auto" w:fill="auto"/>
          </w:tcPr>
          <w:p w14:paraId="09C73D5A" w14:textId="2D6FFD30" w:rsidR="00FD6BF1" w:rsidRPr="00FD6BF1" w:rsidRDefault="00FD6BF1" w:rsidP="00987058">
            <w:pPr>
              <w:tabs>
                <w:tab w:val="left" w:pos="12240"/>
              </w:tabs>
              <w:jc w:val="center"/>
              <w:rPr>
                <w:sz w:val="16"/>
                <w:szCs w:val="16"/>
              </w:rPr>
            </w:pPr>
            <w:r w:rsidRPr="00FD6BF1">
              <w:rPr>
                <w:sz w:val="16"/>
                <w:szCs w:val="16"/>
              </w:rPr>
              <w:t>Исполнено</w:t>
            </w:r>
          </w:p>
        </w:tc>
        <w:tc>
          <w:tcPr>
            <w:tcW w:w="993" w:type="dxa"/>
            <w:vMerge w:val="restart"/>
            <w:shd w:val="clear" w:color="auto" w:fill="auto"/>
          </w:tcPr>
          <w:p w14:paraId="627E0AE8" w14:textId="77777777" w:rsidR="00FD6BF1" w:rsidRDefault="00FD6BF1" w:rsidP="00987058">
            <w:pPr>
              <w:tabs>
                <w:tab w:val="left" w:pos="12240"/>
              </w:tabs>
              <w:jc w:val="center"/>
              <w:rPr>
                <w:sz w:val="16"/>
                <w:szCs w:val="16"/>
              </w:rPr>
            </w:pPr>
          </w:p>
          <w:p w14:paraId="65B97077" w14:textId="77777777" w:rsidR="00FD6BF1" w:rsidRDefault="00FD6BF1" w:rsidP="00987058">
            <w:pPr>
              <w:tabs>
                <w:tab w:val="left" w:pos="12240"/>
              </w:tabs>
              <w:jc w:val="center"/>
              <w:rPr>
                <w:sz w:val="16"/>
                <w:szCs w:val="16"/>
              </w:rPr>
            </w:pPr>
          </w:p>
          <w:p w14:paraId="51CA5BB2" w14:textId="187543DF" w:rsidR="00FD6BF1" w:rsidRPr="00FD6BF1" w:rsidRDefault="00FD6BF1" w:rsidP="00987058">
            <w:pPr>
              <w:tabs>
                <w:tab w:val="left" w:pos="12240"/>
              </w:tabs>
              <w:jc w:val="center"/>
              <w:rPr>
                <w:sz w:val="16"/>
                <w:szCs w:val="16"/>
              </w:rPr>
            </w:pPr>
            <w:r w:rsidRPr="00FD6BF1">
              <w:rPr>
                <w:sz w:val="16"/>
                <w:szCs w:val="16"/>
              </w:rPr>
              <w:t xml:space="preserve">Не исполнено </w:t>
            </w:r>
            <w:proofErr w:type="spellStart"/>
            <w:r w:rsidRPr="00FD6BF1">
              <w:rPr>
                <w:sz w:val="16"/>
                <w:szCs w:val="16"/>
              </w:rPr>
              <w:t>ассигно-ваний</w:t>
            </w:r>
            <w:proofErr w:type="spellEnd"/>
          </w:p>
        </w:tc>
      </w:tr>
      <w:tr w:rsidR="00FD6BF1" w:rsidRPr="00F97EAB" w14:paraId="724EF5C9" w14:textId="77777777" w:rsidTr="002250AC">
        <w:tc>
          <w:tcPr>
            <w:tcW w:w="3715" w:type="dxa"/>
            <w:vMerge/>
            <w:shd w:val="clear" w:color="auto" w:fill="auto"/>
          </w:tcPr>
          <w:p w14:paraId="577ED266" w14:textId="77777777" w:rsidR="00FD6BF1" w:rsidRPr="00593FC9" w:rsidRDefault="00FD6BF1" w:rsidP="00593FC9">
            <w:pPr>
              <w:tabs>
                <w:tab w:val="left" w:pos="12240"/>
              </w:tabs>
              <w:jc w:val="both"/>
              <w:rPr>
                <w:sz w:val="20"/>
                <w:szCs w:val="20"/>
              </w:rPr>
            </w:pPr>
          </w:p>
        </w:tc>
        <w:tc>
          <w:tcPr>
            <w:tcW w:w="992" w:type="dxa"/>
            <w:shd w:val="clear" w:color="auto" w:fill="auto"/>
          </w:tcPr>
          <w:p w14:paraId="375A6D58" w14:textId="27CDA399" w:rsidR="00FD6BF1" w:rsidRPr="005C2E1C" w:rsidRDefault="00FD6BF1" w:rsidP="005C2E1C">
            <w:pPr>
              <w:tabs>
                <w:tab w:val="left" w:pos="12240"/>
              </w:tabs>
              <w:jc w:val="center"/>
              <w:rPr>
                <w:sz w:val="16"/>
                <w:szCs w:val="16"/>
              </w:rPr>
            </w:pPr>
            <w:proofErr w:type="gramStart"/>
            <w:r>
              <w:rPr>
                <w:sz w:val="16"/>
                <w:szCs w:val="16"/>
              </w:rPr>
              <w:t>Потреб-</w:t>
            </w:r>
            <w:proofErr w:type="spellStart"/>
            <w:r>
              <w:rPr>
                <w:sz w:val="16"/>
                <w:szCs w:val="16"/>
              </w:rPr>
              <w:t>ность</w:t>
            </w:r>
            <w:proofErr w:type="spellEnd"/>
            <w:proofErr w:type="gramEnd"/>
            <w:r>
              <w:rPr>
                <w:sz w:val="16"/>
                <w:szCs w:val="16"/>
              </w:rPr>
              <w:t xml:space="preserve"> по паспорту МП</w:t>
            </w:r>
          </w:p>
        </w:tc>
        <w:tc>
          <w:tcPr>
            <w:tcW w:w="992" w:type="dxa"/>
          </w:tcPr>
          <w:p w14:paraId="4508479E" w14:textId="2A360585" w:rsidR="00FD6BF1" w:rsidRDefault="00FD6BF1" w:rsidP="00987058">
            <w:pPr>
              <w:tabs>
                <w:tab w:val="left" w:pos="12240"/>
              </w:tabs>
              <w:jc w:val="center"/>
              <w:rPr>
                <w:sz w:val="16"/>
                <w:szCs w:val="16"/>
              </w:rPr>
            </w:pPr>
            <w:proofErr w:type="spellStart"/>
            <w:r>
              <w:rPr>
                <w:sz w:val="16"/>
                <w:szCs w:val="16"/>
              </w:rPr>
              <w:t>Предус-мотрено</w:t>
            </w:r>
            <w:proofErr w:type="spellEnd"/>
            <w:r>
              <w:rPr>
                <w:sz w:val="16"/>
                <w:szCs w:val="16"/>
              </w:rPr>
              <w:t xml:space="preserve"> в бюджете</w:t>
            </w:r>
          </w:p>
        </w:tc>
        <w:tc>
          <w:tcPr>
            <w:tcW w:w="709" w:type="dxa"/>
            <w:shd w:val="clear" w:color="auto" w:fill="auto"/>
          </w:tcPr>
          <w:p w14:paraId="23219E17" w14:textId="13761456" w:rsidR="00FD6BF1" w:rsidRPr="005C2E1C" w:rsidRDefault="00FD6BF1" w:rsidP="00987058">
            <w:pPr>
              <w:tabs>
                <w:tab w:val="left" w:pos="12240"/>
              </w:tabs>
              <w:jc w:val="center"/>
              <w:rPr>
                <w:sz w:val="16"/>
                <w:szCs w:val="16"/>
              </w:rPr>
            </w:pPr>
            <w:r>
              <w:rPr>
                <w:sz w:val="16"/>
                <w:szCs w:val="16"/>
              </w:rPr>
              <w:t>%</w:t>
            </w:r>
          </w:p>
        </w:tc>
        <w:tc>
          <w:tcPr>
            <w:tcW w:w="992" w:type="dxa"/>
            <w:shd w:val="clear" w:color="auto" w:fill="auto"/>
          </w:tcPr>
          <w:p w14:paraId="65291AC4" w14:textId="2C537D1A" w:rsidR="00FD6BF1" w:rsidRPr="00FD6BF1" w:rsidRDefault="00FD6BF1" w:rsidP="00987058">
            <w:pPr>
              <w:tabs>
                <w:tab w:val="left" w:pos="12240"/>
              </w:tabs>
              <w:jc w:val="center"/>
              <w:rPr>
                <w:sz w:val="16"/>
                <w:szCs w:val="16"/>
              </w:rPr>
            </w:pPr>
            <w:r w:rsidRPr="00FD6BF1">
              <w:rPr>
                <w:sz w:val="16"/>
                <w:szCs w:val="16"/>
              </w:rPr>
              <w:t>сумма</w:t>
            </w:r>
          </w:p>
        </w:tc>
        <w:tc>
          <w:tcPr>
            <w:tcW w:w="851" w:type="dxa"/>
            <w:shd w:val="clear" w:color="auto" w:fill="auto"/>
          </w:tcPr>
          <w:p w14:paraId="74F4B0F5" w14:textId="3B7673BD" w:rsidR="00FD6BF1" w:rsidRPr="00FD6BF1" w:rsidRDefault="00FD6BF1" w:rsidP="00987058">
            <w:pPr>
              <w:tabs>
                <w:tab w:val="left" w:pos="12240"/>
              </w:tabs>
              <w:jc w:val="center"/>
              <w:rPr>
                <w:sz w:val="16"/>
                <w:szCs w:val="16"/>
              </w:rPr>
            </w:pPr>
            <w:proofErr w:type="gramStart"/>
            <w:r>
              <w:rPr>
                <w:sz w:val="16"/>
                <w:szCs w:val="16"/>
              </w:rPr>
              <w:t>б</w:t>
            </w:r>
            <w:r w:rsidRPr="00FD6BF1">
              <w:rPr>
                <w:sz w:val="16"/>
                <w:szCs w:val="16"/>
              </w:rPr>
              <w:t>юджет-</w:t>
            </w:r>
            <w:proofErr w:type="spellStart"/>
            <w:r w:rsidRPr="00FD6BF1">
              <w:rPr>
                <w:sz w:val="16"/>
                <w:szCs w:val="16"/>
              </w:rPr>
              <w:t>ных</w:t>
            </w:r>
            <w:proofErr w:type="spellEnd"/>
            <w:proofErr w:type="gramEnd"/>
            <w:r w:rsidRPr="00FD6BF1">
              <w:rPr>
                <w:sz w:val="16"/>
                <w:szCs w:val="16"/>
              </w:rPr>
              <w:t xml:space="preserve"> </w:t>
            </w:r>
            <w:proofErr w:type="spellStart"/>
            <w:r w:rsidRPr="00FD6BF1">
              <w:rPr>
                <w:sz w:val="16"/>
                <w:szCs w:val="16"/>
              </w:rPr>
              <w:t>ассигно</w:t>
            </w:r>
            <w:r>
              <w:rPr>
                <w:sz w:val="16"/>
                <w:szCs w:val="16"/>
              </w:rPr>
              <w:t>-</w:t>
            </w:r>
            <w:r w:rsidRPr="00FD6BF1">
              <w:rPr>
                <w:sz w:val="16"/>
                <w:szCs w:val="16"/>
              </w:rPr>
              <w:t>ваний</w:t>
            </w:r>
            <w:proofErr w:type="spellEnd"/>
            <w:r w:rsidRPr="00FD6BF1">
              <w:rPr>
                <w:sz w:val="16"/>
                <w:szCs w:val="16"/>
              </w:rPr>
              <w:t>, %</w:t>
            </w:r>
          </w:p>
        </w:tc>
        <w:tc>
          <w:tcPr>
            <w:tcW w:w="850" w:type="dxa"/>
            <w:shd w:val="clear" w:color="auto" w:fill="auto"/>
          </w:tcPr>
          <w:p w14:paraId="0F8348C4" w14:textId="4C9E352D" w:rsidR="00FD6BF1" w:rsidRPr="00FD6BF1" w:rsidRDefault="00FD6BF1" w:rsidP="00987058">
            <w:pPr>
              <w:tabs>
                <w:tab w:val="left" w:pos="12240"/>
              </w:tabs>
              <w:jc w:val="center"/>
              <w:rPr>
                <w:sz w:val="16"/>
                <w:szCs w:val="16"/>
              </w:rPr>
            </w:pPr>
            <w:r w:rsidRPr="00FD6BF1">
              <w:rPr>
                <w:sz w:val="16"/>
                <w:szCs w:val="16"/>
              </w:rPr>
              <w:t>Программных мероприятий</w:t>
            </w:r>
          </w:p>
        </w:tc>
        <w:tc>
          <w:tcPr>
            <w:tcW w:w="993" w:type="dxa"/>
            <w:vMerge/>
            <w:shd w:val="clear" w:color="auto" w:fill="auto"/>
          </w:tcPr>
          <w:p w14:paraId="58E8B404" w14:textId="4F306AF0" w:rsidR="00FD6BF1" w:rsidRPr="00FD6BF1" w:rsidRDefault="00FD6BF1" w:rsidP="00987058">
            <w:pPr>
              <w:tabs>
                <w:tab w:val="left" w:pos="12240"/>
              </w:tabs>
              <w:jc w:val="center"/>
              <w:rPr>
                <w:sz w:val="16"/>
                <w:szCs w:val="16"/>
              </w:rPr>
            </w:pPr>
          </w:p>
        </w:tc>
      </w:tr>
      <w:tr w:rsidR="00FD6BF1" w:rsidRPr="00F97EAB" w14:paraId="22CCA9D9" w14:textId="77777777" w:rsidTr="002250AC">
        <w:tc>
          <w:tcPr>
            <w:tcW w:w="3715" w:type="dxa"/>
            <w:shd w:val="clear" w:color="auto" w:fill="auto"/>
          </w:tcPr>
          <w:p w14:paraId="5A381548" w14:textId="77777777" w:rsidR="00FD6BF1" w:rsidRPr="00AE5DE9" w:rsidRDefault="00FD6BF1" w:rsidP="00593FC9">
            <w:pPr>
              <w:tabs>
                <w:tab w:val="left" w:pos="12240"/>
              </w:tabs>
              <w:jc w:val="both"/>
              <w:rPr>
                <w:sz w:val="16"/>
                <w:szCs w:val="16"/>
              </w:rPr>
            </w:pPr>
            <w:r w:rsidRPr="00AE5DE9">
              <w:rPr>
                <w:sz w:val="16"/>
                <w:szCs w:val="16"/>
              </w:rPr>
              <w:t xml:space="preserve">«Управление муниципальной собственностью городского поселения «Город Краснокаменск» </w:t>
            </w:r>
          </w:p>
        </w:tc>
        <w:tc>
          <w:tcPr>
            <w:tcW w:w="992" w:type="dxa"/>
            <w:shd w:val="clear" w:color="auto" w:fill="auto"/>
          </w:tcPr>
          <w:p w14:paraId="1BE3123D" w14:textId="77777777" w:rsidR="00FD6BF1" w:rsidRDefault="00FD6BF1" w:rsidP="00987058">
            <w:pPr>
              <w:tabs>
                <w:tab w:val="left" w:pos="12240"/>
              </w:tabs>
              <w:jc w:val="center"/>
              <w:rPr>
                <w:sz w:val="16"/>
                <w:szCs w:val="16"/>
              </w:rPr>
            </w:pPr>
          </w:p>
          <w:p w14:paraId="5F116A76" w14:textId="0C004600" w:rsidR="00FD6BF1" w:rsidRPr="00AE5DE9" w:rsidRDefault="00FD6BF1" w:rsidP="00987058">
            <w:pPr>
              <w:tabs>
                <w:tab w:val="left" w:pos="12240"/>
              </w:tabs>
              <w:jc w:val="center"/>
              <w:rPr>
                <w:sz w:val="16"/>
                <w:szCs w:val="16"/>
              </w:rPr>
            </w:pPr>
            <w:r>
              <w:rPr>
                <w:sz w:val="16"/>
                <w:szCs w:val="16"/>
              </w:rPr>
              <w:t>26 206,7</w:t>
            </w:r>
          </w:p>
        </w:tc>
        <w:tc>
          <w:tcPr>
            <w:tcW w:w="992" w:type="dxa"/>
          </w:tcPr>
          <w:p w14:paraId="0D821EBD" w14:textId="77777777" w:rsidR="00FD6BF1" w:rsidRDefault="00FD6BF1" w:rsidP="00987058">
            <w:pPr>
              <w:tabs>
                <w:tab w:val="left" w:pos="12240"/>
              </w:tabs>
              <w:jc w:val="center"/>
              <w:rPr>
                <w:sz w:val="16"/>
                <w:szCs w:val="16"/>
              </w:rPr>
            </w:pPr>
          </w:p>
          <w:p w14:paraId="2C3E809C" w14:textId="1060450E" w:rsidR="00FD6BF1" w:rsidRDefault="00FD6BF1" w:rsidP="00987058">
            <w:pPr>
              <w:tabs>
                <w:tab w:val="left" w:pos="12240"/>
              </w:tabs>
              <w:jc w:val="center"/>
              <w:rPr>
                <w:sz w:val="16"/>
                <w:szCs w:val="16"/>
              </w:rPr>
            </w:pPr>
            <w:r>
              <w:rPr>
                <w:sz w:val="16"/>
                <w:szCs w:val="16"/>
              </w:rPr>
              <w:t>13 215,4</w:t>
            </w:r>
          </w:p>
        </w:tc>
        <w:tc>
          <w:tcPr>
            <w:tcW w:w="709" w:type="dxa"/>
            <w:shd w:val="clear" w:color="auto" w:fill="auto"/>
          </w:tcPr>
          <w:p w14:paraId="22BB1F7C" w14:textId="69B051C9" w:rsidR="00FD6BF1" w:rsidRDefault="00FD6BF1" w:rsidP="00987058">
            <w:pPr>
              <w:tabs>
                <w:tab w:val="left" w:pos="12240"/>
              </w:tabs>
              <w:jc w:val="center"/>
              <w:rPr>
                <w:sz w:val="16"/>
                <w:szCs w:val="16"/>
              </w:rPr>
            </w:pPr>
          </w:p>
          <w:p w14:paraId="144F0891" w14:textId="69182194" w:rsidR="00FD6BF1" w:rsidRPr="00AE5DE9" w:rsidRDefault="00FD6BF1" w:rsidP="00987058">
            <w:pPr>
              <w:tabs>
                <w:tab w:val="left" w:pos="12240"/>
              </w:tabs>
              <w:jc w:val="center"/>
              <w:rPr>
                <w:sz w:val="16"/>
                <w:szCs w:val="16"/>
              </w:rPr>
            </w:pPr>
            <w:r>
              <w:rPr>
                <w:sz w:val="16"/>
                <w:szCs w:val="16"/>
              </w:rPr>
              <w:t>50,4</w:t>
            </w:r>
          </w:p>
        </w:tc>
        <w:tc>
          <w:tcPr>
            <w:tcW w:w="992" w:type="dxa"/>
            <w:shd w:val="clear" w:color="auto" w:fill="auto"/>
          </w:tcPr>
          <w:p w14:paraId="741DDD0F" w14:textId="77777777" w:rsidR="00FD6BF1" w:rsidRDefault="00FD6BF1" w:rsidP="00987058">
            <w:pPr>
              <w:tabs>
                <w:tab w:val="left" w:pos="12240"/>
              </w:tabs>
              <w:jc w:val="center"/>
              <w:rPr>
                <w:sz w:val="16"/>
                <w:szCs w:val="16"/>
              </w:rPr>
            </w:pPr>
          </w:p>
          <w:p w14:paraId="55AA2A2B" w14:textId="5D11141C" w:rsidR="00FD6BF1" w:rsidRPr="00AE5DE9" w:rsidRDefault="00FD6BF1" w:rsidP="00987058">
            <w:pPr>
              <w:tabs>
                <w:tab w:val="left" w:pos="12240"/>
              </w:tabs>
              <w:jc w:val="center"/>
              <w:rPr>
                <w:sz w:val="16"/>
                <w:szCs w:val="16"/>
              </w:rPr>
            </w:pPr>
            <w:r>
              <w:rPr>
                <w:sz w:val="16"/>
                <w:szCs w:val="16"/>
              </w:rPr>
              <w:t>12 720,4</w:t>
            </w:r>
          </w:p>
        </w:tc>
        <w:tc>
          <w:tcPr>
            <w:tcW w:w="851" w:type="dxa"/>
            <w:shd w:val="clear" w:color="auto" w:fill="auto"/>
          </w:tcPr>
          <w:p w14:paraId="15720F64" w14:textId="77777777" w:rsidR="00FD6BF1" w:rsidRDefault="00FD6BF1" w:rsidP="00987058">
            <w:pPr>
              <w:tabs>
                <w:tab w:val="left" w:pos="12240"/>
              </w:tabs>
              <w:jc w:val="center"/>
              <w:rPr>
                <w:sz w:val="16"/>
                <w:szCs w:val="16"/>
              </w:rPr>
            </w:pPr>
          </w:p>
          <w:p w14:paraId="4DAF6689" w14:textId="77A913F1" w:rsidR="00FD6BF1" w:rsidRPr="00AE5DE9" w:rsidRDefault="00FD6BF1" w:rsidP="00987058">
            <w:pPr>
              <w:tabs>
                <w:tab w:val="left" w:pos="12240"/>
              </w:tabs>
              <w:jc w:val="center"/>
              <w:rPr>
                <w:sz w:val="16"/>
                <w:szCs w:val="16"/>
              </w:rPr>
            </w:pPr>
            <w:r>
              <w:rPr>
                <w:sz w:val="16"/>
                <w:szCs w:val="16"/>
              </w:rPr>
              <w:t>96,3</w:t>
            </w:r>
          </w:p>
        </w:tc>
        <w:tc>
          <w:tcPr>
            <w:tcW w:w="850" w:type="dxa"/>
            <w:shd w:val="clear" w:color="auto" w:fill="auto"/>
          </w:tcPr>
          <w:p w14:paraId="33FB1D52" w14:textId="77777777" w:rsidR="00FD6BF1" w:rsidRDefault="00FD6BF1" w:rsidP="00987058">
            <w:pPr>
              <w:tabs>
                <w:tab w:val="left" w:pos="12240"/>
              </w:tabs>
              <w:jc w:val="center"/>
              <w:rPr>
                <w:sz w:val="16"/>
                <w:szCs w:val="16"/>
              </w:rPr>
            </w:pPr>
          </w:p>
          <w:p w14:paraId="02397F24" w14:textId="5724A5D7" w:rsidR="00FD6BF1" w:rsidRPr="00AE5DE9" w:rsidRDefault="00FD6BF1" w:rsidP="00987058">
            <w:pPr>
              <w:tabs>
                <w:tab w:val="left" w:pos="12240"/>
              </w:tabs>
              <w:jc w:val="center"/>
              <w:rPr>
                <w:sz w:val="16"/>
                <w:szCs w:val="16"/>
              </w:rPr>
            </w:pPr>
            <w:r>
              <w:rPr>
                <w:sz w:val="16"/>
                <w:szCs w:val="16"/>
              </w:rPr>
              <w:t>48,5</w:t>
            </w:r>
          </w:p>
        </w:tc>
        <w:tc>
          <w:tcPr>
            <w:tcW w:w="993" w:type="dxa"/>
            <w:shd w:val="clear" w:color="auto" w:fill="auto"/>
          </w:tcPr>
          <w:p w14:paraId="04762066" w14:textId="77777777" w:rsidR="00FD6BF1" w:rsidRDefault="00FD6BF1" w:rsidP="00987058">
            <w:pPr>
              <w:tabs>
                <w:tab w:val="left" w:pos="12240"/>
              </w:tabs>
              <w:jc w:val="center"/>
              <w:rPr>
                <w:sz w:val="16"/>
                <w:szCs w:val="16"/>
              </w:rPr>
            </w:pPr>
          </w:p>
          <w:p w14:paraId="12355363" w14:textId="03FDDE32" w:rsidR="00FD6BF1" w:rsidRPr="00AE5DE9" w:rsidRDefault="00FD6BF1" w:rsidP="00987058">
            <w:pPr>
              <w:tabs>
                <w:tab w:val="left" w:pos="12240"/>
              </w:tabs>
              <w:jc w:val="center"/>
              <w:rPr>
                <w:sz w:val="16"/>
                <w:szCs w:val="16"/>
              </w:rPr>
            </w:pPr>
            <w:r>
              <w:rPr>
                <w:sz w:val="16"/>
                <w:szCs w:val="16"/>
              </w:rPr>
              <w:t>495,0</w:t>
            </w:r>
          </w:p>
        </w:tc>
      </w:tr>
      <w:tr w:rsidR="00FD6BF1" w:rsidRPr="00F97EAB" w14:paraId="114E27FC" w14:textId="77777777" w:rsidTr="002250AC">
        <w:tc>
          <w:tcPr>
            <w:tcW w:w="3715" w:type="dxa"/>
            <w:shd w:val="clear" w:color="auto" w:fill="auto"/>
          </w:tcPr>
          <w:p w14:paraId="209CBC1B" w14:textId="77777777" w:rsidR="00FD6BF1" w:rsidRPr="00AE5DE9" w:rsidRDefault="00FD6BF1" w:rsidP="00BA3E48">
            <w:pPr>
              <w:tabs>
                <w:tab w:val="left" w:pos="12240"/>
              </w:tabs>
              <w:jc w:val="both"/>
              <w:rPr>
                <w:sz w:val="16"/>
                <w:szCs w:val="16"/>
              </w:rPr>
            </w:pPr>
            <w:r w:rsidRPr="00AE5DE9">
              <w:rPr>
                <w:sz w:val="16"/>
                <w:szCs w:val="16"/>
              </w:rPr>
              <w:t xml:space="preserve">«Информационное обеспечение населения городского поселения Город Краснокаменск» </w:t>
            </w:r>
          </w:p>
        </w:tc>
        <w:tc>
          <w:tcPr>
            <w:tcW w:w="992" w:type="dxa"/>
            <w:shd w:val="clear" w:color="auto" w:fill="auto"/>
          </w:tcPr>
          <w:p w14:paraId="1F8D9C30" w14:textId="77777777" w:rsidR="00FD6BF1" w:rsidRDefault="00FD6BF1" w:rsidP="00987058">
            <w:pPr>
              <w:tabs>
                <w:tab w:val="left" w:pos="12240"/>
              </w:tabs>
              <w:jc w:val="center"/>
              <w:rPr>
                <w:sz w:val="16"/>
                <w:szCs w:val="16"/>
              </w:rPr>
            </w:pPr>
          </w:p>
          <w:p w14:paraId="04EC63F8" w14:textId="052835E7" w:rsidR="00FD6BF1" w:rsidRPr="00AE5DE9" w:rsidRDefault="00FD6BF1" w:rsidP="00987058">
            <w:pPr>
              <w:tabs>
                <w:tab w:val="left" w:pos="12240"/>
              </w:tabs>
              <w:jc w:val="center"/>
              <w:rPr>
                <w:sz w:val="16"/>
                <w:szCs w:val="16"/>
              </w:rPr>
            </w:pPr>
            <w:r>
              <w:rPr>
                <w:sz w:val="16"/>
                <w:szCs w:val="16"/>
              </w:rPr>
              <w:t>739,0</w:t>
            </w:r>
          </w:p>
        </w:tc>
        <w:tc>
          <w:tcPr>
            <w:tcW w:w="992" w:type="dxa"/>
          </w:tcPr>
          <w:p w14:paraId="22DC5EEE" w14:textId="77777777" w:rsidR="00FD6BF1" w:rsidRDefault="00FD6BF1" w:rsidP="00987058">
            <w:pPr>
              <w:tabs>
                <w:tab w:val="left" w:pos="12240"/>
              </w:tabs>
              <w:jc w:val="center"/>
              <w:rPr>
                <w:sz w:val="16"/>
                <w:szCs w:val="16"/>
              </w:rPr>
            </w:pPr>
          </w:p>
          <w:p w14:paraId="375B9D93" w14:textId="152962F8" w:rsidR="00FD6BF1" w:rsidRDefault="00FD6BF1" w:rsidP="00987058">
            <w:pPr>
              <w:tabs>
                <w:tab w:val="left" w:pos="12240"/>
              </w:tabs>
              <w:jc w:val="center"/>
              <w:rPr>
                <w:sz w:val="16"/>
                <w:szCs w:val="16"/>
              </w:rPr>
            </w:pPr>
            <w:r>
              <w:rPr>
                <w:sz w:val="16"/>
                <w:szCs w:val="16"/>
              </w:rPr>
              <w:t>739,0</w:t>
            </w:r>
          </w:p>
        </w:tc>
        <w:tc>
          <w:tcPr>
            <w:tcW w:w="709" w:type="dxa"/>
            <w:shd w:val="clear" w:color="auto" w:fill="auto"/>
          </w:tcPr>
          <w:p w14:paraId="4807DE3C" w14:textId="74D8AC6C" w:rsidR="00FD6BF1" w:rsidRDefault="00FD6BF1" w:rsidP="00987058">
            <w:pPr>
              <w:tabs>
                <w:tab w:val="left" w:pos="12240"/>
              </w:tabs>
              <w:jc w:val="center"/>
              <w:rPr>
                <w:sz w:val="16"/>
                <w:szCs w:val="16"/>
              </w:rPr>
            </w:pPr>
          </w:p>
          <w:p w14:paraId="211549DA" w14:textId="75EDBD84" w:rsidR="00FD6BF1" w:rsidRPr="00AE5DE9" w:rsidRDefault="00FD6BF1" w:rsidP="00987058">
            <w:pPr>
              <w:tabs>
                <w:tab w:val="left" w:pos="12240"/>
              </w:tabs>
              <w:jc w:val="center"/>
              <w:rPr>
                <w:sz w:val="16"/>
                <w:szCs w:val="16"/>
              </w:rPr>
            </w:pPr>
            <w:r>
              <w:rPr>
                <w:sz w:val="16"/>
                <w:szCs w:val="16"/>
              </w:rPr>
              <w:t>100,0</w:t>
            </w:r>
          </w:p>
        </w:tc>
        <w:tc>
          <w:tcPr>
            <w:tcW w:w="992" w:type="dxa"/>
            <w:shd w:val="clear" w:color="auto" w:fill="auto"/>
          </w:tcPr>
          <w:p w14:paraId="0E7A9443" w14:textId="77777777" w:rsidR="00FD6BF1" w:rsidRDefault="00FD6BF1" w:rsidP="00987058">
            <w:pPr>
              <w:tabs>
                <w:tab w:val="left" w:pos="12240"/>
              </w:tabs>
              <w:jc w:val="center"/>
              <w:rPr>
                <w:sz w:val="16"/>
                <w:szCs w:val="16"/>
              </w:rPr>
            </w:pPr>
          </w:p>
          <w:p w14:paraId="634FD42F" w14:textId="36F1E782" w:rsidR="002250AC" w:rsidRPr="00AE5DE9" w:rsidRDefault="002250AC" w:rsidP="00987058">
            <w:pPr>
              <w:tabs>
                <w:tab w:val="left" w:pos="12240"/>
              </w:tabs>
              <w:jc w:val="center"/>
              <w:rPr>
                <w:sz w:val="16"/>
                <w:szCs w:val="16"/>
              </w:rPr>
            </w:pPr>
            <w:r>
              <w:rPr>
                <w:sz w:val="16"/>
                <w:szCs w:val="16"/>
              </w:rPr>
              <w:t>739,0</w:t>
            </w:r>
          </w:p>
        </w:tc>
        <w:tc>
          <w:tcPr>
            <w:tcW w:w="851" w:type="dxa"/>
            <w:shd w:val="clear" w:color="auto" w:fill="auto"/>
          </w:tcPr>
          <w:p w14:paraId="58193002" w14:textId="77777777" w:rsidR="00FD6BF1" w:rsidRDefault="00FD6BF1" w:rsidP="00987058">
            <w:pPr>
              <w:tabs>
                <w:tab w:val="left" w:pos="12240"/>
              </w:tabs>
              <w:jc w:val="center"/>
              <w:rPr>
                <w:sz w:val="16"/>
                <w:szCs w:val="16"/>
              </w:rPr>
            </w:pPr>
          </w:p>
          <w:p w14:paraId="465638A7" w14:textId="755F21AB" w:rsidR="002250AC" w:rsidRPr="00AE5DE9" w:rsidRDefault="002250AC" w:rsidP="00987058">
            <w:pPr>
              <w:tabs>
                <w:tab w:val="left" w:pos="12240"/>
              </w:tabs>
              <w:jc w:val="center"/>
              <w:rPr>
                <w:sz w:val="16"/>
                <w:szCs w:val="16"/>
              </w:rPr>
            </w:pPr>
            <w:r>
              <w:rPr>
                <w:sz w:val="16"/>
                <w:szCs w:val="16"/>
              </w:rPr>
              <w:t>100,0</w:t>
            </w:r>
          </w:p>
        </w:tc>
        <w:tc>
          <w:tcPr>
            <w:tcW w:w="850" w:type="dxa"/>
            <w:shd w:val="clear" w:color="auto" w:fill="auto"/>
          </w:tcPr>
          <w:p w14:paraId="368A83EB" w14:textId="77777777" w:rsidR="00FD6BF1" w:rsidRDefault="00FD6BF1" w:rsidP="00987058">
            <w:pPr>
              <w:tabs>
                <w:tab w:val="left" w:pos="12240"/>
              </w:tabs>
              <w:jc w:val="center"/>
              <w:rPr>
                <w:sz w:val="16"/>
                <w:szCs w:val="16"/>
              </w:rPr>
            </w:pPr>
          </w:p>
          <w:p w14:paraId="3E0D5D57" w14:textId="4D07EA5C" w:rsidR="002250AC" w:rsidRPr="00AE5DE9" w:rsidRDefault="002250AC" w:rsidP="00987058">
            <w:pPr>
              <w:tabs>
                <w:tab w:val="left" w:pos="12240"/>
              </w:tabs>
              <w:jc w:val="center"/>
              <w:rPr>
                <w:sz w:val="16"/>
                <w:szCs w:val="16"/>
              </w:rPr>
            </w:pPr>
            <w:r>
              <w:rPr>
                <w:sz w:val="16"/>
                <w:szCs w:val="16"/>
              </w:rPr>
              <w:t>100,0</w:t>
            </w:r>
          </w:p>
        </w:tc>
        <w:tc>
          <w:tcPr>
            <w:tcW w:w="993" w:type="dxa"/>
            <w:shd w:val="clear" w:color="auto" w:fill="auto"/>
          </w:tcPr>
          <w:p w14:paraId="51170B33" w14:textId="77777777" w:rsidR="00FD6BF1" w:rsidRDefault="00FD6BF1" w:rsidP="0000225D">
            <w:pPr>
              <w:tabs>
                <w:tab w:val="left" w:pos="12240"/>
              </w:tabs>
              <w:jc w:val="center"/>
              <w:rPr>
                <w:sz w:val="16"/>
                <w:szCs w:val="16"/>
              </w:rPr>
            </w:pPr>
          </w:p>
          <w:p w14:paraId="460D8FB0" w14:textId="7C158FF2" w:rsidR="002250AC" w:rsidRPr="00AE5DE9" w:rsidRDefault="002250AC" w:rsidP="0000225D">
            <w:pPr>
              <w:tabs>
                <w:tab w:val="left" w:pos="12240"/>
              </w:tabs>
              <w:jc w:val="center"/>
              <w:rPr>
                <w:sz w:val="16"/>
                <w:szCs w:val="16"/>
              </w:rPr>
            </w:pPr>
            <w:r>
              <w:rPr>
                <w:sz w:val="16"/>
                <w:szCs w:val="16"/>
              </w:rPr>
              <w:t>-</w:t>
            </w:r>
          </w:p>
        </w:tc>
      </w:tr>
      <w:tr w:rsidR="00FD6BF1" w:rsidRPr="00F97EAB" w14:paraId="13B6FDD7" w14:textId="77777777" w:rsidTr="002250AC">
        <w:tc>
          <w:tcPr>
            <w:tcW w:w="3715" w:type="dxa"/>
            <w:shd w:val="clear" w:color="auto" w:fill="auto"/>
          </w:tcPr>
          <w:p w14:paraId="7E60A83D" w14:textId="77777777" w:rsidR="00FD6BF1" w:rsidRPr="00AE5DE9" w:rsidRDefault="00FD6BF1" w:rsidP="00BA3E48">
            <w:pPr>
              <w:tabs>
                <w:tab w:val="left" w:pos="12240"/>
              </w:tabs>
              <w:jc w:val="both"/>
              <w:rPr>
                <w:sz w:val="16"/>
                <w:szCs w:val="16"/>
              </w:rPr>
            </w:pPr>
            <w:r w:rsidRPr="00AE5DE9">
              <w:rPr>
                <w:sz w:val="16"/>
                <w:szCs w:val="16"/>
              </w:rPr>
              <w:t>«Защита населения и территории от чрезвычайных ситуаций, обеспечение пожарной безопасности и безопасности на водных объектах в городском поселении «Город Краснокаменск»</w:t>
            </w:r>
          </w:p>
        </w:tc>
        <w:tc>
          <w:tcPr>
            <w:tcW w:w="992" w:type="dxa"/>
            <w:shd w:val="clear" w:color="auto" w:fill="auto"/>
          </w:tcPr>
          <w:p w14:paraId="539AF6B6" w14:textId="77777777" w:rsidR="00FD6BF1" w:rsidRDefault="00FD6BF1" w:rsidP="00987058">
            <w:pPr>
              <w:tabs>
                <w:tab w:val="left" w:pos="12240"/>
              </w:tabs>
              <w:jc w:val="center"/>
              <w:rPr>
                <w:sz w:val="16"/>
                <w:szCs w:val="16"/>
              </w:rPr>
            </w:pPr>
          </w:p>
          <w:p w14:paraId="066DF1BC" w14:textId="77777777" w:rsidR="002250AC" w:rsidRDefault="002250AC" w:rsidP="00987058">
            <w:pPr>
              <w:tabs>
                <w:tab w:val="left" w:pos="12240"/>
              </w:tabs>
              <w:jc w:val="center"/>
              <w:rPr>
                <w:sz w:val="16"/>
                <w:szCs w:val="16"/>
              </w:rPr>
            </w:pPr>
          </w:p>
          <w:p w14:paraId="12FD5B58" w14:textId="77777777" w:rsidR="002250AC" w:rsidRDefault="002250AC" w:rsidP="00987058">
            <w:pPr>
              <w:tabs>
                <w:tab w:val="left" w:pos="12240"/>
              </w:tabs>
              <w:jc w:val="center"/>
              <w:rPr>
                <w:sz w:val="16"/>
                <w:szCs w:val="16"/>
              </w:rPr>
            </w:pPr>
          </w:p>
          <w:p w14:paraId="16953D1E" w14:textId="5309155B" w:rsidR="002250AC" w:rsidRPr="00AE5DE9" w:rsidRDefault="002250AC" w:rsidP="00987058">
            <w:pPr>
              <w:tabs>
                <w:tab w:val="left" w:pos="12240"/>
              </w:tabs>
              <w:jc w:val="center"/>
              <w:rPr>
                <w:sz w:val="16"/>
                <w:szCs w:val="16"/>
              </w:rPr>
            </w:pPr>
            <w:r>
              <w:rPr>
                <w:sz w:val="16"/>
                <w:szCs w:val="16"/>
              </w:rPr>
              <w:t>3 474,5</w:t>
            </w:r>
          </w:p>
        </w:tc>
        <w:tc>
          <w:tcPr>
            <w:tcW w:w="992" w:type="dxa"/>
          </w:tcPr>
          <w:p w14:paraId="7393D554" w14:textId="77777777" w:rsidR="00FD6BF1" w:rsidRDefault="00FD6BF1" w:rsidP="00987058">
            <w:pPr>
              <w:tabs>
                <w:tab w:val="left" w:pos="12240"/>
              </w:tabs>
              <w:jc w:val="center"/>
              <w:rPr>
                <w:sz w:val="16"/>
                <w:szCs w:val="16"/>
              </w:rPr>
            </w:pPr>
          </w:p>
          <w:p w14:paraId="0B8CFC4E" w14:textId="77777777" w:rsidR="002250AC" w:rsidRDefault="002250AC" w:rsidP="00987058">
            <w:pPr>
              <w:tabs>
                <w:tab w:val="left" w:pos="12240"/>
              </w:tabs>
              <w:jc w:val="center"/>
              <w:rPr>
                <w:sz w:val="16"/>
                <w:szCs w:val="16"/>
              </w:rPr>
            </w:pPr>
          </w:p>
          <w:p w14:paraId="3D91AF12" w14:textId="77777777" w:rsidR="002250AC" w:rsidRDefault="002250AC" w:rsidP="00987058">
            <w:pPr>
              <w:tabs>
                <w:tab w:val="left" w:pos="12240"/>
              </w:tabs>
              <w:jc w:val="center"/>
              <w:rPr>
                <w:sz w:val="16"/>
                <w:szCs w:val="16"/>
              </w:rPr>
            </w:pPr>
          </w:p>
          <w:p w14:paraId="621311C7" w14:textId="7F053847" w:rsidR="002250AC" w:rsidRPr="00AE5DE9" w:rsidRDefault="002250AC" w:rsidP="00987058">
            <w:pPr>
              <w:tabs>
                <w:tab w:val="left" w:pos="12240"/>
              </w:tabs>
              <w:jc w:val="center"/>
              <w:rPr>
                <w:sz w:val="16"/>
                <w:szCs w:val="16"/>
              </w:rPr>
            </w:pPr>
            <w:r>
              <w:rPr>
                <w:sz w:val="16"/>
                <w:szCs w:val="16"/>
              </w:rPr>
              <w:t>3 438,8</w:t>
            </w:r>
          </w:p>
        </w:tc>
        <w:tc>
          <w:tcPr>
            <w:tcW w:w="709" w:type="dxa"/>
            <w:shd w:val="clear" w:color="auto" w:fill="auto"/>
          </w:tcPr>
          <w:p w14:paraId="4F7279BB" w14:textId="77777777" w:rsidR="00FD6BF1" w:rsidRDefault="00FD6BF1" w:rsidP="00987058">
            <w:pPr>
              <w:tabs>
                <w:tab w:val="left" w:pos="12240"/>
              </w:tabs>
              <w:jc w:val="center"/>
              <w:rPr>
                <w:sz w:val="16"/>
                <w:szCs w:val="16"/>
              </w:rPr>
            </w:pPr>
          </w:p>
          <w:p w14:paraId="34482DA1" w14:textId="77777777" w:rsidR="002250AC" w:rsidRDefault="002250AC" w:rsidP="00987058">
            <w:pPr>
              <w:tabs>
                <w:tab w:val="left" w:pos="12240"/>
              </w:tabs>
              <w:jc w:val="center"/>
              <w:rPr>
                <w:sz w:val="16"/>
                <w:szCs w:val="16"/>
              </w:rPr>
            </w:pPr>
          </w:p>
          <w:p w14:paraId="5D6BD07B" w14:textId="77777777" w:rsidR="002250AC" w:rsidRDefault="002250AC" w:rsidP="00987058">
            <w:pPr>
              <w:tabs>
                <w:tab w:val="left" w:pos="12240"/>
              </w:tabs>
              <w:jc w:val="center"/>
              <w:rPr>
                <w:sz w:val="16"/>
                <w:szCs w:val="16"/>
              </w:rPr>
            </w:pPr>
          </w:p>
          <w:p w14:paraId="60D1DB71" w14:textId="6C232CB4" w:rsidR="002250AC" w:rsidRPr="00AE5DE9" w:rsidRDefault="002250AC" w:rsidP="00987058">
            <w:pPr>
              <w:tabs>
                <w:tab w:val="left" w:pos="12240"/>
              </w:tabs>
              <w:jc w:val="center"/>
              <w:rPr>
                <w:sz w:val="16"/>
                <w:szCs w:val="16"/>
              </w:rPr>
            </w:pPr>
            <w:r>
              <w:rPr>
                <w:sz w:val="16"/>
                <w:szCs w:val="16"/>
              </w:rPr>
              <w:t>99,0</w:t>
            </w:r>
          </w:p>
        </w:tc>
        <w:tc>
          <w:tcPr>
            <w:tcW w:w="992" w:type="dxa"/>
            <w:shd w:val="clear" w:color="auto" w:fill="auto"/>
          </w:tcPr>
          <w:p w14:paraId="18F82E25" w14:textId="77777777" w:rsidR="00FD6BF1" w:rsidRDefault="00FD6BF1" w:rsidP="00987058">
            <w:pPr>
              <w:tabs>
                <w:tab w:val="left" w:pos="12240"/>
              </w:tabs>
              <w:jc w:val="center"/>
              <w:rPr>
                <w:sz w:val="16"/>
                <w:szCs w:val="16"/>
              </w:rPr>
            </w:pPr>
          </w:p>
          <w:p w14:paraId="4C6C51D4" w14:textId="77777777" w:rsidR="002250AC" w:rsidRDefault="002250AC" w:rsidP="00987058">
            <w:pPr>
              <w:tabs>
                <w:tab w:val="left" w:pos="12240"/>
              </w:tabs>
              <w:jc w:val="center"/>
              <w:rPr>
                <w:sz w:val="16"/>
                <w:szCs w:val="16"/>
              </w:rPr>
            </w:pPr>
          </w:p>
          <w:p w14:paraId="017904B1" w14:textId="77777777" w:rsidR="002250AC" w:rsidRDefault="002250AC" w:rsidP="00987058">
            <w:pPr>
              <w:tabs>
                <w:tab w:val="left" w:pos="12240"/>
              </w:tabs>
              <w:jc w:val="center"/>
              <w:rPr>
                <w:sz w:val="16"/>
                <w:szCs w:val="16"/>
              </w:rPr>
            </w:pPr>
          </w:p>
          <w:p w14:paraId="50C8F33D" w14:textId="7F0EAC80" w:rsidR="002250AC" w:rsidRPr="00AE5DE9" w:rsidRDefault="002250AC" w:rsidP="00987058">
            <w:pPr>
              <w:tabs>
                <w:tab w:val="left" w:pos="12240"/>
              </w:tabs>
              <w:jc w:val="center"/>
              <w:rPr>
                <w:sz w:val="16"/>
                <w:szCs w:val="16"/>
              </w:rPr>
            </w:pPr>
            <w:r>
              <w:rPr>
                <w:sz w:val="16"/>
                <w:szCs w:val="16"/>
              </w:rPr>
              <w:t>3 295,5</w:t>
            </w:r>
          </w:p>
        </w:tc>
        <w:tc>
          <w:tcPr>
            <w:tcW w:w="851" w:type="dxa"/>
            <w:shd w:val="clear" w:color="auto" w:fill="auto"/>
          </w:tcPr>
          <w:p w14:paraId="28B786EE" w14:textId="77777777" w:rsidR="00FD6BF1" w:rsidRDefault="00FD6BF1" w:rsidP="00987058">
            <w:pPr>
              <w:tabs>
                <w:tab w:val="left" w:pos="12240"/>
              </w:tabs>
              <w:jc w:val="center"/>
              <w:rPr>
                <w:sz w:val="16"/>
                <w:szCs w:val="16"/>
              </w:rPr>
            </w:pPr>
          </w:p>
          <w:p w14:paraId="1F6D849D" w14:textId="77777777" w:rsidR="002250AC" w:rsidRDefault="002250AC" w:rsidP="00987058">
            <w:pPr>
              <w:tabs>
                <w:tab w:val="left" w:pos="12240"/>
              </w:tabs>
              <w:jc w:val="center"/>
              <w:rPr>
                <w:sz w:val="16"/>
                <w:szCs w:val="16"/>
              </w:rPr>
            </w:pPr>
          </w:p>
          <w:p w14:paraId="5C13E0BA" w14:textId="77777777" w:rsidR="002250AC" w:rsidRDefault="002250AC" w:rsidP="00987058">
            <w:pPr>
              <w:tabs>
                <w:tab w:val="left" w:pos="12240"/>
              </w:tabs>
              <w:jc w:val="center"/>
              <w:rPr>
                <w:sz w:val="16"/>
                <w:szCs w:val="16"/>
              </w:rPr>
            </w:pPr>
          </w:p>
          <w:p w14:paraId="3C159F05" w14:textId="6C37839B" w:rsidR="002250AC" w:rsidRPr="00AE5DE9" w:rsidRDefault="002250AC" w:rsidP="00987058">
            <w:pPr>
              <w:tabs>
                <w:tab w:val="left" w:pos="12240"/>
              </w:tabs>
              <w:jc w:val="center"/>
              <w:rPr>
                <w:sz w:val="16"/>
                <w:szCs w:val="16"/>
              </w:rPr>
            </w:pPr>
            <w:r>
              <w:rPr>
                <w:sz w:val="16"/>
                <w:szCs w:val="16"/>
              </w:rPr>
              <w:t>95,8</w:t>
            </w:r>
          </w:p>
        </w:tc>
        <w:tc>
          <w:tcPr>
            <w:tcW w:w="850" w:type="dxa"/>
            <w:shd w:val="clear" w:color="auto" w:fill="auto"/>
          </w:tcPr>
          <w:p w14:paraId="06FA7E69" w14:textId="77777777" w:rsidR="00FD6BF1" w:rsidRDefault="00FD6BF1" w:rsidP="00987058">
            <w:pPr>
              <w:tabs>
                <w:tab w:val="left" w:pos="12240"/>
              </w:tabs>
              <w:jc w:val="center"/>
              <w:rPr>
                <w:sz w:val="16"/>
                <w:szCs w:val="16"/>
              </w:rPr>
            </w:pPr>
          </w:p>
          <w:p w14:paraId="182A4BFF" w14:textId="77777777" w:rsidR="002250AC" w:rsidRDefault="002250AC" w:rsidP="00987058">
            <w:pPr>
              <w:tabs>
                <w:tab w:val="left" w:pos="12240"/>
              </w:tabs>
              <w:jc w:val="center"/>
              <w:rPr>
                <w:sz w:val="16"/>
                <w:szCs w:val="16"/>
              </w:rPr>
            </w:pPr>
          </w:p>
          <w:p w14:paraId="365E06FD" w14:textId="77777777" w:rsidR="002250AC" w:rsidRDefault="002250AC" w:rsidP="00987058">
            <w:pPr>
              <w:tabs>
                <w:tab w:val="left" w:pos="12240"/>
              </w:tabs>
              <w:jc w:val="center"/>
              <w:rPr>
                <w:sz w:val="16"/>
                <w:szCs w:val="16"/>
              </w:rPr>
            </w:pPr>
          </w:p>
          <w:p w14:paraId="574416F9" w14:textId="106E98C2" w:rsidR="002250AC" w:rsidRPr="00AE5DE9" w:rsidRDefault="002250AC" w:rsidP="00987058">
            <w:pPr>
              <w:tabs>
                <w:tab w:val="left" w:pos="12240"/>
              </w:tabs>
              <w:jc w:val="center"/>
              <w:rPr>
                <w:sz w:val="16"/>
                <w:szCs w:val="16"/>
              </w:rPr>
            </w:pPr>
            <w:r>
              <w:rPr>
                <w:sz w:val="16"/>
                <w:szCs w:val="16"/>
              </w:rPr>
              <w:t>94,8</w:t>
            </w:r>
          </w:p>
        </w:tc>
        <w:tc>
          <w:tcPr>
            <w:tcW w:w="993" w:type="dxa"/>
            <w:shd w:val="clear" w:color="auto" w:fill="auto"/>
          </w:tcPr>
          <w:p w14:paraId="23C892DF" w14:textId="77777777" w:rsidR="00FD6BF1" w:rsidRDefault="00FD6BF1" w:rsidP="00987058">
            <w:pPr>
              <w:tabs>
                <w:tab w:val="left" w:pos="12240"/>
              </w:tabs>
              <w:jc w:val="center"/>
              <w:rPr>
                <w:sz w:val="16"/>
                <w:szCs w:val="16"/>
              </w:rPr>
            </w:pPr>
          </w:p>
          <w:p w14:paraId="718CE78E" w14:textId="77777777" w:rsidR="002250AC" w:rsidRDefault="002250AC" w:rsidP="00987058">
            <w:pPr>
              <w:tabs>
                <w:tab w:val="left" w:pos="12240"/>
              </w:tabs>
              <w:jc w:val="center"/>
              <w:rPr>
                <w:sz w:val="16"/>
                <w:szCs w:val="16"/>
              </w:rPr>
            </w:pPr>
          </w:p>
          <w:p w14:paraId="1557F57E" w14:textId="77777777" w:rsidR="002250AC" w:rsidRDefault="002250AC" w:rsidP="00987058">
            <w:pPr>
              <w:tabs>
                <w:tab w:val="left" w:pos="12240"/>
              </w:tabs>
              <w:jc w:val="center"/>
              <w:rPr>
                <w:sz w:val="16"/>
                <w:szCs w:val="16"/>
              </w:rPr>
            </w:pPr>
          </w:p>
          <w:p w14:paraId="3F8CB2DF" w14:textId="49FBEEC8" w:rsidR="002250AC" w:rsidRPr="00AE5DE9" w:rsidRDefault="002250AC" w:rsidP="00987058">
            <w:pPr>
              <w:tabs>
                <w:tab w:val="left" w:pos="12240"/>
              </w:tabs>
              <w:jc w:val="center"/>
              <w:rPr>
                <w:sz w:val="16"/>
                <w:szCs w:val="16"/>
              </w:rPr>
            </w:pPr>
            <w:r>
              <w:rPr>
                <w:sz w:val="16"/>
                <w:szCs w:val="16"/>
              </w:rPr>
              <w:t>143,3</w:t>
            </w:r>
          </w:p>
        </w:tc>
      </w:tr>
      <w:tr w:rsidR="00FD6BF1" w:rsidRPr="00F97EAB" w14:paraId="71DDC124" w14:textId="77777777" w:rsidTr="002250AC">
        <w:tc>
          <w:tcPr>
            <w:tcW w:w="3715" w:type="dxa"/>
            <w:shd w:val="clear" w:color="auto" w:fill="auto"/>
          </w:tcPr>
          <w:p w14:paraId="6E34D900" w14:textId="77777777" w:rsidR="00FD6BF1" w:rsidRPr="00AE5DE9" w:rsidRDefault="00FD6BF1" w:rsidP="00BA3E48">
            <w:pPr>
              <w:tabs>
                <w:tab w:val="left" w:pos="12240"/>
              </w:tabs>
              <w:jc w:val="both"/>
              <w:rPr>
                <w:sz w:val="16"/>
                <w:szCs w:val="16"/>
              </w:rPr>
            </w:pPr>
            <w:r w:rsidRPr="00AE5DE9">
              <w:rPr>
                <w:sz w:val="16"/>
                <w:szCs w:val="16"/>
              </w:rPr>
              <w:t>«Профилактика правонарушений, противодействие терроризму и экстремистской деятельности на территории городского поселения «Город Краснокаменск»</w:t>
            </w:r>
          </w:p>
        </w:tc>
        <w:tc>
          <w:tcPr>
            <w:tcW w:w="992" w:type="dxa"/>
            <w:shd w:val="clear" w:color="auto" w:fill="auto"/>
          </w:tcPr>
          <w:p w14:paraId="7A139C30" w14:textId="77777777" w:rsidR="00FD6BF1" w:rsidRDefault="00FD6BF1" w:rsidP="00987058">
            <w:pPr>
              <w:tabs>
                <w:tab w:val="left" w:pos="12240"/>
              </w:tabs>
              <w:jc w:val="center"/>
              <w:rPr>
                <w:sz w:val="16"/>
                <w:szCs w:val="16"/>
              </w:rPr>
            </w:pPr>
          </w:p>
          <w:p w14:paraId="27C2F4CB" w14:textId="77777777" w:rsidR="002250AC" w:rsidRDefault="002250AC" w:rsidP="00987058">
            <w:pPr>
              <w:tabs>
                <w:tab w:val="left" w:pos="12240"/>
              </w:tabs>
              <w:jc w:val="center"/>
              <w:rPr>
                <w:sz w:val="16"/>
                <w:szCs w:val="16"/>
              </w:rPr>
            </w:pPr>
          </w:p>
          <w:p w14:paraId="15AB6F8F" w14:textId="77777777" w:rsidR="002250AC" w:rsidRDefault="002250AC" w:rsidP="00987058">
            <w:pPr>
              <w:tabs>
                <w:tab w:val="left" w:pos="12240"/>
              </w:tabs>
              <w:jc w:val="center"/>
              <w:rPr>
                <w:sz w:val="16"/>
                <w:szCs w:val="16"/>
              </w:rPr>
            </w:pPr>
          </w:p>
          <w:p w14:paraId="2578BBE0" w14:textId="0D811B15" w:rsidR="002250AC" w:rsidRPr="00AE5DE9" w:rsidRDefault="002250AC" w:rsidP="00987058">
            <w:pPr>
              <w:tabs>
                <w:tab w:val="left" w:pos="12240"/>
              </w:tabs>
              <w:jc w:val="center"/>
              <w:rPr>
                <w:sz w:val="16"/>
                <w:szCs w:val="16"/>
              </w:rPr>
            </w:pPr>
            <w:r>
              <w:rPr>
                <w:sz w:val="16"/>
                <w:szCs w:val="16"/>
              </w:rPr>
              <w:t>1 397,2</w:t>
            </w:r>
          </w:p>
        </w:tc>
        <w:tc>
          <w:tcPr>
            <w:tcW w:w="992" w:type="dxa"/>
          </w:tcPr>
          <w:p w14:paraId="5D5E0290" w14:textId="77777777" w:rsidR="00FD6BF1" w:rsidRDefault="00FD6BF1" w:rsidP="00987058">
            <w:pPr>
              <w:tabs>
                <w:tab w:val="left" w:pos="12240"/>
              </w:tabs>
              <w:jc w:val="center"/>
              <w:rPr>
                <w:sz w:val="16"/>
                <w:szCs w:val="16"/>
              </w:rPr>
            </w:pPr>
          </w:p>
          <w:p w14:paraId="471B32E0" w14:textId="77777777" w:rsidR="002250AC" w:rsidRDefault="002250AC" w:rsidP="00987058">
            <w:pPr>
              <w:tabs>
                <w:tab w:val="left" w:pos="12240"/>
              </w:tabs>
              <w:jc w:val="center"/>
              <w:rPr>
                <w:sz w:val="16"/>
                <w:szCs w:val="16"/>
              </w:rPr>
            </w:pPr>
          </w:p>
          <w:p w14:paraId="143DBA7C" w14:textId="77777777" w:rsidR="002250AC" w:rsidRDefault="002250AC" w:rsidP="00987058">
            <w:pPr>
              <w:tabs>
                <w:tab w:val="left" w:pos="12240"/>
              </w:tabs>
              <w:jc w:val="center"/>
              <w:rPr>
                <w:sz w:val="16"/>
                <w:szCs w:val="16"/>
              </w:rPr>
            </w:pPr>
          </w:p>
          <w:p w14:paraId="16825248" w14:textId="5E2F5BCB" w:rsidR="002250AC" w:rsidRPr="00AE5DE9" w:rsidRDefault="002250AC" w:rsidP="00987058">
            <w:pPr>
              <w:tabs>
                <w:tab w:val="left" w:pos="12240"/>
              </w:tabs>
              <w:jc w:val="center"/>
              <w:rPr>
                <w:sz w:val="16"/>
                <w:szCs w:val="16"/>
              </w:rPr>
            </w:pPr>
            <w:r>
              <w:rPr>
                <w:sz w:val="16"/>
                <w:szCs w:val="16"/>
              </w:rPr>
              <w:t>1 394,7</w:t>
            </w:r>
          </w:p>
        </w:tc>
        <w:tc>
          <w:tcPr>
            <w:tcW w:w="709" w:type="dxa"/>
            <w:shd w:val="clear" w:color="auto" w:fill="auto"/>
          </w:tcPr>
          <w:p w14:paraId="3825A5BF" w14:textId="77777777" w:rsidR="00FD6BF1" w:rsidRDefault="00FD6BF1" w:rsidP="00987058">
            <w:pPr>
              <w:tabs>
                <w:tab w:val="left" w:pos="12240"/>
              </w:tabs>
              <w:jc w:val="center"/>
              <w:rPr>
                <w:sz w:val="16"/>
                <w:szCs w:val="16"/>
              </w:rPr>
            </w:pPr>
          </w:p>
          <w:p w14:paraId="1B11D50A" w14:textId="77777777" w:rsidR="002250AC" w:rsidRDefault="002250AC" w:rsidP="00987058">
            <w:pPr>
              <w:tabs>
                <w:tab w:val="left" w:pos="12240"/>
              </w:tabs>
              <w:jc w:val="center"/>
              <w:rPr>
                <w:sz w:val="16"/>
                <w:szCs w:val="16"/>
              </w:rPr>
            </w:pPr>
          </w:p>
          <w:p w14:paraId="640F252F" w14:textId="77777777" w:rsidR="002250AC" w:rsidRDefault="002250AC" w:rsidP="00987058">
            <w:pPr>
              <w:tabs>
                <w:tab w:val="left" w:pos="12240"/>
              </w:tabs>
              <w:jc w:val="center"/>
              <w:rPr>
                <w:sz w:val="16"/>
                <w:szCs w:val="16"/>
              </w:rPr>
            </w:pPr>
          </w:p>
          <w:p w14:paraId="24532757" w14:textId="45EDADDA" w:rsidR="002250AC" w:rsidRPr="00AE5DE9" w:rsidRDefault="002250AC" w:rsidP="00987058">
            <w:pPr>
              <w:tabs>
                <w:tab w:val="left" w:pos="12240"/>
              </w:tabs>
              <w:jc w:val="center"/>
              <w:rPr>
                <w:sz w:val="16"/>
                <w:szCs w:val="16"/>
              </w:rPr>
            </w:pPr>
            <w:r>
              <w:rPr>
                <w:sz w:val="16"/>
                <w:szCs w:val="16"/>
              </w:rPr>
              <w:t>99,8</w:t>
            </w:r>
          </w:p>
        </w:tc>
        <w:tc>
          <w:tcPr>
            <w:tcW w:w="992" w:type="dxa"/>
            <w:shd w:val="clear" w:color="auto" w:fill="auto"/>
          </w:tcPr>
          <w:p w14:paraId="3137FF18" w14:textId="77777777" w:rsidR="00FD6BF1" w:rsidRDefault="00FD6BF1" w:rsidP="00987058">
            <w:pPr>
              <w:tabs>
                <w:tab w:val="left" w:pos="12240"/>
              </w:tabs>
              <w:jc w:val="center"/>
              <w:rPr>
                <w:sz w:val="16"/>
                <w:szCs w:val="16"/>
              </w:rPr>
            </w:pPr>
          </w:p>
          <w:p w14:paraId="1F3355C3" w14:textId="77777777" w:rsidR="002250AC" w:rsidRDefault="002250AC" w:rsidP="00987058">
            <w:pPr>
              <w:tabs>
                <w:tab w:val="left" w:pos="12240"/>
              </w:tabs>
              <w:jc w:val="center"/>
              <w:rPr>
                <w:sz w:val="16"/>
                <w:szCs w:val="16"/>
              </w:rPr>
            </w:pPr>
          </w:p>
          <w:p w14:paraId="0236B06E" w14:textId="77777777" w:rsidR="002250AC" w:rsidRDefault="002250AC" w:rsidP="00987058">
            <w:pPr>
              <w:tabs>
                <w:tab w:val="left" w:pos="12240"/>
              </w:tabs>
              <w:jc w:val="center"/>
              <w:rPr>
                <w:sz w:val="16"/>
                <w:szCs w:val="16"/>
              </w:rPr>
            </w:pPr>
          </w:p>
          <w:p w14:paraId="05505E56" w14:textId="4765A042" w:rsidR="002250AC" w:rsidRPr="00AE5DE9" w:rsidRDefault="002250AC" w:rsidP="00987058">
            <w:pPr>
              <w:tabs>
                <w:tab w:val="left" w:pos="12240"/>
              </w:tabs>
              <w:jc w:val="center"/>
              <w:rPr>
                <w:sz w:val="16"/>
                <w:szCs w:val="16"/>
              </w:rPr>
            </w:pPr>
            <w:r>
              <w:rPr>
                <w:sz w:val="16"/>
                <w:szCs w:val="16"/>
              </w:rPr>
              <w:t>1 394,7</w:t>
            </w:r>
          </w:p>
        </w:tc>
        <w:tc>
          <w:tcPr>
            <w:tcW w:w="851" w:type="dxa"/>
            <w:shd w:val="clear" w:color="auto" w:fill="auto"/>
          </w:tcPr>
          <w:p w14:paraId="484AADE4" w14:textId="77777777" w:rsidR="00FD6BF1" w:rsidRDefault="00FD6BF1" w:rsidP="00987058">
            <w:pPr>
              <w:tabs>
                <w:tab w:val="left" w:pos="12240"/>
              </w:tabs>
              <w:jc w:val="center"/>
              <w:rPr>
                <w:sz w:val="16"/>
                <w:szCs w:val="16"/>
              </w:rPr>
            </w:pPr>
          </w:p>
          <w:p w14:paraId="6D89B6A7" w14:textId="77777777" w:rsidR="002250AC" w:rsidRDefault="002250AC" w:rsidP="00987058">
            <w:pPr>
              <w:tabs>
                <w:tab w:val="left" w:pos="12240"/>
              </w:tabs>
              <w:jc w:val="center"/>
              <w:rPr>
                <w:sz w:val="16"/>
                <w:szCs w:val="16"/>
              </w:rPr>
            </w:pPr>
          </w:p>
          <w:p w14:paraId="10D0EE3F" w14:textId="77777777" w:rsidR="002250AC" w:rsidRDefault="002250AC" w:rsidP="00987058">
            <w:pPr>
              <w:tabs>
                <w:tab w:val="left" w:pos="12240"/>
              </w:tabs>
              <w:jc w:val="center"/>
              <w:rPr>
                <w:sz w:val="16"/>
                <w:szCs w:val="16"/>
              </w:rPr>
            </w:pPr>
          </w:p>
          <w:p w14:paraId="2ACB1433" w14:textId="235AF1B7" w:rsidR="002250AC" w:rsidRPr="00AE5DE9" w:rsidRDefault="002250AC" w:rsidP="00987058">
            <w:pPr>
              <w:tabs>
                <w:tab w:val="left" w:pos="12240"/>
              </w:tabs>
              <w:jc w:val="center"/>
              <w:rPr>
                <w:sz w:val="16"/>
                <w:szCs w:val="16"/>
              </w:rPr>
            </w:pPr>
            <w:r>
              <w:rPr>
                <w:sz w:val="16"/>
                <w:szCs w:val="16"/>
              </w:rPr>
              <w:t>100,0</w:t>
            </w:r>
          </w:p>
        </w:tc>
        <w:tc>
          <w:tcPr>
            <w:tcW w:w="850" w:type="dxa"/>
            <w:shd w:val="clear" w:color="auto" w:fill="auto"/>
          </w:tcPr>
          <w:p w14:paraId="25E91FB1" w14:textId="77777777" w:rsidR="00FD6BF1" w:rsidRDefault="00FD6BF1" w:rsidP="00987058">
            <w:pPr>
              <w:tabs>
                <w:tab w:val="left" w:pos="12240"/>
              </w:tabs>
              <w:jc w:val="center"/>
              <w:rPr>
                <w:sz w:val="16"/>
                <w:szCs w:val="16"/>
              </w:rPr>
            </w:pPr>
          </w:p>
          <w:p w14:paraId="4D539E60" w14:textId="77777777" w:rsidR="002250AC" w:rsidRDefault="002250AC" w:rsidP="00987058">
            <w:pPr>
              <w:tabs>
                <w:tab w:val="left" w:pos="12240"/>
              </w:tabs>
              <w:jc w:val="center"/>
              <w:rPr>
                <w:sz w:val="16"/>
                <w:szCs w:val="16"/>
              </w:rPr>
            </w:pPr>
          </w:p>
          <w:p w14:paraId="55757ECE" w14:textId="77777777" w:rsidR="002250AC" w:rsidRDefault="002250AC" w:rsidP="00987058">
            <w:pPr>
              <w:tabs>
                <w:tab w:val="left" w:pos="12240"/>
              </w:tabs>
              <w:jc w:val="center"/>
              <w:rPr>
                <w:sz w:val="16"/>
                <w:szCs w:val="16"/>
              </w:rPr>
            </w:pPr>
          </w:p>
          <w:p w14:paraId="7BD2D707" w14:textId="33613616" w:rsidR="002250AC" w:rsidRPr="00AE5DE9" w:rsidRDefault="002250AC" w:rsidP="00987058">
            <w:pPr>
              <w:tabs>
                <w:tab w:val="left" w:pos="12240"/>
              </w:tabs>
              <w:jc w:val="center"/>
              <w:rPr>
                <w:sz w:val="16"/>
                <w:szCs w:val="16"/>
              </w:rPr>
            </w:pPr>
            <w:r>
              <w:rPr>
                <w:sz w:val="16"/>
                <w:szCs w:val="16"/>
              </w:rPr>
              <w:t>99,8</w:t>
            </w:r>
          </w:p>
        </w:tc>
        <w:tc>
          <w:tcPr>
            <w:tcW w:w="993" w:type="dxa"/>
            <w:shd w:val="clear" w:color="auto" w:fill="auto"/>
          </w:tcPr>
          <w:p w14:paraId="3A4F6459" w14:textId="77777777" w:rsidR="00FD6BF1" w:rsidRDefault="00FD6BF1" w:rsidP="00987058">
            <w:pPr>
              <w:tabs>
                <w:tab w:val="left" w:pos="12240"/>
              </w:tabs>
              <w:jc w:val="center"/>
              <w:rPr>
                <w:sz w:val="16"/>
                <w:szCs w:val="16"/>
              </w:rPr>
            </w:pPr>
          </w:p>
          <w:p w14:paraId="5522FD36" w14:textId="77777777" w:rsidR="002250AC" w:rsidRDefault="002250AC" w:rsidP="00987058">
            <w:pPr>
              <w:tabs>
                <w:tab w:val="left" w:pos="12240"/>
              </w:tabs>
              <w:jc w:val="center"/>
              <w:rPr>
                <w:sz w:val="16"/>
                <w:szCs w:val="16"/>
              </w:rPr>
            </w:pPr>
          </w:p>
          <w:p w14:paraId="7EE6BEFB" w14:textId="77777777" w:rsidR="002250AC" w:rsidRDefault="002250AC" w:rsidP="00987058">
            <w:pPr>
              <w:tabs>
                <w:tab w:val="left" w:pos="12240"/>
              </w:tabs>
              <w:jc w:val="center"/>
              <w:rPr>
                <w:sz w:val="16"/>
                <w:szCs w:val="16"/>
              </w:rPr>
            </w:pPr>
          </w:p>
          <w:p w14:paraId="7EE9FEB7" w14:textId="7539A495" w:rsidR="002250AC" w:rsidRPr="00AE5DE9" w:rsidRDefault="002250AC" w:rsidP="00987058">
            <w:pPr>
              <w:tabs>
                <w:tab w:val="left" w:pos="12240"/>
              </w:tabs>
              <w:jc w:val="center"/>
              <w:rPr>
                <w:sz w:val="16"/>
                <w:szCs w:val="16"/>
              </w:rPr>
            </w:pPr>
            <w:r>
              <w:rPr>
                <w:sz w:val="16"/>
                <w:szCs w:val="16"/>
              </w:rPr>
              <w:t>-</w:t>
            </w:r>
          </w:p>
        </w:tc>
      </w:tr>
      <w:tr w:rsidR="00FD6BF1" w:rsidRPr="00F97EAB" w14:paraId="1D7042F4" w14:textId="77777777" w:rsidTr="002250AC">
        <w:tc>
          <w:tcPr>
            <w:tcW w:w="3715" w:type="dxa"/>
            <w:shd w:val="clear" w:color="auto" w:fill="auto"/>
          </w:tcPr>
          <w:p w14:paraId="63477C49" w14:textId="77777777" w:rsidR="00FD6BF1" w:rsidRPr="00AE5DE9" w:rsidRDefault="00FD6BF1" w:rsidP="00BA3E48">
            <w:pPr>
              <w:tabs>
                <w:tab w:val="left" w:pos="12240"/>
              </w:tabs>
              <w:jc w:val="both"/>
              <w:rPr>
                <w:sz w:val="16"/>
                <w:szCs w:val="16"/>
              </w:rPr>
            </w:pPr>
            <w:r w:rsidRPr="00AE5DE9">
              <w:rPr>
                <w:sz w:val="16"/>
                <w:szCs w:val="16"/>
              </w:rPr>
              <w:t xml:space="preserve">«Комплексное развитие транспортной инфраструктуры городского поселения «Город Краснокаменск» </w:t>
            </w:r>
          </w:p>
        </w:tc>
        <w:tc>
          <w:tcPr>
            <w:tcW w:w="992" w:type="dxa"/>
            <w:shd w:val="clear" w:color="auto" w:fill="auto"/>
          </w:tcPr>
          <w:p w14:paraId="27FC6ACD" w14:textId="77777777" w:rsidR="00FD6BF1" w:rsidRDefault="00FD6BF1" w:rsidP="00987058">
            <w:pPr>
              <w:tabs>
                <w:tab w:val="left" w:pos="12240"/>
              </w:tabs>
              <w:jc w:val="center"/>
              <w:rPr>
                <w:sz w:val="16"/>
                <w:szCs w:val="16"/>
              </w:rPr>
            </w:pPr>
          </w:p>
          <w:p w14:paraId="469FB785" w14:textId="77777777" w:rsidR="002250AC" w:rsidRDefault="002250AC" w:rsidP="00987058">
            <w:pPr>
              <w:tabs>
                <w:tab w:val="left" w:pos="12240"/>
              </w:tabs>
              <w:jc w:val="center"/>
              <w:rPr>
                <w:sz w:val="16"/>
                <w:szCs w:val="16"/>
              </w:rPr>
            </w:pPr>
          </w:p>
          <w:p w14:paraId="4C2060AD" w14:textId="5FA65F19" w:rsidR="002250AC" w:rsidRPr="00AE5DE9" w:rsidRDefault="002250AC" w:rsidP="00987058">
            <w:pPr>
              <w:tabs>
                <w:tab w:val="left" w:pos="12240"/>
              </w:tabs>
              <w:jc w:val="center"/>
              <w:rPr>
                <w:sz w:val="16"/>
                <w:szCs w:val="16"/>
              </w:rPr>
            </w:pPr>
            <w:r>
              <w:rPr>
                <w:sz w:val="16"/>
                <w:szCs w:val="16"/>
              </w:rPr>
              <w:t>41 396,0</w:t>
            </w:r>
          </w:p>
        </w:tc>
        <w:tc>
          <w:tcPr>
            <w:tcW w:w="992" w:type="dxa"/>
          </w:tcPr>
          <w:p w14:paraId="35180395" w14:textId="77777777" w:rsidR="00FD6BF1" w:rsidRDefault="00FD6BF1" w:rsidP="00987058">
            <w:pPr>
              <w:tabs>
                <w:tab w:val="left" w:pos="12240"/>
              </w:tabs>
              <w:jc w:val="center"/>
              <w:rPr>
                <w:sz w:val="16"/>
                <w:szCs w:val="16"/>
              </w:rPr>
            </w:pPr>
          </w:p>
          <w:p w14:paraId="529C9F19" w14:textId="77777777" w:rsidR="002250AC" w:rsidRDefault="002250AC" w:rsidP="00987058">
            <w:pPr>
              <w:tabs>
                <w:tab w:val="left" w:pos="12240"/>
              </w:tabs>
              <w:jc w:val="center"/>
              <w:rPr>
                <w:sz w:val="16"/>
                <w:szCs w:val="16"/>
              </w:rPr>
            </w:pPr>
          </w:p>
          <w:p w14:paraId="7F0F6F6B" w14:textId="6F843FBD" w:rsidR="002250AC" w:rsidRPr="00AE5DE9" w:rsidRDefault="002250AC" w:rsidP="00987058">
            <w:pPr>
              <w:tabs>
                <w:tab w:val="left" w:pos="12240"/>
              </w:tabs>
              <w:jc w:val="center"/>
              <w:rPr>
                <w:sz w:val="16"/>
                <w:szCs w:val="16"/>
              </w:rPr>
            </w:pPr>
            <w:r>
              <w:rPr>
                <w:sz w:val="16"/>
                <w:szCs w:val="16"/>
              </w:rPr>
              <w:t>168 812,7</w:t>
            </w:r>
          </w:p>
        </w:tc>
        <w:tc>
          <w:tcPr>
            <w:tcW w:w="709" w:type="dxa"/>
            <w:shd w:val="clear" w:color="auto" w:fill="auto"/>
          </w:tcPr>
          <w:p w14:paraId="49441C94" w14:textId="77777777" w:rsidR="00FD6BF1" w:rsidRDefault="00FD6BF1" w:rsidP="00987058">
            <w:pPr>
              <w:tabs>
                <w:tab w:val="left" w:pos="12240"/>
              </w:tabs>
              <w:jc w:val="center"/>
              <w:rPr>
                <w:sz w:val="16"/>
                <w:szCs w:val="16"/>
              </w:rPr>
            </w:pPr>
          </w:p>
          <w:p w14:paraId="5AAC2E65" w14:textId="77777777" w:rsidR="002250AC" w:rsidRDefault="002250AC" w:rsidP="00987058">
            <w:pPr>
              <w:tabs>
                <w:tab w:val="left" w:pos="12240"/>
              </w:tabs>
              <w:jc w:val="center"/>
              <w:rPr>
                <w:sz w:val="16"/>
                <w:szCs w:val="16"/>
              </w:rPr>
            </w:pPr>
          </w:p>
          <w:p w14:paraId="58FB77D3" w14:textId="59FEE1A3" w:rsidR="002250AC" w:rsidRPr="00AE5DE9" w:rsidRDefault="002250AC" w:rsidP="00987058">
            <w:pPr>
              <w:tabs>
                <w:tab w:val="left" w:pos="12240"/>
              </w:tabs>
              <w:jc w:val="center"/>
              <w:rPr>
                <w:sz w:val="16"/>
                <w:szCs w:val="16"/>
              </w:rPr>
            </w:pPr>
            <w:r>
              <w:rPr>
                <w:sz w:val="16"/>
                <w:szCs w:val="16"/>
              </w:rPr>
              <w:t>407,8</w:t>
            </w:r>
          </w:p>
        </w:tc>
        <w:tc>
          <w:tcPr>
            <w:tcW w:w="992" w:type="dxa"/>
            <w:shd w:val="clear" w:color="auto" w:fill="auto"/>
          </w:tcPr>
          <w:p w14:paraId="3553B3C4" w14:textId="77777777" w:rsidR="00FD6BF1" w:rsidRDefault="00FD6BF1" w:rsidP="00987058">
            <w:pPr>
              <w:tabs>
                <w:tab w:val="left" w:pos="12240"/>
              </w:tabs>
              <w:jc w:val="center"/>
              <w:rPr>
                <w:sz w:val="16"/>
                <w:szCs w:val="16"/>
              </w:rPr>
            </w:pPr>
          </w:p>
          <w:p w14:paraId="73E7E11B" w14:textId="77777777" w:rsidR="002250AC" w:rsidRDefault="002250AC" w:rsidP="00987058">
            <w:pPr>
              <w:tabs>
                <w:tab w:val="left" w:pos="12240"/>
              </w:tabs>
              <w:jc w:val="center"/>
              <w:rPr>
                <w:sz w:val="16"/>
                <w:szCs w:val="16"/>
              </w:rPr>
            </w:pPr>
          </w:p>
          <w:p w14:paraId="5828B199" w14:textId="03835689" w:rsidR="002250AC" w:rsidRPr="00AE5DE9" w:rsidRDefault="002250AC" w:rsidP="00987058">
            <w:pPr>
              <w:tabs>
                <w:tab w:val="left" w:pos="12240"/>
              </w:tabs>
              <w:jc w:val="center"/>
              <w:rPr>
                <w:sz w:val="16"/>
                <w:szCs w:val="16"/>
              </w:rPr>
            </w:pPr>
            <w:r>
              <w:rPr>
                <w:sz w:val="16"/>
                <w:szCs w:val="16"/>
              </w:rPr>
              <w:t>146 384,6</w:t>
            </w:r>
          </w:p>
        </w:tc>
        <w:tc>
          <w:tcPr>
            <w:tcW w:w="851" w:type="dxa"/>
            <w:shd w:val="clear" w:color="auto" w:fill="auto"/>
          </w:tcPr>
          <w:p w14:paraId="499DDF81" w14:textId="77777777" w:rsidR="00FD6BF1" w:rsidRDefault="00FD6BF1" w:rsidP="00987058">
            <w:pPr>
              <w:tabs>
                <w:tab w:val="left" w:pos="12240"/>
              </w:tabs>
              <w:jc w:val="center"/>
              <w:rPr>
                <w:sz w:val="16"/>
                <w:szCs w:val="16"/>
              </w:rPr>
            </w:pPr>
          </w:p>
          <w:p w14:paraId="784F178B" w14:textId="77777777" w:rsidR="002250AC" w:rsidRDefault="002250AC" w:rsidP="00987058">
            <w:pPr>
              <w:tabs>
                <w:tab w:val="left" w:pos="12240"/>
              </w:tabs>
              <w:jc w:val="center"/>
              <w:rPr>
                <w:sz w:val="16"/>
                <w:szCs w:val="16"/>
              </w:rPr>
            </w:pPr>
          </w:p>
          <w:p w14:paraId="73C7E16F" w14:textId="6F459E29" w:rsidR="002250AC" w:rsidRPr="00AE5DE9" w:rsidRDefault="002250AC" w:rsidP="00987058">
            <w:pPr>
              <w:tabs>
                <w:tab w:val="left" w:pos="12240"/>
              </w:tabs>
              <w:jc w:val="center"/>
              <w:rPr>
                <w:sz w:val="16"/>
                <w:szCs w:val="16"/>
              </w:rPr>
            </w:pPr>
            <w:r>
              <w:rPr>
                <w:sz w:val="16"/>
                <w:szCs w:val="16"/>
              </w:rPr>
              <w:t>86,7</w:t>
            </w:r>
          </w:p>
        </w:tc>
        <w:tc>
          <w:tcPr>
            <w:tcW w:w="850" w:type="dxa"/>
            <w:shd w:val="clear" w:color="auto" w:fill="auto"/>
          </w:tcPr>
          <w:p w14:paraId="6A4E5861" w14:textId="77777777" w:rsidR="00FD6BF1" w:rsidRDefault="00FD6BF1" w:rsidP="00987058">
            <w:pPr>
              <w:tabs>
                <w:tab w:val="left" w:pos="12240"/>
              </w:tabs>
              <w:jc w:val="center"/>
              <w:rPr>
                <w:sz w:val="16"/>
                <w:szCs w:val="16"/>
              </w:rPr>
            </w:pPr>
          </w:p>
          <w:p w14:paraId="00CA3F68" w14:textId="77777777" w:rsidR="002250AC" w:rsidRDefault="002250AC" w:rsidP="00987058">
            <w:pPr>
              <w:tabs>
                <w:tab w:val="left" w:pos="12240"/>
              </w:tabs>
              <w:jc w:val="center"/>
              <w:rPr>
                <w:sz w:val="16"/>
                <w:szCs w:val="16"/>
              </w:rPr>
            </w:pPr>
          </w:p>
          <w:p w14:paraId="798FBDF5" w14:textId="3281038C" w:rsidR="002250AC" w:rsidRPr="00AE5DE9" w:rsidRDefault="002250AC" w:rsidP="00987058">
            <w:pPr>
              <w:tabs>
                <w:tab w:val="left" w:pos="12240"/>
              </w:tabs>
              <w:jc w:val="center"/>
              <w:rPr>
                <w:sz w:val="16"/>
                <w:szCs w:val="16"/>
              </w:rPr>
            </w:pPr>
            <w:r>
              <w:rPr>
                <w:sz w:val="16"/>
                <w:szCs w:val="16"/>
              </w:rPr>
              <w:t>353,6</w:t>
            </w:r>
          </w:p>
        </w:tc>
        <w:tc>
          <w:tcPr>
            <w:tcW w:w="993" w:type="dxa"/>
            <w:shd w:val="clear" w:color="auto" w:fill="auto"/>
          </w:tcPr>
          <w:p w14:paraId="1B869094" w14:textId="77777777" w:rsidR="00FD6BF1" w:rsidRDefault="00FD6BF1" w:rsidP="00987058">
            <w:pPr>
              <w:tabs>
                <w:tab w:val="left" w:pos="12240"/>
              </w:tabs>
              <w:jc w:val="center"/>
              <w:rPr>
                <w:sz w:val="16"/>
                <w:szCs w:val="16"/>
              </w:rPr>
            </w:pPr>
          </w:p>
          <w:p w14:paraId="0AA2F7BD" w14:textId="77777777" w:rsidR="002250AC" w:rsidRDefault="002250AC" w:rsidP="00987058">
            <w:pPr>
              <w:tabs>
                <w:tab w:val="left" w:pos="12240"/>
              </w:tabs>
              <w:jc w:val="center"/>
              <w:rPr>
                <w:sz w:val="16"/>
                <w:szCs w:val="16"/>
              </w:rPr>
            </w:pPr>
          </w:p>
          <w:p w14:paraId="23A5746D" w14:textId="0BA24D25" w:rsidR="002250AC" w:rsidRPr="00AE5DE9" w:rsidRDefault="002250AC" w:rsidP="00987058">
            <w:pPr>
              <w:tabs>
                <w:tab w:val="left" w:pos="12240"/>
              </w:tabs>
              <w:jc w:val="center"/>
              <w:rPr>
                <w:sz w:val="16"/>
                <w:szCs w:val="16"/>
              </w:rPr>
            </w:pPr>
            <w:r>
              <w:rPr>
                <w:sz w:val="16"/>
                <w:szCs w:val="16"/>
              </w:rPr>
              <w:t>22 428,1</w:t>
            </w:r>
          </w:p>
        </w:tc>
      </w:tr>
      <w:tr w:rsidR="00FD6BF1" w:rsidRPr="00F97EAB" w14:paraId="76CB4A75" w14:textId="77777777" w:rsidTr="002250AC">
        <w:tc>
          <w:tcPr>
            <w:tcW w:w="3715" w:type="dxa"/>
            <w:shd w:val="clear" w:color="auto" w:fill="auto"/>
          </w:tcPr>
          <w:p w14:paraId="76C55DCF" w14:textId="77777777" w:rsidR="00FD6BF1" w:rsidRPr="00AE5DE9" w:rsidRDefault="00FD6BF1" w:rsidP="00BA3E48">
            <w:pPr>
              <w:tabs>
                <w:tab w:val="left" w:pos="12240"/>
              </w:tabs>
              <w:jc w:val="both"/>
              <w:rPr>
                <w:sz w:val="16"/>
                <w:szCs w:val="16"/>
              </w:rPr>
            </w:pPr>
            <w:r w:rsidRPr="00AE5DE9">
              <w:rPr>
                <w:sz w:val="16"/>
                <w:szCs w:val="16"/>
              </w:rPr>
              <w:t xml:space="preserve">«Энергосбережение и повышение энергетической эффективности городского поселения «Город Краснокаменск» </w:t>
            </w:r>
          </w:p>
        </w:tc>
        <w:tc>
          <w:tcPr>
            <w:tcW w:w="992" w:type="dxa"/>
            <w:shd w:val="clear" w:color="auto" w:fill="auto"/>
          </w:tcPr>
          <w:p w14:paraId="11909568" w14:textId="77777777" w:rsidR="00FD6BF1" w:rsidRDefault="00FD6BF1" w:rsidP="00987058">
            <w:pPr>
              <w:tabs>
                <w:tab w:val="left" w:pos="12240"/>
              </w:tabs>
              <w:jc w:val="center"/>
              <w:rPr>
                <w:sz w:val="16"/>
                <w:szCs w:val="16"/>
              </w:rPr>
            </w:pPr>
          </w:p>
          <w:p w14:paraId="5B48F12E" w14:textId="77777777" w:rsidR="002250AC" w:rsidRDefault="002250AC" w:rsidP="00987058">
            <w:pPr>
              <w:tabs>
                <w:tab w:val="left" w:pos="12240"/>
              </w:tabs>
              <w:jc w:val="center"/>
              <w:rPr>
                <w:sz w:val="16"/>
                <w:szCs w:val="16"/>
              </w:rPr>
            </w:pPr>
          </w:p>
          <w:p w14:paraId="4E6447D4" w14:textId="296C92F1" w:rsidR="002250AC" w:rsidRPr="002438D1" w:rsidRDefault="002250AC" w:rsidP="00987058">
            <w:pPr>
              <w:tabs>
                <w:tab w:val="left" w:pos="12240"/>
              </w:tabs>
              <w:jc w:val="center"/>
              <w:rPr>
                <w:sz w:val="16"/>
                <w:szCs w:val="16"/>
              </w:rPr>
            </w:pPr>
            <w:r>
              <w:rPr>
                <w:sz w:val="16"/>
                <w:szCs w:val="16"/>
              </w:rPr>
              <w:t>52 407,2</w:t>
            </w:r>
          </w:p>
        </w:tc>
        <w:tc>
          <w:tcPr>
            <w:tcW w:w="992" w:type="dxa"/>
          </w:tcPr>
          <w:p w14:paraId="5939D1CC" w14:textId="77777777" w:rsidR="00FD6BF1" w:rsidRDefault="00FD6BF1" w:rsidP="00987058">
            <w:pPr>
              <w:tabs>
                <w:tab w:val="left" w:pos="12240"/>
              </w:tabs>
              <w:jc w:val="center"/>
              <w:rPr>
                <w:sz w:val="16"/>
                <w:szCs w:val="16"/>
              </w:rPr>
            </w:pPr>
          </w:p>
          <w:p w14:paraId="19C765BA" w14:textId="77777777" w:rsidR="002250AC" w:rsidRDefault="002250AC" w:rsidP="00987058">
            <w:pPr>
              <w:tabs>
                <w:tab w:val="left" w:pos="12240"/>
              </w:tabs>
              <w:jc w:val="center"/>
              <w:rPr>
                <w:sz w:val="16"/>
                <w:szCs w:val="16"/>
              </w:rPr>
            </w:pPr>
          </w:p>
          <w:p w14:paraId="3C455F2F" w14:textId="71F6F85E" w:rsidR="002250AC" w:rsidRPr="00AE5DE9" w:rsidRDefault="002250AC" w:rsidP="00987058">
            <w:pPr>
              <w:tabs>
                <w:tab w:val="left" w:pos="12240"/>
              </w:tabs>
              <w:jc w:val="center"/>
              <w:rPr>
                <w:sz w:val="16"/>
                <w:szCs w:val="16"/>
              </w:rPr>
            </w:pPr>
            <w:r>
              <w:rPr>
                <w:sz w:val="16"/>
                <w:szCs w:val="16"/>
              </w:rPr>
              <w:t>52 407,0</w:t>
            </w:r>
          </w:p>
        </w:tc>
        <w:tc>
          <w:tcPr>
            <w:tcW w:w="709" w:type="dxa"/>
            <w:shd w:val="clear" w:color="auto" w:fill="auto"/>
          </w:tcPr>
          <w:p w14:paraId="5180C114" w14:textId="77777777" w:rsidR="00FD6BF1" w:rsidRDefault="00FD6BF1" w:rsidP="00987058">
            <w:pPr>
              <w:tabs>
                <w:tab w:val="left" w:pos="12240"/>
              </w:tabs>
              <w:jc w:val="center"/>
              <w:rPr>
                <w:sz w:val="16"/>
                <w:szCs w:val="16"/>
              </w:rPr>
            </w:pPr>
          </w:p>
          <w:p w14:paraId="57C80285" w14:textId="77777777" w:rsidR="002250AC" w:rsidRDefault="002250AC" w:rsidP="00987058">
            <w:pPr>
              <w:tabs>
                <w:tab w:val="left" w:pos="12240"/>
              </w:tabs>
              <w:jc w:val="center"/>
              <w:rPr>
                <w:sz w:val="16"/>
                <w:szCs w:val="16"/>
              </w:rPr>
            </w:pPr>
          </w:p>
          <w:p w14:paraId="1B0ED208" w14:textId="358FDEB2" w:rsidR="002250AC" w:rsidRPr="00AE5DE9" w:rsidRDefault="002250AC" w:rsidP="00987058">
            <w:pPr>
              <w:tabs>
                <w:tab w:val="left" w:pos="12240"/>
              </w:tabs>
              <w:jc w:val="center"/>
              <w:rPr>
                <w:sz w:val="16"/>
                <w:szCs w:val="16"/>
              </w:rPr>
            </w:pPr>
            <w:r>
              <w:rPr>
                <w:sz w:val="16"/>
                <w:szCs w:val="16"/>
              </w:rPr>
              <w:t>100,0</w:t>
            </w:r>
          </w:p>
        </w:tc>
        <w:tc>
          <w:tcPr>
            <w:tcW w:w="992" w:type="dxa"/>
            <w:shd w:val="clear" w:color="auto" w:fill="auto"/>
          </w:tcPr>
          <w:p w14:paraId="3ACB5E99" w14:textId="77777777" w:rsidR="00FD6BF1" w:rsidRDefault="00FD6BF1" w:rsidP="00987058">
            <w:pPr>
              <w:tabs>
                <w:tab w:val="left" w:pos="12240"/>
              </w:tabs>
              <w:jc w:val="center"/>
              <w:rPr>
                <w:sz w:val="16"/>
                <w:szCs w:val="16"/>
              </w:rPr>
            </w:pPr>
          </w:p>
          <w:p w14:paraId="3873C5FE" w14:textId="77777777" w:rsidR="002250AC" w:rsidRDefault="002250AC" w:rsidP="00987058">
            <w:pPr>
              <w:tabs>
                <w:tab w:val="left" w:pos="12240"/>
              </w:tabs>
              <w:jc w:val="center"/>
              <w:rPr>
                <w:sz w:val="16"/>
                <w:szCs w:val="16"/>
              </w:rPr>
            </w:pPr>
          </w:p>
          <w:p w14:paraId="4AF0A3C0" w14:textId="069ED2D3" w:rsidR="002250AC" w:rsidRPr="00AE5DE9" w:rsidRDefault="002250AC" w:rsidP="00987058">
            <w:pPr>
              <w:tabs>
                <w:tab w:val="left" w:pos="12240"/>
              </w:tabs>
              <w:jc w:val="center"/>
              <w:rPr>
                <w:sz w:val="16"/>
                <w:szCs w:val="16"/>
              </w:rPr>
            </w:pPr>
            <w:r>
              <w:rPr>
                <w:sz w:val="16"/>
                <w:szCs w:val="16"/>
              </w:rPr>
              <w:t>52 407,0</w:t>
            </w:r>
          </w:p>
        </w:tc>
        <w:tc>
          <w:tcPr>
            <w:tcW w:w="851" w:type="dxa"/>
            <w:shd w:val="clear" w:color="auto" w:fill="auto"/>
          </w:tcPr>
          <w:p w14:paraId="2EB5BF70" w14:textId="77777777" w:rsidR="00FD6BF1" w:rsidRDefault="00FD6BF1" w:rsidP="00987058">
            <w:pPr>
              <w:tabs>
                <w:tab w:val="left" w:pos="12240"/>
              </w:tabs>
              <w:jc w:val="center"/>
              <w:rPr>
                <w:sz w:val="16"/>
                <w:szCs w:val="16"/>
              </w:rPr>
            </w:pPr>
          </w:p>
          <w:p w14:paraId="3730D782" w14:textId="77777777" w:rsidR="002250AC" w:rsidRDefault="002250AC" w:rsidP="00987058">
            <w:pPr>
              <w:tabs>
                <w:tab w:val="left" w:pos="12240"/>
              </w:tabs>
              <w:jc w:val="center"/>
              <w:rPr>
                <w:sz w:val="16"/>
                <w:szCs w:val="16"/>
              </w:rPr>
            </w:pPr>
          </w:p>
          <w:p w14:paraId="56F4BC75" w14:textId="68A649D7" w:rsidR="002250AC" w:rsidRPr="00AE5DE9" w:rsidRDefault="002250AC" w:rsidP="00987058">
            <w:pPr>
              <w:tabs>
                <w:tab w:val="left" w:pos="12240"/>
              </w:tabs>
              <w:jc w:val="center"/>
              <w:rPr>
                <w:sz w:val="16"/>
                <w:szCs w:val="16"/>
              </w:rPr>
            </w:pPr>
            <w:r>
              <w:rPr>
                <w:sz w:val="16"/>
                <w:szCs w:val="16"/>
              </w:rPr>
              <w:t>100,0</w:t>
            </w:r>
          </w:p>
        </w:tc>
        <w:tc>
          <w:tcPr>
            <w:tcW w:w="850" w:type="dxa"/>
            <w:shd w:val="clear" w:color="auto" w:fill="auto"/>
          </w:tcPr>
          <w:p w14:paraId="155053A1" w14:textId="77777777" w:rsidR="00FD6BF1" w:rsidRDefault="00FD6BF1" w:rsidP="00987058">
            <w:pPr>
              <w:tabs>
                <w:tab w:val="left" w:pos="12240"/>
              </w:tabs>
              <w:jc w:val="center"/>
              <w:rPr>
                <w:sz w:val="16"/>
                <w:szCs w:val="16"/>
              </w:rPr>
            </w:pPr>
          </w:p>
          <w:p w14:paraId="65CC60EF" w14:textId="77777777" w:rsidR="002250AC" w:rsidRDefault="002250AC" w:rsidP="00987058">
            <w:pPr>
              <w:tabs>
                <w:tab w:val="left" w:pos="12240"/>
              </w:tabs>
              <w:jc w:val="center"/>
              <w:rPr>
                <w:sz w:val="16"/>
                <w:szCs w:val="16"/>
              </w:rPr>
            </w:pPr>
          </w:p>
          <w:p w14:paraId="46C611C3" w14:textId="21C595DF" w:rsidR="002250AC" w:rsidRPr="00AE5DE9" w:rsidRDefault="002250AC" w:rsidP="00987058">
            <w:pPr>
              <w:tabs>
                <w:tab w:val="left" w:pos="12240"/>
              </w:tabs>
              <w:jc w:val="center"/>
              <w:rPr>
                <w:sz w:val="16"/>
                <w:szCs w:val="16"/>
              </w:rPr>
            </w:pPr>
            <w:r>
              <w:rPr>
                <w:sz w:val="16"/>
                <w:szCs w:val="16"/>
              </w:rPr>
              <w:t>100,0</w:t>
            </w:r>
          </w:p>
        </w:tc>
        <w:tc>
          <w:tcPr>
            <w:tcW w:w="993" w:type="dxa"/>
            <w:shd w:val="clear" w:color="auto" w:fill="auto"/>
          </w:tcPr>
          <w:p w14:paraId="66D57243" w14:textId="77777777" w:rsidR="00FD6BF1" w:rsidRDefault="00FD6BF1" w:rsidP="00987058">
            <w:pPr>
              <w:tabs>
                <w:tab w:val="left" w:pos="12240"/>
              </w:tabs>
              <w:jc w:val="center"/>
              <w:rPr>
                <w:sz w:val="16"/>
                <w:szCs w:val="16"/>
              </w:rPr>
            </w:pPr>
          </w:p>
          <w:p w14:paraId="3CABE1F7" w14:textId="77777777" w:rsidR="002250AC" w:rsidRDefault="002250AC" w:rsidP="00987058">
            <w:pPr>
              <w:tabs>
                <w:tab w:val="left" w:pos="12240"/>
              </w:tabs>
              <w:jc w:val="center"/>
              <w:rPr>
                <w:sz w:val="16"/>
                <w:szCs w:val="16"/>
              </w:rPr>
            </w:pPr>
          </w:p>
          <w:p w14:paraId="255CDE5D" w14:textId="29089121" w:rsidR="002250AC" w:rsidRPr="00AE5DE9" w:rsidRDefault="002250AC" w:rsidP="00987058">
            <w:pPr>
              <w:tabs>
                <w:tab w:val="left" w:pos="12240"/>
              </w:tabs>
              <w:jc w:val="center"/>
              <w:rPr>
                <w:sz w:val="16"/>
                <w:szCs w:val="16"/>
              </w:rPr>
            </w:pPr>
            <w:r>
              <w:rPr>
                <w:sz w:val="16"/>
                <w:szCs w:val="16"/>
              </w:rPr>
              <w:t>-</w:t>
            </w:r>
          </w:p>
        </w:tc>
      </w:tr>
      <w:tr w:rsidR="00FD6BF1" w:rsidRPr="00F97EAB" w14:paraId="766DFACC" w14:textId="77777777" w:rsidTr="002250AC">
        <w:tc>
          <w:tcPr>
            <w:tcW w:w="3715" w:type="dxa"/>
            <w:shd w:val="clear" w:color="auto" w:fill="auto"/>
          </w:tcPr>
          <w:p w14:paraId="0C68FF19" w14:textId="77777777" w:rsidR="00FD6BF1" w:rsidRPr="00AE5DE9" w:rsidRDefault="00FD6BF1" w:rsidP="00BA3E48">
            <w:pPr>
              <w:tabs>
                <w:tab w:val="left" w:pos="12240"/>
              </w:tabs>
              <w:jc w:val="both"/>
              <w:rPr>
                <w:sz w:val="16"/>
                <w:szCs w:val="16"/>
              </w:rPr>
            </w:pPr>
            <w:r w:rsidRPr="00AE5DE9">
              <w:rPr>
                <w:sz w:val="16"/>
                <w:szCs w:val="16"/>
              </w:rPr>
              <w:t xml:space="preserve">«Развитие малого и среднего бизнеса на территории монопрофильного муниципального </w:t>
            </w:r>
            <w:r w:rsidRPr="00AE5DE9">
              <w:rPr>
                <w:sz w:val="16"/>
                <w:szCs w:val="16"/>
              </w:rPr>
              <w:lastRenderedPageBreak/>
              <w:t xml:space="preserve">образования городское поселение «Город Краснокаменск» </w:t>
            </w:r>
          </w:p>
        </w:tc>
        <w:tc>
          <w:tcPr>
            <w:tcW w:w="992" w:type="dxa"/>
            <w:shd w:val="clear" w:color="auto" w:fill="auto"/>
          </w:tcPr>
          <w:p w14:paraId="4DF99548" w14:textId="77777777" w:rsidR="00FD6BF1" w:rsidRDefault="00FD6BF1" w:rsidP="00987058">
            <w:pPr>
              <w:tabs>
                <w:tab w:val="left" w:pos="12240"/>
              </w:tabs>
              <w:jc w:val="center"/>
              <w:rPr>
                <w:sz w:val="16"/>
                <w:szCs w:val="16"/>
              </w:rPr>
            </w:pPr>
          </w:p>
          <w:p w14:paraId="1EA13D67" w14:textId="77777777" w:rsidR="002250AC" w:rsidRDefault="002250AC" w:rsidP="00987058">
            <w:pPr>
              <w:tabs>
                <w:tab w:val="left" w:pos="12240"/>
              </w:tabs>
              <w:jc w:val="center"/>
              <w:rPr>
                <w:sz w:val="16"/>
                <w:szCs w:val="16"/>
              </w:rPr>
            </w:pPr>
          </w:p>
          <w:p w14:paraId="3CE70CEA" w14:textId="77777777" w:rsidR="002250AC" w:rsidRDefault="002250AC" w:rsidP="00987058">
            <w:pPr>
              <w:tabs>
                <w:tab w:val="left" w:pos="12240"/>
              </w:tabs>
              <w:jc w:val="center"/>
              <w:rPr>
                <w:sz w:val="16"/>
                <w:szCs w:val="16"/>
              </w:rPr>
            </w:pPr>
          </w:p>
          <w:p w14:paraId="4584FAE5" w14:textId="7316FA80" w:rsidR="002250AC" w:rsidRPr="00AE5DE9" w:rsidRDefault="002250AC" w:rsidP="00987058">
            <w:pPr>
              <w:tabs>
                <w:tab w:val="left" w:pos="12240"/>
              </w:tabs>
              <w:jc w:val="center"/>
              <w:rPr>
                <w:sz w:val="16"/>
                <w:szCs w:val="16"/>
              </w:rPr>
            </w:pPr>
            <w:r>
              <w:rPr>
                <w:sz w:val="16"/>
                <w:szCs w:val="16"/>
              </w:rPr>
              <w:t>190,1</w:t>
            </w:r>
          </w:p>
        </w:tc>
        <w:tc>
          <w:tcPr>
            <w:tcW w:w="992" w:type="dxa"/>
          </w:tcPr>
          <w:p w14:paraId="12D372F9" w14:textId="77777777" w:rsidR="00FD6BF1" w:rsidRDefault="00FD6BF1" w:rsidP="00987058">
            <w:pPr>
              <w:tabs>
                <w:tab w:val="left" w:pos="12240"/>
              </w:tabs>
              <w:jc w:val="center"/>
              <w:rPr>
                <w:sz w:val="16"/>
                <w:szCs w:val="16"/>
              </w:rPr>
            </w:pPr>
          </w:p>
          <w:p w14:paraId="5B74CA8E" w14:textId="77777777" w:rsidR="002250AC" w:rsidRDefault="002250AC" w:rsidP="00987058">
            <w:pPr>
              <w:tabs>
                <w:tab w:val="left" w:pos="12240"/>
              </w:tabs>
              <w:jc w:val="center"/>
              <w:rPr>
                <w:sz w:val="16"/>
                <w:szCs w:val="16"/>
              </w:rPr>
            </w:pPr>
          </w:p>
          <w:p w14:paraId="44C223D5" w14:textId="77777777" w:rsidR="002250AC" w:rsidRDefault="002250AC" w:rsidP="00987058">
            <w:pPr>
              <w:tabs>
                <w:tab w:val="left" w:pos="12240"/>
              </w:tabs>
              <w:jc w:val="center"/>
              <w:rPr>
                <w:sz w:val="16"/>
                <w:szCs w:val="16"/>
              </w:rPr>
            </w:pPr>
          </w:p>
          <w:p w14:paraId="515A9C7B" w14:textId="25602740" w:rsidR="002250AC" w:rsidRPr="00AE5DE9" w:rsidRDefault="002250AC" w:rsidP="00987058">
            <w:pPr>
              <w:tabs>
                <w:tab w:val="left" w:pos="12240"/>
              </w:tabs>
              <w:jc w:val="center"/>
              <w:rPr>
                <w:sz w:val="16"/>
                <w:szCs w:val="16"/>
              </w:rPr>
            </w:pPr>
            <w:r>
              <w:rPr>
                <w:sz w:val="16"/>
                <w:szCs w:val="16"/>
              </w:rPr>
              <w:t>190,1</w:t>
            </w:r>
          </w:p>
        </w:tc>
        <w:tc>
          <w:tcPr>
            <w:tcW w:w="709" w:type="dxa"/>
            <w:shd w:val="clear" w:color="auto" w:fill="auto"/>
          </w:tcPr>
          <w:p w14:paraId="32F6CAAB" w14:textId="77777777" w:rsidR="00FD6BF1" w:rsidRDefault="00FD6BF1" w:rsidP="00987058">
            <w:pPr>
              <w:tabs>
                <w:tab w:val="left" w:pos="12240"/>
              </w:tabs>
              <w:jc w:val="center"/>
              <w:rPr>
                <w:sz w:val="16"/>
                <w:szCs w:val="16"/>
              </w:rPr>
            </w:pPr>
          </w:p>
          <w:p w14:paraId="1BB4B648" w14:textId="77777777" w:rsidR="002250AC" w:rsidRDefault="002250AC" w:rsidP="00987058">
            <w:pPr>
              <w:tabs>
                <w:tab w:val="left" w:pos="12240"/>
              </w:tabs>
              <w:jc w:val="center"/>
              <w:rPr>
                <w:sz w:val="16"/>
                <w:szCs w:val="16"/>
              </w:rPr>
            </w:pPr>
          </w:p>
          <w:p w14:paraId="679B8392" w14:textId="77777777" w:rsidR="002250AC" w:rsidRDefault="002250AC" w:rsidP="00987058">
            <w:pPr>
              <w:tabs>
                <w:tab w:val="left" w:pos="12240"/>
              </w:tabs>
              <w:jc w:val="center"/>
              <w:rPr>
                <w:sz w:val="16"/>
                <w:szCs w:val="16"/>
              </w:rPr>
            </w:pPr>
          </w:p>
          <w:p w14:paraId="194E7CFB" w14:textId="76E18600" w:rsidR="002250AC" w:rsidRPr="00AE5DE9" w:rsidRDefault="002250AC" w:rsidP="00987058">
            <w:pPr>
              <w:tabs>
                <w:tab w:val="left" w:pos="12240"/>
              </w:tabs>
              <w:jc w:val="center"/>
              <w:rPr>
                <w:sz w:val="16"/>
                <w:szCs w:val="16"/>
              </w:rPr>
            </w:pPr>
            <w:r>
              <w:rPr>
                <w:sz w:val="16"/>
                <w:szCs w:val="16"/>
              </w:rPr>
              <w:t>100,0</w:t>
            </w:r>
          </w:p>
        </w:tc>
        <w:tc>
          <w:tcPr>
            <w:tcW w:w="992" w:type="dxa"/>
            <w:shd w:val="clear" w:color="auto" w:fill="auto"/>
          </w:tcPr>
          <w:p w14:paraId="2F54C10D" w14:textId="77777777" w:rsidR="00FD6BF1" w:rsidRDefault="00FD6BF1" w:rsidP="00987058">
            <w:pPr>
              <w:tabs>
                <w:tab w:val="left" w:pos="12240"/>
              </w:tabs>
              <w:jc w:val="center"/>
              <w:rPr>
                <w:sz w:val="16"/>
                <w:szCs w:val="16"/>
              </w:rPr>
            </w:pPr>
          </w:p>
          <w:p w14:paraId="5A4C4815" w14:textId="77777777" w:rsidR="002250AC" w:rsidRDefault="002250AC" w:rsidP="00987058">
            <w:pPr>
              <w:tabs>
                <w:tab w:val="left" w:pos="12240"/>
              </w:tabs>
              <w:jc w:val="center"/>
              <w:rPr>
                <w:sz w:val="16"/>
                <w:szCs w:val="16"/>
              </w:rPr>
            </w:pPr>
          </w:p>
          <w:p w14:paraId="3FBDCDCA" w14:textId="77777777" w:rsidR="002250AC" w:rsidRDefault="002250AC" w:rsidP="00987058">
            <w:pPr>
              <w:tabs>
                <w:tab w:val="left" w:pos="12240"/>
              </w:tabs>
              <w:jc w:val="center"/>
              <w:rPr>
                <w:sz w:val="16"/>
                <w:szCs w:val="16"/>
              </w:rPr>
            </w:pPr>
          </w:p>
          <w:p w14:paraId="399330A7" w14:textId="7B9DA4D4" w:rsidR="002250AC" w:rsidRPr="00AE5DE9" w:rsidRDefault="002250AC" w:rsidP="00987058">
            <w:pPr>
              <w:tabs>
                <w:tab w:val="left" w:pos="12240"/>
              </w:tabs>
              <w:jc w:val="center"/>
              <w:rPr>
                <w:sz w:val="16"/>
                <w:szCs w:val="16"/>
              </w:rPr>
            </w:pPr>
            <w:r>
              <w:rPr>
                <w:sz w:val="16"/>
                <w:szCs w:val="16"/>
              </w:rPr>
              <w:t>190,1</w:t>
            </w:r>
          </w:p>
        </w:tc>
        <w:tc>
          <w:tcPr>
            <w:tcW w:w="851" w:type="dxa"/>
            <w:shd w:val="clear" w:color="auto" w:fill="auto"/>
          </w:tcPr>
          <w:p w14:paraId="6979AD3B" w14:textId="77777777" w:rsidR="00FD6BF1" w:rsidRDefault="00FD6BF1" w:rsidP="00987058">
            <w:pPr>
              <w:tabs>
                <w:tab w:val="left" w:pos="12240"/>
              </w:tabs>
              <w:jc w:val="center"/>
              <w:rPr>
                <w:sz w:val="16"/>
                <w:szCs w:val="16"/>
              </w:rPr>
            </w:pPr>
          </w:p>
          <w:p w14:paraId="658B6E0D" w14:textId="77777777" w:rsidR="002250AC" w:rsidRDefault="002250AC" w:rsidP="00987058">
            <w:pPr>
              <w:tabs>
                <w:tab w:val="left" w:pos="12240"/>
              </w:tabs>
              <w:jc w:val="center"/>
              <w:rPr>
                <w:sz w:val="16"/>
                <w:szCs w:val="16"/>
              </w:rPr>
            </w:pPr>
          </w:p>
          <w:p w14:paraId="638765C9" w14:textId="77777777" w:rsidR="002250AC" w:rsidRDefault="002250AC" w:rsidP="00987058">
            <w:pPr>
              <w:tabs>
                <w:tab w:val="left" w:pos="12240"/>
              </w:tabs>
              <w:jc w:val="center"/>
              <w:rPr>
                <w:sz w:val="16"/>
                <w:szCs w:val="16"/>
              </w:rPr>
            </w:pPr>
          </w:p>
          <w:p w14:paraId="3620CEAF" w14:textId="1325CDD1" w:rsidR="002250AC" w:rsidRPr="00AE5DE9" w:rsidRDefault="002250AC" w:rsidP="00987058">
            <w:pPr>
              <w:tabs>
                <w:tab w:val="left" w:pos="12240"/>
              </w:tabs>
              <w:jc w:val="center"/>
              <w:rPr>
                <w:sz w:val="16"/>
                <w:szCs w:val="16"/>
              </w:rPr>
            </w:pPr>
            <w:r>
              <w:rPr>
                <w:sz w:val="16"/>
                <w:szCs w:val="16"/>
              </w:rPr>
              <w:t>100,0</w:t>
            </w:r>
          </w:p>
        </w:tc>
        <w:tc>
          <w:tcPr>
            <w:tcW w:w="850" w:type="dxa"/>
            <w:shd w:val="clear" w:color="auto" w:fill="auto"/>
          </w:tcPr>
          <w:p w14:paraId="68B671E1" w14:textId="77777777" w:rsidR="00FD6BF1" w:rsidRDefault="00FD6BF1" w:rsidP="00987058">
            <w:pPr>
              <w:tabs>
                <w:tab w:val="left" w:pos="12240"/>
              </w:tabs>
              <w:jc w:val="center"/>
              <w:rPr>
                <w:sz w:val="16"/>
                <w:szCs w:val="16"/>
              </w:rPr>
            </w:pPr>
          </w:p>
          <w:p w14:paraId="1E618CDE" w14:textId="77777777" w:rsidR="002250AC" w:rsidRDefault="002250AC" w:rsidP="00987058">
            <w:pPr>
              <w:tabs>
                <w:tab w:val="left" w:pos="12240"/>
              </w:tabs>
              <w:jc w:val="center"/>
              <w:rPr>
                <w:sz w:val="16"/>
                <w:szCs w:val="16"/>
              </w:rPr>
            </w:pPr>
          </w:p>
          <w:p w14:paraId="23DA7B05" w14:textId="77777777" w:rsidR="002250AC" w:rsidRDefault="002250AC" w:rsidP="00987058">
            <w:pPr>
              <w:tabs>
                <w:tab w:val="left" w:pos="12240"/>
              </w:tabs>
              <w:jc w:val="center"/>
              <w:rPr>
                <w:sz w:val="16"/>
                <w:szCs w:val="16"/>
              </w:rPr>
            </w:pPr>
          </w:p>
          <w:p w14:paraId="7FE32ADA" w14:textId="7DBCED3C" w:rsidR="002250AC" w:rsidRPr="00AE5DE9" w:rsidRDefault="002250AC" w:rsidP="00987058">
            <w:pPr>
              <w:tabs>
                <w:tab w:val="left" w:pos="12240"/>
              </w:tabs>
              <w:jc w:val="center"/>
              <w:rPr>
                <w:sz w:val="16"/>
                <w:szCs w:val="16"/>
              </w:rPr>
            </w:pPr>
            <w:r>
              <w:rPr>
                <w:sz w:val="16"/>
                <w:szCs w:val="16"/>
              </w:rPr>
              <w:t>100,0</w:t>
            </w:r>
          </w:p>
        </w:tc>
        <w:tc>
          <w:tcPr>
            <w:tcW w:w="993" w:type="dxa"/>
            <w:shd w:val="clear" w:color="auto" w:fill="auto"/>
          </w:tcPr>
          <w:p w14:paraId="3F26B4A3" w14:textId="77777777" w:rsidR="00FD6BF1" w:rsidRDefault="00FD6BF1" w:rsidP="00987058">
            <w:pPr>
              <w:tabs>
                <w:tab w:val="left" w:pos="12240"/>
              </w:tabs>
              <w:jc w:val="center"/>
              <w:rPr>
                <w:sz w:val="16"/>
                <w:szCs w:val="16"/>
              </w:rPr>
            </w:pPr>
          </w:p>
          <w:p w14:paraId="75EF184C" w14:textId="77777777" w:rsidR="002250AC" w:rsidRDefault="002250AC" w:rsidP="00987058">
            <w:pPr>
              <w:tabs>
                <w:tab w:val="left" w:pos="12240"/>
              </w:tabs>
              <w:jc w:val="center"/>
              <w:rPr>
                <w:sz w:val="16"/>
                <w:szCs w:val="16"/>
              </w:rPr>
            </w:pPr>
          </w:p>
          <w:p w14:paraId="1437CE40" w14:textId="77777777" w:rsidR="002250AC" w:rsidRDefault="002250AC" w:rsidP="00987058">
            <w:pPr>
              <w:tabs>
                <w:tab w:val="left" w:pos="12240"/>
              </w:tabs>
              <w:jc w:val="center"/>
              <w:rPr>
                <w:sz w:val="16"/>
                <w:szCs w:val="16"/>
              </w:rPr>
            </w:pPr>
          </w:p>
          <w:p w14:paraId="3EAC6365" w14:textId="3BF02A04" w:rsidR="002250AC" w:rsidRPr="00AE5DE9" w:rsidRDefault="002250AC" w:rsidP="00987058">
            <w:pPr>
              <w:tabs>
                <w:tab w:val="left" w:pos="12240"/>
              </w:tabs>
              <w:jc w:val="center"/>
              <w:rPr>
                <w:sz w:val="16"/>
                <w:szCs w:val="16"/>
              </w:rPr>
            </w:pPr>
            <w:r>
              <w:rPr>
                <w:sz w:val="16"/>
                <w:szCs w:val="16"/>
              </w:rPr>
              <w:t>-</w:t>
            </w:r>
          </w:p>
        </w:tc>
      </w:tr>
      <w:tr w:rsidR="00FD6BF1" w:rsidRPr="00F97EAB" w14:paraId="484893EA" w14:textId="77777777" w:rsidTr="002250AC">
        <w:tc>
          <w:tcPr>
            <w:tcW w:w="3715" w:type="dxa"/>
            <w:shd w:val="clear" w:color="auto" w:fill="auto"/>
          </w:tcPr>
          <w:p w14:paraId="743B4D88" w14:textId="77777777" w:rsidR="00FD6BF1" w:rsidRPr="00AE5DE9" w:rsidRDefault="00FD6BF1" w:rsidP="00BA3E48">
            <w:pPr>
              <w:tabs>
                <w:tab w:val="left" w:pos="12240"/>
              </w:tabs>
              <w:jc w:val="both"/>
              <w:rPr>
                <w:sz w:val="16"/>
                <w:szCs w:val="16"/>
              </w:rPr>
            </w:pPr>
            <w:r w:rsidRPr="00AE5DE9">
              <w:rPr>
                <w:sz w:val="16"/>
                <w:szCs w:val="16"/>
              </w:rPr>
              <w:lastRenderedPageBreak/>
              <w:t xml:space="preserve">«Благоустройство городского поселения «Город Краснокаменск» </w:t>
            </w:r>
          </w:p>
        </w:tc>
        <w:tc>
          <w:tcPr>
            <w:tcW w:w="992" w:type="dxa"/>
            <w:shd w:val="clear" w:color="auto" w:fill="auto"/>
          </w:tcPr>
          <w:p w14:paraId="2468DB5B" w14:textId="77777777" w:rsidR="00FD6BF1" w:rsidRDefault="00FD6BF1" w:rsidP="00987058">
            <w:pPr>
              <w:tabs>
                <w:tab w:val="left" w:pos="12240"/>
              </w:tabs>
              <w:jc w:val="center"/>
              <w:rPr>
                <w:sz w:val="16"/>
                <w:szCs w:val="16"/>
              </w:rPr>
            </w:pPr>
          </w:p>
          <w:p w14:paraId="659A80DE" w14:textId="2AACFD6B" w:rsidR="002250AC" w:rsidRPr="00AE5DE9" w:rsidRDefault="002250AC" w:rsidP="00987058">
            <w:pPr>
              <w:tabs>
                <w:tab w:val="left" w:pos="12240"/>
              </w:tabs>
              <w:jc w:val="center"/>
              <w:rPr>
                <w:sz w:val="16"/>
                <w:szCs w:val="16"/>
              </w:rPr>
            </w:pPr>
            <w:r>
              <w:rPr>
                <w:sz w:val="16"/>
                <w:szCs w:val="16"/>
              </w:rPr>
              <w:t>62 114,0</w:t>
            </w:r>
          </w:p>
        </w:tc>
        <w:tc>
          <w:tcPr>
            <w:tcW w:w="992" w:type="dxa"/>
          </w:tcPr>
          <w:p w14:paraId="39243E6C" w14:textId="77777777" w:rsidR="00FD6BF1" w:rsidRDefault="00FD6BF1" w:rsidP="00987058">
            <w:pPr>
              <w:tabs>
                <w:tab w:val="left" w:pos="12240"/>
              </w:tabs>
              <w:jc w:val="center"/>
              <w:rPr>
                <w:sz w:val="16"/>
                <w:szCs w:val="16"/>
              </w:rPr>
            </w:pPr>
          </w:p>
          <w:p w14:paraId="41C6BE23" w14:textId="530F6B74" w:rsidR="002250AC" w:rsidRPr="00AE5DE9" w:rsidRDefault="002250AC" w:rsidP="00987058">
            <w:pPr>
              <w:tabs>
                <w:tab w:val="left" w:pos="12240"/>
              </w:tabs>
              <w:jc w:val="center"/>
              <w:rPr>
                <w:sz w:val="16"/>
                <w:szCs w:val="16"/>
              </w:rPr>
            </w:pPr>
            <w:r>
              <w:rPr>
                <w:sz w:val="16"/>
                <w:szCs w:val="16"/>
              </w:rPr>
              <w:t>61 577,9</w:t>
            </w:r>
          </w:p>
        </w:tc>
        <w:tc>
          <w:tcPr>
            <w:tcW w:w="709" w:type="dxa"/>
            <w:shd w:val="clear" w:color="auto" w:fill="auto"/>
          </w:tcPr>
          <w:p w14:paraId="640C12AF" w14:textId="77777777" w:rsidR="00FD6BF1" w:rsidRDefault="00FD6BF1" w:rsidP="00987058">
            <w:pPr>
              <w:tabs>
                <w:tab w:val="left" w:pos="12240"/>
              </w:tabs>
              <w:jc w:val="center"/>
              <w:rPr>
                <w:sz w:val="16"/>
                <w:szCs w:val="16"/>
              </w:rPr>
            </w:pPr>
          </w:p>
          <w:p w14:paraId="2EC05DEE" w14:textId="5D0C90F9" w:rsidR="002250AC" w:rsidRPr="00AE5DE9" w:rsidRDefault="002250AC" w:rsidP="00987058">
            <w:pPr>
              <w:tabs>
                <w:tab w:val="left" w:pos="12240"/>
              </w:tabs>
              <w:jc w:val="center"/>
              <w:rPr>
                <w:sz w:val="16"/>
                <w:szCs w:val="16"/>
              </w:rPr>
            </w:pPr>
            <w:r>
              <w:rPr>
                <w:sz w:val="16"/>
                <w:szCs w:val="16"/>
              </w:rPr>
              <w:t>99,1</w:t>
            </w:r>
          </w:p>
        </w:tc>
        <w:tc>
          <w:tcPr>
            <w:tcW w:w="992" w:type="dxa"/>
            <w:shd w:val="clear" w:color="auto" w:fill="auto"/>
          </w:tcPr>
          <w:p w14:paraId="3743FE8B" w14:textId="77777777" w:rsidR="00FD6BF1" w:rsidRDefault="00FD6BF1" w:rsidP="00987058">
            <w:pPr>
              <w:tabs>
                <w:tab w:val="left" w:pos="12240"/>
              </w:tabs>
              <w:jc w:val="center"/>
              <w:rPr>
                <w:sz w:val="16"/>
                <w:szCs w:val="16"/>
              </w:rPr>
            </w:pPr>
          </w:p>
          <w:p w14:paraId="4B169F40" w14:textId="560BE038" w:rsidR="002250AC" w:rsidRPr="00AE5DE9" w:rsidRDefault="002250AC" w:rsidP="00987058">
            <w:pPr>
              <w:tabs>
                <w:tab w:val="left" w:pos="12240"/>
              </w:tabs>
              <w:jc w:val="center"/>
              <w:rPr>
                <w:sz w:val="16"/>
                <w:szCs w:val="16"/>
              </w:rPr>
            </w:pPr>
            <w:r>
              <w:rPr>
                <w:sz w:val="16"/>
                <w:szCs w:val="16"/>
              </w:rPr>
              <w:t>61 271,8</w:t>
            </w:r>
          </w:p>
        </w:tc>
        <w:tc>
          <w:tcPr>
            <w:tcW w:w="851" w:type="dxa"/>
            <w:shd w:val="clear" w:color="auto" w:fill="auto"/>
          </w:tcPr>
          <w:p w14:paraId="10D13349" w14:textId="77777777" w:rsidR="00FD6BF1" w:rsidRDefault="00FD6BF1" w:rsidP="00987058">
            <w:pPr>
              <w:tabs>
                <w:tab w:val="left" w:pos="12240"/>
              </w:tabs>
              <w:jc w:val="center"/>
              <w:rPr>
                <w:sz w:val="16"/>
                <w:szCs w:val="16"/>
              </w:rPr>
            </w:pPr>
          </w:p>
          <w:p w14:paraId="205CA2F7" w14:textId="7465D52D" w:rsidR="002250AC" w:rsidRPr="00AE5DE9" w:rsidRDefault="002250AC" w:rsidP="00987058">
            <w:pPr>
              <w:tabs>
                <w:tab w:val="left" w:pos="12240"/>
              </w:tabs>
              <w:jc w:val="center"/>
              <w:rPr>
                <w:sz w:val="16"/>
                <w:szCs w:val="16"/>
              </w:rPr>
            </w:pPr>
            <w:r>
              <w:rPr>
                <w:sz w:val="16"/>
                <w:szCs w:val="16"/>
              </w:rPr>
              <w:t>99,5</w:t>
            </w:r>
          </w:p>
        </w:tc>
        <w:tc>
          <w:tcPr>
            <w:tcW w:w="850" w:type="dxa"/>
            <w:shd w:val="clear" w:color="auto" w:fill="auto"/>
          </w:tcPr>
          <w:p w14:paraId="5D4F8F0A" w14:textId="77777777" w:rsidR="00FD6BF1" w:rsidRDefault="00FD6BF1" w:rsidP="00987058">
            <w:pPr>
              <w:tabs>
                <w:tab w:val="left" w:pos="12240"/>
              </w:tabs>
              <w:jc w:val="center"/>
              <w:rPr>
                <w:sz w:val="16"/>
                <w:szCs w:val="16"/>
              </w:rPr>
            </w:pPr>
          </w:p>
          <w:p w14:paraId="08ABE408" w14:textId="3F078D04" w:rsidR="002250AC" w:rsidRPr="00AE5DE9" w:rsidRDefault="002250AC" w:rsidP="00987058">
            <w:pPr>
              <w:tabs>
                <w:tab w:val="left" w:pos="12240"/>
              </w:tabs>
              <w:jc w:val="center"/>
              <w:rPr>
                <w:sz w:val="16"/>
                <w:szCs w:val="16"/>
              </w:rPr>
            </w:pPr>
            <w:r>
              <w:rPr>
                <w:sz w:val="16"/>
                <w:szCs w:val="16"/>
              </w:rPr>
              <w:t>98,6</w:t>
            </w:r>
          </w:p>
        </w:tc>
        <w:tc>
          <w:tcPr>
            <w:tcW w:w="993" w:type="dxa"/>
            <w:shd w:val="clear" w:color="auto" w:fill="auto"/>
          </w:tcPr>
          <w:p w14:paraId="2FC05A2E" w14:textId="77777777" w:rsidR="00FD6BF1" w:rsidRDefault="00FD6BF1" w:rsidP="00987058">
            <w:pPr>
              <w:tabs>
                <w:tab w:val="left" w:pos="12240"/>
              </w:tabs>
              <w:jc w:val="center"/>
              <w:rPr>
                <w:sz w:val="16"/>
                <w:szCs w:val="16"/>
              </w:rPr>
            </w:pPr>
          </w:p>
          <w:p w14:paraId="52314C4A" w14:textId="2E114786" w:rsidR="002250AC" w:rsidRPr="00AE5DE9" w:rsidRDefault="002250AC" w:rsidP="00987058">
            <w:pPr>
              <w:tabs>
                <w:tab w:val="left" w:pos="12240"/>
              </w:tabs>
              <w:jc w:val="center"/>
              <w:rPr>
                <w:sz w:val="16"/>
                <w:szCs w:val="16"/>
              </w:rPr>
            </w:pPr>
            <w:r>
              <w:rPr>
                <w:sz w:val="16"/>
                <w:szCs w:val="16"/>
              </w:rPr>
              <w:t>306,1</w:t>
            </w:r>
          </w:p>
        </w:tc>
      </w:tr>
      <w:tr w:rsidR="00FD6BF1" w:rsidRPr="00F97EAB" w14:paraId="1DADD118" w14:textId="77777777" w:rsidTr="002250AC">
        <w:tc>
          <w:tcPr>
            <w:tcW w:w="3715" w:type="dxa"/>
            <w:shd w:val="clear" w:color="auto" w:fill="auto"/>
          </w:tcPr>
          <w:p w14:paraId="235F5A77" w14:textId="77777777" w:rsidR="00FD6BF1" w:rsidRPr="00AE5DE9" w:rsidRDefault="00FD6BF1" w:rsidP="00BA3E48">
            <w:pPr>
              <w:tabs>
                <w:tab w:val="left" w:pos="12240"/>
              </w:tabs>
              <w:jc w:val="both"/>
              <w:rPr>
                <w:sz w:val="16"/>
                <w:szCs w:val="16"/>
              </w:rPr>
            </w:pPr>
            <w:r w:rsidRPr="00AE5DE9">
              <w:rPr>
                <w:sz w:val="16"/>
                <w:szCs w:val="16"/>
              </w:rPr>
              <w:t xml:space="preserve">«Формирование современной городской среды на территории городского поселения «Город Краснокаменск» </w:t>
            </w:r>
          </w:p>
        </w:tc>
        <w:tc>
          <w:tcPr>
            <w:tcW w:w="992" w:type="dxa"/>
            <w:shd w:val="clear" w:color="auto" w:fill="auto"/>
          </w:tcPr>
          <w:p w14:paraId="3FF3CEA7" w14:textId="77777777" w:rsidR="00FD6BF1" w:rsidRDefault="00FD6BF1" w:rsidP="00987058">
            <w:pPr>
              <w:tabs>
                <w:tab w:val="left" w:pos="12240"/>
              </w:tabs>
              <w:jc w:val="center"/>
              <w:rPr>
                <w:sz w:val="16"/>
                <w:szCs w:val="16"/>
              </w:rPr>
            </w:pPr>
          </w:p>
          <w:p w14:paraId="7D101D21" w14:textId="77777777" w:rsidR="002250AC" w:rsidRDefault="002250AC" w:rsidP="00987058">
            <w:pPr>
              <w:tabs>
                <w:tab w:val="left" w:pos="12240"/>
              </w:tabs>
              <w:jc w:val="center"/>
              <w:rPr>
                <w:sz w:val="16"/>
                <w:szCs w:val="16"/>
              </w:rPr>
            </w:pPr>
          </w:p>
          <w:p w14:paraId="1C1E6429" w14:textId="47FA5D54" w:rsidR="002250AC" w:rsidRPr="00AE5DE9" w:rsidRDefault="002250AC" w:rsidP="00987058">
            <w:pPr>
              <w:tabs>
                <w:tab w:val="left" w:pos="12240"/>
              </w:tabs>
              <w:jc w:val="center"/>
              <w:rPr>
                <w:sz w:val="16"/>
                <w:szCs w:val="16"/>
              </w:rPr>
            </w:pPr>
            <w:r>
              <w:rPr>
                <w:sz w:val="16"/>
                <w:szCs w:val="16"/>
              </w:rPr>
              <w:t>23 476,1</w:t>
            </w:r>
          </w:p>
        </w:tc>
        <w:tc>
          <w:tcPr>
            <w:tcW w:w="992" w:type="dxa"/>
          </w:tcPr>
          <w:p w14:paraId="77062BCC" w14:textId="77777777" w:rsidR="00FD6BF1" w:rsidRDefault="00FD6BF1" w:rsidP="00987058">
            <w:pPr>
              <w:tabs>
                <w:tab w:val="left" w:pos="12240"/>
              </w:tabs>
              <w:jc w:val="center"/>
              <w:rPr>
                <w:sz w:val="16"/>
                <w:szCs w:val="16"/>
              </w:rPr>
            </w:pPr>
          </w:p>
          <w:p w14:paraId="06862EF4" w14:textId="77777777" w:rsidR="002250AC" w:rsidRDefault="002250AC" w:rsidP="00987058">
            <w:pPr>
              <w:tabs>
                <w:tab w:val="left" w:pos="12240"/>
              </w:tabs>
              <w:jc w:val="center"/>
              <w:rPr>
                <w:sz w:val="16"/>
                <w:szCs w:val="16"/>
              </w:rPr>
            </w:pPr>
          </w:p>
          <w:p w14:paraId="4405C332" w14:textId="366CC893" w:rsidR="002250AC" w:rsidRPr="00AE5DE9" w:rsidRDefault="002250AC" w:rsidP="00987058">
            <w:pPr>
              <w:tabs>
                <w:tab w:val="left" w:pos="12240"/>
              </w:tabs>
              <w:jc w:val="center"/>
              <w:rPr>
                <w:sz w:val="16"/>
                <w:szCs w:val="16"/>
              </w:rPr>
            </w:pPr>
            <w:r>
              <w:rPr>
                <w:sz w:val="16"/>
                <w:szCs w:val="16"/>
              </w:rPr>
              <w:t>23 476,1</w:t>
            </w:r>
          </w:p>
        </w:tc>
        <w:tc>
          <w:tcPr>
            <w:tcW w:w="709" w:type="dxa"/>
            <w:shd w:val="clear" w:color="auto" w:fill="auto"/>
          </w:tcPr>
          <w:p w14:paraId="6459024D" w14:textId="77777777" w:rsidR="00FD6BF1" w:rsidRDefault="00FD6BF1" w:rsidP="00987058">
            <w:pPr>
              <w:tabs>
                <w:tab w:val="left" w:pos="12240"/>
              </w:tabs>
              <w:jc w:val="center"/>
              <w:rPr>
                <w:sz w:val="16"/>
                <w:szCs w:val="16"/>
              </w:rPr>
            </w:pPr>
          </w:p>
          <w:p w14:paraId="12E525E8" w14:textId="77777777" w:rsidR="002250AC" w:rsidRDefault="002250AC" w:rsidP="00987058">
            <w:pPr>
              <w:tabs>
                <w:tab w:val="left" w:pos="12240"/>
              </w:tabs>
              <w:jc w:val="center"/>
              <w:rPr>
                <w:sz w:val="16"/>
                <w:szCs w:val="16"/>
              </w:rPr>
            </w:pPr>
          </w:p>
          <w:p w14:paraId="4EB1A833" w14:textId="7F196BF3" w:rsidR="002250AC" w:rsidRPr="00AE5DE9" w:rsidRDefault="002250AC" w:rsidP="00987058">
            <w:pPr>
              <w:tabs>
                <w:tab w:val="left" w:pos="12240"/>
              </w:tabs>
              <w:jc w:val="center"/>
              <w:rPr>
                <w:sz w:val="16"/>
                <w:szCs w:val="16"/>
              </w:rPr>
            </w:pPr>
            <w:r>
              <w:rPr>
                <w:sz w:val="16"/>
                <w:szCs w:val="16"/>
              </w:rPr>
              <w:t>100,0</w:t>
            </w:r>
          </w:p>
        </w:tc>
        <w:tc>
          <w:tcPr>
            <w:tcW w:w="992" w:type="dxa"/>
            <w:shd w:val="clear" w:color="auto" w:fill="auto"/>
          </w:tcPr>
          <w:p w14:paraId="36891C6F" w14:textId="77777777" w:rsidR="00FD6BF1" w:rsidRDefault="00FD6BF1" w:rsidP="00987058">
            <w:pPr>
              <w:tabs>
                <w:tab w:val="left" w:pos="12240"/>
              </w:tabs>
              <w:jc w:val="center"/>
              <w:rPr>
                <w:sz w:val="16"/>
                <w:szCs w:val="16"/>
              </w:rPr>
            </w:pPr>
          </w:p>
          <w:p w14:paraId="421460FE" w14:textId="77777777" w:rsidR="002250AC" w:rsidRDefault="002250AC" w:rsidP="00987058">
            <w:pPr>
              <w:tabs>
                <w:tab w:val="left" w:pos="12240"/>
              </w:tabs>
              <w:jc w:val="center"/>
              <w:rPr>
                <w:sz w:val="16"/>
                <w:szCs w:val="16"/>
              </w:rPr>
            </w:pPr>
          </w:p>
          <w:p w14:paraId="6011FE4E" w14:textId="2AD37193" w:rsidR="002250AC" w:rsidRPr="00AE5DE9" w:rsidRDefault="002250AC" w:rsidP="00987058">
            <w:pPr>
              <w:tabs>
                <w:tab w:val="left" w:pos="12240"/>
              </w:tabs>
              <w:jc w:val="center"/>
              <w:rPr>
                <w:sz w:val="16"/>
                <w:szCs w:val="16"/>
              </w:rPr>
            </w:pPr>
            <w:r>
              <w:rPr>
                <w:sz w:val="16"/>
                <w:szCs w:val="16"/>
              </w:rPr>
              <w:t>23 476,1</w:t>
            </w:r>
          </w:p>
        </w:tc>
        <w:tc>
          <w:tcPr>
            <w:tcW w:w="851" w:type="dxa"/>
            <w:shd w:val="clear" w:color="auto" w:fill="auto"/>
          </w:tcPr>
          <w:p w14:paraId="2CEC19F5" w14:textId="77777777" w:rsidR="00FD6BF1" w:rsidRDefault="00FD6BF1" w:rsidP="00987058">
            <w:pPr>
              <w:tabs>
                <w:tab w:val="left" w:pos="12240"/>
              </w:tabs>
              <w:jc w:val="center"/>
              <w:rPr>
                <w:sz w:val="16"/>
                <w:szCs w:val="16"/>
              </w:rPr>
            </w:pPr>
          </w:p>
          <w:p w14:paraId="0F2186A6" w14:textId="77777777" w:rsidR="002250AC" w:rsidRDefault="002250AC" w:rsidP="00987058">
            <w:pPr>
              <w:tabs>
                <w:tab w:val="left" w:pos="12240"/>
              </w:tabs>
              <w:jc w:val="center"/>
              <w:rPr>
                <w:sz w:val="16"/>
                <w:szCs w:val="16"/>
              </w:rPr>
            </w:pPr>
          </w:p>
          <w:p w14:paraId="003E7D75" w14:textId="17250D8D" w:rsidR="002250AC" w:rsidRPr="00AE5DE9" w:rsidRDefault="002250AC" w:rsidP="00987058">
            <w:pPr>
              <w:tabs>
                <w:tab w:val="left" w:pos="12240"/>
              </w:tabs>
              <w:jc w:val="center"/>
              <w:rPr>
                <w:sz w:val="16"/>
                <w:szCs w:val="16"/>
              </w:rPr>
            </w:pPr>
            <w:r>
              <w:rPr>
                <w:sz w:val="16"/>
                <w:szCs w:val="16"/>
              </w:rPr>
              <w:t>100,0</w:t>
            </w:r>
          </w:p>
        </w:tc>
        <w:tc>
          <w:tcPr>
            <w:tcW w:w="850" w:type="dxa"/>
            <w:shd w:val="clear" w:color="auto" w:fill="auto"/>
          </w:tcPr>
          <w:p w14:paraId="37268BDA" w14:textId="77777777" w:rsidR="00FD6BF1" w:rsidRDefault="00FD6BF1" w:rsidP="00987058">
            <w:pPr>
              <w:tabs>
                <w:tab w:val="left" w:pos="12240"/>
              </w:tabs>
              <w:jc w:val="center"/>
              <w:rPr>
                <w:sz w:val="16"/>
                <w:szCs w:val="16"/>
              </w:rPr>
            </w:pPr>
          </w:p>
          <w:p w14:paraId="34291414" w14:textId="77777777" w:rsidR="002250AC" w:rsidRDefault="002250AC" w:rsidP="00987058">
            <w:pPr>
              <w:tabs>
                <w:tab w:val="left" w:pos="12240"/>
              </w:tabs>
              <w:jc w:val="center"/>
              <w:rPr>
                <w:sz w:val="16"/>
                <w:szCs w:val="16"/>
              </w:rPr>
            </w:pPr>
          </w:p>
          <w:p w14:paraId="73A21C16" w14:textId="66E9A9F8" w:rsidR="002250AC" w:rsidRPr="00AE5DE9" w:rsidRDefault="002250AC" w:rsidP="00987058">
            <w:pPr>
              <w:tabs>
                <w:tab w:val="left" w:pos="12240"/>
              </w:tabs>
              <w:jc w:val="center"/>
              <w:rPr>
                <w:sz w:val="16"/>
                <w:szCs w:val="16"/>
              </w:rPr>
            </w:pPr>
            <w:r>
              <w:rPr>
                <w:sz w:val="16"/>
                <w:szCs w:val="16"/>
              </w:rPr>
              <w:t>100,0</w:t>
            </w:r>
          </w:p>
        </w:tc>
        <w:tc>
          <w:tcPr>
            <w:tcW w:w="993" w:type="dxa"/>
            <w:shd w:val="clear" w:color="auto" w:fill="auto"/>
          </w:tcPr>
          <w:p w14:paraId="502D9D4E" w14:textId="77777777" w:rsidR="00FD6BF1" w:rsidRDefault="00FD6BF1" w:rsidP="00987058">
            <w:pPr>
              <w:tabs>
                <w:tab w:val="left" w:pos="12240"/>
              </w:tabs>
              <w:jc w:val="center"/>
              <w:rPr>
                <w:sz w:val="16"/>
                <w:szCs w:val="16"/>
              </w:rPr>
            </w:pPr>
          </w:p>
          <w:p w14:paraId="5B60F4F3" w14:textId="77777777" w:rsidR="002250AC" w:rsidRDefault="002250AC" w:rsidP="00987058">
            <w:pPr>
              <w:tabs>
                <w:tab w:val="left" w:pos="12240"/>
              </w:tabs>
              <w:jc w:val="center"/>
              <w:rPr>
                <w:sz w:val="16"/>
                <w:szCs w:val="16"/>
              </w:rPr>
            </w:pPr>
          </w:p>
          <w:p w14:paraId="0B177345" w14:textId="31A1F275" w:rsidR="002250AC" w:rsidRPr="00AE5DE9" w:rsidRDefault="002250AC" w:rsidP="00987058">
            <w:pPr>
              <w:tabs>
                <w:tab w:val="left" w:pos="12240"/>
              </w:tabs>
              <w:jc w:val="center"/>
              <w:rPr>
                <w:sz w:val="16"/>
                <w:szCs w:val="16"/>
              </w:rPr>
            </w:pPr>
            <w:r>
              <w:rPr>
                <w:sz w:val="16"/>
                <w:szCs w:val="16"/>
              </w:rPr>
              <w:t>-</w:t>
            </w:r>
          </w:p>
        </w:tc>
      </w:tr>
      <w:tr w:rsidR="00FD6BF1" w:rsidRPr="00F97EAB" w14:paraId="14ABA28A" w14:textId="77777777" w:rsidTr="002250AC">
        <w:tc>
          <w:tcPr>
            <w:tcW w:w="3715" w:type="dxa"/>
            <w:shd w:val="clear" w:color="auto" w:fill="auto"/>
          </w:tcPr>
          <w:p w14:paraId="303B53F2" w14:textId="77777777" w:rsidR="00FD6BF1" w:rsidRPr="00AE5DE9" w:rsidRDefault="00FD6BF1" w:rsidP="00BA3E48">
            <w:pPr>
              <w:tabs>
                <w:tab w:val="left" w:pos="12240"/>
              </w:tabs>
              <w:jc w:val="both"/>
              <w:rPr>
                <w:sz w:val="16"/>
                <w:szCs w:val="16"/>
              </w:rPr>
            </w:pPr>
            <w:r w:rsidRPr="00AE5DE9">
              <w:rPr>
                <w:sz w:val="16"/>
                <w:szCs w:val="16"/>
              </w:rPr>
              <w:t xml:space="preserve">«Молодежная политика в городском поселении «Город Краснокаменск» </w:t>
            </w:r>
          </w:p>
        </w:tc>
        <w:tc>
          <w:tcPr>
            <w:tcW w:w="992" w:type="dxa"/>
            <w:shd w:val="clear" w:color="auto" w:fill="auto"/>
          </w:tcPr>
          <w:p w14:paraId="0E60D38E" w14:textId="77777777" w:rsidR="00FD6BF1" w:rsidRDefault="00FD6BF1" w:rsidP="00987058">
            <w:pPr>
              <w:tabs>
                <w:tab w:val="left" w:pos="12240"/>
              </w:tabs>
              <w:jc w:val="center"/>
              <w:rPr>
                <w:sz w:val="16"/>
                <w:szCs w:val="16"/>
              </w:rPr>
            </w:pPr>
          </w:p>
          <w:p w14:paraId="5C0E0A19" w14:textId="45B388E3" w:rsidR="002250AC" w:rsidRPr="00AE5DE9" w:rsidRDefault="002250AC" w:rsidP="00987058">
            <w:pPr>
              <w:tabs>
                <w:tab w:val="left" w:pos="12240"/>
              </w:tabs>
              <w:jc w:val="center"/>
              <w:rPr>
                <w:sz w:val="16"/>
                <w:szCs w:val="16"/>
              </w:rPr>
            </w:pPr>
            <w:r>
              <w:rPr>
                <w:sz w:val="16"/>
                <w:szCs w:val="16"/>
              </w:rPr>
              <w:t>376,3</w:t>
            </w:r>
          </w:p>
        </w:tc>
        <w:tc>
          <w:tcPr>
            <w:tcW w:w="992" w:type="dxa"/>
          </w:tcPr>
          <w:p w14:paraId="2DCA0C00" w14:textId="77777777" w:rsidR="00FD6BF1" w:rsidRDefault="00FD6BF1" w:rsidP="00987058">
            <w:pPr>
              <w:tabs>
                <w:tab w:val="left" w:pos="12240"/>
              </w:tabs>
              <w:jc w:val="center"/>
              <w:rPr>
                <w:sz w:val="16"/>
                <w:szCs w:val="16"/>
              </w:rPr>
            </w:pPr>
          </w:p>
          <w:p w14:paraId="1B23CBD7" w14:textId="14C18AA7" w:rsidR="002250AC" w:rsidRPr="00AE5DE9" w:rsidRDefault="002250AC" w:rsidP="00987058">
            <w:pPr>
              <w:tabs>
                <w:tab w:val="left" w:pos="12240"/>
              </w:tabs>
              <w:jc w:val="center"/>
              <w:rPr>
                <w:sz w:val="16"/>
                <w:szCs w:val="16"/>
              </w:rPr>
            </w:pPr>
            <w:r>
              <w:rPr>
                <w:sz w:val="16"/>
                <w:szCs w:val="16"/>
              </w:rPr>
              <w:t>376,3</w:t>
            </w:r>
          </w:p>
        </w:tc>
        <w:tc>
          <w:tcPr>
            <w:tcW w:w="709" w:type="dxa"/>
            <w:shd w:val="clear" w:color="auto" w:fill="auto"/>
          </w:tcPr>
          <w:p w14:paraId="39DD9F36" w14:textId="77777777" w:rsidR="00FD6BF1" w:rsidRDefault="00FD6BF1" w:rsidP="00987058">
            <w:pPr>
              <w:tabs>
                <w:tab w:val="left" w:pos="12240"/>
              </w:tabs>
              <w:jc w:val="center"/>
              <w:rPr>
                <w:sz w:val="16"/>
                <w:szCs w:val="16"/>
              </w:rPr>
            </w:pPr>
          </w:p>
          <w:p w14:paraId="024334FF" w14:textId="5EB2C9E7" w:rsidR="002250AC" w:rsidRPr="00AE5DE9" w:rsidRDefault="002250AC" w:rsidP="00987058">
            <w:pPr>
              <w:tabs>
                <w:tab w:val="left" w:pos="12240"/>
              </w:tabs>
              <w:jc w:val="center"/>
              <w:rPr>
                <w:sz w:val="16"/>
                <w:szCs w:val="16"/>
              </w:rPr>
            </w:pPr>
            <w:r>
              <w:rPr>
                <w:sz w:val="16"/>
                <w:szCs w:val="16"/>
              </w:rPr>
              <w:t>100,0</w:t>
            </w:r>
          </w:p>
        </w:tc>
        <w:tc>
          <w:tcPr>
            <w:tcW w:w="992" w:type="dxa"/>
            <w:shd w:val="clear" w:color="auto" w:fill="auto"/>
          </w:tcPr>
          <w:p w14:paraId="57B44630" w14:textId="77777777" w:rsidR="00FD6BF1" w:rsidRDefault="00FD6BF1" w:rsidP="00987058">
            <w:pPr>
              <w:tabs>
                <w:tab w:val="left" w:pos="12240"/>
              </w:tabs>
              <w:jc w:val="center"/>
              <w:rPr>
                <w:sz w:val="16"/>
                <w:szCs w:val="16"/>
              </w:rPr>
            </w:pPr>
          </w:p>
          <w:p w14:paraId="3996D5AE" w14:textId="2A7CA316" w:rsidR="002250AC" w:rsidRPr="00AE5DE9" w:rsidRDefault="002250AC" w:rsidP="00987058">
            <w:pPr>
              <w:tabs>
                <w:tab w:val="left" w:pos="12240"/>
              </w:tabs>
              <w:jc w:val="center"/>
              <w:rPr>
                <w:sz w:val="16"/>
                <w:szCs w:val="16"/>
              </w:rPr>
            </w:pPr>
            <w:r>
              <w:rPr>
                <w:sz w:val="16"/>
                <w:szCs w:val="16"/>
              </w:rPr>
              <w:t>376,3</w:t>
            </w:r>
          </w:p>
        </w:tc>
        <w:tc>
          <w:tcPr>
            <w:tcW w:w="851" w:type="dxa"/>
            <w:shd w:val="clear" w:color="auto" w:fill="auto"/>
          </w:tcPr>
          <w:p w14:paraId="4FF808DD" w14:textId="77777777" w:rsidR="00FD6BF1" w:rsidRDefault="00FD6BF1" w:rsidP="00987058">
            <w:pPr>
              <w:tabs>
                <w:tab w:val="left" w:pos="12240"/>
              </w:tabs>
              <w:jc w:val="center"/>
              <w:rPr>
                <w:sz w:val="16"/>
                <w:szCs w:val="16"/>
              </w:rPr>
            </w:pPr>
          </w:p>
          <w:p w14:paraId="4526DDA2" w14:textId="5BEF56D4" w:rsidR="002250AC" w:rsidRPr="00AE5DE9" w:rsidRDefault="002250AC" w:rsidP="00987058">
            <w:pPr>
              <w:tabs>
                <w:tab w:val="left" w:pos="12240"/>
              </w:tabs>
              <w:jc w:val="center"/>
              <w:rPr>
                <w:sz w:val="16"/>
                <w:szCs w:val="16"/>
              </w:rPr>
            </w:pPr>
            <w:r>
              <w:rPr>
                <w:sz w:val="16"/>
                <w:szCs w:val="16"/>
              </w:rPr>
              <w:t>100,0</w:t>
            </w:r>
          </w:p>
        </w:tc>
        <w:tc>
          <w:tcPr>
            <w:tcW w:w="850" w:type="dxa"/>
            <w:shd w:val="clear" w:color="auto" w:fill="auto"/>
          </w:tcPr>
          <w:p w14:paraId="29CBBADB" w14:textId="77777777" w:rsidR="00FD6BF1" w:rsidRDefault="00FD6BF1" w:rsidP="00987058">
            <w:pPr>
              <w:tabs>
                <w:tab w:val="left" w:pos="12240"/>
              </w:tabs>
              <w:jc w:val="center"/>
              <w:rPr>
                <w:sz w:val="16"/>
                <w:szCs w:val="16"/>
              </w:rPr>
            </w:pPr>
          </w:p>
          <w:p w14:paraId="597823D3" w14:textId="3E078830" w:rsidR="002250AC" w:rsidRPr="00AE5DE9" w:rsidRDefault="002250AC" w:rsidP="00987058">
            <w:pPr>
              <w:tabs>
                <w:tab w:val="left" w:pos="12240"/>
              </w:tabs>
              <w:jc w:val="center"/>
              <w:rPr>
                <w:sz w:val="16"/>
                <w:szCs w:val="16"/>
              </w:rPr>
            </w:pPr>
            <w:r>
              <w:rPr>
                <w:sz w:val="16"/>
                <w:szCs w:val="16"/>
              </w:rPr>
              <w:t>100,0</w:t>
            </w:r>
          </w:p>
        </w:tc>
        <w:tc>
          <w:tcPr>
            <w:tcW w:w="993" w:type="dxa"/>
            <w:shd w:val="clear" w:color="auto" w:fill="auto"/>
          </w:tcPr>
          <w:p w14:paraId="262AFE47" w14:textId="77777777" w:rsidR="00FD6BF1" w:rsidRDefault="00FD6BF1" w:rsidP="00987058">
            <w:pPr>
              <w:tabs>
                <w:tab w:val="left" w:pos="12240"/>
              </w:tabs>
              <w:jc w:val="center"/>
              <w:rPr>
                <w:sz w:val="16"/>
                <w:szCs w:val="16"/>
              </w:rPr>
            </w:pPr>
          </w:p>
          <w:p w14:paraId="262FD92F" w14:textId="5A69B026" w:rsidR="002250AC" w:rsidRPr="00AE5DE9" w:rsidRDefault="002250AC" w:rsidP="00987058">
            <w:pPr>
              <w:tabs>
                <w:tab w:val="left" w:pos="12240"/>
              </w:tabs>
              <w:jc w:val="center"/>
              <w:rPr>
                <w:sz w:val="16"/>
                <w:szCs w:val="16"/>
              </w:rPr>
            </w:pPr>
            <w:r>
              <w:rPr>
                <w:sz w:val="16"/>
                <w:szCs w:val="16"/>
              </w:rPr>
              <w:t>-</w:t>
            </w:r>
          </w:p>
        </w:tc>
      </w:tr>
      <w:tr w:rsidR="00FD6BF1" w:rsidRPr="00F97EAB" w14:paraId="250A7DA4" w14:textId="77777777" w:rsidTr="002250AC">
        <w:tc>
          <w:tcPr>
            <w:tcW w:w="3715" w:type="dxa"/>
            <w:shd w:val="clear" w:color="auto" w:fill="auto"/>
          </w:tcPr>
          <w:p w14:paraId="17874008" w14:textId="77777777" w:rsidR="00FD6BF1" w:rsidRPr="00AE5DE9" w:rsidRDefault="00FD6BF1" w:rsidP="00BA3E48">
            <w:pPr>
              <w:tabs>
                <w:tab w:val="left" w:pos="12240"/>
              </w:tabs>
              <w:jc w:val="both"/>
              <w:rPr>
                <w:sz w:val="16"/>
                <w:szCs w:val="16"/>
              </w:rPr>
            </w:pPr>
            <w:r w:rsidRPr="00AE5DE9">
              <w:rPr>
                <w:sz w:val="16"/>
                <w:szCs w:val="16"/>
              </w:rPr>
              <w:t xml:space="preserve">«Развитие культуры и спорта на территории городского поселения «Город Краснокаменск» </w:t>
            </w:r>
          </w:p>
        </w:tc>
        <w:tc>
          <w:tcPr>
            <w:tcW w:w="992" w:type="dxa"/>
            <w:shd w:val="clear" w:color="auto" w:fill="auto"/>
          </w:tcPr>
          <w:p w14:paraId="011FE505" w14:textId="77777777" w:rsidR="00FD6BF1" w:rsidRDefault="00FD6BF1" w:rsidP="00987058">
            <w:pPr>
              <w:jc w:val="center"/>
              <w:rPr>
                <w:sz w:val="16"/>
                <w:szCs w:val="16"/>
              </w:rPr>
            </w:pPr>
          </w:p>
          <w:p w14:paraId="15A2EDE9" w14:textId="4D41263D" w:rsidR="002250AC" w:rsidRPr="00AE5DE9" w:rsidRDefault="002250AC" w:rsidP="00987058">
            <w:pPr>
              <w:jc w:val="center"/>
              <w:rPr>
                <w:sz w:val="16"/>
                <w:szCs w:val="16"/>
              </w:rPr>
            </w:pPr>
            <w:r>
              <w:rPr>
                <w:sz w:val="16"/>
                <w:szCs w:val="16"/>
              </w:rPr>
              <w:t>48 456,8</w:t>
            </w:r>
          </w:p>
        </w:tc>
        <w:tc>
          <w:tcPr>
            <w:tcW w:w="992" w:type="dxa"/>
          </w:tcPr>
          <w:p w14:paraId="5126AB58" w14:textId="77777777" w:rsidR="00FD6BF1" w:rsidRDefault="00FD6BF1" w:rsidP="00987058">
            <w:pPr>
              <w:tabs>
                <w:tab w:val="left" w:pos="12240"/>
              </w:tabs>
              <w:jc w:val="center"/>
              <w:rPr>
                <w:sz w:val="16"/>
                <w:szCs w:val="16"/>
              </w:rPr>
            </w:pPr>
          </w:p>
          <w:p w14:paraId="5935866F" w14:textId="2F048723" w:rsidR="002250AC" w:rsidRPr="00AE5DE9" w:rsidRDefault="002250AC" w:rsidP="00987058">
            <w:pPr>
              <w:tabs>
                <w:tab w:val="left" w:pos="12240"/>
              </w:tabs>
              <w:jc w:val="center"/>
              <w:rPr>
                <w:sz w:val="16"/>
                <w:szCs w:val="16"/>
              </w:rPr>
            </w:pPr>
            <w:r>
              <w:rPr>
                <w:sz w:val="16"/>
                <w:szCs w:val="16"/>
              </w:rPr>
              <w:t>51 749,6</w:t>
            </w:r>
          </w:p>
        </w:tc>
        <w:tc>
          <w:tcPr>
            <w:tcW w:w="709" w:type="dxa"/>
            <w:shd w:val="clear" w:color="auto" w:fill="auto"/>
          </w:tcPr>
          <w:p w14:paraId="1B13750C" w14:textId="77777777" w:rsidR="00FD6BF1" w:rsidRDefault="00FD6BF1" w:rsidP="00987058">
            <w:pPr>
              <w:tabs>
                <w:tab w:val="left" w:pos="12240"/>
              </w:tabs>
              <w:jc w:val="center"/>
              <w:rPr>
                <w:sz w:val="16"/>
                <w:szCs w:val="16"/>
              </w:rPr>
            </w:pPr>
          </w:p>
          <w:p w14:paraId="27495FD4" w14:textId="655926DC" w:rsidR="002250AC" w:rsidRPr="00AE5DE9" w:rsidRDefault="002250AC" w:rsidP="00987058">
            <w:pPr>
              <w:tabs>
                <w:tab w:val="left" w:pos="12240"/>
              </w:tabs>
              <w:jc w:val="center"/>
              <w:rPr>
                <w:sz w:val="16"/>
                <w:szCs w:val="16"/>
              </w:rPr>
            </w:pPr>
            <w:r>
              <w:rPr>
                <w:sz w:val="16"/>
                <w:szCs w:val="16"/>
              </w:rPr>
              <w:t>106,8</w:t>
            </w:r>
          </w:p>
        </w:tc>
        <w:tc>
          <w:tcPr>
            <w:tcW w:w="992" w:type="dxa"/>
            <w:shd w:val="clear" w:color="auto" w:fill="auto"/>
          </w:tcPr>
          <w:p w14:paraId="0988037C" w14:textId="77777777" w:rsidR="00FD6BF1" w:rsidRDefault="00FD6BF1" w:rsidP="00987058">
            <w:pPr>
              <w:tabs>
                <w:tab w:val="left" w:pos="12240"/>
              </w:tabs>
              <w:jc w:val="center"/>
              <w:rPr>
                <w:sz w:val="16"/>
                <w:szCs w:val="16"/>
              </w:rPr>
            </w:pPr>
          </w:p>
          <w:p w14:paraId="7E4AE397" w14:textId="01E9F8EC" w:rsidR="002250AC" w:rsidRPr="00AE5DE9" w:rsidRDefault="002250AC" w:rsidP="00987058">
            <w:pPr>
              <w:tabs>
                <w:tab w:val="left" w:pos="12240"/>
              </w:tabs>
              <w:jc w:val="center"/>
              <w:rPr>
                <w:sz w:val="16"/>
                <w:szCs w:val="16"/>
              </w:rPr>
            </w:pPr>
            <w:r>
              <w:rPr>
                <w:sz w:val="16"/>
                <w:szCs w:val="16"/>
              </w:rPr>
              <w:t>50 521,0</w:t>
            </w:r>
          </w:p>
        </w:tc>
        <w:tc>
          <w:tcPr>
            <w:tcW w:w="851" w:type="dxa"/>
            <w:shd w:val="clear" w:color="auto" w:fill="auto"/>
          </w:tcPr>
          <w:p w14:paraId="62D70E8C" w14:textId="77777777" w:rsidR="00FD6BF1" w:rsidRDefault="00FD6BF1" w:rsidP="00987058">
            <w:pPr>
              <w:tabs>
                <w:tab w:val="left" w:pos="12240"/>
              </w:tabs>
              <w:jc w:val="center"/>
              <w:rPr>
                <w:sz w:val="16"/>
                <w:szCs w:val="16"/>
              </w:rPr>
            </w:pPr>
          </w:p>
          <w:p w14:paraId="406BBF13" w14:textId="49835A92" w:rsidR="002250AC" w:rsidRPr="00AE5DE9" w:rsidRDefault="002250AC" w:rsidP="00987058">
            <w:pPr>
              <w:tabs>
                <w:tab w:val="left" w:pos="12240"/>
              </w:tabs>
              <w:jc w:val="center"/>
              <w:rPr>
                <w:sz w:val="16"/>
                <w:szCs w:val="16"/>
              </w:rPr>
            </w:pPr>
            <w:r>
              <w:rPr>
                <w:sz w:val="16"/>
                <w:szCs w:val="16"/>
              </w:rPr>
              <w:t>97,6</w:t>
            </w:r>
          </w:p>
        </w:tc>
        <w:tc>
          <w:tcPr>
            <w:tcW w:w="850" w:type="dxa"/>
            <w:shd w:val="clear" w:color="auto" w:fill="auto"/>
          </w:tcPr>
          <w:p w14:paraId="74DC5257" w14:textId="77777777" w:rsidR="00FD6BF1" w:rsidRDefault="00FD6BF1" w:rsidP="00987058">
            <w:pPr>
              <w:tabs>
                <w:tab w:val="left" w:pos="12240"/>
              </w:tabs>
              <w:jc w:val="center"/>
              <w:rPr>
                <w:sz w:val="16"/>
                <w:szCs w:val="16"/>
              </w:rPr>
            </w:pPr>
          </w:p>
          <w:p w14:paraId="6574D0BD" w14:textId="6CB0BAF9" w:rsidR="002250AC" w:rsidRPr="00AE5DE9" w:rsidRDefault="002250AC" w:rsidP="00987058">
            <w:pPr>
              <w:tabs>
                <w:tab w:val="left" w:pos="12240"/>
              </w:tabs>
              <w:jc w:val="center"/>
              <w:rPr>
                <w:sz w:val="16"/>
                <w:szCs w:val="16"/>
              </w:rPr>
            </w:pPr>
            <w:r>
              <w:rPr>
                <w:sz w:val="16"/>
                <w:szCs w:val="16"/>
              </w:rPr>
              <w:t>104,3</w:t>
            </w:r>
          </w:p>
        </w:tc>
        <w:tc>
          <w:tcPr>
            <w:tcW w:w="993" w:type="dxa"/>
            <w:shd w:val="clear" w:color="auto" w:fill="auto"/>
          </w:tcPr>
          <w:p w14:paraId="087E54DF" w14:textId="77777777" w:rsidR="00FD6BF1" w:rsidRDefault="00FD6BF1" w:rsidP="00987058">
            <w:pPr>
              <w:tabs>
                <w:tab w:val="left" w:pos="12240"/>
              </w:tabs>
              <w:jc w:val="center"/>
              <w:rPr>
                <w:sz w:val="16"/>
                <w:szCs w:val="16"/>
              </w:rPr>
            </w:pPr>
          </w:p>
          <w:p w14:paraId="2CE9EBDE" w14:textId="438C13A8" w:rsidR="002250AC" w:rsidRPr="00AE5DE9" w:rsidRDefault="002250AC" w:rsidP="00987058">
            <w:pPr>
              <w:tabs>
                <w:tab w:val="left" w:pos="12240"/>
              </w:tabs>
              <w:jc w:val="center"/>
              <w:rPr>
                <w:sz w:val="16"/>
                <w:szCs w:val="16"/>
              </w:rPr>
            </w:pPr>
            <w:r>
              <w:rPr>
                <w:sz w:val="16"/>
                <w:szCs w:val="16"/>
              </w:rPr>
              <w:t>1 228,6</w:t>
            </w:r>
          </w:p>
        </w:tc>
      </w:tr>
      <w:tr w:rsidR="00FD6BF1" w:rsidRPr="00F97EAB" w14:paraId="77B3F903" w14:textId="77777777" w:rsidTr="002250AC">
        <w:tc>
          <w:tcPr>
            <w:tcW w:w="3715" w:type="dxa"/>
            <w:shd w:val="clear" w:color="auto" w:fill="auto"/>
          </w:tcPr>
          <w:p w14:paraId="1E82B5D3" w14:textId="77777777" w:rsidR="00FD6BF1" w:rsidRPr="00AE5DE9" w:rsidRDefault="00FD6BF1" w:rsidP="00BA3E48">
            <w:pPr>
              <w:tabs>
                <w:tab w:val="left" w:pos="12240"/>
              </w:tabs>
              <w:jc w:val="both"/>
              <w:rPr>
                <w:sz w:val="16"/>
                <w:szCs w:val="16"/>
              </w:rPr>
            </w:pPr>
            <w:r w:rsidRPr="00AE5DE9">
              <w:rPr>
                <w:sz w:val="16"/>
                <w:szCs w:val="16"/>
              </w:rPr>
              <w:t xml:space="preserve">«Социальная поддержка граждан, проживающих на территории городского поселения «Город Краснокаменск» </w:t>
            </w:r>
          </w:p>
        </w:tc>
        <w:tc>
          <w:tcPr>
            <w:tcW w:w="992" w:type="dxa"/>
            <w:shd w:val="clear" w:color="auto" w:fill="auto"/>
          </w:tcPr>
          <w:p w14:paraId="3EA4C182" w14:textId="77777777" w:rsidR="00FD6BF1" w:rsidRDefault="00FD6BF1" w:rsidP="00987058">
            <w:pPr>
              <w:tabs>
                <w:tab w:val="left" w:pos="12240"/>
              </w:tabs>
              <w:jc w:val="center"/>
              <w:rPr>
                <w:sz w:val="16"/>
                <w:szCs w:val="16"/>
              </w:rPr>
            </w:pPr>
          </w:p>
          <w:p w14:paraId="149DB855" w14:textId="77777777" w:rsidR="002250AC" w:rsidRDefault="002250AC" w:rsidP="00987058">
            <w:pPr>
              <w:tabs>
                <w:tab w:val="left" w:pos="12240"/>
              </w:tabs>
              <w:jc w:val="center"/>
              <w:rPr>
                <w:sz w:val="16"/>
                <w:szCs w:val="16"/>
              </w:rPr>
            </w:pPr>
          </w:p>
          <w:p w14:paraId="49C3BB7C" w14:textId="52881ADC" w:rsidR="002250AC" w:rsidRPr="00AE5DE9" w:rsidRDefault="002250AC" w:rsidP="002250AC">
            <w:pPr>
              <w:tabs>
                <w:tab w:val="left" w:pos="12240"/>
              </w:tabs>
              <w:jc w:val="center"/>
              <w:rPr>
                <w:sz w:val="16"/>
                <w:szCs w:val="16"/>
              </w:rPr>
            </w:pPr>
            <w:r>
              <w:rPr>
                <w:sz w:val="16"/>
                <w:szCs w:val="16"/>
              </w:rPr>
              <w:t>6 400,1</w:t>
            </w:r>
          </w:p>
        </w:tc>
        <w:tc>
          <w:tcPr>
            <w:tcW w:w="992" w:type="dxa"/>
          </w:tcPr>
          <w:p w14:paraId="779E0D98" w14:textId="77777777" w:rsidR="00FD6BF1" w:rsidRDefault="00FD6BF1" w:rsidP="00987058">
            <w:pPr>
              <w:tabs>
                <w:tab w:val="left" w:pos="12240"/>
              </w:tabs>
              <w:jc w:val="center"/>
              <w:rPr>
                <w:sz w:val="16"/>
                <w:szCs w:val="16"/>
              </w:rPr>
            </w:pPr>
          </w:p>
          <w:p w14:paraId="112725B6" w14:textId="77777777" w:rsidR="002250AC" w:rsidRDefault="002250AC" w:rsidP="00987058">
            <w:pPr>
              <w:tabs>
                <w:tab w:val="left" w:pos="12240"/>
              </w:tabs>
              <w:jc w:val="center"/>
              <w:rPr>
                <w:sz w:val="16"/>
                <w:szCs w:val="16"/>
              </w:rPr>
            </w:pPr>
          </w:p>
          <w:p w14:paraId="5FB7CCD3" w14:textId="659F89F0" w:rsidR="002250AC" w:rsidRPr="00AE5DE9" w:rsidRDefault="002250AC" w:rsidP="00987058">
            <w:pPr>
              <w:tabs>
                <w:tab w:val="left" w:pos="12240"/>
              </w:tabs>
              <w:jc w:val="center"/>
              <w:rPr>
                <w:sz w:val="16"/>
                <w:szCs w:val="16"/>
              </w:rPr>
            </w:pPr>
            <w:r>
              <w:rPr>
                <w:sz w:val="16"/>
                <w:szCs w:val="16"/>
              </w:rPr>
              <w:t>5 181,4</w:t>
            </w:r>
          </w:p>
        </w:tc>
        <w:tc>
          <w:tcPr>
            <w:tcW w:w="709" w:type="dxa"/>
            <w:shd w:val="clear" w:color="auto" w:fill="auto"/>
          </w:tcPr>
          <w:p w14:paraId="072E3A14" w14:textId="77777777" w:rsidR="00FD6BF1" w:rsidRDefault="00FD6BF1" w:rsidP="00987058">
            <w:pPr>
              <w:tabs>
                <w:tab w:val="left" w:pos="12240"/>
              </w:tabs>
              <w:jc w:val="center"/>
              <w:rPr>
                <w:sz w:val="16"/>
                <w:szCs w:val="16"/>
              </w:rPr>
            </w:pPr>
          </w:p>
          <w:p w14:paraId="4C445744" w14:textId="77777777" w:rsidR="002250AC" w:rsidRDefault="002250AC" w:rsidP="00987058">
            <w:pPr>
              <w:tabs>
                <w:tab w:val="left" w:pos="12240"/>
              </w:tabs>
              <w:jc w:val="center"/>
              <w:rPr>
                <w:sz w:val="16"/>
                <w:szCs w:val="16"/>
              </w:rPr>
            </w:pPr>
          </w:p>
          <w:p w14:paraId="7A256594" w14:textId="560FB86B" w:rsidR="002250AC" w:rsidRPr="00AE5DE9" w:rsidRDefault="002250AC" w:rsidP="00987058">
            <w:pPr>
              <w:tabs>
                <w:tab w:val="left" w:pos="12240"/>
              </w:tabs>
              <w:jc w:val="center"/>
              <w:rPr>
                <w:sz w:val="16"/>
                <w:szCs w:val="16"/>
              </w:rPr>
            </w:pPr>
            <w:r>
              <w:rPr>
                <w:sz w:val="16"/>
                <w:szCs w:val="16"/>
              </w:rPr>
              <w:t>81,0</w:t>
            </w:r>
          </w:p>
        </w:tc>
        <w:tc>
          <w:tcPr>
            <w:tcW w:w="992" w:type="dxa"/>
            <w:shd w:val="clear" w:color="auto" w:fill="auto"/>
          </w:tcPr>
          <w:p w14:paraId="375B3C02" w14:textId="77777777" w:rsidR="00FD6BF1" w:rsidRDefault="00FD6BF1" w:rsidP="00987058">
            <w:pPr>
              <w:tabs>
                <w:tab w:val="left" w:pos="12240"/>
              </w:tabs>
              <w:jc w:val="center"/>
              <w:rPr>
                <w:sz w:val="16"/>
                <w:szCs w:val="16"/>
              </w:rPr>
            </w:pPr>
          </w:p>
          <w:p w14:paraId="7841F8EE" w14:textId="77777777" w:rsidR="002250AC" w:rsidRDefault="002250AC" w:rsidP="00987058">
            <w:pPr>
              <w:tabs>
                <w:tab w:val="left" w:pos="12240"/>
              </w:tabs>
              <w:jc w:val="center"/>
              <w:rPr>
                <w:sz w:val="16"/>
                <w:szCs w:val="16"/>
              </w:rPr>
            </w:pPr>
          </w:p>
          <w:p w14:paraId="31FF2C10" w14:textId="02AC241D" w:rsidR="002250AC" w:rsidRPr="00AE5DE9" w:rsidRDefault="002250AC" w:rsidP="00987058">
            <w:pPr>
              <w:tabs>
                <w:tab w:val="left" w:pos="12240"/>
              </w:tabs>
              <w:jc w:val="center"/>
              <w:rPr>
                <w:sz w:val="16"/>
                <w:szCs w:val="16"/>
              </w:rPr>
            </w:pPr>
            <w:r>
              <w:rPr>
                <w:sz w:val="16"/>
                <w:szCs w:val="16"/>
              </w:rPr>
              <w:t>5 056,8</w:t>
            </w:r>
          </w:p>
        </w:tc>
        <w:tc>
          <w:tcPr>
            <w:tcW w:w="851" w:type="dxa"/>
            <w:shd w:val="clear" w:color="auto" w:fill="auto"/>
          </w:tcPr>
          <w:p w14:paraId="03DFA37A" w14:textId="77777777" w:rsidR="00FD6BF1" w:rsidRDefault="00FD6BF1" w:rsidP="00987058">
            <w:pPr>
              <w:tabs>
                <w:tab w:val="left" w:pos="12240"/>
              </w:tabs>
              <w:jc w:val="center"/>
              <w:rPr>
                <w:sz w:val="16"/>
                <w:szCs w:val="16"/>
              </w:rPr>
            </w:pPr>
          </w:p>
          <w:p w14:paraId="4ED0CDFC" w14:textId="77777777" w:rsidR="002250AC" w:rsidRDefault="002250AC" w:rsidP="00987058">
            <w:pPr>
              <w:tabs>
                <w:tab w:val="left" w:pos="12240"/>
              </w:tabs>
              <w:jc w:val="center"/>
              <w:rPr>
                <w:sz w:val="16"/>
                <w:szCs w:val="16"/>
              </w:rPr>
            </w:pPr>
          </w:p>
          <w:p w14:paraId="27004140" w14:textId="036CB850" w:rsidR="002250AC" w:rsidRPr="00AE5DE9" w:rsidRDefault="002250AC" w:rsidP="00987058">
            <w:pPr>
              <w:tabs>
                <w:tab w:val="left" w:pos="12240"/>
              </w:tabs>
              <w:jc w:val="center"/>
              <w:rPr>
                <w:sz w:val="16"/>
                <w:szCs w:val="16"/>
              </w:rPr>
            </w:pPr>
            <w:r>
              <w:rPr>
                <w:sz w:val="16"/>
                <w:szCs w:val="16"/>
              </w:rPr>
              <w:t>97,6</w:t>
            </w:r>
          </w:p>
        </w:tc>
        <w:tc>
          <w:tcPr>
            <w:tcW w:w="850" w:type="dxa"/>
            <w:shd w:val="clear" w:color="auto" w:fill="auto"/>
          </w:tcPr>
          <w:p w14:paraId="276C5F9C" w14:textId="77777777" w:rsidR="00FD6BF1" w:rsidRDefault="00FD6BF1" w:rsidP="00987058">
            <w:pPr>
              <w:tabs>
                <w:tab w:val="left" w:pos="12240"/>
              </w:tabs>
              <w:jc w:val="center"/>
              <w:rPr>
                <w:sz w:val="16"/>
                <w:szCs w:val="16"/>
              </w:rPr>
            </w:pPr>
          </w:p>
          <w:p w14:paraId="2D0B5430" w14:textId="77777777" w:rsidR="002250AC" w:rsidRDefault="002250AC" w:rsidP="00987058">
            <w:pPr>
              <w:tabs>
                <w:tab w:val="left" w:pos="12240"/>
              </w:tabs>
              <w:jc w:val="center"/>
              <w:rPr>
                <w:sz w:val="16"/>
                <w:szCs w:val="16"/>
              </w:rPr>
            </w:pPr>
          </w:p>
          <w:p w14:paraId="6B3D1DDD" w14:textId="10C74198" w:rsidR="002250AC" w:rsidRPr="00AE5DE9" w:rsidRDefault="002250AC" w:rsidP="00987058">
            <w:pPr>
              <w:tabs>
                <w:tab w:val="left" w:pos="12240"/>
              </w:tabs>
              <w:jc w:val="center"/>
              <w:rPr>
                <w:sz w:val="16"/>
                <w:szCs w:val="16"/>
              </w:rPr>
            </w:pPr>
            <w:r>
              <w:rPr>
                <w:sz w:val="16"/>
                <w:szCs w:val="16"/>
              </w:rPr>
              <w:t>79,0</w:t>
            </w:r>
          </w:p>
        </w:tc>
        <w:tc>
          <w:tcPr>
            <w:tcW w:w="993" w:type="dxa"/>
            <w:shd w:val="clear" w:color="auto" w:fill="auto"/>
          </w:tcPr>
          <w:p w14:paraId="5BA9EE11" w14:textId="77777777" w:rsidR="00FD6BF1" w:rsidRDefault="00FD6BF1" w:rsidP="00987058">
            <w:pPr>
              <w:tabs>
                <w:tab w:val="left" w:pos="12240"/>
              </w:tabs>
              <w:jc w:val="center"/>
              <w:rPr>
                <w:sz w:val="16"/>
                <w:szCs w:val="16"/>
              </w:rPr>
            </w:pPr>
          </w:p>
          <w:p w14:paraId="3B71EE84" w14:textId="77777777" w:rsidR="002250AC" w:rsidRDefault="002250AC" w:rsidP="00987058">
            <w:pPr>
              <w:tabs>
                <w:tab w:val="left" w:pos="12240"/>
              </w:tabs>
              <w:jc w:val="center"/>
              <w:rPr>
                <w:sz w:val="16"/>
                <w:szCs w:val="16"/>
              </w:rPr>
            </w:pPr>
          </w:p>
          <w:p w14:paraId="13EC9F9D" w14:textId="70217522" w:rsidR="002250AC" w:rsidRPr="00AE5DE9" w:rsidRDefault="002250AC" w:rsidP="00987058">
            <w:pPr>
              <w:tabs>
                <w:tab w:val="left" w:pos="12240"/>
              </w:tabs>
              <w:jc w:val="center"/>
              <w:rPr>
                <w:sz w:val="16"/>
                <w:szCs w:val="16"/>
              </w:rPr>
            </w:pPr>
            <w:r>
              <w:rPr>
                <w:sz w:val="16"/>
                <w:szCs w:val="16"/>
              </w:rPr>
              <w:t>124,6</w:t>
            </w:r>
          </w:p>
        </w:tc>
      </w:tr>
      <w:tr w:rsidR="00FD6BF1" w:rsidRPr="00F97EAB" w14:paraId="159E31CE" w14:textId="77777777" w:rsidTr="002250AC">
        <w:tc>
          <w:tcPr>
            <w:tcW w:w="3715" w:type="dxa"/>
            <w:shd w:val="clear" w:color="auto" w:fill="auto"/>
          </w:tcPr>
          <w:p w14:paraId="4E64E405" w14:textId="77777777" w:rsidR="00FD6BF1" w:rsidRPr="00AE5DE9" w:rsidRDefault="00FD6BF1" w:rsidP="00BA3E48">
            <w:pPr>
              <w:tabs>
                <w:tab w:val="left" w:pos="12240"/>
              </w:tabs>
              <w:jc w:val="both"/>
              <w:rPr>
                <w:sz w:val="16"/>
                <w:szCs w:val="16"/>
                <w:highlight w:val="lightGray"/>
              </w:rPr>
            </w:pPr>
            <w:r w:rsidRPr="00AE5DE9">
              <w:rPr>
                <w:sz w:val="16"/>
                <w:szCs w:val="16"/>
              </w:rPr>
              <w:t>«Обеспечение жильем молодых семей городского поселения «Город Краснокаменск» муниципального района «Город Краснокаменск и Краснокаменский район» Забайкальского края»</w:t>
            </w:r>
          </w:p>
        </w:tc>
        <w:tc>
          <w:tcPr>
            <w:tcW w:w="992" w:type="dxa"/>
            <w:shd w:val="clear" w:color="auto" w:fill="auto"/>
          </w:tcPr>
          <w:p w14:paraId="530613DD" w14:textId="77777777" w:rsidR="00FD6BF1" w:rsidRDefault="00FD6BF1" w:rsidP="00987058">
            <w:pPr>
              <w:tabs>
                <w:tab w:val="left" w:pos="12240"/>
              </w:tabs>
              <w:jc w:val="center"/>
              <w:rPr>
                <w:sz w:val="16"/>
                <w:szCs w:val="16"/>
              </w:rPr>
            </w:pPr>
          </w:p>
          <w:p w14:paraId="297CDC7A" w14:textId="77777777" w:rsidR="00C45D8A" w:rsidRDefault="00C45D8A" w:rsidP="00987058">
            <w:pPr>
              <w:tabs>
                <w:tab w:val="left" w:pos="12240"/>
              </w:tabs>
              <w:jc w:val="center"/>
              <w:rPr>
                <w:sz w:val="16"/>
                <w:szCs w:val="16"/>
              </w:rPr>
            </w:pPr>
          </w:p>
          <w:p w14:paraId="75795F63" w14:textId="77777777" w:rsidR="00C45D8A" w:rsidRDefault="00C45D8A" w:rsidP="00987058">
            <w:pPr>
              <w:tabs>
                <w:tab w:val="left" w:pos="12240"/>
              </w:tabs>
              <w:jc w:val="center"/>
              <w:rPr>
                <w:sz w:val="16"/>
                <w:szCs w:val="16"/>
              </w:rPr>
            </w:pPr>
          </w:p>
          <w:p w14:paraId="7DD4CD4C" w14:textId="679A38C2" w:rsidR="00C45D8A" w:rsidRPr="00AE5DE9" w:rsidRDefault="00C45D8A" w:rsidP="00987058">
            <w:pPr>
              <w:tabs>
                <w:tab w:val="left" w:pos="12240"/>
              </w:tabs>
              <w:jc w:val="center"/>
              <w:rPr>
                <w:sz w:val="16"/>
                <w:szCs w:val="16"/>
              </w:rPr>
            </w:pPr>
            <w:r>
              <w:rPr>
                <w:sz w:val="16"/>
                <w:szCs w:val="16"/>
              </w:rPr>
              <w:t>6 344,1</w:t>
            </w:r>
          </w:p>
        </w:tc>
        <w:tc>
          <w:tcPr>
            <w:tcW w:w="992" w:type="dxa"/>
          </w:tcPr>
          <w:p w14:paraId="2E39C40E" w14:textId="77777777" w:rsidR="00FD6BF1" w:rsidRDefault="00FD6BF1" w:rsidP="00987058">
            <w:pPr>
              <w:tabs>
                <w:tab w:val="left" w:pos="12240"/>
              </w:tabs>
              <w:jc w:val="center"/>
              <w:rPr>
                <w:sz w:val="16"/>
                <w:szCs w:val="16"/>
              </w:rPr>
            </w:pPr>
          </w:p>
          <w:p w14:paraId="53711117" w14:textId="77777777" w:rsidR="00C45D8A" w:rsidRDefault="00C45D8A" w:rsidP="00987058">
            <w:pPr>
              <w:tabs>
                <w:tab w:val="left" w:pos="12240"/>
              </w:tabs>
              <w:jc w:val="center"/>
              <w:rPr>
                <w:sz w:val="16"/>
                <w:szCs w:val="16"/>
              </w:rPr>
            </w:pPr>
          </w:p>
          <w:p w14:paraId="07EBC138" w14:textId="77777777" w:rsidR="00C45D8A" w:rsidRDefault="00C45D8A" w:rsidP="00987058">
            <w:pPr>
              <w:tabs>
                <w:tab w:val="left" w:pos="12240"/>
              </w:tabs>
              <w:jc w:val="center"/>
              <w:rPr>
                <w:sz w:val="16"/>
                <w:szCs w:val="16"/>
              </w:rPr>
            </w:pPr>
          </w:p>
          <w:p w14:paraId="20BD7A8D" w14:textId="687E3284" w:rsidR="00C45D8A" w:rsidRPr="00AE5DE9" w:rsidRDefault="00C45D8A" w:rsidP="00987058">
            <w:pPr>
              <w:tabs>
                <w:tab w:val="left" w:pos="12240"/>
              </w:tabs>
              <w:jc w:val="center"/>
              <w:rPr>
                <w:sz w:val="16"/>
                <w:szCs w:val="16"/>
              </w:rPr>
            </w:pPr>
            <w:r>
              <w:rPr>
                <w:sz w:val="16"/>
                <w:szCs w:val="16"/>
              </w:rPr>
              <w:t>6 344,1</w:t>
            </w:r>
          </w:p>
        </w:tc>
        <w:tc>
          <w:tcPr>
            <w:tcW w:w="709" w:type="dxa"/>
            <w:shd w:val="clear" w:color="auto" w:fill="auto"/>
          </w:tcPr>
          <w:p w14:paraId="52EAD0E8" w14:textId="77777777" w:rsidR="00FD6BF1" w:rsidRDefault="00FD6BF1" w:rsidP="00987058">
            <w:pPr>
              <w:tabs>
                <w:tab w:val="left" w:pos="12240"/>
              </w:tabs>
              <w:jc w:val="center"/>
              <w:rPr>
                <w:sz w:val="16"/>
                <w:szCs w:val="16"/>
              </w:rPr>
            </w:pPr>
          </w:p>
          <w:p w14:paraId="3534B09D" w14:textId="77777777" w:rsidR="00C45D8A" w:rsidRDefault="00C45D8A" w:rsidP="00987058">
            <w:pPr>
              <w:tabs>
                <w:tab w:val="left" w:pos="12240"/>
              </w:tabs>
              <w:jc w:val="center"/>
              <w:rPr>
                <w:sz w:val="16"/>
                <w:szCs w:val="16"/>
              </w:rPr>
            </w:pPr>
          </w:p>
          <w:p w14:paraId="56DCF69C" w14:textId="77777777" w:rsidR="00C45D8A" w:rsidRDefault="00C45D8A" w:rsidP="00987058">
            <w:pPr>
              <w:tabs>
                <w:tab w:val="left" w:pos="12240"/>
              </w:tabs>
              <w:jc w:val="center"/>
              <w:rPr>
                <w:sz w:val="16"/>
                <w:szCs w:val="16"/>
              </w:rPr>
            </w:pPr>
          </w:p>
          <w:p w14:paraId="4E49BD01" w14:textId="0C14ED8A" w:rsidR="00C45D8A" w:rsidRPr="00AE5DE9" w:rsidRDefault="00C45D8A" w:rsidP="00987058">
            <w:pPr>
              <w:tabs>
                <w:tab w:val="left" w:pos="12240"/>
              </w:tabs>
              <w:jc w:val="center"/>
              <w:rPr>
                <w:sz w:val="16"/>
                <w:szCs w:val="16"/>
              </w:rPr>
            </w:pPr>
            <w:r>
              <w:rPr>
                <w:sz w:val="16"/>
                <w:szCs w:val="16"/>
              </w:rPr>
              <w:t>100,0</w:t>
            </w:r>
          </w:p>
        </w:tc>
        <w:tc>
          <w:tcPr>
            <w:tcW w:w="992" w:type="dxa"/>
            <w:shd w:val="clear" w:color="auto" w:fill="auto"/>
          </w:tcPr>
          <w:p w14:paraId="2D989E44" w14:textId="77777777" w:rsidR="00FD6BF1" w:rsidRDefault="00FD6BF1" w:rsidP="00987058">
            <w:pPr>
              <w:tabs>
                <w:tab w:val="left" w:pos="12240"/>
              </w:tabs>
              <w:jc w:val="center"/>
              <w:rPr>
                <w:sz w:val="16"/>
                <w:szCs w:val="16"/>
              </w:rPr>
            </w:pPr>
          </w:p>
          <w:p w14:paraId="391D3A2E" w14:textId="77777777" w:rsidR="00C45D8A" w:rsidRDefault="00C45D8A" w:rsidP="00987058">
            <w:pPr>
              <w:tabs>
                <w:tab w:val="left" w:pos="12240"/>
              </w:tabs>
              <w:jc w:val="center"/>
              <w:rPr>
                <w:sz w:val="16"/>
                <w:szCs w:val="16"/>
              </w:rPr>
            </w:pPr>
          </w:p>
          <w:p w14:paraId="0D5B5008" w14:textId="77777777" w:rsidR="00C45D8A" w:rsidRDefault="00C45D8A" w:rsidP="00987058">
            <w:pPr>
              <w:tabs>
                <w:tab w:val="left" w:pos="12240"/>
              </w:tabs>
              <w:jc w:val="center"/>
              <w:rPr>
                <w:sz w:val="16"/>
                <w:szCs w:val="16"/>
              </w:rPr>
            </w:pPr>
          </w:p>
          <w:p w14:paraId="5D181A76" w14:textId="12160EFC" w:rsidR="00C45D8A" w:rsidRPr="00AE5DE9" w:rsidRDefault="00C45D8A" w:rsidP="00987058">
            <w:pPr>
              <w:tabs>
                <w:tab w:val="left" w:pos="12240"/>
              </w:tabs>
              <w:jc w:val="center"/>
              <w:rPr>
                <w:sz w:val="16"/>
                <w:szCs w:val="16"/>
              </w:rPr>
            </w:pPr>
            <w:r>
              <w:rPr>
                <w:sz w:val="16"/>
                <w:szCs w:val="16"/>
              </w:rPr>
              <w:t>6 344,1</w:t>
            </w:r>
          </w:p>
        </w:tc>
        <w:tc>
          <w:tcPr>
            <w:tcW w:w="851" w:type="dxa"/>
            <w:shd w:val="clear" w:color="auto" w:fill="auto"/>
          </w:tcPr>
          <w:p w14:paraId="6996DB1F" w14:textId="77777777" w:rsidR="00FD6BF1" w:rsidRDefault="00FD6BF1" w:rsidP="00987058">
            <w:pPr>
              <w:tabs>
                <w:tab w:val="left" w:pos="12240"/>
              </w:tabs>
              <w:jc w:val="center"/>
              <w:rPr>
                <w:sz w:val="16"/>
                <w:szCs w:val="16"/>
              </w:rPr>
            </w:pPr>
          </w:p>
          <w:p w14:paraId="3AD60E86" w14:textId="77777777" w:rsidR="00C45D8A" w:rsidRDefault="00C45D8A" w:rsidP="00987058">
            <w:pPr>
              <w:tabs>
                <w:tab w:val="left" w:pos="12240"/>
              </w:tabs>
              <w:jc w:val="center"/>
              <w:rPr>
                <w:sz w:val="16"/>
                <w:szCs w:val="16"/>
              </w:rPr>
            </w:pPr>
          </w:p>
          <w:p w14:paraId="05CC7440" w14:textId="77777777" w:rsidR="00C45D8A" w:rsidRDefault="00C45D8A" w:rsidP="00987058">
            <w:pPr>
              <w:tabs>
                <w:tab w:val="left" w:pos="12240"/>
              </w:tabs>
              <w:jc w:val="center"/>
              <w:rPr>
                <w:sz w:val="16"/>
                <w:szCs w:val="16"/>
              </w:rPr>
            </w:pPr>
          </w:p>
          <w:p w14:paraId="573B8E68" w14:textId="66A708EC" w:rsidR="00C45D8A" w:rsidRPr="00AE5DE9" w:rsidRDefault="00C45D8A" w:rsidP="00987058">
            <w:pPr>
              <w:tabs>
                <w:tab w:val="left" w:pos="12240"/>
              </w:tabs>
              <w:jc w:val="center"/>
              <w:rPr>
                <w:sz w:val="16"/>
                <w:szCs w:val="16"/>
              </w:rPr>
            </w:pPr>
            <w:r>
              <w:rPr>
                <w:sz w:val="16"/>
                <w:szCs w:val="16"/>
              </w:rPr>
              <w:t>100,0</w:t>
            </w:r>
          </w:p>
        </w:tc>
        <w:tc>
          <w:tcPr>
            <w:tcW w:w="850" w:type="dxa"/>
            <w:shd w:val="clear" w:color="auto" w:fill="auto"/>
          </w:tcPr>
          <w:p w14:paraId="0A5BE859" w14:textId="77777777" w:rsidR="00FD6BF1" w:rsidRDefault="00FD6BF1" w:rsidP="00987058">
            <w:pPr>
              <w:tabs>
                <w:tab w:val="left" w:pos="12240"/>
              </w:tabs>
              <w:jc w:val="center"/>
              <w:rPr>
                <w:sz w:val="16"/>
                <w:szCs w:val="16"/>
              </w:rPr>
            </w:pPr>
          </w:p>
          <w:p w14:paraId="65850293" w14:textId="77777777" w:rsidR="00C45D8A" w:rsidRDefault="00C45D8A" w:rsidP="00987058">
            <w:pPr>
              <w:tabs>
                <w:tab w:val="left" w:pos="12240"/>
              </w:tabs>
              <w:jc w:val="center"/>
              <w:rPr>
                <w:sz w:val="16"/>
                <w:szCs w:val="16"/>
              </w:rPr>
            </w:pPr>
          </w:p>
          <w:p w14:paraId="0F51C5AD" w14:textId="77777777" w:rsidR="00C45D8A" w:rsidRDefault="00C45D8A" w:rsidP="00987058">
            <w:pPr>
              <w:tabs>
                <w:tab w:val="left" w:pos="12240"/>
              </w:tabs>
              <w:jc w:val="center"/>
              <w:rPr>
                <w:sz w:val="16"/>
                <w:szCs w:val="16"/>
              </w:rPr>
            </w:pPr>
          </w:p>
          <w:p w14:paraId="47F0F4F5" w14:textId="4A8C15F0" w:rsidR="00C45D8A" w:rsidRPr="00AE5DE9" w:rsidRDefault="00C45D8A" w:rsidP="00987058">
            <w:pPr>
              <w:tabs>
                <w:tab w:val="left" w:pos="12240"/>
              </w:tabs>
              <w:jc w:val="center"/>
              <w:rPr>
                <w:sz w:val="16"/>
                <w:szCs w:val="16"/>
              </w:rPr>
            </w:pPr>
            <w:r>
              <w:rPr>
                <w:sz w:val="16"/>
                <w:szCs w:val="16"/>
              </w:rPr>
              <w:t>100,0</w:t>
            </w:r>
          </w:p>
        </w:tc>
        <w:tc>
          <w:tcPr>
            <w:tcW w:w="993" w:type="dxa"/>
            <w:shd w:val="clear" w:color="auto" w:fill="auto"/>
          </w:tcPr>
          <w:p w14:paraId="5A9D9915" w14:textId="77777777" w:rsidR="00FD6BF1" w:rsidRDefault="00FD6BF1" w:rsidP="00987058">
            <w:pPr>
              <w:tabs>
                <w:tab w:val="left" w:pos="12240"/>
              </w:tabs>
              <w:jc w:val="center"/>
              <w:rPr>
                <w:sz w:val="16"/>
                <w:szCs w:val="16"/>
              </w:rPr>
            </w:pPr>
          </w:p>
          <w:p w14:paraId="78E77554" w14:textId="77777777" w:rsidR="00C45D8A" w:rsidRDefault="00C45D8A" w:rsidP="00987058">
            <w:pPr>
              <w:tabs>
                <w:tab w:val="left" w:pos="12240"/>
              </w:tabs>
              <w:jc w:val="center"/>
              <w:rPr>
                <w:sz w:val="16"/>
                <w:szCs w:val="16"/>
              </w:rPr>
            </w:pPr>
          </w:p>
          <w:p w14:paraId="589D4D8E" w14:textId="77777777" w:rsidR="00C45D8A" w:rsidRDefault="00C45D8A" w:rsidP="00987058">
            <w:pPr>
              <w:tabs>
                <w:tab w:val="left" w:pos="12240"/>
              </w:tabs>
              <w:jc w:val="center"/>
              <w:rPr>
                <w:sz w:val="16"/>
                <w:szCs w:val="16"/>
              </w:rPr>
            </w:pPr>
          </w:p>
          <w:p w14:paraId="13894EBC" w14:textId="25B53806" w:rsidR="00C45D8A" w:rsidRPr="00AE5DE9" w:rsidRDefault="00C45D8A" w:rsidP="00987058">
            <w:pPr>
              <w:tabs>
                <w:tab w:val="left" w:pos="12240"/>
              </w:tabs>
              <w:jc w:val="center"/>
              <w:rPr>
                <w:sz w:val="16"/>
                <w:szCs w:val="16"/>
              </w:rPr>
            </w:pPr>
            <w:r>
              <w:rPr>
                <w:sz w:val="16"/>
                <w:szCs w:val="16"/>
              </w:rPr>
              <w:t>-</w:t>
            </w:r>
          </w:p>
        </w:tc>
      </w:tr>
      <w:tr w:rsidR="00FD6BF1" w:rsidRPr="00F97EAB" w14:paraId="273FC6FC" w14:textId="77777777" w:rsidTr="002250AC">
        <w:trPr>
          <w:trHeight w:val="317"/>
        </w:trPr>
        <w:tc>
          <w:tcPr>
            <w:tcW w:w="3715" w:type="dxa"/>
            <w:shd w:val="clear" w:color="auto" w:fill="auto"/>
          </w:tcPr>
          <w:p w14:paraId="70E96574" w14:textId="77777777" w:rsidR="00FD6BF1" w:rsidRPr="00AE5DE9" w:rsidRDefault="00FD6BF1" w:rsidP="00BA3E48">
            <w:pPr>
              <w:tabs>
                <w:tab w:val="left" w:pos="12240"/>
              </w:tabs>
              <w:jc w:val="right"/>
              <w:rPr>
                <w:sz w:val="16"/>
                <w:szCs w:val="16"/>
              </w:rPr>
            </w:pPr>
          </w:p>
          <w:p w14:paraId="44E60721" w14:textId="77777777" w:rsidR="00FD6BF1" w:rsidRPr="00AE5DE9" w:rsidRDefault="00FD6BF1" w:rsidP="00BA3E48">
            <w:pPr>
              <w:tabs>
                <w:tab w:val="left" w:pos="12240"/>
              </w:tabs>
              <w:jc w:val="right"/>
              <w:rPr>
                <w:sz w:val="16"/>
                <w:szCs w:val="16"/>
              </w:rPr>
            </w:pPr>
            <w:r w:rsidRPr="00AE5DE9">
              <w:rPr>
                <w:sz w:val="16"/>
                <w:szCs w:val="16"/>
              </w:rPr>
              <w:t>Всего</w:t>
            </w:r>
          </w:p>
        </w:tc>
        <w:tc>
          <w:tcPr>
            <w:tcW w:w="992" w:type="dxa"/>
            <w:shd w:val="clear" w:color="auto" w:fill="auto"/>
          </w:tcPr>
          <w:p w14:paraId="24812845" w14:textId="77777777" w:rsidR="00FD6BF1" w:rsidRDefault="00FD6BF1" w:rsidP="00AE5DE9">
            <w:pPr>
              <w:tabs>
                <w:tab w:val="left" w:pos="12240"/>
              </w:tabs>
              <w:jc w:val="center"/>
              <w:rPr>
                <w:sz w:val="16"/>
                <w:szCs w:val="16"/>
              </w:rPr>
            </w:pPr>
          </w:p>
          <w:p w14:paraId="3A9448CA" w14:textId="5DB8F7E7" w:rsidR="00C45D8A" w:rsidRPr="00AE5DE9" w:rsidRDefault="00C45D8A" w:rsidP="00AE5DE9">
            <w:pPr>
              <w:tabs>
                <w:tab w:val="left" w:pos="12240"/>
              </w:tabs>
              <w:jc w:val="center"/>
              <w:rPr>
                <w:sz w:val="16"/>
                <w:szCs w:val="16"/>
              </w:rPr>
            </w:pPr>
            <w:r>
              <w:rPr>
                <w:sz w:val="16"/>
                <w:szCs w:val="16"/>
              </w:rPr>
              <w:t>272 978,1</w:t>
            </w:r>
          </w:p>
        </w:tc>
        <w:tc>
          <w:tcPr>
            <w:tcW w:w="992" w:type="dxa"/>
          </w:tcPr>
          <w:p w14:paraId="77C06A74" w14:textId="77777777" w:rsidR="00FD6BF1" w:rsidRDefault="00FD6BF1" w:rsidP="00AE5DE9">
            <w:pPr>
              <w:tabs>
                <w:tab w:val="left" w:pos="12240"/>
              </w:tabs>
              <w:jc w:val="center"/>
              <w:rPr>
                <w:sz w:val="16"/>
                <w:szCs w:val="16"/>
              </w:rPr>
            </w:pPr>
          </w:p>
          <w:p w14:paraId="1D020D32" w14:textId="4CDA17BC" w:rsidR="00C45D8A" w:rsidRPr="00AE5DE9" w:rsidRDefault="00C45D8A" w:rsidP="00AE5DE9">
            <w:pPr>
              <w:tabs>
                <w:tab w:val="left" w:pos="12240"/>
              </w:tabs>
              <w:jc w:val="center"/>
              <w:rPr>
                <w:sz w:val="16"/>
                <w:szCs w:val="16"/>
              </w:rPr>
            </w:pPr>
            <w:r>
              <w:rPr>
                <w:sz w:val="16"/>
                <w:szCs w:val="16"/>
              </w:rPr>
              <w:t>388 903,0</w:t>
            </w:r>
          </w:p>
        </w:tc>
        <w:tc>
          <w:tcPr>
            <w:tcW w:w="709" w:type="dxa"/>
            <w:shd w:val="clear" w:color="auto" w:fill="auto"/>
          </w:tcPr>
          <w:p w14:paraId="09F38D81" w14:textId="77777777" w:rsidR="00FD6BF1" w:rsidRDefault="00FD6BF1" w:rsidP="00AE5DE9">
            <w:pPr>
              <w:tabs>
                <w:tab w:val="left" w:pos="12240"/>
              </w:tabs>
              <w:jc w:val="center"/>
              <w:rPr>
                <w:sz w:val="16"/>
                <w:szCs w:val="16"/>
              </w:rPr>
            </w:pPr>
          </w:p>
          <w:p w14:paraId="10896066" w14:textId="2944019C" w:rsidR="00C45D8A" w:rsidRPr="00AE5DE9" w:rsidRDefault="00C45D8A" w:rsidP="00AE5DE9">
            <w:pPr>
              <w:tabs>
                <w:tab w:val="left" w:pos="12240"/>
              </w:tabs>
              <w:jc w:val="center"/>
              <w:rPr>
                <w:sz w:val="16"/>
                <w:szCs w:val="16"/>
              </w:rPr>
            </w:pPr>
            <w:r>
              <w:rPr>
                <w:sz w:val="16"/>
                <w:szCs w:val="16"/>
              </w:rPr>
              <w:t>142,5</w:t>
            </w:r>
          </w:p>
        </w:tc>
        <w:tc>
          <w:tcPr>
            <w:tcW w:w="992" w:type="dxa"/>
            <w:shd w:val="clear" w:color="auto" w:fill="auto"/>
          </w:tcPr>
          <w:p w14:paraId="30F07ACF" w14:textId="77777777" w:rsidR="00FD6BF1" w:rsidRDefault="00FD6BF1" w:rsidP="00AE5DE9">
            <w:pPr>
              <w:tabs>
                <w:tab w:val="left" w:pos="12240"/>
              </w:tabs>
              <w:jc w:val="center"/>
              <w:rPr>
                <w:sz w:val="16"/>
                <w:szCs w:val="16"/>
              </w:rPr>
            </w:pPr>
          </w:p>
          <w:p w14:paraId="248412AA" w14:textId="543F7455" w:rsidR="00C45D8A" w:rsidRPr="00AE5DE9" w:rsidRDefault="00C45D8A" w:rsidP="00AE5DE9">
            <w:pPr>
              <w:tabs>
                <w:tab w:val="left" w:pos="12240"/>
              </w:tabs>
              <w:jc w:val="center"/>
              <w:rPr>
                <w:sz w:val="16"/>
                <w:szCs w:val="16"/>
              </w:rPr>
            </w:pPr>
            <w:r>
              <w:rPr>
                <w:sz w:val="16"/>
                <w:szCs w:val="16"/>
              </w:rPr>
              <w:t>364 177,5</w:t>
            </w:r>
          </w:p>
        </w:tc>
        <w:tc>
          <w:tcPr>
            <w:tcW w:w="851" w:type="dxa"/>
            <w:shd w:val="clear" w:color="auto" w:fill="auto"/>
          </w:tcPr>
          <w:p w14:paraId="15813175" w14:textId="77777777" w:rsidR="00FD6BF1" w:rsidRDefault="00FD6BF1" w:rsidP="00AE5DE9">
            <w:pPr>
              <w:tabs>
                <w:tab w:val="left" w:pos="12240"/>
              </w:tabs>
              <w:jc w:val="center"/>
              <w:rPr>
                <w:sz w:val="16"/>
                <w:szCs w:val="16"/>
              </w:rPr>
            </w:pPr>
          </w:p>
          <w:p w14:paraId="11260416" w14:textId="6EE70A32" w:rsidR="00C45D8A" w:rsidRPr="00AE5DE9" w:rsidRDefault="00C45D8A" w:rsidP="00AE5DE9">
            <w:pPr>
              <w:tabs>
                <w:tab w:val="left" w:pos="12240"/>
              </w:tabs>
              <w:jc w:val="center"/>
              <w:rPr>
                <w:sz w:val="16"/>
                <w:szCs w:val="16"/>
              </w:rPr>
            </w:pPr>
            <w:r>
              <w:rPr>
                <w:sz w:val="16"/>
                <w:szCs w:val="16"/>
              </w:rPr>
              <w:t>93,6</w:t>
            </w:r>
          </w:p>
        </w:tc>
        <w:tc>
          <w:tcPr>
            <w:tcW w:w="850" w:type="dxa"/>
            <w:shd w:val="clear" w:color="auto" w:fill="auto"/>
          </w:tcPr>
          <w:p w14:paraId="5D281BC0" w14:textId="77777777" w:rsidR="00FD6BF1" w:rsidRDefault="00FD6BF1" w:rsidP="00AE5DE9">
            <w:pPr>
              <w:tabs>
                <w:tab w:val="left" w:pos="12240"/>
              </w:tabs>
              <w:jc w:val="center"/>
              <w:rPr>
                <w:sz w:val="16"/>
                <w:szCs w:val="16"/>
              </w:rPr>
            </w:pPr>
          </w:p>
          <w:p w14:paraId="5287606C" w14:textId="2DB107F6" w:rsidR="00C45D8A" w:rsidRPr="00AE5DE9" w:rsidRDefault="00C45D8A" w:rsidP="00AE5DE9">
            <w:pPr>
              <w:tabs>
                <w:tab w:val="left" w:pos="12240"/>
              </w:tabs>
              <w:jc w:val="center"/>
              <w:rPr>
                <w:sz w:val="16"/>
                <w:szCs w:val="16"/>
              </w:rPr>
            </w:pPr>
            <w:r>
              <w:rPr>
                <w:sz w:val="16"/>
                <w:szCs w:val="16"/>
              </w:rPr>
              <w:t>133,4</w:t>
            </w:r>
          </w:p>
        </w:tc>
        <w:tc>
          <w:tcPr>
            <w:tcW w:w="993" w:type="dxa"/>
            <w:shd w:val="clear" w:color="auto" w:fill="auto"/>
          </w:tcPr>
          <w:p w14:paraId="26E54F09" w14:textId="77777777" w:rsidR="00FD6BF1" w:rsidRDefault="00FD6BF1" w:rsidP="00AE5DE9">
            <w:pPr>
              <w:tabs>
                <w:tab w:val="left" w:pos="12240"/>
              </w:tabs>
              <w:jc w:val="center"/>
              <w:rPr>
                <w:sz w:val="16"/>
                <w:szCs w:val="16"/>
              </w:rPr>
            </w:pPr>
          </w:p>
          <w:p w14:paraId="229AC9E3" w14:textId="775FA7D7" w:rsidR="00C45D8A" w:rsidRPr="00AE5DE9" w:rsidRDefault="00C45D8A" w:rsidP="00AE5DE9">
            <w:pPr>
              <w:tabs>
                <w:tab w:val="left" w:pos="12240"/>
              </w:tabs>
              <w:jc w:val="center"/>
              <w:rPr>
                <w:sz w:val="16"/>
                <w:szCs w:val="16"/>
              </w:rPr>
            </w:pPr>
            <w:r>
              <w:rPr>
                <w:sz w:val="16"/>
                <w:szCs w:val="16"/>
              </w:rPr>
              <w:t>24 725,5</w:t>
            </w:r>
          </w:p>
        </w:tc>
      </w:tr>
    </w:tbl>
    <w:p w14:paraId="54C169E4" w14:textId="77777777" w:rsidR="000B0156" w:rsidRDefault="000B0156" w:rsidP="005E07F0">
      <w:pPr>
        <w:tabs>
          <w:tab w:val="left" w:pos="12240"/>
        </w:tabs>
        <w:ind w:firstLine="709"/>
        <w:jc w:val="both"/>
        <w:rPr>
          <w:sz w:val="28"/>
          <w:szCs w:val="28"/>
        </w:rPr>
      </w:pPr>
    </w:p>
    <w:p w14:paraId="6ACE3F31" w14:textId="48A7C3BD" w:rsidR="000F1F64" w:rsidRDefault="00F815CF" w:rsidP="000F1F64">
      <w:pPr>
        <w:tabs>
          <w:tab w:val="left" w:pos="12240"/>
        </w:tabs>
        <w:ind w:firstLine="709"/>
        <w:jc w:val="both"/>
        <w:rPr>
          <w:sz w:val="28"/>
          <w:szCs w:val="28"/>
        </w:rPr>
      </w:pPr>
      <w:r>
        <w:rPr>
          <w:sz w:val="28"/>
          <w:szCs w:val="28"/>
        </w:rPr>
        <w:t>Первоначально в</w:t>
      </w:r>
      <w:r w:rsidR="000F1F64" w:rsidRPr="000C0B22">
        <w:rPr>
          <w:color w:val="FF0000"/>
          <w:sz w:val="28"/>
          <w:szCs w:val="28"/>
        </w:rPr>
        <w:t xml:space="preserve"> </w:t>
      </w:r>
      <w:r w:rsidR="000F1F64" w:rsidRPr="00731F80">
        <w:rPr>
          <w:sz w:val="28"/>
          <w:szCs w:val="28"/>
        </w:rPr>
        <w:t>бюджете городского поселения на 202</w:t>
      </w:r>
      <w:r w:rsidR="00C45D8A">
        <w:rPr>
          <w:sz w:val="28"/>
          <w:szCs w:val="28"/>
        </w:rPr>
        <w:t>4</w:t>
      </w:r>
      <w:r w:rsidR="000F1F64" w:rsidRPr="00731F80">
        <w:rPr>
          <w:sz w:val="28"/>
          <w:szCs w:val="28"/>
        </w:rPr>
        <w:t xml:space="preserve"> год приняты к реализации 1</w:t>
      </w:r>
      <w:r w:rsidR="00C45D8A">
        <w:rPr>
          <w:sz w:val="28"/>
          <w:szCs w:val="28"/>
        </w:rPr>
        <w:t>2</w:t>
      </w:r>
      <w:r w:rsidR="000F1F64" w:rsidRPr="00731F80">
        <w:rPr>
          <w:sz w:val="28"/>
          <w:szCs w:val="28"/>
        </w:rPr>
        <w:t xml:space="preserve"> муниципальных программ с общим объемом финансирования </w:t>
      </w:r>
      <w:r w:rsidR="00C45D8A">
        <w:rPr>
          <w:sz w:val="28"/>
          <w:szCs w:val="28"/>
        </w:rPr>
        <w:t>141 851,8</w:t>
      </w:r>
      <w:r w:rsidR="000F1F64" w:rsidRPr="00731F80">
        <w:rPr>
          <w:sz w:val="28"/>
          <w:szCs w:val="28"/>
        </w:rPr>
        <w:t xml:space="preserve"> тыс. рублей</w:t>
      </w:r>
      <w:r w:rsidR="00731F80" w:rsidRPr="00731F80">
        <w:rPr>
          <w:sz w:val="28"/>
          <w:szCs w:val="28"/>
        </w:rPr>
        <w:t xml:space="preserve">, или </w:t>
      </w:r>
      <w:r w:rsidR="00C45D8A">
        <w:rPr>
          <w:sz w:val="28"/>
          <w:szCs w:val="28"/>
        </w:rPr>
        <w:t>98,7</w:t>
      </w:r>
      <w:r w:rsidR="00731F80" w:rsidRPr="00731F80">
        <w:rPr>
          <w:sz w:val="28"/>
          <w:szCs w:val="28"/>
        </w:rPr>
        <w:t>% паспортной потребности</w:t>
      </w:r>
      <w:r w:rsidR="00C45D8A">
        <w:rPr>
          <w:sz w:val="28"/>
          <w:szCs w:val="28"/>
        </w:rPr>
        <w:t xml:space="preserve"> (143 707,9 тыс. рублей</w:t>
      </w:r>
      <w:r w:rsidR="000F1F64" w:rsidRPr="00731F80">
        <w:rPr>
          <w:sz w:val="28"/>
          <w:szCs w:val="28"/>
        </w:rPr>
        <w:t>.</w:t>
      </w:r>
    </w:p>
    <w:p w14:paraId="5A0C94AF" w14:textId="0CAE7D6E" w:rsidR="00731F80" w:rsidRDefault="00731F80" w:rsidP="00860535">
      <w:pPr>
        <w:tabs>
          <w:tab w:val="left" w:pos="12240"/>
        </w:tabs>
        <w:ind w:firstLine="709"/>
        <w:jc w:val="both"/>
        <w:rPr>
          <w:sz w:val="28"/>
          <w:szCs w:val="28"/>
        </w:rPr>
      </w:pPr>
      <w:r>
        <w:rPr>
          <w:sz w:val="28"/>
          <w:szCs w:val="28"/>
        </w:rPr>
        <w:t>К проверке представлены постановления Администрации городского поселения о внесении изменений в муниципальные программы в части потребности в финансировании мероприятий программ на 202</w:t>
      </w:r>
      <w:r w:rsidR="00C45D8A">
        <w:rPr>
          <w:sz w:val="28"/>
          <w:szCs w:val="28"/>
        </w:rPr>
        <w:t>4</w:t>
      </w:r>
      <w:r>
        <w:rPr>
          <w:sz w:val="28"/>
          <w:szCs w:val="28"/>
        </w:rPr>
        <w:t xml:space="preserve"> год</w:t>
      </w:r>
      <w:r w:rsidR="00C45D8A">
        <w:rPr>
          <w:sz w:val="28"/>
          <w:szCs w:val="28"/>
        </w:rPr>
        <w:t>, согласно паспортны</w:t>
      </w:r>
      <w:r w:rsidR="00242017">
        <w:rPr>
          <w:sz w:val="28"/>
          <w:szCs w:val="28"/>
        </w:rPr>
        <w:t>м</w:t>
      </w:r>
      <w:r w:rsidR="00C45D8A">
        <w:rPr>
          <w:sz w:val="28"/>
          <w:szCs w:val="28"/>
        </w:rPr>
        <w:t xml:space="preserve"> значени</w:t>
      </w:r>
      <w:r w:rsidR="00242017">
        <w:rPr>
          <w:sz w:val="28"/>
          <w:szCs w:val="28"/>
        </w:rPr>
        <w:t>ям</w:t>
      </w:r>
      <w:r w:rsidR="00C45D8A">
        <w:rPr>
          <w:sz w:val="28"/>
          <w:szCs w:val="28"/>
        </w:rPr>
        <w:t xml:space="preserve"> муниципальных программ общий объем потребности в финансировании программных мероприятий</w:t>
      </w:r>
      <w:r w:rsidR="00242017">
        <w:rPr>
          <w:sz w:val="28"/>
          <w:szCs w:val="28"/>
        </w:rPr>
        <w:t xml:space="preserve"> на 2024 год</w:t>
      </w:r>
      <w:r w:rsidR="00C45D8A">
        <w:rPr>
          <w:sz w:val="28"/>
          <w:szCs w:val="28"/>
        </w:rPr>
        <w:t xml:space="preserve"> составил 272 978,1 тыс. рублей</w:t>
      </w:r>
      <w:r w:rsidR="00ED4468">
        <w:rPr>
          <w:sz w:val="28"/>
          <w:szCs w:val="28"/>
        </w:rPr>
        <w:t>, в том числе</w:t>
      </w:r>
      <w:r w:rsidR="00860535" w:rsidRPr="00860535">
        <w:rPr>
          <w:sz w:val="28"/>
          <w:szCs w:val="28"/>
        </w:rPr>
        <w:t xml:space="preserve"> </w:t>
      </w:r>
      <w:r w:rsidR="00860535">
        <w:rPr>
          <w:sz w:val="28"/>
          <w:szCs w:val="28"/>
        </w:rPr>
        <w:t xml:space="preserve">муниципальная программа </w:t>
      </w:r>
      <w:r w:rsidR="00860535" w:rsidRPr="005F7946">
        <w:rPr>
          <w:sz w:val="28"/>
          <w:szCs w:val="28"/>
        </w:rPr>
        <w:t>«Энергосбережение и повышение энергетической эффективности городского поселения «Город Краснокаменск»</w:t>
      </w:r>
      <w:r w:rsidR="00860535">
        <w:rPr>
          <w:sz w:val="28"/>
          <w:szCs w:val="28"/>
        </w:rPr>
        <w:t>, утвержденная Постановлением Администрации городского поселения от 23.01.2024 № 89, с потребностью в финансировании на 2024 год в сумме 52 407,2 тыс. рублей.</w:t>
      </w:r>
    </w:p>
    <w:p w14:paraId="10694673" w14:textId="4A51C9AB" w:rsidR="00242017" w:rsidRDefault="00860535" w:rsidP="00242017">
      <w:pPr>
        <w:tabs>
          <w:tab w:val="left" w:pos="12240"/>
        </w:tabs>
        <w:ind w:firstLine="709"/>
        <w:jc w:val="both"/>
        <w:rPr>
          <w:sz w:val="28"/>
          <w:szCs w:val="28"/>
        </w:rPr>
      </w:pPr>
      <w:r>
        <w:rPr>
          <w:sz w:val="28"/>
          <w:szCs w:val="28"/>
        </w:rPr>
        <w:t>В бюджете городского поселения н</w:t>
      </w:r>
      <w:r w:rsidR="00242017">
        <w:rPr>
          <w:sz w:val="28"/>
          <w:szCs w:val="28"/>
        </w:rPr>
        <w:t xml:space="preserve">а конец отчетного периода </w:t>
      </w:r>
      <w:r w:rsidR="001E521D">
        <w:rPr>
          <w:sz w:val="28"/>
          <w:szCs w:val="28"/>
        </w:rPr>
        <w:t xml:space="preserve">принято к реализации 13 муниципальных программ, </w:t>
      </w:r>
      <w:r w:rsidR="00242017">
        <w:rPr>
          <w:sz w:val="28"/>
          <w:szCs w:val="28"/>
        </w:rPr>
        <w:t>объем ассигнований на реализацию мероприятий муниципальных программ увеличился на 247 051,3 тыс. рублей или на 74,2% и составил 388 903,0 тыс. рублей, что на 115 924,9 тыс. рублей или на 42,5% больше, предусмотренного программами</w:t>
      </w:r>
      <w:r w:rsidR="000E4302">
        <w:rPr>
          <w:sz w:val="28"/>
          <w:szCs w:val="28"/>
        </w:rPr>
        <w:t>,</w:t>
      </w:r>
      <w:r w:rsidR="00242017">
        <w:rPr>
          <w:sz w:val="28"/>
          <w:szCs w:val="28"/>
        </w:rPr>
        <w:t xml:space="preserve"> финансирования.</w:t>
      </w:r>
    </w:p>
    <w:p w14:paraId="0429C57F" w14:textId="369783B7" w:rsidR="000E4302" w:rsidRDefault="000E4302" w:rsidP="00242017">
      <w:pPr>
        <w:tabs>
          <w:tab w:val="left" w:pos="12240"/>
        </w:tabs>
        <w:ind w:firstLine="709"/>
        <w:jc w:val="both"/>
        <w:rPr>
          <w:sz w:val="28"/>
          <w:szCs w:val="28"/>
        </w:rPr>
      </w:pPr>
      <w:r>
        <w:rPr>
          <w:sz w:val="28"/>
          <w:szCs w:val="28"/>
        </w:rPr>
        <w:t>Превышение утвержденных бюджетных ассигнований над паспортными значениями отмечено по 2-м муниципальным программам:</w:t>
      </w:r>
    </w:p>
    <w:p w14:paraId="7318FE3F" w14:textId="212FD0F6" w:rsidR="000E4302" w:rsidRDefault="000E4302" w:rsidP="000E4302">
      <w:pPr>
        <w:tabs>
          <w:tab w:val="left" w:pos="12240"/>
        </w:tabs>
        <w:ind w:firstLine="709"/>
        <w:jc w:val="both"/>
        <w:rPr>
          <w:sz w:val="28"/>
          <w:szCs w:val="28"/>
        </w:rPr>
      </w:pPr>
      <w:r>
        <w:rPr>
          <w:sz w:val="28"/>
          <w:szCs w:val="28"/>
        </w:rPr>
        <w:t>-</w:t>
      </w:r>
      <w:r w:rsidRPr="000E4302">
        <w:rPr>
          <w:sz w:val="28"/>
          <w:szCs w:val="28"/>
        </w:rPr>
        <w:t xml:space="preserve"> </w:t>
      </w:r>
      <w:r>
        <w:rPr>
          <w:sz w:val="28"/>
          <w:szCs w:val="28"/>
        </w:rPr>
        <w:t xml:space="preserve">по МП </w:t>
      </w:r>
      <w:r w:rsidRPr="00403327">
        <w:rPr>
          <w:sz w:val="28"/>
          <w:szCs w:val="28"/>
        </w:rPr>
        <w:t>«Комплексное развитие транспортной инфраструктуры городского поселения «Город Краснокаменск»</w:t>
      </w:r>
      <w:r>
        <w:rPr>
          <w:sz w:val="28"/>
          <w:szCs w:val="28"/>
        </w:rPr>
        <w:t xml:space="preserve"> -</w:t>
      </w:r>
      <w:r w:rsidRPr="00403327">
        <w:rPr>
          <w:sz w:val="28"/>
          <w:szCs w:val="28"/>
        </w:rPr>
        <w:t xml:space="preserve"> на </w:t>
      </w:r>
      <w:r>
        <w:rPr>
          <w:sz w:val="28"/>
          <w:szCs w:val="28"/>
        </w:rPr>
        <w:t>127 416,7</w:t>
      </w:r>
      <w:r w:rsidRPr="00403327">
        <w:rPr>
          <w:sz w:val="28"/>
          <w:szCs w:val="28"/>
        </w:rPr>
        <w:t xml:space="preserve"> тыс. рублей или </w:t>
      </w:r>
      <w:r>
        <w:rPr>
          <w:sz w:val="28"/>
          <w:szCs w:val="28"/>
        </w:rPr>
        <w:t>более чем в 3 раза;</w:t>
      </w:r>
    </w:p>
    <w:p w14:paraId="334505DE" w14:textId="189104B7" w:rsidR="000E4302" w:rsidRDefault="000E4302" w:rsidP="00242017">
      <w:pPr>
        <w:tabs>
          <w:tab w:val="left" w:pos="12240"/>
        </w:tabs>
        <w:ind w:firstLine="709"/>
        <w:jc w:val="both"/>
        <w:rPr>
          <w:sz w:val="28"/>
          <w:szCs w:val="28"/>
        </w:rPr>
      </w:pPr>
      <w:r>
        <w:rPr>
          <w:sz w:val="28"/>
          <w:szCs w:val="28"/>
        </w:rPr>
        <w:t xml:space="preserve">- по МП </w:t>
      </w:r>
      <w:r w:rsidRPr="00EF27EA">
        <w:rPr>
          <w:sz w:val="28"/>
          <w:szCs w:val="28"/>
        </w:rPr>
        <w:t>«Развитие культуры и спорта на территории городского поселения «Город Краснокаменск»</w:t>
      </w:r>
      <w:r>
        <w:rPr>
          <w:sz w:val="28"/>
          <w:szCs w:val="28"/>
        </w:rPr>
        <w:t xml:space="preserve"> - </w:t>
      </w:r>
      <w:r w:rsidRPr="00EF27EA">
        <w:rPr>
          <w:sz w:val="28"/>
          <w:szCs w:val="28"/>
        </w:rPr>
        <w:t xml:space="preserve">на </w:t>
      </w:r>
      <w:r>
        <w:rPr>
          <w:sz w:val="28"/>
          <w:szCs w:val="28"/>
        </w:rPr>
        <w:t>3 292,8</w:t>
      </w:r>
      <w:r w:rsidRPr="00EF27EA">
        <w:rPr>
          <w:sz w:val="28"/>
          <w:szCs w:val="28"/>
        </w:rPr>
        <w:t xml:space="preserve"> тыс. рублей или на </w:t>
      </w:r>
      <w:r>
        <w:rPr>
          <w:sz w:val="28"/>
          <w:szCs w:val="28"/>
        </w:rPr>
        <w:t>6,8</w:t>
      </w:r>
      <w:r w:rsidRPr="00EF27EA">
        <w:rPr>
          <w:sz w:val="28"/>
          <w:szCs w:val="28"/>
        </w:rPr>
        <w:t>%</w:t>
      </w:r>
      <w:r>
        <w:rPr>
          <w:sz w:val="28"/>
          <w:szCs w:val="28"/>
        </w:rPr>
        <w:t>.</w:t>
      </w:r>
    </w:p>
    <w:p w14:paraId="44AA5E9B" w14:textId="78AF1E39" w:rsidR="000E4302" w:rsidRDefault="000E4302" w:rsidP="00242017">
      <w:pPr>
        <w:tabs>
          <w:tab w:val="left" w:pos="12240"/>
        </w:tabs>
        <w:ind w:firstLine="709"/>
        <w:jc w:val="both"/>
        <w:rPr>
          <w:sz w:val="28"/>
          <w:szCs w:val="28"/>
        </w:rPr>
      </w:pPr>
      <w:r>
        <w:rPr>
          <w:sz w:val="28"/>
          <w:szCs w:val="28"/>
        </w:rPr>
        <w:t>По 5-ти муниципальным программам бюджетные ассигнования в бюджете городского поселения меньше паспортной потребности д</w:t>
      </w:r>
      <w:r w:rsidR="003C5793">
        <w:rPr>
          <w:sz w:val="28"/>
          <w:szCs w:val="28"/>
        </w:rPr>
        <w:t>ля реализации мероприятий муниципальных программ:</w:t>
      </w:r>
    </w:p>
    <w:p w14:paraId="12CCD941" w14:textId="42AC2B4E" w:rsidR="003C5793" w:rsidRDefault="003C5793" w:rsidP="00242017">
      <w:pPr>
        <w:tabs>
          <w:tab w:val="left" w:pos="12240"/>
        </w:tabs>
        <w:ind w:firstLine="709"/>
        <w:jc w:val="both"/>
        <w:rPr>
          <w:sz w:val="28"/>
          <w:szCs w:val="28"/>
        </w:rPr>
      </w:pPr>
      <w:r>
        <w:rPr>
          <w:sz w:val="28"/>
          <w:szCs w:val="28"/>
        </w:rPr>
        <w:t>- по МП «Управление муниципальной собственностью городского поселения «Город Краснокаменск» - на 12 991,3 тыс. рублей или на 49,6%;</w:t>
      </w:r>
    </w:p>
    <w:p w14:paraId="0E1E5EDA" w14:textId="50F50F97" w:rsidR="003C5793" w:rsidRDefault="003C5793" w:rsidP="003C5793">
      <w:pPr>
        <w:tabs>
          <w:tab w:val="left" w:pos="12240"/>
        </w:tabs>
        <w:ind w:firstLine="709"/>
        <w:jc w:val="both"/>
        <w:rPr>
          <w:sz w:val="28"/>
          <w:szCs w:val="28"/>
        </w:rPr>
      </w:pPr>
      <w:r>
        <w:rPr>
          <w:sz w:val="28"/>
          <w:szCs w:val="28"/>
        </w:rPr>
        <w:lastRenderedPageBreak/>
        <w:t xml:space="preserve">- по МП </w:t>
      </w:r>
      <w:r w:rsidRPr="00EF27EA">
        <w:rPr>
          <w:sz w:val="28"/>
          <w:szCs w:val="28"/>
        </w:rPr>
        <w:t>«Защита населения и территории от чрезвычайных ситуаций, обеспечение пожарной безопасности и безопасности на водных объектах на в городском поселении «Город Краснокаменск»</w:t>
      </w:r>
      <w:r>
        <w:rPr>
          <w:sz w:val="28"/>
          <w:szCs w:val="28"/>
        </w:rPr>
        <w:t xml:space="preserve"> </w:t>
      </w:r>
      <w:r w:rsidRPr="00EF27EA">
        <w:rPr>
          <w:sz w:val="28"/>
          <w:szCs w:val="28"/>
        </w:rPr>
        <w:t xml:space="preserve">- на </w:t>
      </w:r>
      <w:r>
        <w:rPr>
          <w:sz w:val="28"/>
          <w:szCs w:val="28"/>
        </w:rPr>
        <w:t>35,7</w:t>
      </w:r>
      <w:r w:rsidRPr="00EF27EA">
        <w:rPr>
          <w:sz w:val="28"/>
          <w:szCs w:val="28"/>
        </w:rPr>
        <w:t xml:space="preserve"> тыс. рублей или на </w:t>
      </w:r>
      <w:r>
        <w:rPr>
          <w:sz w:val="28"/>
          <w:szCs w:val="28"/>
        </w:rPr>
        <w:t>1,0</w:t>
      </w:r>
      <w:r w:rsidRPr="00EF27EA">
        <w:rPr>
          <w:sz w:val="28"/>
          <w:szCs w:val="28"/>
        </w:rPr>
        <w:t>%</w:t>
      </w:r>
      <w:r>
        <w:rPr>
          <w:sz w:val="28"/>
          <w:szCs w:val="28"/>
        </w:rPr>
        <w:t>;</w:t>
      </w:r>
    </w:p>
    <w:p w14:paraId="1420E51A" w14:textId="6A36F94A" w:rsidR="003C5793" w:rsidRDefault="003C5793" w:rsidP="003C5793">
      <w:pPr>
        <w:tabs>
          <w:tab w:val="left" w:pos="12240"/>
        </w:tabs>
        <w:ind w:firstLine="709"/>
        <w:jc w:val="both"/>
        <w:rPr>
          <w:sz w:val="28"/>
          <w:szCs w:val="28"/>
        </w:rPr>
      </w:pPr>
      <w:r>
        <w:rPr>
          <w:sz w:val="28"/>
          <w:szCs w:val="28"/>
        </w:rPr>
        <w:t xml:space="preserve">- по МП </w:t>
      </w:r>
      <w:r w:rsidRPr="00704616">
        <w:rPr>
          <w:sz w:val="28"/>
          <w:szCs w:val="28"/>
        </w:rPr>
        <w:t>«Профилактика правонарушений, противодействие терроризму и экстремистской деятельности на территории городского поселения «Город Краснокаменск»</w:t>
      </w:r>
      <w:r>
        <w:rPr>
          <w:sz w:val="28"/>
          <w:szCs w:val="28"/>
        </w:rPr>
        <w:t xml:space="preserve"> - на 2,5 тыс. рублей или на 0,2%;</w:t>
      </w:r>
    </w:p>
    <w:p w14:paraId="443F6772" w14:textId="6BFF0B1F" w:rsidR="003C5793" w:rsidRDefault="003C5793" w:rsidP="003C5793">
      <w:pPr>
        <w:tabs>
          <w:tab w:val="left" w:pos="12240"/>
        </w:tabs>
        <w:ind w:firstLine="709"/>
        <w:jc w:val="both"/>
        <w:rPr>
          <w:sz w:val="28"/>
          <w:szCs w:val="28"/>
        </w:rPr>
      </w:pPr>
      <w:r w:rsidRPr="00EF27EA">
        <w:rPr>
          <w:sz w:val="28"/>
          <w:szCs w:val="28"/>
        </w:rPr>
        <w:t xml:space="preserve">- </w:t>
      </w:r>
      <w:r>
        <w:rPr>
          <w:sz w:val="28"/>
          <w:szCs w:val="28"/>
        </w:rPr>
        <w:t xml:space="preserve">по МП </w:t>
      </w:r>
      <w:r w:rsidRPr="00EF27EA">
        <w:rPr>
          <w:sz w:val="28"/>
          <w:szCs w:val="28"/>
        </w:rPr>
        <w:t>«Благоустройство городского поселения «Город Краснокаменск»</w:t>
      </w:r>
      <w:r>
        <w:rPr>
          <w:sz w:val="28"/>
          <w:szCs w:val="28"/>
        </w:rPr>
        <w:t xml:space="preserve"> </w:t>
      </w:r>
      <w:r w:rsidRPr="00EF27EA">
        <w:rPr>
          <w:sz w:val="28"/>
          <w:szCs w:val="28"/>
        </w:rPr>
        <w:t xml:space="preserve">- на </w:t>
      </w:r>
      <w:r>
        <w:rPr>
          <w:sz w:val="28"/>
          <w:szCs w:val="28"/>
        </w:rPr>
        <w:t>536,1</w:t>
      </w:r>
      <w:r w:rsidRPr="00EF27EA">
        <w:rPr>
          <w:sz w:val="28"/>
          <w:szCs w:val="28"/>
        </w:rPr>
        <w:t xml:space="preserve"> тыс. рублей или на </w:t>
      </w:r>
      <w:r>
        <w:rPr>
          <w:sz w:val="28"/>
          <w:szCs w:val="28"/>
        </w:rPr>
        <w:t>0,9</w:t>
      </w:r>
      <w:r w:rsidRPr="00EF27EA">
        <w:rPr>
          <w:sz w:val="28"/>
          <w:szCs w:val="28"/>
        </w:rPr>
        <w:t>%;</w:t>
      </w:r>
    </w:p>
    <w:p w14:paraId="35517103" w14:textId="229B06A7" w:rsidR="00242017" w:rsidRDefault="003C5793" w:rsidP="003C5793">
      <w:pPr>
        <w:tabs>
          <w:tab w:val="left" w:pos="12240"/>
        </w:tabs>
        <w:ind w:firstLine="709"/>
        <w:jc w:val="both"/>
        <w:rPr>
          <w:sz w:val="28"/>
          <w:szCs w:val="28"/>
        </w:rPr>
      </w:pPr>
      <w:r w:rsidRPr="00136876">
        <w:rPr>
          <w:sz w:val="28"/>
          <w:szCs w:val="28"/>
        </w:rPr>
        <w:t>- по МП</w:t>
      </w:r>
      <w:r>
        <w:rPr>
          <w:sz w:val="20"/>
          <w:szCs w:val="20"/>
        </w:rPr>
        <w:t xml:space="preserve"> </w:t>
      </w:r>
      <w:r w:rsidRPr="00351A3D">
        <w:rPr>
          <w:sz w:val="28"/>
          <w:szCs w:val="28"/>
        </w:rPr>
        <w:t xml:space="preserve">«Социальная поддержка граждан, проживающих на территории городского поселения «Город Краснокаменск» </w:t>
      </w:r>
      <w:r>
        <w:rPr>
          <w:sz w:val="28"/>
          <w:szCs w:val="28"/>
        </w:rPr>
        <w:t xml:space="preserve">- </w:t>
      </w:r>
      <w:r w:rsidRPr="00351A3D">
        <w:rPr>
          <w:sz w:val="28"/>
          <w:szCs w:val="28"/>
        </w:rPr>
        <w:t xml:space="preserve">на </w:t>
      </w:r>
      <w:r>
        <w:rPr>
          <w:sz w:val="28"/>
          <w:szCs w:val="28"/>
        </w:rPr>
        <w:t xml:space="preserve">1 218,7 </w:t>
      </w:r>
      <w:r w:rsidRPr="00351A3D">
        <w:rPr>
          <w:sz w:val="28"/>
          <w:szCs w:val="28"/>
        </w:rPr>
        <w:t>т</w:t>
      </w:r>
      <w:r w:rsidRPr="00623739">
        <w:rPr>
          <w:sz w:val="28"/>
          <w:szCs w:val="28"/>
        </w:rPr>
        <w:t>ыс. руб</w:t>
      </w:r>
      <w:r>
        <w:rPr>
          <w:sz w:val="28"/>
          <w:szCs w:val="28"/>
        </w:rPr>
        <w:t>лей или на 19,0%.</w:t>
      </w:r>
    </w:p>
    <w:p w14:paraId="2D9C41AE" w14:textId="77777777" w:rsidR="003C5793" w:rsidRDefault="003C5793" w:rsidP="003C5793">
      <w:pPr>
        <w:tabs>
          <w:tab w:val="left" w:pos="12240"/>
        </w:tabs>
        <w:ind w:firstLine="709"/>
        <w:jc w:val="both"/>
        <w:rPr>
          <w:sz w:val="28"/>
          <w:szCs w:val="28"/>
        </w:rPr>
      </w:pPr>
    </w:p>
    <w:p w14:paraId="389B5B28" w14:textId="3557F69B" w:rsidR="00C45D8A" w:rsidRPr="00860535" w:rsidRDefault="00C45D8A" w:rsidP="00C45D8A">
      <w:pPr>
        <w:tabs>
          <w:tab w:val="left" w:pos="12240"/>
        </w:tabs>
        <w:ind w:firstLine="709"/>
        <w:jc w:val="both"/>
        <w:rPr>
          <w:b/>
          <w:bCs/>
          <w:i/>
          <w:iCs/>
          <w:sz w:val="28"/>
          <w:szCs w:val="28"/>
        </w:rPr>
      </w:pPr>
      <w:r w:rsidRPr="00860535">
        <w:rPr>
          <w:b/>
          <w:bCs/>
          <w:i/>
          <w:iCs/>
          <w:sz w:val="28"/>
          <w:szCs w:val="28"/>
        </w:rPr>
        <w:t>Анализ исполнения муниципальных программ городского поселения показал следующее.</w:t>
      </w:r>
    </w:p>
    <w:p w14:paraId="5AC0FC49" w14:textId="77777777" w:rsidR="00C45D8A" w:rsidRPr="00731F80" w:rsidRDefault="00C45D8A" w:rsidP="000F1F64">
      <w:pPr>
        <w:tabs>
          <w:tab w:val="left" w:pos="12240"/>
        </w:tabs>
        <w:ind w:firstLine="709"/>
        <w:jc w:val="both"/>
        <w:rPr>
          <w:sz w:val="28"/>
          <w:szCs w:val="28"/>
        </w:rPr>
      </w:pPr>
    </w:p>
    <w:p w14:paraId="0473E196" w14:textId="4F81906A" w:rsidR="008313EA" w:rsidRDefault="001E521D" w:rsidP="002E3598">
      <w:pPr>
        <w:tabs>
          <w:tab w:val="left" w:pos="12240"/>
        </w:tabs>
        <w:ind w:firstLine="709"/>
        <w:jc w:val="both"/>
        <w:rPr>
          <w:sz w:val="28"/>
          <w:szCs w:val="28"/>
        </w:rPr>
      </w:pPr>
      <w:r>
        <w:rPr>
          <w:sz w:val="28"/>
          <w:szCs w:val="28"/>
        </w:rPr>
        <w:t>1</w:t>
      </w:r>
      <w:r w:rsidR="0073345A">
        <w:rPr>
          <w:sz w:val="28"/>
          <w:szCs w:val="28"/>
        </w:rPr>
        <w:t>)</w:t>
      </w:r>
      <w:r w:rsidR="00351A3D">
        <w:rPr>
          <w:sz w:val="28"/>
          <w:szCs w:val="28"/>
        </w:rPr>
        <w:t>.</w:t>
      </w:r>
      <w:r w:rsidR="0073345A">
        <w:rPr>
          <w:sz w:val="28"/>
          <w:szCs w:val="28"/>
        </w:rPr>
        <w:t xml:space="preserve"> </w:t>
      </w:r>
      <w:r w:rsidR="00351A3D">
        <w:rPr>
          <w:sz w:val="28"/>
          <w:szCs w:val="28"/>
        </w:rPr>
        <w:t>З</w:t>
      </w:r>
      <w:r w:rsidR="0073345A">
        <w:rPr>
          <w:sz w:val="28"/>
          <w:szCs w:val="28"/>
        </w:rPr>
        <w:t xml:space="preserve">а отчетный период, </w:t>
      </w:r>
      <w:r w:rsidR="00287177">
        <w:rPr>
          <w:sz w:val="28"/>
          <w:szCs w:val="28"/>
        </w:rPr>
        <w:t xml:space="preserve">объем бюджетных ассигнований был увеличен по </w:t>
      </w:r>
      <w:r w:rsidR="003C5793">
        <w:rPr>
          <w:sz w:val="28"/>
          <w:szCs w:val="28"/>
        </w:rPr>
        <w:t>10</w:t>
      </w:r>
      <w:r w:rsidR="00287177">
        <w:rPr>
          <w:sz w:val="28"/>
          <w:szCs w:val="28"/>
        </w:rPr>
        <w:t xml:space="preserve"> муниципальным программам</w:t>
      </w:r>
      <w:r w:rsidR="0053256F">
        <w:rPr>
          <w:sz w:val="28"/>
          <w:szCs w:val="28"/>
        </w:rPr>
        <w:t xml:space="preserve"> </w:t>
      </w:r>
      <w:r w:rsidR="00BC55FC">
        <w:rPr>
          <w:sz w:val="28"/>
          <w:szCs w:val="28"/>
        </w:rPr>
        <w:t xml:space="preserve">на </w:t>
      </w:r>
      <w:r w:rsidR="00287177">
        <w:rPr>
          <w:sz w:val="28"/>
          <w:szCs w:val="28"/>
        </w:rPr>
        <w:t xml:space="preserve">общую сумму </w:t>
      </w:r>
      <w:r w:rsidR="003C5793">
        <w:rPr>
          <w:sz w:val="28"/>
          <w:szCs w:val="28"/>
        </w:rPr>
        <w:t>247 195,6</w:t>
      </w:r>
      <w:r w:rsidR="00BC55FC">
        <w:rPr>
          <w:sz w:val="28"/>
          <w:szCs w:val="28"/>
        </w:rPr>
        <w:t xml:space="preserve"> тыс.</w:t>
      </w:r>
      <w:r w:rsidR="00287177">
        <w:rPr>
          <w:sz w:val="28"/>
          <w:szCs w:val="28"/>
        </w:rPr>
        <w:t xml:space="preserve"> рублей</w:t>
      </w:r>
      <w:r w:rsidR="00623739">
        <w:rPr>
          <w:sz w:val="28"/>
          <w:szCs w:val="28"/>
        </w:rPr>
        <w:t>,</w:t>
      </w:r>
      <w:r w:rsidR="006D514F">
        <w:rPr>
          <w:sz w:val="28"/>
          <w:szCs w:val="28"/>
        </w:rPr>
        <w:t xml:space="preserve"> из них</w:t>
      </w:r>
      <w:r w:rsidR="00623739">
        <w:rPr>
          <w:sz w:val="28"/>
          <w:szCs w:val="28"/>
        </w:rPr>
        <w:t>:</w:t>
      </w:r>
    </w:p>
    <w:p w14:paraId="388E2513" w14:textId="3708C88D" w:rsidR="001E521D" w:rsidRDefault="001E521D" w:rsidP="001E521D">
      <w:pPr>
        <w:tabs>
          <w:tab w:val="left" w:pos="12240"/>
        </w:tabs>
        <w:ind w:firstLine="709"/>
        <w:jc w:val="both"/>
        <w:rPr>
          <w:sz w:val="28"/>
          <w:szCs w:val="28"/>
        </w:rPr>
      </w:pPr>
      <w:r>
        <w:rPr>
          <w:sz w:val="28"/>
          <w:szCs w:val="28"/>
        </w:rPr>
        <w:t>- по МП «Управление муниципальной собственностью городского поселения «Город Краснокаменск» (13 215,4 тыс. рублей) - на 9 869,4 тыс. рублей или почти в 4 раза;</w:t>
      </w:r>
    </w:p>
    <w:p w14:paraId="78965A19" w14:textId="6B6D3F3A" w:rsidR="001E521D" w:rsidRDefault="001E521D" w:rsidP="001E521D">
      <w:pPr>
        <w:tabs>
          <w:tab w:val="left" w:pos="12240"/>
        </w:tabs>
        <w:ind w:firstLine="709"/>
        <w:jc w:val="both"/>
        <w:rPr>
          <w:sz w:val="28"/>
          <w:szCs w:val="28"/>
        </w:rPr>
      </w:pPr>
      <w:r w:rsidRPr="00EF27EA">
        <w:rPr>
          <w:sz w:val="28"/>
          <w:szCs w:val="28"/>
        </w:rPr>
        <w:t xml:space="preserve">- </w:t>
      </w:r>
      <w:r>
        <w:rPr>
          <w:sz w:val="28"/>
          <w:szCs w:val="28"/>
        </w:rPr>
        <w:t xml:space="preserve">по МП </w:t>
      </w:r>
      <w:r w:rsidRPr="00EF27EA">
        <w:rPr>
          <w:sz w:val="28"/>
          <w:szCs w:val="28"/>
        </w:rPr>
        <w:t xml:space="preserve">«Информационное обеспечение населения городского поселения Город Краснокаменск» </w:t>
      </w:r>
      <w:r>
        <w:rPr>
          <w:sz w:val="28"/>
          <w:szCs w:val="28"/>
        </w:rPr>
        <w:t xml:space="preserve">(739,0 тыс. рублей) - </w:t>
      </w:r>
      <w:r w:rsidRPr="00EF27EA">
        <w:rPr>
          <w:sz w:val="28"/>
          <w:szCs w:val="28"/>
        </w:rPr>
        <w:t xml:space="preserve">на </w:t>
      </w:r>
      <w:r>
        <w:rPr>
          <w:sz w:val="28"/>
          <w:szCs w:val="28"/>
        </w:rPr>
        <w:t>362,9</w:t>
      </w:r>
      <w:r w:rsidRPr="00EF27EA">
        <w:rPr>
          <w:sz w:val="28"/>
          <w:szCs w:val="28"/>
        </w:rPr>
        <w:t xml:space="preserve"> тыс. рублей или </w:t>
      </w:r>
      <w:r>
        <w:rPr>
          <w:sz w:val="28"/>
          <w:szCs w:val="28"/>
        </w:rPr>
        <w:t>почти в 2 раза</w:t>
      </w:r>
      <w:r w:rsidRPr="00EF27EA">
        <w:rPr>
          <w:sz w:val="28"/>
          <w:szCs w:val="28"/>
        </w:rPr>
        <w:t>;</w:t>
      </w:r>
    </w:p>
    <w:p w14:paraId="1DB6F3B5" w14:textId="417E6E55" w:rsidR="001E521D" w:rsidRDefault="001E521D" w:rsidP="001E521D">
      <w:pPr>
        <w:tabs>
          <w:tab w:val="left" w:pos="12240"/>
        </w:tabs>
        <w:ind w:firstLine="709"/>
        <w:jc w:val="both"/>
        <w:rPr>
          <w:sz w:val="28"/>
          <w:szCs w:val="28"/>
        </w:rPr>
      </w:pPr>
      <w:r w:rsidRPr="00EF27EA">
        <w:rPr>
          <w:sz w:val="28"/>
          <w:szCs w:val="28"/>
        </w:rPr>
        <w:t xml:space="preserve">- </w:t>
      </w:r>
      <w:r>
        <w:rPr>
          <w:sz w:val="28"/>
          <w:szCs w:val="28"/>
        </w:rPr>
        <w:t xml:space="preserve">по МП </w:t>
      </w:r>
      <w:r w:rsidRPr="00EF27EA">
        <w:rPr>
          <w:sz w:val="28"/>
          <w:szCs w:val="28"/>
        </w:rPr>
        <w:t>«Защита населения и территории от чрезвычайных ситуаций, обеспечение пожарной безопасности и безопасности на водных объектах на в городском поселении «Город Краснокаменск»</w:t>
      </w:r>
      <w:r>
        <w:rPr>
          <w:sz w:val="28"/>
          <w:szCs w:val="28"/>
        </w:rPr>
        <w:t xml:space="preserve"> (3 438,8 тыс. рублей) </w:t>
      </w:r>
      <w:r w:rsidRPr="00EF27EA">
        <w:rPr>
          <w:sz w:val="28"/>
          <w:szCs w:val="28"/>
        </w:rPr>
        <w:t xml:space="preserve">- на </w:t>
      </w:r>
      <w:r>
        <w:rPr>
          <w:sz w:val="28"/>
          <w:szCs w:val="28"/>
        </w:rPr>
        <w:t>1 272,4</w:t>
      </w:r>
      <w:r w:rsidRPr="00EF27EA">
        <w:rPr>
          <w:sz w:val="28"/>
          <w:szCs w:val="28"/>
        </w:rPr>
        <w:t xml:space="preserve"> тыс. рублей или на </w:t>
      </w:r>
      <w:r>
        <w:rPr>
          <w:sz w:val="28"/>
          <w:szCs w:val="28"/>
        </w:rPr>
        <w:t>58,7</w:t>
      </w:r>
      <w:r w:rsidRPr="00EF27EA">
        <w:rPr>
          <w:sz w:val="28"/>
          <w:szCs w:val="28"/>
        </w:rPr>
        <w:t>%</w:t>
      </w:r>
      <w:r>
        <w:rPr>
          <w:sz w:val="28"/>
          <w:szCs w:val="28"/>
        </w:rPr>
        <w:t>;</w:t>
      </w:r>
    </w:p>
    <w:p w14:paraId="770B8ADA" w14:textId="3EB291B1" w:rsidR="001E521D" w:rsidRDefault="00BA45CE" w:rsidP="00860535">
      <w:pPr>
        <w:tabs>
          <w:tab w:val="left" w:pos="12240"/>
        </w:tabs>
        <w:ind w:firstLine="709"/>
        <w:jc w:val="both"/>
        <w:rPr>
          <w:sz w:val="28"/>
          <w:szCs w:val="28"/>
        </w:rPr>
      </w:pPr>
      <w:r>
        <w:rPr>
          <w:sz w:val="28"/>
          <w:szCs w:val="28"/>
        </w:rPr>
        <w:t xml:space="preserve">- по МП </w:t>
      </w:r>
      <w:r w:rsidRPr="00704616">
        <w:rPr>
          <w:sz w:val="28"/>
          <w:szCs w:val="28"/>
        </w:rPr>
        <w:t>«Профилактика правонарушений, противодействие терроризму и экстремистской деятельности на территории городского поселения «Город Краснокаменск»</w:t>
      </w:r>
      <w:r>
        <w:rPr>
          <w:sz w:val="28"/>
          <w:szCs w:val="28"/>
        </w:rPr>
        <w:t xml:space="preserve"> </w:t>
      </w:r>
      <w:r w:rsidR="001E521D">
        <w:rPr>
          <w:sz w:val="28"/>
          <w:szCs w:val="28"/>
        </w:rPr>
        <w:t xml:space="preserve">(1 394,7 тыс. рублей) </w:t>
      </w:r>
      <w:r>
        <w:rPr>
          <w:sz w:val="28"/>
          <w:szCs w:val="28"/>
        </w:rPr>
        <w:t xml:space="preserve">- на </w:t>
      </w:r>
      <w:r w:rsidR="001E521D">
        <w:rPr>
          <w:sz w:val="28"/>
          <w:szCs w:val="28"/>
        </w:rPr>
        <w:t>1 384,6</w:t>
      </w:r>
      <w:r>
        <w:rPr>
          <w:sz w:val="28"/>
          <w:szCs w:val="28"/>
        </w:rPr>
        <w:t xml:space="preserve"> тыс. рублей </w:t>
      </w:r>
      <w:r w:rsidR="001E521D">
        <w:rPr>
          <w:sz w:val="28"/>
          <w:szCs w:val="28"/>
        </w:rPr>
        <w:t>(с 10,1 тыс. рублей);</w:t>
      </w:r>
    </w:p>
    <w:p w14:paraId="192D8FE0" w14:textId="241CFC10" w:rsidR="00E50092" w:rsidRDefault="00403327" w:rsidP="00421FEF">
      <w:pPr>
        <w:tabs>
          <w:tab w:val="left" w:pos="12240"/>
        </w:tabs>
        <w:ind w:firstLine="709"/>
        <w:jc w:val="both"/>
        <w:rPr>
          <w:sz w:val="28"/>
          <w:szCs w:val="28"/>
        </w:rPr>
      </w:pPr>
      <w:r>
        <w:rPr>
          <w:sz w:val="28"/>
          <w:szCs w:val="28"/>
        </w:rPr>
        <w:t xml:space="preserve">- </w:t>
      </w:r>
      <w:r w:rsidR="006D514F">
        <w:rPr>
          <w:sz w:val="28"/>
          <w:szCs w:val="28"/>
        </w:rPr>
        <w:t>по МП</w:t>
      </w:r>
      <w:r>
        <w:rPr>
          <w:sz w:val="28"/>
          <w:szCs w:val="28"/>
        </w:rPr>
        <w:t xml:space="preserve"> </w:t>
      </w:r>
      <w:r w:rsidRPr="00403327">
        <w:rPr>
          <w:sz w:val="28"/>
          <w:szCs w:val="28"/>
        </w:rPr>
        <w:t xml:space="preserve">«Комплексное развитие транспортной инфраструктуры городского поселения «Город Краснокаменск» </w:t>
      </w:r>
      <w:r w:rsidR="001E521D">
        <w:rPr>
          <w:sz w:val="28"/>
          <w:szCs w:val="28"/>
        </w:rPr>
        <w:t xml:space="preserve">(168 812,7 тыс. рублей) </w:t>
      </w:r>
      <w:r w:rsidR="00725AEB">
        <w:rPr>
          <w:sz w:val="28"/>
          <w:szCs w:val="28"/>
        </w:rPr>
        <w:t>-</w:t>
      </w:r>
      <w:r w:rsidRPr="00403327">
        <w:rPr>
          <w:sz w:val="28"/>
          <w:szCs w:val="28"/>
        </w:rPr>
        <w:t xml:space="preserve"> на </w:t>
      </w:r>
      <w:r w:rsidR="001E521D">
        <w:rPr>
          <w:sz w:val="28"/>
          <w:szCs w:val="28"/>
        </w:rPr>
        <w:t>127 416,7</w:t>
      </w:r>
      <w:r w:rsidRPr="00403327">
        <w:rPr>
          <w:sz w:val="28"/>
          <w:szCs w:val="28"/>
        </w:rPr>
        <w:t xml:space="preserve"> тыс. рублей или </w:t>
      </w:r>
      <w:r w:rsidR="001E521D">
        <w:rPr>
          <w:sz w:val="28"/>
          <w:szCs w:val="28"/>
        </w:rPr>
        <w:t>более чем в 3 раза</w:t>
      </w:r>
      <w:r>
        <w:rPr>
          <w:sz w:val="28"/>
          <w:szCs w:val="28"/>
        </w:rPr>
        <w:t>;</w:t>
      </w:r>
    </w:p>
    <w:p w14:paraId="03F541C9" w14:textId="27911F04" w:rsidR="00860535" w:rsidRDefault="00860535" w:rsidP="00421FEF">
      <w:pPr>
        <w:tabs>
          <w:tab w:val="left" w:pos="12240"/>
        </w:tabs>
        <w:ind w:firstLine="709"/>
        <w:jc w:val="both"/>
        <w:rPr>
          <w:sz w:val="28"/>
          <w:szCs w:val="28"/>
        </w:rPr>
      </w:pPr>
      <w:r>
        <w:rPr>
          <w:sz w:val="28"/>
          <w:szCs w:val="28"/>
        </w:rPr>
        <w:t xml:space="preserve">- по МП </w:t>
      </w:r>
      <w:r w:rsidRPr="005F7946">
        <w:rPr>
          <w:sz w:val="28"/>
          <w:szCs w:val="28"/>
        </w:rPr>
        <w:t>«Энергосбережение и повышение энергетической эффективности городского поселения «Город Краснокаменск»</w:t>
      </w:r>
      <w:r>
        <w:rPr>
          <w:sz w:val="28"/>
          <w:szCs w:val="28"/>
        </w:rPr>
        <w:t xml:space="preserve"> - на сумму 52 407,0 тыс. рублей (утверждена Постановлением Администрации от 23.01.2024 № 89); </w:t>
      </w:r>
    </w:p>
    <w:p w14:paraId="719A75CC" w14:textId="56AB2470" w:rsidR="00C86FCE" w:rsidRDefault="00C86FCE" w:rsidP="00C86FCE">
      <w:pPr>
        <w:tabs>
          <w:tab w:val="left" w:pos="12240"/>
        </w:tabs>
        <w:ind w:firstLine="709"/>
        <w:jc w:val="both"/>
        <w:rPr>
          <w:sz w:val="28"/>
          <w:szCs w:val="28"/>
        </w:rPr>
      </w:pPr>
      <w:r w:rsidRPr="00EF27EA">
        <w:rPr>
          <w:sz w:val="28"/>
          <w:szCs w:val="28"/>
        </w:rPr>
        <w:t xml:space="preserve">- </w:t>
      </w:r>
      <w:r>
        <w:rPr>
          <w:sz w:val="28"/>
          <w:szCs w:val="28"/>
        </w:rPr>
        <w:t xml:space="preserve">по МП </w:t>
      </w:r>
      <w:r w:rsidRPr="00EF27EA">
        <w:rPr>
          <w:sz w:val="28"/>
          <w:szCs w:val="28"/>
        </w:rPr>
        <w:t>«Благоустройство городского поселения «Город Краснокаменск»</w:t>
      </w:r>
      <w:r w:rsidR="001E521D">
        <w:rPr>
          <w:sz w:val="28"/>
          <w:szCs w:val="28"/>
        </w:rPr>
        <w:t xml:space="preserve"> (61 577,9 тыс. рублей)</w:t>
      </w:r>
      <w:r>
        <w:rPr>
          <w:sz w:val="28"/>
          <w:szCs w:val="28"/>
        </w:rPr>
        <w:t xml:space="preserve"> </w:t>
      </w:r>
      <w:r w:rsidRPr="00EF27EA">
        <w:rPr>
          <w:sz w:val="28"/>
          <w:szCs w:val="28"/>
        </w:rPr>
        <w:t xml:space="preserve">- на </w:t>
      </w:r>
      <w:r w:rsidR="001E521D">
        <w:rPr>
          <w:sz w:val="28"/>
          <w:szCs w:val="28"/>
        </w:rPr>
        <w:t>16 908,7</w:t>
      </w:r>
      <w:r w:rsidRPr="00EF27EA">
        <w:rPr>
          <w:sz w:val="28"/>
          <w:szCs w:val="28"/>
        </w:rPr>
        <w:t xml:space="preserve"> тыс. рублей или на </w:t>
      </w:r>
      <w:r w:rsidR="001E521D">
        <w:rPr>
          <w:sz w:val="28"/>
          <w:szCs w:val="28"/>
        </w:rPr>
        <w:t>37</w:t>
      </w:r>
      <w:r w:rsidR="00BA45CE">
        <w:rPr>
          <w:sz w:val="28"/>
          <w:szCs w:val="28"/>
        </w:rPr>
        <w:t>,9</w:t>
      </w:r>
      <w:r w:rsidRPr="00EF27EA">
        <w:rPr>
          <w:sz w:val="28"/>
          <w:szCs w:val="28"/>
        </w:rPr>
        <w:t>%;</w:t>
      </w:r>
    </w:p>
    <w:p w14:paraId="4DA5F74A" w14:textId="7A33362C" w:rsidR="00E50092" w:rsidRDefault="00E50092" w:rsidP="00E50092">
      <w:pPr>
        <w:tabs>
          <w:tab w:val="left" w:pos="12240"/>
        </w:tabs>
        <w:ind w:firstLine="709"/>
        <w:jc w:val="both"/>
        <w:rPr>
          <w:sz w:val="28"/>
          <w:szCs w:val="28"/>
        </w:rPr>
      </w:pPr>
      <w:r>
        <w:rPr>
          <w:sz w:val="28"/>
          <w:szCs w:val="28"/>
        </w:rPr>
        <w:t xml:space="preserve">- по МП </w:t>
      </w:r>
      <w:r w:rsidRPr="00EF27EA">
        <w:rPr>
          <w:sz w:val="28"/>
          <w:szCs w:val="28"/>
        </w:rPr>
        <w:t xml:space="preserve">«Формирование современной городской среды на территории городского поселения «Город Краснокаменск» </w:t>
      </w:r>
      <w:r w:rsidR="001E521D">
        <w:rPr>
          <w:sz w:val="28"/>
          <w:szCs w:val="28"/>
        </w:rPr>
        <w:t xml:space="preserve">(23 476,1 тыс. рублей) </w:t>
      </w:r>
      <w:r w:rsidRPr="00EF27EA">
        <w:rPr>
          <w:sz w:val="28"/>
          <w:szCs w:val="28"/>
        </w:rPr>
        <w:t xml:space="preserve">- на </w:t>
      </w:r>
      <w:r w:rsidR="001E521D">
        <w:rPr>
          <w:sz w:val="28"/>
          <w:szCs w:val="28"/>
        </w:rPr>
        <w:t>22 076,1</w:t>
      </w:r>
      <w:r w:rsidRPr="00EF27EA">
        <w:rPr>
          <w:sz w:val="28"/>
          <w:szCs w:val="28"/>
        </w:rPr>
        <w:t xml:space="preserve"> тыс. рублей </w:t>
      </w:r>
      <w:r w:rsidR="00057B25">
        <w:rPr>
          <w:sz w:val="28"/>
          <w:szCs w:val="28"/>
        </w:rPr>
        <w:t>(</w:t>
      </w:r>
      <w:r w:rsidR="00BA45CE">
        <w:rPr>
          <w:sz w:val="28"/>
          <w:szCs w:val="28"/>
        </w:rPr>
        <w:t>с 1 400,0 тыс. рублей</w:t>
      </w:r>
      <w:r w:rsidR="00057B25">
        <w:rPr>
          <w:sz w:val="28"/>
          <w:szCs w:val="28"/>
        </w:rPr>
        <w:t>);</w:t>
      </w:r>
    </w:p>
    <w:p w14:paraId="730CA62D" w14:textId="35BC2CCA" w:rsidR="00C86FCE" w:rsidRDefault="00C86FCE" w:rsidP="00C86FCE">
      <w:pPr>
        <w:tabs>
          <w:tab w:val="left" w:pos="12240"/>
        </w:tabs>
        <w:ind w:firstLine="709"/>
        <w:jc w:val="both"/>
        <w:rPr>
          <w:sz w:val="28"/>
          <w:szCs w:val="28"/>
        </w:rPr>
      </w:pPr>
      <w:r w:rsidRPr="00EF27EA">
        <w:rPr>
          <w:sz w:val="28"/>
          <w:szCs w:val="28"/>
        </w:rPr>
        <w:t>-</w:t>
      </w:r>
      <w:r>
        <w:rPr>
          <w:sz w:val="28"/>
          <w:szCs w:val="28"/>
        </w:rPr>
        <w:t xml:space="preserve"> по МП</w:t>
      </w:r>
      <w:r w:rsidRPr="00EF27EA">
        <w:rPr>
          <w:sz w:val="28"/>
          <w:szCs w:val="28"/>
        </w:rPr>
        <w:t xml:space="preserve"> «Молодежная политика в городском поселении «Город Краснокаменск» </w:t>
      </w:r>
      <w:r w:rsidR="001E521D">
        <w:rPr>
          <w:sz w:val="28"/>
          <w:szCs w:val="28"/>
        </w:rPr>
        <w:t xml:space="preserve">(376,3 тыс. рублей) </w:t>
      </w:r>
      <w:r>
        <w:rPr>
          <w:sz w:val="28"/>
          <w:szCs w:val="28"/>
        </w:rPr>
        <w:t xml:space="preserve">- </w:t>
      </w:r>
      <w:r w:rsidRPr="00EF27EA">
        <w:rPr>
          <w:sz w:val="28"/>
          <w:szCs w:val="28"/>
        </w:rPr>
        <w:t xml:space="preserve">на </w:t>
      </w:r>
      <w:r w:rsidR="001E521D">
        <w:rPr>
          <w:sz w:val="28"/>
          <w:szCs w:val="28"/>
        </w:rPr>
        <w:t>60,0</w:t>
      </w:r>
      <w:r w:rsidRPr="00EF27EA">
        <w:rPr>
          <w:sz w:val="28"/>
          <w:szCs w:val="28"/>
        </w:rPr>
        <w:t xml:space="preserve"> тыс. рублей или на </w:t>
      </w:r>
      <w:r w:rsidR="00DE3ECB">
        <w:rPr>
          <w:sz w:val="28"/>
          <w:szCs w:val="28"/>
        </w:rPr>
        <w:t>19,0</w:t>
      </w:r>
      <w:r w:rsidRPr="00EF27EA">
        <w:rPr>
          <w:sz w:val="28"/>
          <w:szCs w:val="28"/>
        </w:rPr>
        <w:t>%;</w:t>
      </w:r>
    </w:p>
    <w:p w14:paraId="31D50C26" w14:textId="47CBFDDD" w:rsidR="00BA45CE" w:rsidRPr="00EF27EA" w:rsidRDefault="00BA45CE" w:rsidP="00BA45CE">
      <w:pPr>
        <w:tabs>
          <w:tab w:val="left" w:pos="12240"/>
        </w:tabs>
        <w:ind w:firstLine="709"/>
        <w:jc w:val="both"/>
        <w:rPr>
          <w:sz w:val="28"/>
          <w:szCs w:val="28"/>
        </w:rPr>
      </w:pPr>
      <w:r w:rsidRPr="00EF27EA">
        <w:rPr>
          <w:sz w:val="28"/>
          <w:szCs w:val="28"/>
        </w:rPr>
        <w:lastRenderedPageBreak/>
        <w:t xml:space="preserve">- </w:t>
      </w:r>
      <w:r w:rsidR="00DD6296">
        <w:rPr>
          <w:sz w:val="28"/>
          <w:szCs w:val="28"/>
        </w:rPr>
        <w:t xml:space="preserve">по МП </w:t>
      </w:r>
      <w:r w:rsidRPr="00EF27EA">
        <w:rPr>
          <w:sz w:val="28"/>
          <w:szCs w:val="28"/>
        </w:rPr>
        <w:t xml:space="preserve">«Развитие культуры и спорта на территории городского поселения «Город Краснокаменск» </w:t>
      </w:r>
      <w:r w:rsidR="00DE3ECB">
        <w:rPr>
          <w:sz w:val="28"/>
          <w:szCs w:val="28"/>
        </w:rPr>
        <w:t xml:space="preserve">(51 749,6 тыс. рублей) </w:t>
      </w:r>
      <w:r>
        <w:rPr>
          <w:sz w:val="28"/>
          <w:szCs w:val="28"/>
        </w:rPr>
        <w:t xml:space="preserve">- </w:t>
      </w:r>
      <w:r w:rsidRPr="00EF27EA">
        <w:rPr>
          <w:sz w:val="28"/>
          <w:szCs w:val="28"/>
        </w:rPr>
        <w:t xml:space="preserve">на </w:t>
      </w:r>
      <w:r w:rsidR="00DE3ECB">
        <w:rPr>
          <w:sz w:val="28"/>
          <w:szCs w:val="28"/>
        </w:rPr>
        <w:t>10 069,8</w:t>
      </w:r>
      <w:r w:rsidRPr="00EF27EA">
        <w:rPr>
          <w:sz w:val="28"/>
          <w:szCs w:val="28"/>
        </w:rPr>
        <w:t xml:space="preserve"> тыс. рублей или на </w:t>
      </w:r>
      <w:r w:rsidR="00DE3ECB">
        <w:rPr>
          <w:sz w:val="28"/>
          <w:szCs w:val="28"/>
        </w:rPr>
        <w:t>24,2</w:t>
      </w:r>
      <w:r w:rsidRPr="00EF27EA">
        <w:rPr>
          <w:sz w:val="28"/>
          <w:szCs w:val="28"/>
        </w:rPr>
        <w:t>%</w:t>
      </w:r>
      <w:r>
        <w:rPr>
          <w:sz w:val="28"/>
          <w:szCs w:val="28"/>
        </w:rPr>
        <w:t>;</w:t>
      </w:r>
    </w:p>
    <w:p w14:paraId="613B5A38" w14:textId="7E0BE8A3" w:rsidR="00057B25" w:rsidRDefault="00057B25" w:rsidP="00057B25">
      <w:pPr>
        <w:tabs>
          <w:tab w:val="left" w:pos="12240"/>
        </w:tabs>
        <w:ind w:firstLine="709"/>
        <w:jc w:val="both"/>
        <w:rPr>
          <w:sz w:val="28"/>
          <w:szCs w:val="28"/>
        </w:rPr>
      </w:pPr>
      <w:r>
        <w:rPr>
          <w:sz w:val="28"/>
          <w:szCs w:val="28"/>
        </w:rPr>
        <w:t xml:space="preserve">- по МП </w:t>
      </w:r>
      <w:r w:rsidRPr="00583B24">
        <w:rPr>
          <w:sz w:val="28"/>
          <w:szCs w:val="28"/>
        </w:rPr>
        <w:t>«Обеспечение жильем молодых семей городского поселения «Город Краснокаменск» муниципального района «Город Краснокаменск и Краснокаменский район» Забайкальского края»</w:t>
      </w:r>
      <w:r w:rsidR="00674164">
        <w:rPr>
          <w:sz w:val="28"/>
          <w:szCs w:val="28"/>
        </w:rPr>
        <w:t xml:space="preserve"> </w:t>
      </w:r>
      <w:r w:rsidR="00DE3ECB">
        <w:rPr>
          <w:sz w:val="28"/>
          <w:szCs w:val="28"/>
        </w:rPr>
        <w:t xml:space="preserve">(6 344,1 тыс. рублей) </w:t>
      </w:r>
      <w:r>
        <w:rPr>
          <w:sz w:val="28"/>
          <w:szCs w:val="28"/>
        </w:rPr>
        <w:t xml:space="preserve">- на </w:t>
      </w:r>
      <w:r w:rsidR="00DE3ECB">
        <w:rPr>
          <w:sz w:val="28"/>
          <w:szCs w:val="28"/>
        </w:rPr>
        <w:t>5 368,0</w:t>
      </w:r>
      <w:r>
        <w:rPr>
          <w:sz w:val="28"/>
          <w:szCs w:val="28"/>
        </w:rPr>
        <w:t xml:space="preserve"> тыс. рублей </w:t>
      </w:r>
      <w:r w:rsidR="00DE3ECB">
        <w:rPr>
          <w:sz w:val="28"/>
          <w:szCs w:val="28"/>
        </w:rPr>
        <w:t>(с 976,1 тыс. рублей).</w:t>
      </w:r>
    </w:p>
    <w:p w14:paraId="73238F5B" w14:textId="2C8610B2" w:rsidR="001E521D" w:rsidRDefault="00DE3ECB" w:rsidP="00DE3ECB">
      <w:pPr>
        <w:tabs>
          <w:tab w:val="left" w:pos="12240"/>
        </w:tabs>
        <w:ind w:firstLine="709"/>
        <w:jc w:val="both"/>
        <w:rPr>
          <w:sz w:val="28"/>
          <w:szCs w:val="28"/>
        </w:rPr>
      </w:pPr>
      <w:r>
        <w:rPr>
          <w:sz w:val="28"/>
          <w:szCs w:val="28"/>
        </w:rPr>
        <w:t>Кроме этого, на конец отчетного периода в бюджете городского поселения предусмотрены ассигнования на реализацию мероприятий по</w:t>
      </w:r>
      <w:r w:rsidR="001E521D">
        <w:rPr>
          <w:sz w:val="28"/>
          <w:szCs w:val="28"/>
        </w:rPr>
        <w:t xml:space="preserve"> МП </w:t>
      </w:r>
      <w:r w:rsidR="001E521D" w:rsidRPr="005F7946">
        <w:rPr>
          <w:sz w:val="28"/>
          <w:szCs w:val="28"/>
        </w:rPr>
        <w:t>«Энергосбережение и повышение энергетической эффективности городского поселения «Город Краснокаменск»</w:t>
      </w:r>
      <w:r w:rsidR="00ED4468">
        <w:rPr>
          <w:sz w:val="28"/>
          <w:szCs w:val="28"/>
        </w:rPr>
        <w:t xml:space="preserve"> </w:t>
      </w:r>
      <w:r>
        <w:rPr>
          <w:sz w:val="28"/>
          <w:szCs w:val="28"/>
        </w:rPr>
        <w:t xml:space="preserve">в сумме 52 407,0 </w:t>
      </w:r>
      <w:r w:rsidR="001E521D">
        <w:rPr>
          <w:sz w:val="28"/>
          <w:szCs w:val="28"/>
        </w:rPr>
        <w:t>тыс. рублей</w:t>
      </w:r>
      <w:r>
        <w:rPr>
          <w:sz w:val="28"/>
          <w:szCs w:val="28"/>
        </w:rPr>
        <w:t>.</w:t>
      </w:r>
    </w:p>
    <w:p w14:paraId="3945A05A" w14:textId="7CDCBD82" w:rsidR="00BA45CE" w:rsidRDefault="00BA45CE" w:rsidP="00057B25">
      <w:pPr>
        <w:tabs>
          <w:tab w:val="left" w:pos="12240"/>
        </w:tabs>
        <w:ind w:firstLine="709"/>
        <w:jc w:val="both"/>
        <w:rPr>
          <w:sz w:val="28"/>
          <w:szCs w:val="28"/>
        </w:rPr>
      </w:pPr>
      <w:r>
        <w:rPr>
          <w:sz w:val="28"/>
          <w:szCs w:val="28"/>
        </w:rPr>
        <w:t>Увеличение объема ассигнований производилось как за счет собственных средств, так и за счет средств других бюджетов.</w:t>
      </w:r>
    </w:p>
    <w:p w14:paraId="3D00EF36" w14:textId="008A4405" w:rsidR="00403327" w:rsidRDefault="00DE3ECB" w:rsidP="00A56FEA">
      <w:pPr>
        <w:tabs>
          <w:tab w:val="left" w:pos="12240"/>
        </w:tabs>
        <w:ind w:firstLine="709"/>
        <w:jc w:val="both"/>
        <w:rPr>
          <w:sz w:val="28"/>
          <w:szCs w:val="28"/>
        </w:rPr>
      </w:pPr>
      <w:r>
        <w:rPr>
          <w:sz w:val="28"/>
          <w:szCs w:val="28"/>
        </w:rPr>
        <w:t xml:space="preserve">Незначительное уменьшение объемов ассигнований </w:t>
      </w:r>
      <w:r w:rsidR="00A56FEA">
        <w:rPr>
          <w:sz w:val="28"/>
          <w:szCs w:val="28"/>
        </w:rPr>
        <w:t xml:space="preserve">отмечено по </w:t>
      </w:r>
      <w:r>
        <w:rPr>
          <w:sz w:val="28"/>
          <w:szCs w:val="28"/>
        </w:rPr>
        <w:t>2</w:t>
      </w:r>
      <w:r w:rsidR="00A56FEA">
        <w:rPr>
          <w:sz w:val="28"/>
          <w:szCs w:val="28"/>
        </w:rPr>
        <w:t xml:space="preserve"> программам, в том числе по муниципальным программам: </w:t>
      </w:r>
    </w:p>
    <w:p w14:paraId="67E5AE6D" w14:textId="5F06A1E4" w:rsidR="00A12BBB" w:rsidRDefault="00A12BBB" w:rsidP="00A12BBB">
      <w:pPr>
        <w:tabs>
          <w:tab w:val="left" w:pos="12240"/>
        </w:tabs>
        <w:ind w:firstLine="709"/>
        <w:jc w:val="both"/>
        <w:rPr>
          <w:sz w:val="28"/>
          <w:szCs w:val="28"/>
        </w:rPr>
      </w:pPr>
      <w:r w:rsidRPr="00EF27EA">
        <w:rPr>
          <w:sz w:val="28"/>
          <w:szCs w:val="28"/>
        </w:rPr>
        <w:t xml:space="preserve">- </w:t>
      </w:r>
      <w:r>
        <w:rPr>
          <w:sz w:val="28"/>
          <w:szCs w:val="28"/>
        </w:rPr>
        <w:t xml:space="preserve">по МП </w:t>
      </w:r>
      <w:r w:rsidRPr="00EF27EA">
        <w:rPr>
          <w:sz w:val="28"/>
          <w:szCs w:val="28"/>
        </w:rPr>
        <w:t>«</w:t>
      </w:r>
      <w:r w:rsidR="00DE3ECB">
        <w:rPr>
          <w:sz w:val="28"/>
          <w:szCs w:val="28"/>
        </w:rPr>
        <w:t>Развитие малого и среднего бизнеса на территории монопрофильного муниципального образования</w:t>
      </w:r>
      <w:r w:rsidRPr="00EF27EA">
        <w:rPr>
          <w:sz w:val="28"/>
          <w:szCs w:val="28"/>
        </w:rPr>
        <w:t xml:space="preserve"> городско</w:t>
      </w:r>
      <w:r w:rsidR="00DE3ECB">
        <w:rPr>
          <w:sz w:val="28"/>
          <w:szCs w:val="28"/>
        </w:rPr>
        <w:t xml:space="preserve">е </w:t>
      </w:r>
      <w:r w:rsidRPr="00EF27EA">
        <w:rPr>
          <w:sz w:val="28"/>
          <w:szCs w:val="28"/>
        </w:rPr>
        <w:t>поселени</w:t>
      </w:r>
      <w:r w:rsidR="00DE3ECB">
        <w:rPr>
          <w:sz w:val="28"/>
          <w:szCs w:val="28"/>
        </w:rPr>
        <w:t>е</w:t>
      </w:r>
      <w:r w:rsidRPr="00EF27EA">
        <w:rPr>
          <w:sz w:val="28"/>
          <w:szCs w:val="28"/>
        </w:rPr>
        <w:t xml:space="preserve"> «Город Краснокаменск» </w:t>
      </w:r>
      <w:r w:rsidR="00DE3ECB">
        <w:rPr>
          <w:sz w:val="28"/>
          <w:szCs w:val="28"/>
        </w:rPr>
        <w:t xml:space="preserve">(190,1 тыс. рублей) </w:t>
      </w:r>
      <w:r>
        <w:rPr>
          <w:sz w:val="28"/>
          <w:szCs w:val="28"/>
        </w:rPr>
        <w:t xml:space="preserve">- </w:t>
      </w:r>
      <w:r w:rsidRPr="00EF27EA">
        <w:rPr>
          <w:sz w:val="28"/>
          <w:szCs w:val="28"/>
        </w:rPr>
        <w:t xml:space="preserve">на </w:t>
      </w:r>
      <w:r w:rsidR="00DE3ECB">
        <w:rPr>
          <w:sz w:val="28"/>
          <w:szCs w:val="28"/>
        </w:rPr>
        <w:t>43,9</w:t>
      </w:r>
      <w:r w:rsidRPr="00EF27EA">
        <w:rPr>
          <w:sz w:val="28"/>
          <w:szCs w:val="28"/>
        </w:rPr>
        <w:t xml:space="preserve"> тыс. рублей или на </w:t>
      </w:r>
      <w:r w:rsidR="00DE3ECB">
        <w:rPr>
          <w:sz w:val="28"/>
          <w:szCs w:val="28"/>
        </w:rPr>
        <w:t>18</w:t>
      </w:r>
      <w:r w:rsidR="00BA45CE">
        <w:rPr>
          <w:sz w:val="28"/>
          <w:szCs w:val="28"/>
        </w:rPr>
        <w:t>,8</w:t>
      </w:r>
      <w:r w:rsidRPr="00EF27EA">
        <w:rPr>
          <w:sz w:val="28"/>
          <w:szCs w:val="28"/>
        </w:rPr>
        <w:t>%;</w:t>
      </w:r>
    </w:p>
    <w:p w14:paraId="577ED2B3" w14:textId="6C29FCF2" w:rsidR="00287177" w:rsidRDefault="00DE3ECB" w:rsidP="00DE3ECB">
      <w:pPr>
        <w:tabs>
          <w:tab w:val="left" w:pos="12240"/>
        </w:tabs>
        <w:ind w:firstLine="709"/>
        <w:jc w:val="both"/>
        <w:rPr>
          <w:sz w:val="28"/>
          <w:szCs w:val="28"/>
        </w:rPr>
      </w:pPr>
      <w:r w:rsidRPr="00136876">
        <w:rPr>
          <w:sz w:val="28"/>
          <w:szCs w:val="28"/>
        </w:rPr>
        <w:t>- по МП</w:t>
      </w:r>
      <w:r>
        <w:rPr>
          <w:sz w:val="20"/>
          <w:szCs w:val="20"/>
        </w:rPr>
        <w:t xml:space="preserve"> </w:t>
      </w:r>
      <w:r w:rsidRPr="00351A3D">
        <w:rPr>
          <w:sz w:val="28"/>
          <w:szCs w:val="28"/>
        </w:rPr>
        <w:t>«Социальная поддержка граждан, проживающих на территории городского поселения «Город Краснокаменск»</w:t>
      </w:r>
      <w:r>
        <w:rPr>
          <w:sz w:val="28"/>
          <w:szCs w:val="28"/>
        </w:rPr>
        <w:t xml:space="preserve"> (5 181,4 тыс. рублей) - </w:t>
      </w:r>
      <w:r w:rsidRPr="00351A3D">
        <w:rPr>
          <w:sz w:val="28"/>
          <w:szCs w:val="28"/>
        </w:rPr>
        <w:t xml:space="preserve">на </w:t>
      </w:r>
      <w:r>
        <w:rPr>
          <w:sz w:val="28"/>
          <w:szCs w:val="28"/>
        </w:rPr>
        <w:t xml:space="preserve">100,4 </w:t>
      </w:r>
      <w:r w:rsidRPr="00351A3D">
        <w:rPr>
          <w:sz w:val="28"/>
          <w:szCs w:val="28"/>
        </w:rPr>
        <w:t>т</w:t>
      </w:r>
      <w:r w:rsidRPr="00623739">
        <w:rPr>
          <w:sz w:val="28"/>
          <w:szCs w:val="28"/>
        </w:rPr>
        <w:t>ыс. руб</w:t>
      </w:r>
      <w:r>
        <w:rPr>
          <w:sz w:val="28"/>
          <w:szCs w:val="28"/>
        </w:rPr>
        <w:t>лей или на 1,9%.</w:t>
      </w:r>
    </w:p>
    <w:p w14:paraId="0A7D3C73" w14:textId="77777777" w:rsidR="00DD6296" w:rsidRDefault="00DE3ECB" w:rsidP="006775F6">
      <w:pPr>
        <w:tabs>
          <w:tab w:val="left" w:pos="12240"/>
        </w:tabs>
        <w:ind w:firstLine="709"/>
        <w:jc w:val="both"/>
        <w:rPr>
          <w:sz w:val="28"/>
          <w:szCs w:val="28"/>
        </w:rPr>
      </w:pPr>
      <w:r>
        <w:rPr>
          <w:sz w:val="28"/>
          <w:szCs w:val="28"/>
        </w:rPr>
        <w:t>2</w:t>
      </w:r>
      <w:r w:rsidR="00684B27">
        <w:rPr>
          <w:sz w:val="28"/>
          <w:szCs w:val="28"/>
        </w:rPr>
        <w:t>)</w:t>
      </w:r>
      <w:r w:rsidR="00B8498B">
        <w:rPr>
          <w:sz w:val="28"/>
          <w:szCs w:val="28"/>
        </w:rPr>
        <w:t>.</w:t>
      </w:r>
      <w:r w:rsidR="00684B27">
        <w:rPr>
          <w:sz w:val="28"/>
          <w:szCs w:val="28"/>
        </w:rPr>
        <w:t xml:space="preserve"> </w:t>
      </w:r>
      <w:r w:rsidR="00A554A8">
        <w:rPr>
          <w:sz w:val="28"/>
          <w:szCs w:val="28"/>
        </w:rPr>
        <w:t>Кассовые</w:t>
      </w:r>
      <w:r w:rsidR="00F741DF">
        <w:rPr>
          <w:sz w:val="28"/>
          <w:szCs w:val="28"/>
        </w:rPr>
        <w:t xml:space="preserve"> </w:t>
      </w:r>
      <w:r w:rsidR="00B847C2">
        <w:rPr>
          <w:sz w:val="28"/>
          <w:szCs w:val="28"/>
        </w:rPr>
        <w:t xml:space="preserve">расходы на реализацию муниципальных программ </w:t>
      </w:r>
      <w:r w:rsidR="003604AC">
        <w:rPr>
          <w:sz w:val="28"/>
          <w:szCs w:val="28"/>
        </w:rPr>
        <w:t>в</w:t>
      </w:r>
      <w:r w:rsidR="00B847C2">
        <w:rPr>
          <w:sz w:val="28"/>
          <w:szCs w:val="28"/>
        </w:rPr>
        <w:t xml:space="preserve"> 20</w:t>
      </w:r>
      <w:r w:rsidR="00EF27EA">
        <w:rPr>
          <w:sz w:val="28"/>
          <w:szCs w:val="28"/>
        </w:rPr>
        <w:t>2</w:t>
      </w:r>
      <w:r>
        <w:rPr>
          <w:sz w:val="28"/>
          <w:szCs w:val="28"/>
        </w:rPr>
        <w:t>4</w:t>
      </w:r>
      <w:r w:rsidR="00B847C2">
        <w:rPr>
          <w:sz w:val="28"/>
          <w:szCs w:val="28"/>
        </w:rPr>
        <w:t xml:space="preserve"> год</w:t>
      </w:r>
      <w:r w:rsidR="003604AC">
        <w:rPr>
          <w:sz w:val="28"/>
          <w:szCs w:val="28"/>
        </w:rPr>
        <w:t>у</w:t>
      </w:r>
      <w:r w:rsidR="00B847C2">
        <w:rPr>
          <w:sz w:val="28"/>
          <w:szCs w:val="28"/>
        </w:rPr>
        <w:t xml:space="preserve"> составили </w:t>
      </w:r>
      <w:r>
        <w:rPr>
          <w:sz w:val="28"/>
          <w:szCs w:val="28"/>
        </w:rPr>
        <w:t>364 177,5</w:t>
      </w:r>
      <w:r w:rsidR="00F741DF">
        <w:rPr>
          <w:sz w:val="28"/>
          <w:szCs w:val="28"/>
        </w:rPr>
        <w:t xml:space="preserve"> тыс. руб</w:t>
      </w:r>
      <w:r w:rsidR="00B8498B">
        <w:rPr>
          <w:sz w:val="28"/>
          <w:szCs w:val="28"/>
        </w:rPr>
        <w:t>лей</w:t>
      </w:r>
      <w:r w:rsidR="00F741DF">
        <w:rPr>
          <w:sz w:val="28"/>
          <w:szCs w:val="28"/>
        </w:rPr>
        <w:t xml:space="preserve">, </w:t>
      </w:r>
      <w:r w:rsidR="00B8498B">
        <w:rPr>
          <w:sz w:val="28"/>
          <w:szCs w:val="28"/>
        </w:rPr>
        <w:t>или</w:t>
      </w:r>
      <w:r w:rsidR="00F741DF">
        <w:rPr>
          <w:sz w:val="28"/>
          <w:szCs w:val="28"/>
        </w:rPr>
        <w:t xml:space="preserve"> </w:t>
      </w:r>
      <w:r>
        <w:rPr>
          <w:sz w:val="28"/>
          <w:szCs w:val="28"/>
        </w:rPr>
        <w:t>93,6</w:t>
      </w:r>
      <w:r w:rsidR="00F741DF">
        <w:rPr>
          <w:sz w:val="28"/>
          <w:szCs w:val="28"/>
        </w:rPr>
        <w:t>% утвержденных бюджетных назначений</w:t>
      </w:r>
      <w:r w:rsidR="003604AC">
        <w:rPr>
          <w:sz w:val="28"/>
          <w:szCs w:val="28"/>
        </w:rPr>
        <w:t>.</w:t>
      </w:r>
      <w:r w:rsidR="00BA45CE">
        <w:rPr>
          <w:sz w:val="28"/>
          <w:szCs w:val="28"/>
        </w:rPr>
        <w:t xml:space="preserve"> </w:t>
      </w:r>
      <w:r w:rsidR="00C244C7">
        <w:rPr>
          <w:sz w:val="28"/>
          <w:szCs w:val="28"/>
        </w:rPr>
        <w:t xml:space="preserve">Не исполнено всего </w:t>
      </w:r>
      <w:r>
        <w:rPr>
          <w:sz w:val="28"/>
          <w:szCs w:val="28"/>
        </w:rPr>
        <w:t>24 725,5</w:t>
      </w:r>
      <w:r w:rsidR="00C244C7">
        <w:rPr>
          <w:sz w:val="28"/>
          <w:szCs w:val="28"/>
        </w:rPr>
        <w:t xml:space="preserve"> тыс. рублей</w:t>
      </w:r>
      <w:r w:rsidR="00DD6296">
        <w:rPr>
          <w:sz w:val="28"/>
          <w:szCs w:val="28"/>
        </w:rPr>
        <w:t xml:space="preserve">. </w:t>
      </w:r>
    </w:p>
    <w:p w14:paraId="004906D4" w14:textId="77777777" w:rsidR="00DD6296" w:rsidRDefault="00DD6296" w:rsidP="006775F6">
      <w:pPr>
        <w:tabs>
          <w:tab w:val="left" w:pos="12240"/>
        </w:tabs>
        <w:ind w:firstLine="709"/>
        <w:jc w:val="both"/>
        <w:rPr>
          <w:sz w:val="28"/>
          <w:szCs w:val="28"/>
        </w:rPr>
      </w:pPr>
      <w:r>
        <w:rPr>
          <w:sz w:val="28"/>
          <w:szCs w:val="28"/>
        </w:rPr>
        <w:t>Наиболее низкое исполнение отмечено по следующим муниципальным программам:</w:t>
      </w:r>
    </w:p>
    <w:p w14:paraId="6E1679C2" w14:textId="6196CE24" w:rsidR="00EA749E" w:rsidRDefault="00DD6296" w:rsidP="006775F6">
      <w:pPr>
        <w:tabs>
          <w:tab w:val="left" w:pos="12240"/>
        </w:tabs>
        <w:ind w:firstLine="709"/>
        <w:jc w:val="both"/>
        <w:rPr>
          <w:sz w:val="28"/>
          <w:szCs w:val="28"/>
        </w:rPr>
      </w:pPr>
      <w:r>
        <w:rPr>
          <w:sz w:val="28"/>
          <w:szCs w:val="28"/>
        </w:rPr>
        <w:t>- по МП «</w:t>
      </w:r>
      <w:r w:rsidRPr="00403327">
        <w:rPr>
          <w:sz w:val="28"/>
          <w:szCs w:val="28"/>
        </w:rPr>
        <w:t>Комплексное развитие транспортной инфраструктуры городского поселения «Город Краснокаменск</w:t>
      </w:r>
      <w:r>
        <w:rPr>
          <w:sz w:val="28"/>
          <w:szCs w:val="28"/>
        </w:rPr>
        <w:t>» (146 384,6 тыс. рублей) – 86,7%, не исполнено 22 428,1 тыс. рублей (срок исполнения заключенного муниципального контракта на разработку ПСД автодороги «Город – Вокзал» до 30.04.2025);</w:t>
      </w:r>
    </w:p>
    <w:p w14:paraId="51B83C8C" w14:textId="18552F84" w:rsidR="00DD6296" w:rsidRDefault="00DD6296" w:rsidP="00543C14">
      <w:pPr>
        <w:tabs>
          <w:tab w:val="left" w:pos="12240"/>
        </w:tabs>
        <w:ind w:firstLine="709"/>
        <w:jc w:val="both"/>
        <w:rPr>
          <w:sz w:val="28"/>
          <w:szCs w:val="28"/>
        </w:rPr>
      </w:pPr>
      <w:r>
        <w:rPr>
          <w:sz w:val="28"/>
          <w:szCs w:val="28"/>
        </w:rPr>
        <w:t xml:space="preserve">- по МП </w:t>
      </w:r>
      <w:r w:rsidRPr="00EF27EA">
        <w:rPr>
          <w:sz w:val="28"/>
          <w:szCs w:val="28"/>
        </w:rPr>
        <w:t xml:space="preserve">«Развитие культуры и спорта на территории городского поселения «Город Краснокаменск» </w:t>
      </w:r>
      <w:r>
        <w:rPr>
          <w:sz w:val="28"/>
          <w:szCs w:val="28"/>
        </w:rPr>
        <w:t>(50 521,0 тыс. рублей) – 97,6</w:t>
      </w:r>
      <w:r w:rsidRPr="00EF27EA">
        <w:rPr>
          <w:sz w:val="28"/>
          <w:szCs w:val="28"/>
        </w:rPr>
        <w:t>%</w:t>
      </w:r>
      <w:r>
        <w:rPr>
          <w:sz w:val="28"/>
          <w:szCs w:val="28"/>
        </w:rPr>
        <w:t>, не исполнено 1 228,6 тыс. рублей (отсутствие потребности)</w:t>
      </w:r>
      <w:r w:rsidR="00543C14">
        <w:rPr>
          <w:sz w:val="28"/>
          <w:szCs w:val="28"/>
        </w:rPr>
        <w:t>;</w:t>
      </w:r>
    </w:p>
    <w:p w14:paraId="6F4A04D4" w14:textId="2045D50C" w:rsidR="00A82DA2" w:rsidRDefault="00EA749E" w:rsidP="00025EAA">
      <w:pPr>
        <w:tabs>
          <w:tab w:val="left" w:pos="12240"/>
        </w:tabs>
        <w:ind w:firstLine="709"/>
        <w:jc w:val="both"/>
        <w:rPr>
          <w:sz w:val="28"/>
          <w:szCs w:val="28"/>
        </w:rPr>
      </w:pPr>
      <w:r>
        <w:rPr>
          <w:sz w:val="28"/>
          <w:szCs w:val="28"/>
        </w:rPr>
        <w:t xml:space="preserve">- по МП </w:t>
      </w:r>
      <w:r w:rsidRPr="00EF27EA">
        <w:rPr>
          <w:sz w:val="28"/>
          <w:szCs w:val="28"/>
        </w:rPr>
        <w:t xml:space="preserve">«Управление муниципальной собственностью городского поселения «Город Краснокаменск» </w:t>
      </w:r>
      <w:r w:rsidR="00A554A8">
        <w:rPr>
          <w:sz w:val="28"/>
          <w:szCs w:val="28"/>
        </w:rPr>
        <w:t>(</w:t>
      </w:r>
      <w:r w:rsidR="00543C14">
        <w:rPr>
          <w:sz w:val="28"/>
          <w:szCs w:val="28"/>
        </w:rPr>
        <w:t>12 720,4</w:t>
      </w:r>
      <w:r w:rsidR="00A554A8">
        <w:rPr>
          <w:sz w:val="28"/>
          <w:szCs w:val="28"/>
        </w:rPr>
        <w:t xml:space="preserve"> тыс. рублей) –</w:t>
      </w:r>
      <w:r>
        <w:rPr>
          <w:sz w:val="28"/>
          <w:szCs w:val="28"/>
        </w:rPr>
        <w:t xml:space="preserve"> </w:t>
      </w:r>
      <w:r w:rsidR="00543C14">
        <w:rPr>
          <w:sz w:val="28"/>
          <w:szCs w:val="28"/>
        </w:rPr>
        <w:t>96,3% не исполнено 495,0</w:t>
      </w:r>
      <w:r>
        <w:rPr>
          <w:sz w:val="28"/>
          <w:szCs w:val="28"/>
        </w:rPr>
        <w:t xml:space="preserve"> </w:t>
      </w:r>
      <w:r w:rsidRPr="00EF27EA">
        <w:rPr>
          <w:sz w:val="28"/>
          <w:szCs w:val="28"/>
        </w:rPr>
        <w:t xml:space="preserve">тыс. рублей </w:t>
      </w:r>
      <w:r w:rsidR="00543C14">
        <w:rPr>
          <w:sz w:val="28"/>
          <w:szCs w:val="28"/>
        </w:rPr>
        <w:t>утвержденных ассигнований. Кроме этого, следует отметить, что мероприятия, предусмотренные программой на сумму 26 206,7 тыс. рублей, исполнены всего на 48,5%, не исполнено запланированных мероприятий на сумму 13 486,3 тыс. рублей.</w:t>
      </w:r>
    </w:p>
    <w:p w14:paraId="45FEB40E" w14:textId="34154A38" w:rsidR="006E55A1" w:rsidRPr="00136876" w:rsidRDefault="00543C14" w:rsidP="00136876">
      <w:pPr>
        <w:tabs>
          <w:tab w:val="left" w:pos="12240"/>
        </w:tabs>
        <w:ind w:firstLine="709"/>
        <w:jc w:val="both"/>
        <w:rPr>
          <w:sz w:val="28"/>
          <w:szCs w:val="28"/>
        </w:rPr>
      </w:pPr>
      <w:r>
        <w:rPr>
          <w:sz w:val="28"/>
          <w:szCs w:val="28"/>
        </w:rPr>
        <w:t>По остальным муниципальным программам исполнение варьируется от 95,8% до 100,0%</w:t>
      </w:r>
    </w:p>
    <w:p w14:paraId="574E57D3" w14:textId="1D4025E3" w:rsidR="00C8488D" w:rsidRDefault="00136876" w:rsidP="002A7344">
      <w:pPr>
        <w:tabs>
          <w:tab w:val="left" w:pos="12240"/>
        </w:tabs>
        <w:ind w:firstLine="709"/>
        <w:jc w:val="both"/>
        <w:rPr>
          <w:sz w:val="28"/>
          <w:szCs w:val="28"/>
        </w:rPr>
      </w:pPr>
      <w:r>
        <w:rPr>
          <w:sz w:val="28"/>
          <w:szCs w:val="28"/>
        </w:rPr>
        <w:t>Расходы</w:t>
      </w:r>
      <w:r w:rsidR="00C8488D">
        <w:rPr>
          <w:sz w:val="28"/>
          <w:szCs w:val="28"/>
        </w:rPr>
        <w:t xml:space="preserve"> на</w:t>
      </w:r>
      <w:r>
        <w:rPr>
          <w:sz w:val="28"/>
          <w:szCs w:val="28"/>
        </w:rPr>
        <w:t xml:space="preserve"> реализацию</w:t>
      </w:r>
      <w:r w:rsidR="00C8488D">
        <w:rPr>
          <w:sz w:val="28"/>
          <w:szCs w:val="28"/>
        </w:rPr>
        <w:t xml:space="preserve"> муниципальны</w:t>
      </w:r>
      <w:r>
        <w:rPr>
          <w:sz w:val="28"/>
          <w:szCs w:val="28"/>
        </w:rPr>
        <w:t>х</w:t>
      </w:r>
      <w:r w:rsidR="00C8488D">
        <w:rPr>
          <w:sz w:val="28"/>
          <w:szCs w:val="28"/>
        </w:rPr>
        <w:t xml:space="preserve"> программ</w:t>
      </w:r>
      <w:r>
        <w:rPr>
          <w:sz w:val="28"/>
          <w:szCs w:val="28"/>
        </w:rPr>
        <w:t xml:space="preserve"> (</w:t>
      </w:r>
      <w:r w:rsidR="00543C14">
        <w:rPr>
          <w:sz w:val="28"/>
          <w:szCs w:val="28"/>
        </w:rPr>
        <w:t xml:space="preserve">364 177,5 </w:t>
      </w:r>
      <w:r>
        <w:rPr>
          <w:sz w:val="28"/>
          <w:szCs w:val="28"/>
        </w:rPr>
        <w:t>тыс. рублей)</w:t>
      </w:r>
      <w:r w:rsidR="00C8488D">
        <w:rPr>
          <w:sz w:val="28"/>
          <w:szCs w:val="28"/>
        </w:rPr>
        <w:t>, в общем объеме расходов бюджета городского поселения</w:t>
      </w:r>
      <w:r w:rsidR="007B3DA0">
        <w:rPr>
          <w:sz w:val="28"/>
          <w:szCs w:val="28"/>
        </w:rPr>
        <w:t xml:space="preserve"> </w:t>
      </w:r>
      <w:r w:rsidR="00543C14">
        <w:rPr>
          <w:sz w:val="28"/>
          <w:szCs w:val="28"/>
        </w:rPr>
        <w:t xml:space="preserve">493 028,2 </w:t>
      </w:r>
      <w:r w:rsidR="007B3DA0">
        <w:rPr>
          <w:sz w:val="28"/>
          <w:szCs w:val="28"/>
        </w:rPr>
        <w:t>тыс. рублей)</w:t>
      </w:r>
      <w:r w:rsidR="00C8488D">
        <w:rPr>
          <w:sz w:val="28"/>
          <w:szCs w:val="28"/>
        </w:rPr>
        <w:t xml:space="preserve"> составил</w:t>
      </w:r>
      <w:r w:rsidR="007B3DA0">
        <w:rPr>
          <w:sz w:val="28"/>
          <w:szCs w:val="28"/>
        </w:rPr>
        <w:t>и</w:t>
      </w:r>
      <w:r w:rsidR="00C8488D">
        <w:rPr>
          <w:sz w:val="28"/>
          <w:szCs w:val="28"/>
        </w:rPr>
        <w:t xml:space="preserve"> </w:t>
      </w:r>
      <w:r w:rsidR="00543C14">
        <w:rPr>
          <w:sz w:val="28"/>
          <w:szCs w:val="28"/>
        </w:rPr>
        <w:t>73,9</w:t>
      </w:r>
      <w:r w:rsidR="00B74206">
        <w:rPr>
          <w:sz w:val="28"/>
          <w:szCs w:val="28"/>
        </w:rPr>
        <w:t>%</w:t>
      </w:r>
      <w:r w:rsidR="00C8488D">
        <w:rPr>
          <w:sz w:val="28"/>
          <w:szCs w:val="28"/>
        </w:rPr>
        <w:t>.</w:t>
      </w:r>
      <w:r w:rsidR="008A664D">
        <w:rPr>
          <w:sz w:val="28"/>
          <w:szCs w:val="28"/>
        </w:rPr>
        <w:t xml:space="preserve"> Для сравнения: в 20</w:t>
      </w:r>
      <w:r w:rsidR="00F37E48">
        <w:rPr>
          <w:sz w:val="28"/>
          <w:szCs w:val="28"/>
        </w:rPr>
        <w:t>2</w:t>
      </w:r>
      <w:r w:rsidR="00DD6296">
        <w:rPr>
          <w:sz w:val="28"/>
          <w:szCs w:val="28"/>
        </w:rPr>
        <w:t>3</w:t>
      </w:r>
      <w:r w:rsidR="008A664D">
        <w:rPr>
          <w:sz w:val="28"/>
          <w:szCs w:val="28"/>
        </w:rPr>
        <w:t xml:space="preserve"> году </w:t>
      </w:r>
      <w:r w:rsidR="00B74206">
        <w:rPr>
          <w:sz w:val="28"/>
          <w:szCs w:val="28"/>
        </w:rPr>
        <w:t>этот</w:t>
      </w:r>
      <w:r w:rsidR="008A664D">
        <w:rPr>
          <w:sz w:val="28"/>
          <w:szCs w:val="28"/>
        </w:rPr>
        <w:t xml:space="preserve"> показател</w:t>
      </w:r>
      <w:r w:rsidR="00B74206">
        <w:rPr>
          <w:sz w:val="28"/>
          <w:szCs w:val="28"/>
        </w:rPr>
        <w:t xml:space="preserve">ь составил </w:t>
      </w:r>
      <w:r w:rsidR="00DD6296">
        <w:rPr>
          <w:sz w:val="28"/>
          <w:szCs w:val="28"/>
        </w:rPr>
        <w:t>50,8</w:t>
      </w:r>
      <w:r w:rsidR="008A664D">
        <w:rPr>
          <w:sz w:val="28"/>
          <w:szCs w:val="28"/>
        </w:rPr>
        <w:t>%.</w:t>
      </w:r>
    </w:p>
    <w:p w14:paraId="738C1237" w14:textId="77777777" w:rsidR="00A7431F" w:rsidRDefault="00A7431F" w:rsidP="002457D7">
      <w:pPr>
        <w:tabs>
          <w:tab w:val="left" w:pos="12240"/>
        </w:tabs>
        <w:jc w:val="both"/>
        <w:rPr>
          <w:sz w:val="28"/>
          <w:szCs w:val="28"/>
        </w:rPr>
      </w:pPr>
    </w:p>
    <w:p w14:paraId="5FA3BCA4" w14:textId="77777777" w:rsidR="00797F29" w:rsidRDefault="00797F29" w:rsidP="00646BCC">
      <w:pPr>
        <w:numPr>
          <w:ilvl w:val="0"/>
          <w:numId w:val="5"/>
        </w:numPr>
        <w:tabs>
          <w:tab w:val="left" w:pos="12240"/>
        </w:tabs>
        <w:jc w:val="center"/>
        <w:rPr>
          <w:b/>
          <w:sz w:val="28"/>
          <w:szCs w:val="28"/>
        </w:rPr>
      </w:pPr>
      <w:r w:rsidRPr="003373B1">
        <w:rPr>
          <w:b/>
          <w:sz w:val="28"/>
          <w:szCs w:val="28"/>
        </w:rPr>
        <w:t xml:space="preserve">Исполнение бюджета </w:t>
      </w:r>
      <w:r>
        <w:rPr>
          <w:b/>
          <w:sz w:val="28"/>
          <w:szCs w:val="28"/>
        </w:rPr>
        <w:t>городского поселения</w:t>
      </w:r>
    </w:p>
    <w:p w14:paraId="2788D8BD" w14:textId="77777777" w:rsidR="00797F29" w:rsidRDefault="00797F29" w:rsidP="00797F29">
      <w:pPr>
        <w:tabs>
          <w:tab w:val="left" w:pos="12240"/>
        </w:tabs>
        <w:ind w:left="360"/>
        <w:jc w:val="center"/>
        <w:rPr>
          <w:b/>
          <w:sz w:val="28"/>
          <w:szCs w:val="28"/>
        </w:rPr>
      </w:pPr>
      <w:r w:rsidRPr="003373B1">
        <w:rPr>
          <w:b/>
          <w:sz w:val="28"/>
          <w:szCs w:val="28"/>
        </w:rPr>
        <w:t xml:space="preserve">по источникам внутреннего финансирования дефицита бюджета </w:t>
      </w:r>
      <w:r>
        <w:rPr>
          <w:b/>
          <w:sz w:val="28"/>
          <w:szCs w:val="28"/>
        </w:rPr>
        <w:t>городского поселения</w:t>
      </w:r>
    </w:p>
    <w:p w14:paraId="47EF997C" w14:textId="77777777" w:rsidR="00473C0D" w:rsidRDefault="00473C0D" w:rsidP="00797F29">
      <w:pPr>
        <w:tabs>
          <w:tab w:val="left" w:pos="12240"/>
        </w:tabs>
        <w:ind w:left="360"/>
        <w:jc w:val="center"/>
        <w:rPr>
          <w:b/>
          <w:sz w:val="28"/>
          <w:szCs w:val="28"/>
        </w:rPr>
      </w:pPr>
    </w:p>
    <w:p w14:paraId="4DE0072F" w14:textId="1A1D8474" w:rsidR="00797F29" w:rsidRDefault="00966A0E" w:rsidP="00797F29">
      <w:pPr>
        <w:tabs>
          <w:tab w:val="left" w:pos="12240"/>
        </w:tabs>
        <w:ind w:firstLine="709"/>
        <w:jc w:val="both"/>
        <w:rPr>
          <w:sz w:val="28"/>
          <w:szCs w:val="28"/>
        </w:rPr>
      </w:pPr>
      <w:r>
        <w:rPr>
          <w:sz w:val="28"/>
          <w:szCs w:val="28"/>
        </w:rPr>
        <w:t>Б</w:t>
      </w:r>
      <w:r w:rsidR="00797F29">
        <w:rPr>
          <w:sz w:val="28"/>
          <w:szCs w:val="28"/>
        </w:rPr>
        <w:t>юджет городского поселения на 20</w:t>
      </w:r>
      <w:r w:rsidR="005877D3">
        <w:rPr>
          <w:sz w:val="28"/>
          <w:szCs w:val="28"/>
        </w:rPr>
        <w:t>2</w:t>
      </w:r>
      <w:r w:rsidR="00543C14">
        <w:rPr>
          <w:sz w:val="28"/>
          <w:szCs w:val="28"/>
        </w:rPr>
        <w:t>4</w:t>
      </w:r>
      <w:r>
        <w:rPr>
          <w:sz w:val="28"/>
          <w:szCs w:val="28"/>
        </w:rPr>
        <w:t xml:space="preserve"> </w:t>
      </w:r>
      <w:r w:rsidR="00797F29">
        <w:rPr>
          <w:sz w:val="28"/>
          <w:szCs w:val="28"/>
        </w:rPr>
        <w:t>год</w:t>
      </w:r>
      <w:r>
        <w:rPr>
          <w:sz w:val="28"/>
          <w:szCs w:val="28"/>
        </w:rPr>
        <w:t xml:space="preserve"> и плановый период 202</w:t>
      </w:r>
      <w:r w:rsidR="00543C14">
        <w:rPr>
          <w:sz w:val="28"/>
          <w:szCs w:val="28"/>
        </w:rPr>
        <w:t>5</w:t>
      </w:r>
      <w:r>
        <w:rPr>
          <w:sz w:val="28"/>
          <w:szCs w:val="28"/>
        </w:rPr>
        <w:t xml:space="preserve"> и 202</w:t>
      </w:r>
      <w:r w:rsidR="00543C14">
        <w:rPr>
          <w:sz w:val="28"/>
          <w:szCs w:val="28"/>
        </w:rPr>
        <w:t>6</w:t>
      </w:r>
      <w:r>
        <w:rPr>
          <w:sz w:val="28"/>
          <w:szCs w:val="28"/>
        </w:rPr>
        <w:t xml:space="preserve"> годов</w:t>
      </w:r>
      <w:r w:rsidR="00797F29">
        <w:rPr>
          <w:sz w:val="28"/>
          <w:szCs w:val="28"/>
        </w:rPr>
        <w:t xml:space="preserve"> (</w:t>
      </w:r>
      <w:r>
        <w:rPr>
          <w:sz w:val="28"/>
          <w:szCs w:val="28"/>
        </w:rPr>
        <w:t xml:space="preserve">в редакции решения Совета </w:t>
      </w:r>
      <w:r w:rsidR="00543C14">
        <w:rPr>
          <w:sz w:val="28"/>
          <w:szCs w:val="28"/>
        </w:rPr>
        <w:t xml:space="preserve">Краснокаменского муниципального округа </w:t>
      </w:r>
      <w:r>
        <w:rPr>
          <w:sz w:val="28"/>
          <w:szCs w:val="28"/>
        </w:rPr>
        <w:t xml:space="preserve">от </w:t>
      </w:r>
      <w:r w:rsidR="00D8451B">
        <w:rPr>
          <w:sz w:val="28"/>
          <w:szCs w:val="28"/>
        </w:rPr>
        <w:t>2</w:t>
      </w:r>
      <w:r w:rsidR="00543C14">
        <w:rPr>
          <w:sz w:val="28"/>
          <w:szCs w:val="28"/>
        </w:rPr>
        <w:t>5</w:t>
      </w:r>
      <w:r>
        <w:rPr>
          <w:sz w:val="28"/>
          <w:szCs w:val="28"/>
        </w:rPr>
        <w:t>.12.202</w:t>
      </w:r>
      <w:r w:rsidR="00543C14">
        <w:rPr>
          <w:sz w:val="28"/>
          <w:szCs w:val="28"/>
        </w:rPr>
        <w:t>4</w:t>
      </w:r>
      <w:r>
        <w:rPr>
          <w:sz w:val="28"/>
          <w:szCs w:val="28"/>
        </w:rPr>
        <w:t xml:space="preserve"> № </w:t>
      </w:r>
      <w:r w:rsidR="00543C14">
        <w:rPr>
          <w:sz w:val="28"/>
          <w:szCs w:val="28"/>
        </w:rPr>
        <w:t>118</w:t>
      </w:r>
      <w:r w:rsidR="00797F29">
        <w:rPr>
          <w:sz w:val="28"/>
          <w:szCs w:val="28"/>
        </w:rPr>
        <w:t>)</w:t>
      </w:r>
      <w:r>
        <w:rPr>
          <w:sz w:val="28"/>
          <w:szCs w:val="28"/>
        </w:rPr>
        <w:t xml:space="preserve"> </w:t>
      </w:r>
      <w:r w:rsidR="00010EE5">
        <w:rPr>
          <w:sz w:val="28"/>
          <w:szCs w:val="28"/>
        </w:rPr>
        <w:t>на 202</w:t>
      </w:r>
      <w:r w:rsidR="00543C14">
        <w:rPr>
          <w:sz w:val="28"/>
          <w:szCs w:val="28"/>
        </w:rPr>
        <w:t>4</w:t>
      </w:r>
      <w:r w:rsidR="00010EE5">
        <w:rPr>
          <w:sz w:val="28"/>
          <w:szCs w:val="28"/>
        </w:rPr>
        <w:t xml:space="preserve"> год </w:t>
      </w:r>
      <w:r>
        <w:rPr>
          <w:sz w:val="28"/>
          <w:szCs w:val="28"/>
        </w:rPr>
        <w:t xml:space="preserve">утвержден с </w:t>
      </w:r>
      <w:r w:rsidR="00D8451B">
        <w:rPr>
          <w:sz w:val="28"/>
          <w:szCs w:val="28"/>
        </w:rPr>
        <w:t>дефицитом</w:t>
      </w:r>
      <w:r>
        <w:rPr>
          <w:sz w:val="28"/>
          <w:szCs w:val="28"/>
        </w:rPr>
        <w:t xml:space="preserve"> в сумме </w:t>
      </w:r>
      <w:r w:rsidR="00543C14">
        <w:rPr>
          <w:sz w:val="28"/>
          <w:szCs w:val="28"/>
        </w:rPr>
        <w:t>84 496,7</w:t>
      </w:r>
      <w:r>
        <w:rPr>
          <w:sz w:val="28"/>
          <w:szCs w:val="28"/>
        </w:rPr>
        <w:t xml:space="preserve"> тыс. рублей.</w:t>
      </w:r>
      <w:r w:rsidR="00797F29">
        <w:rPr>
          <w:sz w:val="28"/>
          <w:szCs w:val="28"/>
        </w:rPr>
        <w:t xml:space="preserve"> </w:t>
      </w:r>
      <w:r>
        <w:rPr>
          <w:sz w:val="28"/>
          <w:szCs w:val="28"/>
        </w:rPr>
        <w:t>В</w:t>
      </w:r>
      <w:r w:rsidR="00797F29">
        <w:rPr>
          <w:sz w:val="28"/>
          <w:szCs w:val="28"/>
        </w:rPr>
        <w:t xml:space="preserve"> целях сбалансированности бюджета городского поселения утверждены источники финансирования дефицита бюджета городского поселения в общей сумме </w:t>
      </w:r>
      <w:r w:rsidR="00ED4468">
        <w:rPr>
          <w:sz w:val="28"/>
          <w:szCs w:val="28"/>
        </w:rPr>
        <w:t>(-) 84 496,7</w:t>
      </w:r>
      <w:r w:rsidR="00797F29">
        <w:rPr>
          <w:sz w:val="28"/>
          <w:szCs w:val="28"/>
        </w:rPr>
        <w:t xml:space="preserve"> тыс. руб</w:t>
      </w:r>
      <w:r w:rsidR="006225A6">
        <w:rPr>
          <w:sz w:val="28"/>
          <w:szCs w:val="28"/>
        </w:rPr>
        <w:t>лей</w:t>
      </w:r>
      <w:r w:rsidR="00797F29">
        <w:rPr>
          <w:sz w:val="28"/>
          <w:szCs w:val="28"/>
        </w:rPr>
        <w:t xml:space="preserve"> </w:t>
      </w:r>
      <w:r w:rsidR="00797F29">
        <w:rPr>
          <w:sz w:val="28"/>
          <w:szCs w:val="28"/>
          <w:lang w:eastAsia="ru-RU"/>
        </w:rPr>
        <w:t>- изменение остатков средств на счетах по учету средств местного бюджета.</w:t>
      </w:r>
    </w:p>
    <w:p w14:paraId="26806773" w14:textId="42F30D3D" w:rsidR="001404CE" w:rsidRDefault="00797F29" w:rsidP="00797F29">
      <w:pPr>
        <w:suppressAutoHyphens w:val="0"/>
        <w:autoSpaceDE w:val="0"/>
        <w:autoSpaceDN w:val="0"/>
        <w:adjustRightInd w:val="0"/>
        <w:ind w:firstLine="540"/>
        <w:jc w:val="both"/>
        <w:rPr>
          <w:sz w:val="28"/>
          <w:szCs w:val="28"/>
          <w:lang w:eastAsia="ru-RU"/>
        </w:rPr>
      </w:pPr>
      <w:r>
        <w:rPr>
          <w:sz w:val="28"/>
          <w:szCs w:val="28"/>
        </w:rPr>
        <w:t xml:space="preserve">При исполнении бюджета городского поселения </w:t>
      </w:r>
      <w:r>
        <w:rPr>
          <w:sz w:val="28"/>
          <w:szCs w:val="28"/>
          <w:lang w:eastAsia="ru-RU"/>
        </w:rPr>
        <w:t>остатк</w:t>
      </w:r>
      <w:r w:rsidR="001404CE">
        <w:rPr>
          <w:sz w:val="28"/>
          <w:szCs w:val="28"/>
          <w:lang w:eastAsia="ru-RU"/>
        </w:rPr>
        <w:t>и</w:t>
      </w:r>
      <w:r>
        <w:rPr>
          <w:sz w:val="28"/>
          <w:szCs w:val="28"/>
          <w:lang w:eastAsia="ru-RU"/>
        </w:rPr>
        <w:t xml:space="preserve"> средств на счетах по учету средств местного бюджета в течение </w:t>
      </w:r>
      <w:r w:rsidR="001404CE">
        <w:rPr>
          <w:sz w:val="28"/>
          <w:szCs w:val="28"/>
          <w:lang w:eastAsia="ru-RU"/>
        </w:rPr>
        <w:t>20</w:t>
      </w:r>
      <w:r w:rsidR="005877D3">
        <w:rPr>
          <w:sz w:val="28"/>
          <w:szCs w:val="28"/>
          <w:lang w:eastAsia="ru-RU"/>
        </w:rPr>
        <w:t>2</w:t>
      </w:r>
      <w:r w:rsidR="00ED4468">
        <w:rPr>
          <w:sz w:val="28"/>
          <w:szCs w:val="28"/>
          <w:lang w:eastAsia="ru-RU"/>
        </w:rPr>
        <w:t>4</w:t>
      </w:r>
      <w:r>
        <w:rPr>
          <w:sz w:val="28"/>
          <w:szCs w:val="28"/>
          <w:lang w:eastAsia="ru-RU"/>
        </w:rPr>
        <w:t xml:space="preserve"> года </w:t>
      </w:r>
      <w:r w:rsidR="00010EE5">
        <w:rPr>
          <w:sz w:val="28"/>
          <w:szCs w:val="28"/>
          <w:lang w:eastAsia="ru-RU"/>
        </w:rPr>
        <w:t xml:space="preserve">увеличились </w:t>
      </w:r>
      <w:r w:rsidR="001404CE">
        <w:rPr>
          <w:sz w:val="28"/>
          <w:szCs w:val="28"/>
          <w:lang w:eastAsia="ru-RU"/>
        </w:rPr>
        <w:t>на</w:t>
      </w:r>
      <w:r>
        <w:rPr>
          <w:sz w:val="28"/>
          <w:szCs w:val="28"/>
          <w:lang w:eastAsia="ru-RU"/>
        </w:rPr>
        <w:t xml:space="preserve"> </w:t>
      </w:r>
      <w:r w:rsidR="00ED4468">
        <w:rPr>
          <w:sz w:val="28"/>
          <w:szCs w:val="28"/>
          <w:lang w:eastAsia="ru-RU"/>
        </w:rPr>
        <w:t>20 304,8</w:t>
      </w:r>
      <w:r>
        <w:rPr>
          <w:sz w:val="28"/>
          <w:szCs w:val="28"/>
          <w:lang w:eastAsia="ru-RU"/>
        </w:rPr>
        <w:t xml:space="preserve"> тыс. руб</w:t>
      </w:r>
      <w:r w:rsidR="006225A6">
        <w:rPr>
          <w:sz w:val="28"/>
          <w:szCs w:val="28"/>
          <w:lang w:eastAsia="ru-RU"/>
        </w:rPr>
        <w:t>лей</w:t>
      </w:r>
      <w:r w:rsidR="001404CE">
        <w:rPr>
          <w:sz w:val="28"/>
          <w:szCs w:val="28"/>
          <w:lang w:eastAsia="ru-RU"/>
        </w:rPr>
        <w:t xml:space="preserve"> и составили </w:t>
      </w:r>
      <w:r w:rsidR="00010EE5">
        <w:rPr>
          <w:sz w:val="28"/>
          <w:szCs w:val="28"/>
          <w:lang w:eastAsia="ru-RU"/>
        </w:rPr>
        <w:t xml:space="preserve">(-) </w:t>
      </w:r>
      <w:r w:rsidR="00ED4468">
        <w:rPr>
          <w:sz w:val="28"/>
          <w:szCs w:val="28"/>
          <w:lang w:eastAsia="ru-RU"/>
        </w:rPr>
        <w:t>64 191,9</w:t>
      </w:r>
      <w:r w:rsidR="001404CE">
        <w:rPr>
          <w:sz w:val="28"/>
          <w:szCs w:val="28"/>
          <w:lang w:eastAsia="ru-RU"/>
        </w:rPr>
        <w:t xml:space="preserve"> тыс. руб</w:t>
      </w:r>
      <w:r w:rsidR="004C1BF6">
        <w:rPr>
          <w:sz w:val="28"/>
          <w:szCs w:val="28"/>
          <w:lang w:eastAsia="ru-RU"/>
        </w:rPr>
        <w:t>лей</w:t>
      </w:r>
      <w:r w:rsidR="001404CE">
        <w:rPr>
          <w:sz w:val="28"/>
          <w:szCs w:val="28"/>
          <w:lang w:eastAsia="ru-RU"/>
        </w:rPr>
        <w:t>.</w:t>
      </w:r>
    </w:p>
    <w:p w14:paraId="270D644C" w14:textId="0CECB5E6" w:rsidR="00797F29" w:rsidRDefault="00ED4468" w:rsidP="00E2318F">
      <w:pPr>
        <w:suppressAutoHyphens w:val="0"/>
        <w:autoSpaceDE w:val="0"/>
        <w:autoSpaceDN w:val="0"/>
        <w:adjustRightInd w:val="0"/>
        <w:ind w:firstLine="540"/>
        <w:jc w:val="both"/>
        <w:rPr>
          <w:sz w:val="28"/>
          <w:szCs w:val="28"/>
          <w:lang w:eastAsia="ru-RU"/>
        </w:rPr>
      </w:pPr>
      <w:r>
        <w:rPr>
          <w:sz w:val="28"/>
          <w:szCs w:val="28"/>
          <w:lang w:eastAsia="ru-RU"/>
        </w:rPr>
        <w:t>Б</w:t>
      </w:r>
      <w:r w:rsidR="00797F29">
        <w:rPr>
          <w:sz w:val="28"/>
          <w:szCs w:val="28"/>
          <w:lang w:eastAsia="ru-RU"/>
        </w:rPr>
        <w:t>юджет городского поселения за 20</w:t>
      </w:r>
      <w:r w:rsidR="005877D3">
        <w:rPr>
          <w:sz w:val="28"/>
          <w:szCs w:val="28"/>
          <w:lang w:eastAsia="ru-RU"/>
        </w:rPr>
        <w:t>2</w:t>
      </w:r>
      <w:r>
        <w:rPr>
          <w:sz w:val="28"/>
          <w:szCs w:val="28"/>
          <w:lang w:eastAsia="ru-RU"/>
        </w:rPr>
        <w:t>4</w:t>
      </w:r>
      <w:r w:rsidR="00797F29">
        <w:rPr>
          <w:sz w:val="28"/>
          <w:szCs w:val="28"/>
          <w:lang w:eastAsia="ru-RU"/>
        </w:rPr>
        <w:t xml:space="preserve"> год исполнен с </w:t>
      </w:r>
      <w:r>
        <w:rPr>
          <w:sz w:val="28"/>
          <w:szCs w:val="28"/>
          <w:lang w:eastAsia="ru-RU"/>
        </w:rPr>
        <w:t>дефицитом</w:t>
      </w:r>
      <w:r w:rsidR="00797F29">
        <w:rPr>
          <w:sz w:val="28"/>
          <w:szCs w:val="28"/>
          <w:lang w:eastAsia="ru-RU"/>
        </w:rPr>
        <w:t xml:space="preserve"> в сумме </w:t>
      </w:r>
      <w:r>
        <w:rPr>
          <w:sz w:val="28"/>
          <w:szCs w:val="28"/>
          <w:lang w:eastAsia="ru-RU"/>
        </w:rPr>
        <w:t>64 191,9</w:t>
      </w:r>
      <w:r w:rsidR="00797F29">
        <w:rPr>
          <w:sz w:val="28"/>
          <w:szCs w:val="28"/>
          <w:lang w:eastAsia="ru-RU"/>
        </w:rPr>
        <w:t xml:space="preserve"> тыс. руб</w:t>
      </w:r>
      <w:r w:rsidR="004C1BF6">
        <w:rPr>
          <w:sz w:val="28"/>
          <w:szCs w:val="28"/>
          <w:lang w:eastAsia="ru-RU"/>
        </w:rPr>
        <w:t>лей</w:t>
      </w:r>
      <w:r w:rsidR="00797F29">
        <w:rPr>
          <w:sz w:val="28"/>
          <w:szCs w:val="28"/>
          <w:lang w:eastAsia="ru-RU"/>
        </w:rPr>
        <w:t>.</w:t>
      </w:r>
    </w:p>
    <w:p w14:paraId="4FCF08F9" w14:textId="01E5160C" w:rsidR="00E40752" w:rsidRDefault="00087C27" w:rsidP="0065277E">
      <w:pPr>
        <w:ind w:firstLine="709"/>
        <w:jc w:val="both"/>
        <w:rPr>
          <w:sz w:val="28"/>
          <w:szCs w:val="28"/>
        </w:rPr>
      </w:pPr>
      <w:r>
        <w:rPr>
          <w:sz w:val="28"/>
          <w:szCs w:val="28"/>
        </w:rPr>
        <w:t>Муниципального долга в бюджете городского поселе</w:t>
      </w:r>
      <w:r w:rsidR="004C1BF6">
        <w:rPr>
          <w:sz w:val="28"/>
          <w:szCs w:val="28"/>
        </w:rPr>
        <w:t>ния по состоянию на 1 января 202</w:t>
      </w:r>
      <w:r w:rsidR="00ED4468">
        <w:rPr>
          <w:sz w:val="28"/>
          <w:szCs w:val="28"/>
        </w:rPr>
        <w:t>5</w:t>
      </w:r>
      <w:r>
        <w:rPr>
          <w:sz w:val="28"/>
          <w:szCs w:val="28"/>
        </w:rPr>
        <w:t xml:space="preserve"> года нет. </w:t>
      </w:r>
    </w:p>
    <w:p w14:paraId="1E02B0F2" w14:textId="77777777" w:rsidR="0065277E" w:rsidRPr="0065277E" w:rsidRDefault="0065277E" w:rsidP="0065277E">
      <w:pPr>
        <w:ind w:firstLine="709"/>
        <w:jc w:val="both"/>
        <w:rPr>
          <w:sz w:val="28"/>
          <w:szCs w:val="28"/>
        </w:rPr>
      </w:pPr>
    </w:p>
    <w:p w14:paraId="3177C20B" w14:textId="77777777" w:rsidR="00FF15ED" w:rsidRPr="0064641D" w:rsidRDefault="00845108" w:rsidP="00C5149B">
      <w:pPr>
        <w:numPr>
          <w:ilvl w:val="0"/>
          <w:numId w:val="5"/>
        </w:numPr>
        <w:jc w:val="center"/>
        <w:rPr>
          <w:b/>
          <w:sz w:val="28"/>
          <w:szCs w:val="28"/>
        </w:rPr>
      </w:pPr>
      <w:r w:rsidRPr="0064641D">
        <w:rPr>
          <w:b/>
          <w:sz w:val="28"/>
          <w:szCs w:val="28"/>
        </w:rPr>
        <w:t>Выводы</w:t>
      </w:r>
      <w:r w:rsidR="004A4E59" w:rsidRPr="0064641D">
        <w:rPr>
          <w:b/>
          <w:sz w:val="28"/>
          <w:szCs w:val="28"/>
        </w:rPr>
        <w:t xml:space="preserve"> </w:t>
      </w:r>
    </w:p>
    <w:p w14:paraId="5A5BE035" w14:textId="77777777" w:rsidR="004A4E59" w:rsidRPr="007F27EB" w:rsidRDefault="004A4E59" w:rsidP="00FB0788">
      <w:pPr>
        <w:ind w:firstLine="391"/>
        <w:jc w:val="center"/>
        <w:rPr>
          <w:b/>
          <w:color w:val="FF0000"/>
          <w:sz w:val="28"/>
          <w:szCs w:val="28"/>
        </w:rPr>
      </w:pPr>
    </w:p>
    <w:p w14:paraId="72173D4A" w14:textId="662B5788" w:rsidR="00D822E5" w:rsidRDefault="0065277E" w:rsidP="00014BEC">
      <w:pPr>
        <w:pStyle w:val="af3"/>
        <w:rPr>
          <w:lang w:eastAsia="ru-RU"/>
        </w:rPr>
      </w:pPr>
      <w:r>
        <w:t>7</w:t>
      </w:r>
      <w:r w:rsidR="00D822E5">
        <w:t>.</w:t>
      </w:r>
      <w:r w:rsidR="00A935E1" w:rsidRPr="0064641D">
        <w:t>1.</w:t>
      </w:r>
      <w:r w:rsidR="00763D9B">
        <w:t xml:space="preserve"> </w:t>
      </w:r>
      <w:r w:rsidR="00D822E5">
        <w:t>Общий объем доходов бюджета городского поселения «Город Краснокаменск» за 202</w:t>
      </w:r>
      <w:r>
        <w:t>4</w:t>
      </w:r>
      <w:r w:rsidR="00D822E5">
        <w:t xml:space="preserve"> год составил </w:t>
      </w:r>
      <w:r>
        <w:t>428 836,3</w:t>
      </w:r>
      <w:r w:rsidR="00D822E5">
        <w:t xml:space="preserve"> тыс. рублей, общий объем расходов составил </w:t>
      </w:r>
      <w:r>
        <w:t>493 028,2</w:t>
      </w:r>
      <w:r w:rsidR="00D822E5">
        <w:t xml:space="preserve"> тыс. рублей. Бюджет городского поселения за 202</w:t>
      </w:r>
      <w:r>
        <w:t>4</w:t>
      </w:r>
      <w:r w:rsidR="00D822E5">
        <w:t xml:space="preserve"> год исполнен с </w:t>
      </w:r>
      <w:r>
        <w:t>дефицитом</w:t>
      </w:r>
      <w:r w:rsidR="00D822E5">
        <w:t xml:space="preserve"> в сумме </w:t>
      </w:r>
      <w:r>
        <w:t>64 191,9</w:t>
      </w:r>
      <w:r w:rsidR="00D822E5">
        <w:t xml:space="preserve"> тыс. рублей.</w:t>
      </w:r>
    </w:p>
    <w:p w14:paraId="00972770" w14:textId="2A657F66" w:rsidR="004D028A" w:rsidRDefault="0065277E" w:rsidP="00B94D1B">
      <w:pPr>
        <w:ind w:firstLine="709"/>
        <w:jc w:val="both"/>
        <w:rPr>
          <w:sz w:val="28"/>
          <w:szCs w:val="28"/>
        </w:rPr>
      </w:pPr>
      <w:r>
        <w:rPr>
          <w:sz w:val="28"/>
          <w:szCs w:val="28"/>
        </w:rPr>
        <w:t>7</w:t>
      </w:r>
      <w:r w:rsidR="00D822E5">
        <w:rPr>
          <w:sz w:val="28"/>
          <w:szCs w:val="28"/>
        </w:rPr>
        <w:t>.</w:t>
      </w:r>
      <w:r w:rsidR="00014BEC">
        <w:rPr>
          <w:sz w:val="28"/>
          <w:szCs w:val="28"/>
        </w:rPr>
        <w:t>2</w:t>
      </w:r>
      <w:r w:rsidR="00D822E5">
        <w:rPr>
          <w:sz w:val="28"/>
          <w:szCs w:val="28"/>
        </w:rPr>
        <w:t xml:space="preserve">. </w:t>
      </w:r>
      <w:r w:rsidR="00D822E5" w:rsidRPr="00DB1554">
        <w:rPr>
          <w:sz w:val="28"/>
          <w:szCs w:val="28"/>
        </w:rPr>
        <w:t>Показатели, отраженные</w:t>
      </w:r>
      <w:r w:rsidR="00D55778" w:rsidRPr="00DB1554">
        <w:rPr>
          <w:sz w:val="28"/>
          <w:szCs w:val="28"/>
        </w:rPr>
        <w:t xml:space="preserve"> в годовом отчете об исполнении бюджета </w:t>
      </w:r>
      <w:r w:rsidR="00D822E5" w:rsidRPr="00DB1554">
        <w:rPr>
          <w:sz w:val="28"/>
          <w:szCs w:val="28"/>
        </w:rPr>
        <w:t>городского поселения</w:t>
      </w:r>
      <w:r w:rsidR="00D55778" w:rsidRPr="00DB1554">
        <w:rPr>
          <w:sz w:val="28"/>
          <w:szCs w:val="28"/>
        </w:rPr>
        <w:t xml:space="preserve"> «Город Краснокаменск» за 20</w:t>
      </w:r>
      <w:r w:rsidR="00DB1554">
        <w:rPr>
          <w:sz w:val="28"/>
          <w:szCs w:val="28"/>
        </w:rPr>
        <w:t>24</w:t>
      </w:r>
      <w:r w:rsidR="00D55778" w:rsidRPr="00DB1554">
        <w:rPr>
          <w:sz w:val="28"/>
          <w:szCs w:val="28"/>
        </w:rPr>
        <w:t xml:space="preserve"> год, соответствуют показателям </w:t>
      </w:r>
      <w:r w:rsidR="00DB1554">
        <w:rPr>
          <w:sz w:val="28"/>
          <w:szCs w:val="28"/>
        </w:rPr>
        <w:t>бюджета городского поселения на 2024 год, утвержденного решением Совета городского поселения от 26.12.2023 года № 96 (в редакции решения Совета Краснокаменского муниципального округа от</w:t>
      </w:r>
      <w:r w:rsidR="004B28AC">
        <w:rPr>
          <w:sz w:val="28"/>
          <w:szCs w:val="28"/>
        </w:rPr>
        <w:t xml:space="preserve"> </w:t>
      </w:r>
      <w:r w:rsidR="00DB1554">
        <w:rPr>
          <w:sz w:val="28"/>
          <w:szCs w:val="28"/>
        </w:rPr>
        <w:t xml:space="preserve">25.12.2024 № 118), а также показателям </w:t>
      </w:r>
      <w:r w:rsidR="00D8451B" w:rsidRPr="00DB1554">
        <w:rPr>
          <w:sz w:val="28"/>
          <w:szCs w:val="28"/>
        </w:rPr>
        <w:t>сводной бюджетной росписи городского поселения по состоянию на 31.12.202</w:t>
      </w:r>
      <w:r w:rsidR="00DB1554">
        <w:rPr>
          <w:sz w:val="28"/>
          <w:szCs w:val="28"/>
        </w:rPr>
        <w:t>4</w:t>
      </w:r>
      <w:r w:rsidR="00D8451B" w:rsidRPr="00DB1554">
        <w:rPr>
          <w:sz w:val="28"/>
          <w:szCs w:val="28"/>
        </w:rPr>
        <w:t xml:space="preserve"> г</w:t>
      </w:r>
      <w:r w:rsidR="00D822E5" w:rsidRPr="00DB1554">
        <w:rPr>
          <w:sz w:val="28"/>
          <w:szCs w:val="28"/>
        </w:rPr>
        <w:t xml:space="preserve"> </w:t>
      </w:r>
      <w:r w:rsidR="00B94D1B" w:rsidRPr="00DB1554">
        <w:rPr>
          <w:sz w:val="28"/>
          <w:szCs w:val="28"/>
        </w:rPr>
        <w:t xml:space="preserve">и </w:t>
      </w:r>
      <w:r w:rsidR="00D55778" w:rsidRPr="00DB1554">
        <w:rPr>
          <w:sz w:val="28"/>
          <w:szCs w:val="28"/>
        </w:rPr>
        <w:t>д</w:t>
      </w:r>
      <w:r w:rsidR="00D822E5" w:rsidRPr="00DB1554">
        <w:rPr>
          <w:sz w:val="28"/>
          <w:szCs w:val="28"/>
        </w:rPr>
        <w:t>анным У</w:t>
      </w:r>
      <w:r w:rsidR="00D55778" w:rsidRPr="00DB1554">
        <w:rPr>
          <w:sz w:val="28"/>
          <w:szCs w:val="28"/>
        </w:rPr>
        <w:t xml:space="preserve">правления </w:t>
      </w:r>
      <w:r w:rsidR="00D822E5" w:rsidRPr="00DB1554">
        <w:rPr>
          <w:sz w:val="28"/>
          <w:szCs w:val="28"/>
        </w:rPr>
        <w:t>Ф</w:t>
      </w:r>
      <w:r w:rsidR="00D55778" w:rsidRPr="00DB1554">
        <w:rPr>
          <w:sz w:val="28"/>
          <w:szCs w:val="28"/>
        </w:rPr>
        <w:t>едерального казначейства</w:t>
      </w:r>
      <w:r w:rsidR="00D822E5" w:rsidRPr="00DB1554">
        <w:rPr>
          <w:sz w:val="28"/>
          <w:szCs w:val="28"/>
        </w:rPr>
        <w:t xml:space="preserve"> по Забайкальскому краю (Сводные ведомости по кассовым поступлениям </w:t>
      </w:r>
      <w:r w:rsidR="00D55778" w:rsidRPr="00DB1554">
        <w:rPr>
          <w:sz w:val="28"/>
          <w:szCs w:val="28"/>
        </w:rPr>
        <w:t xml:space="preserve">и </w:t>
      </w:r>
      <w:r w:rsidR="00D822E5" w:rsidRPr="00DB1554">
        <w:rPr>
          <w:sz w:val="28"/>
          <w:szCs w:val="28"/>
        </w:rPr>
        <w:t>выплатам из бюджета на 01 января 202</w:t>
      </w:r>
      <w:r w:rsidR="004B28AC">
        <w:rPr>
          <w:sz w:val="28"/>
          <w:szCs w:val="28"/>
        </w:rPr>
        <w:t>5</w:t>
      </w:r>
      <w:r w:rsidR="00D822E5" w:rsidRPr="00DB1554">
        <w:rPr>
          <w:sz w:val="28"/>
          <w:szCs w:val="28"/>
        </w:rPr>
        <w:t xml:space="preserve"> года (ф.0531817))</w:t>
      </w:r>
      <w:r w:rsidR="00B94D1B" w:rsidRPr="00DB1554">
        <w:rPr>
          <w:sz w:val="28"/>
          <w:szCs w:val="28"/>
        </w:rPr>
        <w:t xml:space="preserve">, </w:t>
      </w:r>
      <w:r w:rsidR="008346C1" w:rsidRPr="00DB1554">
        <w:rPr>
          <w:sz w:val="28"/>
          <w:szCs w:val="28"/>
        </w:rPr>
        <w:t xml:space="preserve">а также </w:t>
      </w:r>
      <w:r w:rsidR="00B94D1B" w:rsidRPr="00DB1554">
        <w:rPr>
          <w:sz w:val="28"/>
          <w:szCs w:val="28"/>
        </w:rPr>
        <w:t>показателям бюджетной отчетности городского поселения</w:t>
      </w:r>
      <w:r w:rsidR="00D822E5" w:rsidRPr="00DB1554">
        <w:rPr>
          <w:sz w:val="28"/>
          <w:szCs w:val="28"/>
        </w:rPr>
        <w:t>.</w:t>
      </w:r>
      <w:r w:rsidR="00B94D1B" w:rsidRPr="00DB1554">
        <w:rPr>
          <w:sz w:val="28"/>
          <w:szCs w:val="28"/>
        </w:rPr>
        <w:t xml:space="preserve"> П</w:t>
      </w:r>
      <w:r w:rsidR="00D822E5" w:rsidRPr="00DB1554">
        <w:rPr>
          <w:sz w:val="28"/>
          <w:szCs w:val="28"/>
        </w:rPr>
        <w:t xml:space="preserve">оказатели годовой бюджетной </w:t>
      </w:r>
      <w:r w:rsidR="00B94D1B" w:rsidRPr="00DB1554">
        <w:rPr>
          <w:sz w:val="28"/>
          <w:szCs w:val="28"/>
        </w:rPr>
        <w:t xml:space="preserve">отчетности </w:t>
      </w:r>
      <w:r w:rsidR="00D822E5" w:rsidRPr="00DB1554">
        <w:rPr>
          <w:sz w:val="28"/>
          <w:szCs w:val="28"/>
        </w:rPr>
        <w:t>городского поселения</w:t>
      </w:r>
      <w:r w:rsidR="00B94D1B" w:rsidRPr="00DB1554">
        <w:rPr>
          <w:sz w:val="28"/>
          <w:szCs w:val="28"/>
        </w:rPr>
        <w:t xml:space="preserve"> за 202</w:t>
      </w:r>
      <w:r w:rsidR="004B28AC">
        <w:rPr>
          <w:sz w:val="28"/>
          <w:szCs w:val="28"/>
        </w:rPr>
        <w:t>4</w:t>
      </w:r>
      <w:r w:rsidR="00B94D1B" w:rsidRPr="00DB1554">
        <w:rPr>
          <w:sz w:val="28"/>
          <w:szCs w:val="28"/>
        </w:rPr>
        <w:t xml:space="preserve"> год</w:t>
      </w:r>
      <w:r w:rsidR="00D822E5" w:rsidRPr="00DB1554">
        <w:rPr>
          <w:sz w:val="28"/>
          <w:szCs w:val="28"/>
        </w:rPr>
        <w:t xml:space="preserve"> соответствуют данным главной книги, другим регистрам бюджетного учета, подтверждены актами сверок </w:t>
      </w:r>
      <w:r w:rsidR="00D822E5" w:rsidRPr="00DA4A07">
        <w:rPr>
          <w:sz w:val="28"/>
          <w:szCs w:val="28"/>
        </w:rPr>
        <w:t>с поставщиками и подрядчиками.</w:t>
      </w:r>
    </w:p>
    <w:p w14:paraId="41D0A85D" w14:textId="1B4AD7FC" w:rsidR="00D822E5" w:rsidRPr="00DA4A07" w:rsidRDefault="004D028A" w:rsidP="00B94D1B">
      <w:pPr>
        <w:ind w:firstLine="709"/>
        <w:jc w:val="both"/>
        <w:rPr>
          <w:sz w:val="28"/>
          <w:szCs w:val="28"/>
        </w:rPr>
      </w:pPr>
      <w:r>
        <w:rPr>
          <w:sz w:val="28"/>
          <w:szCs w:val="28"/>
        </w:rPr>
        <w:t>Полнота и д</w:t>
      </w:r>
      <w:r w:rsidR="00B94D1B">
        <w:rPr>
          <w:sz w:val="28"/>
          <w:szCs w:val="28"/>
        </w:rPr>
        <w:t>остоверность годового отчета об исполнении бюджета городского поселения за 202</w:t>
      </w:r>
      <w:r w:rsidR="00DB1554">
        <w:rPr>
          <w:sz w:val="28"/>
          <w:szCs w:val="28"/>
        </w:rPr>
        <w:t>4</w:t>
      </w:r>
      <w:r w:rsidR="00B94D1B">
        <w:rPr>
          <w:sz w:val="28"/>
          <w:szCs w:val="28"/>
        </w:rPr>
        <w:t xml:space="preserve"> год подтверждена.</w:t>
      </w:r>
    </w:p>
    <w:p w14:paraId="1934469C" w14:textId="68F7B35F" w:rsidR="009E680F" w:rsidRPr="004B28AC" w:rsidRDefault="0065277E" w:rsidP="00014BEC">
      <w:pPr>
        <w:ind w:firstLine="709"/>
        <w:jc w:val="both"/>
        <w:rPr>
          <w:sz w:val="28"/>
          <w:szCs w:val="28"/>
        </w:rPr>
      </w:pPr>
      <w:r>
        <w:rPr>
          <w:sz w:val="28"/>
          <w:szCs w:val="28"/>
        </w:rPr>
        <w:t>7</w:t>
      </w:r>
      <w:r w:rsidR="004D028A">
        <w:rPr>
          <w:sz w:val="28"/>
          <w:szCs w:val="28"/>
        </w:rPr>
        <w:t>.</w:t>
      </w:r>
      <w:r w:rsidR="00014BEC">
        <w:rPr>
          <w:sz w:val="28"/>
          <w:szCs w:val="28"/>
        </w:rPr>
        <w:t>3</w:t>
      </w:r>
      <w:r w:rsidR="004D028A">
        <w:rPr>
          <w:sz w:val="28"/>
          <w:szCs w:val="28"/>
        </w:rPr>
        <w:t xml:space="preserve">. </w:t>
      </w:r>
      <w:r w:rsidR="00014BEC">
        <w:rPr>
          <w:sz w:val="28"/>
          <w:szCs w:val="28"/>
        </w:rPr>
        <w:t>При проверке достоверности годовой бюджетной отчетности городского поселения «Город Краснокаменск» за 202</w:t>
      </w:r>
      <w:r w:rsidR="00DB1554">
        <w:rPr>
          <w:sz w:val="28"/>
          <w:szCs w:val="28"/>
        </w:rPr>
        <w:t>4</w:t>
      </w:r>
      <w:r w:rsidR="00014BEC">
        <w:rPr>
          <w:sz w:val="28"/>
          <w:szCs w:val="28"/>
        </w:rPr>
        <w:t xml:space="preserve"> год и её соответствия требованиям Инструкции № 191н, а также сводной годовой бухгалтерской </w:t>
      </w:r>
      <w:r w:rsidR="00014BEC">
        <w:rPr>
          <w:sz w:val="28"/>
          <w:szCs w:val="28"/>
        </w:rPr>
        <w:lastRenderedPageBreak/>
        <w:t xml:space="preserve">отчетности бюджетных учреждений городского поселения и ее соответствия требованиям Инструкции № 33н  </w:t>
      </w:r>
      <w:r w:rsidR="00014BEC" w:rsidRPr="004B28AC">
        <w:rPr>
          <w:sz w:val="28"/>
          <w:szCs w:val="28"/>
        </w:rPr>
        <w:t>нарушений и недостатков не выявлено.</w:t>
      </w:r>
    </w:p>
    <w:p w14:paraId="5DC60026" w14:textId="24BDEAFC" w:rsidR="00014BEC" w:rsidRPr="004B28AC" w:rsidRDefault="009E680F" w:rsidP="00014BEC">
      <w:pPr>
        <w:ind w:firstLine="709"/>
        <w:jc w:val="both"/>
        <w:rPr>
          <w:sz w:val="28"/>
          <w:szCs w:val="28"/>
        </w:rPr>
      </w:pPr>
      <w:r w:rsidRPr="004B28AC">
        <w:rPr>
          <w:sz w:val="28"/>
          <w:szCs w:val="28"/>
        </w:rPr>
        <w:t>Нарушения и недостатки, выявленные и отраженные в пункт</w:t>
      </w:r>
      <w:r w:rsidR="004B28AC" w:rsidRPr="004B28AC">
        <w:rPr>
          <w:sz w:val="28"/>
          <w:szCs w:val="28"/>
        </w:rPr>
        <w:t>ах</w:t>
      </w:r>
      <w:r w:rsidRPr="004B28AC">
        <w:rPr>
          <w:sz w:val="28"/>
          <w:szCs w:val="28"/>
        </w:rPr>
        <w:t xml:space="preserve"> </w:t>
      </w:r>
      <w:r w:rsidR="004B28AC" w:rsidRPr="004B28AC">
        <w:rPr>
          <w:sz w:val="28"/>
          <w:szCs w:val="28"/>
        </w:rPr>
        <w:t xml:space="preserve">2 и 4.2.3 </w:t>
      </w:r>
      <w:r w:rsidRPr="004B28AC">
        <w:rPr>
          <w:sz w:val="28"/>
          <w:szCs w:val="28"/>
        </w:rPr>
        <w:t xml:space="preserve">настоящего </w:t>
      </w:r>
      <w:r w:rsidR="004B28AC" w:rsidRPr="004B28AC">
        <w:rPr>
          <w:sz w:val="28"/>
          <w:szCs w:val="28"/>
        </w:rPr>
        <w:t>З</w:t>
      </w:r>
      <w:r w:rsidRPr="004B28AC">
        <w:rPr>
          <w:sz w:val="28"/>
          <w:szCs w:val="28"/>
        </w:rPr>
        <w:t>аключения, на достоверность консолидированной бюджетной отчетности об исполнении бюджета городского поселения за 202</w:t>
      </w:r>
      <w:r w:rsidR="004B28AC" w:rsidRPr="004B28AC">
        <w:rPr>
          <w:sz w:val="28"/>
          <w:szCs w:val="28"/>
        </w:rPr>
        <w:t>4</w:t>
      </w:r>
      <w:r w:rsidRPr="004B28AC">
        <w:rPr>
          <w:sz w:val="28"/>
          <w:szCs w:val="28"/>
        </w:rPr>
        <w:t xml:space="preserve"> год существенного влияния не оказали.</w:t>
      </w:r>
    </w:p>
    <w:p w14:paraId="5B12FCBC" w14:textId="0C788562" w:rsidR="00014BEC" w:rsidRDefault="0065277E" w:rsidP="00014BEC">
      <w:pPr>
        <w:pStyle w:val="af3"/>
        <w:rPr>
          <w:lang w:eastAsia="ru-RU"/>
        </w:rPr>
      </w:pPr>
      <w:r w:rsidRPr="004B28AC">
        <w:t>7</w:t>
      </w:r>
      <w:r w:rsidR="00014BEC" w:rsidRPr="004B28AC">
        <w:t xml:space="preserve">.4. Представленный проект решения Совета </w:t>
      </w:r>
      <w:r w:rsidR="004B28AC">
        <w:t>Краснокаменского муниципального округа</w:t>
      </w:r>
      <w:r w:rsidR="00014BEC">
        <w:t xml:space="preserve"> «Об исполнении бюджета городского поселения «Город Краснокаменск»</w:t>
      </w:r>
      <w:r w:rsidR="004B28AC">
        <w:t xml:space="preserve"> муниципального района «Город Краснокаменск и Краснокаменский район» Забайкальского края</w:t>
      </w:r>
      <w:r w:rsidR="00014BEC">
        <w:t xml:space="preserve"> за 202</w:t>
      </w:r>
      <w:r w:rsidR="004B28AC">
        <w:t>4</w:t>
      </w:r>
      <w:r w:rsidR="00014BEC">
        <w:t xml:space="preserve"> год» подготовлен в соответствии с требованиями Бюджетного кодекса Российской Федерации и Положения о бюджетном процессе в городском поселении.</w:t>
      </w:r>
      <w:r w:rsidR="00014BEC" w:rsidRPr="00014BEC">
        <w:rPr>
          <w:lang w:eastAsia="ru-RU"/>
        </w:rPr>
        <w:t xml:space="preserve"> </w:t>
      </w:r>
      <w:r w:rsidR="00014BEC" w:rsidRPr="008A0C9D">
        <w:rPr>
          <w:lang w:eastAsia="ru-RU"/>
        </w:rPr>
        <w:t xml:space="preserve">Предлагаемые проектом решения Совета для утверждения основные характеристики исполнения бюджета </w:t>
      </w:r>
      <w:r w:rsidR="00014BEC">
        <w:rPr>
          <w:lang w:eastAsia="ru-RU"/>
        </w:rPr>
        <w:t>городского поселения</w:t>
      </w:r>
      <w:r w:rsidR="00014BEC" w:rsidRPr="008A0C9D">
        <w:rPr>
          <w:lang w:eastAsia="ru-RU"/>
        </w:rPr>
        <w:t xml:space="preserve"> за 202</w:t>
      </w:r>
      <w:r w:rsidR="004B28AC">
        <w:rPr>
          <w:lang w:eastAsia="ru-RU"/>
        </w:rPr>
        <w:t>4</w:t>
      </w:r>
      <w:r w:rsidR="00014BEC" w:rsidRPr="008A0C9D">
        <w:rPr>
          <w:lang w:eastAsia="ru-RU"/>
        </w:rPr>
        <w:t xml:space="preserve"> год (общий объем доходов, общий объем расходов, </w:t>
      </w:r>
      <w:r w:rsidR="004B28AC">
        <w:rPr>
          <w:lang w:eastAsia="ru-RU"/>
        </w:rPr>
        <w:t>дефицит бюджета</w:t>
      </w:r>
      <w:r w:rsidR="00014BEC" w:rsidRPr="008A0C9D">
        <w:rPr>
          <w:lang w:eastAsia="ru-RU"/>
        </w:rPr>
        <w:t xml:space="preserve">) соответствуют данным годового отчета об исполнении бюджета </w:t>
      </w:r>
      <w:r w:rsidR="004B28AC">
        <w:rPr>
          <w:lang w:eastAsia="ru-RU"/>
        </w:rPr>
        <w:t>городского</w:t>
      </w:r>
      <w:r w:rsidR="00014BEC">
        <w:rPr>
          <w:lang w:eastAsia="ru-RU"/>
        </w:rPr>
        <w:t xml:space="preserve"> поселения</w:t>
      </w:r>
      <w:r w:rsidR="00014BEC" w:rsidRPr="008A0C9D">
        <w:rPr>
          <w:lang w:eastAsia="ru-RU"/>
        </w:rPr>
        <w:t xml:space="preserve"> за 202</w:t>
      </w:r>
      <w:r w:rsidR="004B28AC">
        <w:rPr>
          <w:lang w:eastAsia="ru-RU"/>
        </w:rPr>
        <w:t>4</w:t>
      </w:r>
      <w:r w:rsidR="00014BEC" w:rsidRPr="008A0C9D">
        <w:rPr>
          <w:lang w:eastAsia="ru-RU"/>
        </w:rPr>
        <w:t xml:space="preserve"> год.</w:t>
      </w:r>
    </w:p>
    <w:p w14:paraId="17F41F08" w14:textId="10008FEB" w:rsidR="00457039" w:rsidRPr="00457039" w:rsidRDefault="00457039" w:rsidP="00014BEC">
      <w:pPr>
        <w:ind w:firstLine="709"/>
        <w:jc w:val="both"/>
        <w:rPr>
          <w:b/>
          <w:iCs/>
          <w:sz w:val="28"/>
          <w:szCs w:val="28"/>
          <w:lang w:eastAsia="ru-RU"/>
        </w:rPr>
      </w:pPr>
    </w:p>
    <w:p w14:paraId="0B572CFB" w14:textId="01A5D991" w:rsidR="0003365E" w:rsidRDefault="0065277E" w:rsidP="007B2203">
      <w:pPr>
        <w:tabs>
          <w:tab w:val="left" w:pos="18224"/>
        </w:tabs>
        <w:ind w:firstLine="709"/>
        <w:jc w:val="center"/>
        <w:rPr>
          <w:b/>
          <w:iCs/>
          <w:sz w:val="28"/>
          <w:szCs w:val="28"/>
          <w:lang w:eastAsia="ru-RU"/>
        </w:rPr>
      </w:pPr>
      <w:r>
        <w:rPr>
          <w:b/>
          <w:iCs/>
          <w:sz w:val="28"/>
          <w:szCs w:val="28"/>
          <w:lang w:eastAsia="ru-RU"/>
        </w:rPr>
        <w:t>8</w:t>
      </w:r>
      <w:r w:rsidR="00457039" w:rsidRPr="00457039">
        <w:rPr>
          <w:b/>
          <w:iCs/>
          <w:sz w:val="28"/>
          <w:szCs w:val="28"/>
          <w:lang w:eastAsia="ru-RU"/>
        </w:rPr>
        <w:t xml:space="preserve">. </w:t>
      </w:r>
      <w:r w:rsidR="007B2203" w:rsidRPr="00457039">
        <w:rPr>
          <w:b/>
          <w:iCs/>
          <w:sz w:val="28"/>
          <w:szCs w:val="28"/>
          <w:lang w:eastAsia="ru-RU"/>
        </w:rPr>
        <w:t>Предложения</w:t>
      </w:r>
    </w:p>
    <w:p w14:paraId="2A656011" w14:textId="77777777" w:rsidR="00457039" w:rsidRPr="00457039" w:rsidRDefault="00457039" w:rsidP="007B2203">
      <w:pPr>
        <w:tabs>
          <w:tab w:val="left" w:pos="18224"/>
        </w:tabs>
        <w:ind w:firstLine="709"/>
        <w:jc w:val="center"/>
        <w:rPr>
          <w:b/>
          <w:iCs/>
          <w:sz w:val="28"/>
          <w:szCs w:val="28"/>
          <w:lang w:eastAsia="ru-RU"/>
        </w:rPr>
      </w:pPr>
    </w:p>
    <w:p w14:paraId="0E233F93" w14:textId="358F43DA" w:rsidR="00457039" w:rsidRDefault="00457039" w:rsidP="00FB787A">
      <w:pPr>
        <w:tabs>
          <w:tab w:val="left" w:pos="18224"/>
        </w:tabs>
        <w:ind w:firstLine="709"/>
        <w:jc w:val="both"/>
        <w:rPr>
          <w:sz w:val="28"/>
          <w:szCs w:val="28"/>
          <w:lang w:eastAsia="ru-RU"/>
        </w:rPr>
      </w:pPr>
      <w:r>
        <w:rPr>
          <w:sz w:val="28"/>
          <w:szCs w:val="28"/>
          <w:lang w:eastAsia="ru-RU"/>
        </w:rPr>
        <w:t xml:space="preserve">Совету </w:t>
      </w:r>
      <w:r w:rsidR="004B28AC">
        <w:rPr>
          <w:sz w:val="28"/>
          <w:szCs w:val="28"/>
          <w:lang w:eastAsia="ru-RU"/>
        </w:rPr>
        <w:t>Краснокаменского муниципального округа</w:t>
      </w:r>
      <w:r>
        <w:rPr>
          <w:sz w:val="28"/>
          <w:szCs w:val="28"/>
          <w:lang w:eastAsia="ru-RU"/>
        </w:rPr>
        <w:t>:</w:t>
      </w:r>
    </w:p>
    <w:p w14:paraId="794AA43E" w14:textId="661B6832" w:rsidR="00457039" w:rsidRDefault="00457039" w:rsidP="00FB787A">
      <w:pPr>
        <w:tabs>
          <w:tab w:val="left" w:pos="18224"/>
        </w:tabs>
        <w:ind w:firstLine="709"/>
        <w:jc w:val="both"/>
        <w:rPr>
          <w:sz w:val="28"/>
          <w:szCs w:val="28"/>
          <w:lang w:eastAsia="ru-RU"/>
        </w:rPr>
      </w:pPr>
      <w:r>
        <w:rPr>
          <w:sz w:val="28"/>
          <w:szCs w:val="28"/>
          <w:lang w:eastAsia="ru-RU"/>
        </w:rPr>
        <w:t>- отчет об исполнении бюджета городского поселения «Город Краснокаменск» за 202</w:t>
      </w:r>
      <w:r w:rsidR="004B28AC">
        <w:rPr>
          <w:sz w:val="28"/>
          <w:szCs w:val="28"/>
          <w:lang w:eastAsia="ru-RU"/>
        </w:rPr>
        <w:t>4</w:t>
      </w:r>
      <w:r>
        <w:rPr>
          <w:sz w:val="28"/>
          <w:szCs w:val="28"/>
          <w:lang w:eastAsia="ru-RU"/>
        </w:rPr>
        <w:t xml:space="preserve"> год рекомендовать к рассмотрению</w:t>
      </w:r>
      <w:r w:rsidR="00786DB7">
        <w:rPr>
          <w:sz w:val="28"/>
          <w:szCs w:val="28"/>
          <w:lang w:eastAsia="ru-RU"/>
        </w:rPr>
        <w:t>.</w:t>
      </w:r>
    </w:p>
    <w:p w14:paraId="7095A14B" w14:textId="77777777" w:rsidR="004701AF" w:rsidRDefault="004701AF" w:rsidP="00F33717">
      <w:pPr>
        <w:tabs>
          <w:tab w:val="left" w:pos="14436"/>
        </w:tabs>
        <w:ind w:firstLine="709"/>
        <w:jc w:val="both"/>
        <w:rPr>
          <w:bCs/>
          <w:sz w:val="28"/>
          <w:szCs w:val="28"/>
        </w:rPr>
      </w:pPr>
    </w:p>
    <w:p w14:paraId="3759BB80" w14:textId="77777777" w:rsidR="00845108" w:rsidRPr="00076394" w:rsidRDefault="00845108" w:rsidP="0003365E">
      <w:pPr>
        <w:tabs>
          <w:tab w:val="left" w:pos="14436"/>
        </w:tabs>
        <w:jc w:val="both"/>
        <w:rPr>
          <w:bCs/>
          <w:sz w:val="28"/>
          <w:szCs w:val="28"/>
        </w:rPr>
      </w:pPr>
      <w:r>
        <w:rPr>
          <w:sz w:val="28"/>
          <w:szCs w:val="28"/>
        </w:rPr>
        <w:tab/>
      </w:r>
    </w:p>
    <w:p w14:paraId="6C988281" w14:textId="0FABCB01" w:rsidR="0087083E" w:rsidRDefault="00A36954" w:rsidP="000A5693">
      <w:pPr>
        <w:jc w:val="both"/>
        <w:rPr>
          <w:sz w:val="28"/>
          <w:szCs w:val="28"/>
        </w:rPr>
      </w:pPr>
      <w:bookmarkStart w:id="8" w:name="_Hlk200114351"/>
      <w:r>
        <w:rPr>
          <w:sz w:val="28"/>
          <w:szCs w:val="28"/>
        </w:rPr>
        <w:t>Председа</w:t>
      </w:r>
      <w:r w:rsidR="00845108">
        <w:rPr>
          <w:sz w:val="28"/>
          <w:szCs w:val="28"/>
        </w:rPr>
        <w:t>тель Контрольно-счетной палаты</w:t>
      </w:r>
    </w:p>
    <w:p w14:paraId="469BFE30" w14:textId="29845EA4" w:rsidR="00531923" w:rsidRDefault="004B28AC" w:rsidP="000A5693">
      <w:pPr>
        <w:jc w:val="both"/>
        <w:rPr>
          <w:sz w:val="28"/>
          <w:szCs w:val="28"/>
        </w:rPr>
      </w:pPr>
      <w:r>
        <w:rPr>
          <w:sz w:val="28"/>
          <w:szCs w:val="28"/>
        </w:rPr>
        <w:t>Краснокаменского</w:t>
      </w:r>
      <w:r w:rsidR="0087083E">
        <w:rPr>
          <w:sz w:val="28"/>
          <w:szCs w:val="28"/>
        </w:rPr>
        <w:t xml:space="preserve"> </w:t>
      </w:r>
      <w:r>
        <w:rPr>
          <w:sz w:val="28"/>
          <w:szCs w:val="28"/>
        </w:rPr>
        <w:t>муниципального округа</w:t>
      </w:r>
      <w:r w:rsidR="00845108">
        <w:rPr>
          <w:sz w:val="28"/>
          <w:szCs w:val="28"/>
        </w:rPr>
        <w:t xml:space="preserve">                              </w:t>
      </w:r>
      <w:r w:rsidR="000A5693">
        <w:rPr>
          <w:sz w:val="28"/>
          <w:szCs w:val="28"/>
        </w:rPr>
        <w:t xml:space="preserve">    </w:t>
      </w:r>
      <w:r w:rsidR="00845108">
        <w:rPr>
          <w:sz w:val="28"/>
          <w:szCs w:val="28"/>
        </w:rPr>
        <w:t xml:space="preserve">    </w:t>
      </w:r>
      <w:r w:rsidR="00BB15AC">
        <w:rPr>
          <w:sz w:val="28"/>
          <w:szCs w:val="28"/>
        </w:rPr>
        <w:t xml:space="preserve">              </w:t>
      </w:r>
      <w:proofErr w:type="spellStart"/>
      <w:r w:rsidR="00416BC9">
        <w:rPr>
          <w:sz w:val="28"/>
          <w:szCs w:val="28"/>
        </w:rPr>
        <w:t>М.В.Тютрина</w:t>
      </w:r>
      <w:bookmarkEnd w:id="8"/>
      <w:proofErr w:type="spellEnd"/>
    </w:p>
    <w:sectPr w:rsidR="00531923" w:rsidSect="00682872">
      <w:footerReference w:type="even" r:id="rId9"/>
      <w:footerReference w:type="default" r:id="rId10"/>
      <w:footnotePr>
        <w:pos w:val="beneathText"/>
      </w:footnotePr>
      <w:pgSz w:w="11905" w:h="16837"/>
      <w:pgMar w:top="851" w:right="851" w:bottom="851" w:left="1418"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B4B45" w14:textId="77777777" w:rsidR="00A7407E" w:rsidRDefault="00A7407E">
      <w:r>
        <w:separator/>
      </w:r>
    </w:p>
  </w:endnote>
  <w:endnote w:type="continuationSeparator" w:id="0">
    <w:p w14:paraId="6F4219BF" w14:textId="77777777" w:rsidR="00A7407E" w:rsidRDefault="00A7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OpenSymbol">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2DD3A" w14:textId="77777777" w:rsidR="00D64286" w:rsidRDefault="00D64286" w:rsidP="00C022A5">
    <w:pPr>
      <w:pStyle w:val="af0"/>
      <w:framePr w:wrap="auto" w:vAnchor="text" w:hAnchor="margin" w:xAlign="right" w:y="1"/>
      <w:rPr>
        <w:rStyle w:val="a3"/>
      </w:rPr>
    </w:pPr>
    <w:r>
      <w:rPr>
        <w:rStyle w:val="a3"/>
      </w:rPr>
      <w:fldChar w:fldCharType="begin"/>
    </w:r>
    <w:r>
      <w:rPr>
        <w:rStyle w:val="a3"/>
      </w:rPr>
      <w:instrText xml:space="preserve">PAGE  </w:instrText>
    </w:r>
    <w:r>
      <w:rPr>
        <w:rStyle w:val="a3"/>
      </w:rPr>
      <w:fldChar w:fldCharType="end"/>
    </w:r>
  </w:p>
  <w:p w14:paraId="417DEC7C" w14:textId="77777777" w:rsidR="00D64286" w:rsidRDefault="00D64286" w:rsidP="00A101A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47FD3" w14:textId="77777777" w:rsidR="00D64286" w:rsidRDefault="00D64286" w:rsidP="00C022A5">
    <w:pPr>
      <w:pStyle w:val="af0"/>
      <w:framePr w:wrap="auto"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8C58DA">
      <w:rPr>
        <w:rStyle w:val="a3"/>
        <w:noProof/>
      </w:rPr>
      <w:t>20</w:t>
    </w:r>
    <w:r>
      <w:rPr>
        <w:rStyle w:val="a3"/>
      </w:rPr>
      <w:fldChar w:fldCharType="end"/>
    </w:r>
  </w:p>
  <w:p w14:paraId="2848938D" w14:textId="77777777" w:rsidR="00D64286" w:rsidRDefault="00D64286" w:rsidP="00A101AC">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BDBB6" w14:textId="77777777" w:rsidR="00A7407E" w:rsidRDefault="00A7407E">
      <w:r>
        <w:separator/>
      </w:r>
    </w:p>
  </w:footnote>
  <w:footnote w:type="continuationSeparator" w:id="0">
    <w:p w14:paraId="0064593B" w14:textId="77777777" w:rsidR="00A7407E" w:rsidRDefault="00A74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414"/>
        </w:tabs>
      </w:pPr>
      <w:rPr>
        <w:rFonts w:ascii="Symbol" w:hAnsi="Symbol"/>
        <w:b w:val="0"/>
        <w:i w:val="0"/>
        <w:sz w:val="28"/>
      </w:rPr>
    </w:lvl>
    <w:lvl w:ilvl="1">
      <w:start w:val="1"/>
      <w:numFmt w:val="bullet"/>
      <w:lvlText w:val=""/>
      <w:lvlJc w:val="left"/>
      <w:pPr>
        <w:tabs>
          <w:tab w:val="num" w:pos="414"/>
        </w:tabs>
      </w:pPr>
      <w:rPr>
        <w:rFonts w:ascii="Symbol" w:hAnsi="Symbol"/>
        <w:b w:val="0"/>
        <w:i w:val="0"/>
        <w:sz w:val="28"/>
      </w:rPr>
    </w:lvl>
    <w:lvl w:ilvl="2">
      <w:start w:val="1"/>
      <w:numFmt w:val="bullet"/>
      <w:lvlText w:val=""/>
      <w:lvlJc w:val="left"/>
      <w:pPr>
        <w:tabs>
          <w:tab w:val="num" w:pos="1440"/>
        </w:tabs>
      </w:pPr>
      <w:rPr>
        <w:rFonts w:ascii="Wingdings" w:hAnsi="Wingdings"/>
      </w:rPr>
    </w:lvl>
    <w:lvl w:ilvl="3">
      <w:start w:val="1"/>
      <w:numFmt w:val="bullet"/>
      <w:lvlText w:val=""/>
      <w:lvlJc w:val="left"/>
      <w:pPr>
        <w:tabs>
          <w:tab w:val="num" w:pos="2160"/>
        </w:tabs>
      </w:pPr>
      <w:rPr>
        <w:rFonts w:ascii="Symbol" w:hAnsi="Symbol"/>
      </w:rPr>
    </w:lvl>
    <w:lvl w:ilvl="4">
      <w:start w:val="1"/>
      <w:numFmt w:val="bullet"/>
      <w:lvlText w:val="o"/>
      <w:lvlJc w:val="left"/>
      <w:pPr>
        <w:tabs>
          <w:tab w:val="num" w:pos="2880"/>
        </w:tabs>
      </w:pPr>
      <w:rPr>
        <w:rFonts w:ascii="Courier New" w:hAnsi="Courier New"/>
      </w:rPr>
    </w:lvl>
    <w:lvl w:ilvl="5">
      <w:start w:val="1"/>
      <w:numFmt w:val="bullet"/>
      <w:lvlText w:val=""/>
      <w:lvlJc w:val="left"/>
      <w:pPr>
        <w:tabs>
          <w:tab w:val="num" w:pos="3600"/>
        </w:tabs>
      </w:pPr>
      <w:rPr>
        <w:rFonts w:ascii="Wingdings" w:hAnsi="Wingdings"/>
      </w:rPr>
    </w:lvl>
    <w:lvl w:ilvl="6">
      <w:start w:val="1"/>
      <w:numFmt w:val="bullet"/>
      <w:lvlText w:val=""/>
      <w:lvlJc w:val="left"/>
      <w:pPr>
        <w:tabs>
          <w:tab w:val="num" w:pos="4320"/>
        </w:tabs>
      </w:pPr>
      <w:rPr>
        <w:rFonts w:ascii="Symbol" w:hAnsi="Symbol"/>
      </w:rPr>
    </w:lvl>
    <w:lvl w:ilvl="7">
      <w:start w:val="1"/>
      <w:numFmt w:val="bullet"/>
      <w:lvlText w:val="o"/>
      <w:lvlJc w:val="left"/>
      <w:pPr>
        <w:tabs>
          <w:tab w:val="num" w:pos="5040"/>
        </w:tabs>
      </w:pPr>
      <w:rPr>
        <w:rFonts w:ascii="Courier New" w:hAnsi="Courier New"/>
      </w:rPr>
    </w:lvl>
    <w:lvl w:ilvl="8">
      <w:start w:val="1"/>
      <w:numFmt w:val="bullet"/>
      <w:lvlText w:val=""/>
      <w:lvlJc w:val="left"/>
      <w:pPr>
        <w:tabs>
          <w:tab w:val="num" w:pos="5760"/>
        </w:tabs>
      </w:pPr>
      <w:rPr>
        <w:rFonts w:ascii="Wingdings" w:hAnsi="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1843"/>
        </w:tabs>
      </w:pPr>
      <w:rPr>
        <w:rFonts w:ascii="Symbol" w:hAnsi="Symbol"/>
        <w:b w:val="0"/>
        <w:i w:val="0"/>
        <w:sz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5671"/>
        </w:tabs>
      </w:pPr>
      <w:rPr>
        <w:rFonts w:ascii="Symbol" w:hAnsi="Symbol"/>
        <w:b w:val="0"/>
        <w:i w:val="0"/>
        <w:sz w:val="28"/>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pPr>
      <w:rPr>
        <w:rFonts w:cs="Times New Roman"/>
      </w:rPr>
    </w:lvl>
    <w:lvl w:ilvl="1">
      <w:start w:val="2"/>
      <w:numFmt w:val="decimal"/>
      <w:lvlText w:val="%1.%2"/>
      <w:lvlJc w:val="left"/>
      <w:pPr>
        <w:tabs>
          <w:tab w:val="num" w:pos="1069"/>
        </w:tabs>
      </w:pPr>
      <w:rPr>
        <w:rFonts w:cs="Times New Roman"/>
      </w:rPr>
    </w:lvl>
    <w:lvl w:ilvl="2">
      <w:start w:val="1"/>
      <w:numFmt w:val="decimal"/>
      <w:lvlText w:val="%1.%2.%3"/>
      <w:lvlJc w:val="left"/>
      <w:pPr>
        <w:tabs>
          <w:tab w:val="num" w:pos="2138"/>
        </w:tabs>
      </w:pPr>
      <w:rPr>
        <w:rFonts w:cs="Times New Roman"/>
      </w:rPr>
    </w:lvl>
    <w:lvl w:ilvl="3">
      <w:start w:val="1"/>
      <w:numFmt w:val="decimal"/>
      <w:lvlText w:val="%1.%2.%3.%4"/>
      <w:lvlJc w:val="left"/>
      <w:pPr>
        <w:tabs>
          <w:tab w:val="num" w:pos="3207"/>
        </w:tabs>
      </w:pPr>
      <w:rPr>
        <w:rFonts w:cs="Times New Roman"/>
      </w:rPr>
    </w:lvl>
    <w:lvl w:ilvl="4">
      <w:start w:val="1"/>
      <w:numFmt w:val="decimal"/>
      <w:lvlText w:val="%1.%2.%3.%4.%5"/>
      <w:lvlJc w:val="left"/>
      <w:pPr>
        <w:tabs>
          <w:tab w:val="num" w:pos="3916"/>
        </w:tabs>
      </w:pPr>
      <w:rPr>
        <w:rFonts w:cs="Times New Roman"/>
      </w:rPr>
    </w:lvl>
    <w:lvl w:ilvl="5">
      <w:start w:val="1"/>
      <w:numFmt w:val="decimal"/>
      <w:lvlText w:val="%1.%2.%3.%4.%5.%6"/>
      <w:lvlJc w:val="left"/>
      <w:pPr>
        <w:tabs>
          <w:tab w:val="num" w:pos="4985"/>
        </w:tabs>
      </w:pPr>
      <w:rPr>
        <w:rFonts w:cs="Times New Roman"/>
      </w:rPr>
    </w:lvl>
    <w:lvl w:ilvl="6">
      <w:start w:val="1"/>
      <w:numFmt w:val="decimal"/>
      <w:lvlText w:val="%1.%2.%3.%4.%5.%6.%7"/>
      <w:lvlJc w:val="left"/>
      <w:pPr>
        <w:tabs>
          <w:tab w:val="num" w:pos="5694"/>
        </w:tabs>
      </w:pPr>
      <w:rPr>
        <w:rFonts w:cs="Times New Roman"/>
      </w:rPr>
    </w:lvl>
    <w:lvl w:ilvl="7">
      <w:start w:val="1"/>
      <w:numFmt w:val="decimal"/>
      <w:lvlText w:val="%1.%2.%3.%4.%5.%6.%7.%8"/>
      <w:lvlJc w:val="left"/>
      <w:pPr>
        <w:tabs>
          <w:tab w:val="num" w:pos="6763"/>
        </w:tabs>
      </w:pPr>
      <w:rPr>
        <w:rFonts w:cs="Times New Roman"/>
      </w:rPr>
    </w:lvl>
    <w:lvl w:ilvl="8">
      <w:start w:val="1"/>
      <w:numFmt w:val="decimal"/>
      <w:lvlText w:val="%1.%2.%3.%4.%5.%6.%7.%8.%9"/>
      <w:lvlJc w:val="left"/>
      <w:pPr>
        <w:tabs>
          <w:tab w:val="num" w:pos="7832"/>
        </w:tabs>
      </w:pPr>
      <w:rPr>
        <w:rFonts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1133"/>
        </w:tabs>
      </w:pPr>
      <w:rPr>
        <w:rFonts w:ascii="Symbol" w:hAnsi="Symbol"/>
        <w:b w:val="0"/>
        <w:i w:val="0"/>
        <w:sz w:val="28"/>
      </w:rPr>
    </w:lvl>
  </w:abstractNum>
  <w:abstractNum w:abstractNumId="5" w15:restartNumberingAfterBreak="0">
    <w:nsid w:val="00000006"/>
    <w:multiLevelType w:val="singleLevel"/>
    <w:tmpl w:val="00000006"/>
    <w:name w:val="WW8Num6"/>
    <w:lvl w:ilvl="0">
      <w:start w:val="2"/>
      <w:numFmt w:val="decimal"/>
      <w:lvlText w:val="%1."/>
      <w:lvlJc w:val="left"/>
      <w:pPr>
        <w:tabs>
          <w:tab w:val="num" w:pos="1069"/>
        </w:tabs>
      </w:pPr>
      <w:rPr>
        <w:rFonts w:cs="Times New Roman"/>
      </w:rPr>
    </w:lvl>
  </w:abstractNum>
  <w:abstractNum w:abstractNumId="6" w15:restartNumberingAfterBreak="0">
    <w:nsid w:val="00000007"/>
    <w:multiLevelType w:val="multilevel"/>
    <w:tmpl w:val="00000007"/>
    <w:name w:val="WW8Num7"/>
    <w:lvl w:ilvl="0">
      <w:start w:val="4"/>
      <w:numFmt w:val="decimal"/>
      <w:lvlText w:val="%1."/>
      <w:lvlJc w:val="left"/>
      <w:pPr>
        <w:tabs>
          <w:tab w:val="num" w:pos="720"/>
        </w:tabs>
      </w:pPr>
      <w:rPr>
        <w:rFonts w:cs="Times New Roman"/>
      </w:rPr>
    </w:lvl>
    <w:lvl w:ilvl="1">
      <w:start w:val="1"/>
      <w:numFmt w:val="decimal"/>
      <w:lvlText w:val="%2."/>
      <w:lvlJc w:val="left"/>
      <w:pPr>
        <w:tabs>
          <w:tab w:val="num" w:pos="720"/>
        </w:tabs>
      </w:pPr>
      <w:rPr>
        <w:rFonts w:ascii="Courier New" w:hAnsi="Courier New" w:cs="Courier New"/>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7" w15:restartNumberingAfterBreak="0">
    <w:nsid w:val="00000008"/>
    <w:multiLevelType w:val="singleLevel"/>
    <w:tmpl w:val="470880B0"/>
    <w:name w:val="WW8Num8"/>
    <w:lvl w:ilvl="0">
      <w:start w:val="2"/>
      <w:numFmt w:val="decimal"/>
      <w:lvlText w:val="%1."/>
      <w:lvlJc w:val="left"/>
      <w:pPr>
        <w:tabs>
          <w:tab w:val="num" w:pos="284"/>
        </w:tabs>
      </w:pPr>
      <w:rPr>
        <w:rFonts w:cs="Times New Roman" w:hint="default"/>
        <w:b/>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b w:val="0"/>
        <w:i w:val="0"/>
        <w:sz w:val="28"/>
      </w:rPr>
    </w:lvl>
    <w:lvl w:ilvl="1">
      <w:start w:val="1"/>
      <w:numFmt w:val="bullet"/>
      <w:lvlText w:val=""/>
      <w:lvlJc w:val="left"/>
      <w:pPr>
        <w:tabs>
          <w:tab w:val="num" w:pos="1080"/>
        </w:tabs>
      </w:pPr>
      <w:rPr>
        <w:rFonts w:ascii="Wingdings 2" w:hAnsi="Wingdings 2"/>
      </w:rPr>
    </w:lvl>
    <w:lvl w:ilvl="2">
      <w:start w:val="1"/>
      <w:numFmt w:val="bullet"/>
      <w:lvlText w:val="■"/>
      <w:lvlJc w:val="left"/>
      <w:pPr>
        <w:tabs>
          <w:tab w:val="num" w:pos="1440"/>
        </w:tabs>
      </w:pPr>
      <w:rPr>
        <w:rFonts w:ascii="StarSymbol" w:hAnsi="StarSymbol"/>
        <w:sz w:val="18"/>
      </w:rPr>
    </w:lvl>
    <w:lvl w:ilvl="3">
      <w:start w:val="1"/>
      <w:numFmt w:val="bullet"/>
      <w:lvlText w:val=""/>
      <w:lvlJc w:val="left"/>
      <w:pPr>
        <w:tabs>
          <w:tab w:val="num" w:pos="1800"/>
        </w:tabs>
      </w:pPr>
      <w:rPr>
        <w:rFonts w:ascii="Wingdings" w:hAnsi="Wingdings"/>
        <w:b w:val="0"/>
        <w:i w:val="0"/>
        <w:sz w:val="28"/>
      </w:rPr>
    </w:lvl>
    <w:lvl w:ilvl="4">
      <w:start w:val="1"/>
      <w:numFmt w:val="bullet"/>
      <w:lvlText w:val=""/>
      <w:lvlJc w:val="left"/>
      <w:pPr>
        <w:tabs>
          <w:tab w:val="num" w:pos="2160"/>
        </w:tabs>
      </w:pPr>
      <w:rPr>
        <w:rFonts w:ascii="Wingdings 2" w:hAnsi="Wingdings 2"/>
      </w:rPr>
    </w:lvl>
    <w:lvl w:ilvl="5">
      <w:start w:val="1"/>
      <w:numFmt w:val="bullet"/>
      <w:lvlText w:val="■"/>
      <w:lvlJc w:val="left"/>
      <w:pPr>
        <w:tabs>
          <w:tab w:val="num" w:pos="2520"/>
        </w:tabs>
      </w:pPr>
      <w:rPr>
        <w:rFonts w:ascii="StarSymbol" w:hAnsi="StarSymbol"/>
        <w:sz w:val="18"/>
      </w:rPr>
    </w:lvl>
    <w:lvl w:ilvl="6">
      <w:start w:val="1"/>
      <w:numFmt w:val="bullet"/>
      <w:lvlText w:val=""/>
      <w:lvlJc w:val="left"/>
      <w:pPr>
        <w:tabs>
          <w:tab w:val="num" w:pos="2880"/>
        </w:tabs>
      </w:pPr>
      <w:rPr>
        <w:rFonts w:ascii="Wingdings" w:hAnsi="Wingdings"/>
        <w:b w:val="0"/>
        <w:i w:val="0"/>
        <w:sz w:val="28"/>
      </w:rPr>
    </w:lvl>
    <w:lvl w:ilvl="7">
      <w:start w:val="1"/>
      <w:numFmt w:val="bullet"/>
      <w:lvlText w:val=""/>
      <w:lvlJc w:val="left"/>
      <w:pPr>
        <w:tabs>
          <w:tab w:val="num" w:pos="3240"/>
        </w:tabs>
      </w:pPr>
      <w:rPr>
        <w:rFonts w:ascii="Wingdings 2" w:hAnsi="Wingdings 2"/>
      </w:rPr>
    </w:lvl>
    <w:lvl w:ilvl="8">
      <w:start w:val="1"/>
      <w:numFmt w:val="bullet"/>
      <w:lvlText w:val="■"/>
      <w:lvlJc w:val="left"/>
      <w:pPr>
        <w:tabs>
          <w:tab w:val="num" w:pos="3600"/>
        </w:tabs>
      </w:pPr>
      <w:rPr>
        <w:rFonts w:ascii="StarSymbol" w:hAnsi="StarSymbol"/>
        <w:sz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pPr>
      <w:rPr>
        <w:rFonts w:ascii="Wingdings" w:hAnsi="Wingdings"/>
        <w:sz w:val="18"/>
      </w:rPr>
    </w:lvl>
    <w:lvl w:ilvl="1">
      <w:start w:val="1"/>
      <w:numFmt w:val="bullet"/>
      <w:lvlText w:val=""/>
      <w:lvlJc w:val="left"/>
      <w:pPr>
        <w:tabs>
          <w:tab w:val="num" w:pos="1080"/>
        </w:tabs>
      </w:pPr>
      <w:rPr>
        <w:rFonts w:ascii="Wingdings 2" w:hAnsi="Wingdings 2"/>
        <w:sz w:val="18"/>
      </w:rPr>
    </w:lvl>
    <w:lvl w:ilvl="2">
      <w:start w:val="1"/>
      <w:numFmt w:val="bullet"/>
      <w:lvlText w:val="■"/>
      <w:lvlJc w:val="left"/>
      <w:pPr>
        <w:tabs>
          <w:tab w:val="num" w:pos="1440"/>
        </w:tabs>
      </w:pPr>
      <w:rPr>
        <w:rFonts w:ascii="StarSymbol" w:hAnsi="StarSymbol"/>
        <w:sz w:val="18"/>
      </w:rPr>
    </w:lvl>
    <w:lvl w:ilvl="3">
      <w:start w:val="1"/>
      <w:numFmt w:val="bullet"/>
      <w:lvlText w:val=""/>
      <w:lvlJc w:val="left"/>
      <w:pPr>
        <w:tabs>
          <w:tab w:val="num" w:pos="1800"/>
        </w:tabs>
      </w:pPr>
      <w:rPr>
        <w:rFonts w:ascii="Wingdings" w:hAnsi="Wingdings"/>
        <w:sz w:val="18"/>
      </w:rPr>
    </w:lvl>
    <w:lvl w:ilvl="4">
      <w:start w:val="1"/>
      <w:numFmt w:val="bullet"/>
      <w:lvlText w:val=""/>
      <w:lvlJc w:val="left"/>
      <w:pPr>
        <w:tabs>
          <w:tab w:val="num" w:pos="2160"/>
        </w:tabs>
      </w:pPr>
      <w:rPr>
        <w:rFonts w:ascii="Wingdings 2" w:hAnsi="Wingdings 2"/>
        <w:sz w:val="18"/>
      </w:rPr>
    </w:lvl>
    <w:lvl w:ilvl="5">
      <w:start w:val="1"/>
      <w:numFmt w:val="bullet"/>
      <w:lvlText w:val="■"/>
      <w:lvlJc w:val="left"/>
      <w:pPr>
        <w:tabs>
          <w:tab w:val="num" w:pos="2520"/>
        </w:tabs>
      </w:pPr>
      <w:rPr>
        <w:rFonts w:ascii="StarSymbol" w:hAnsi="StarSymbol"/>
        <w:sz w:val="18"/>
      </w:rPr>
    </w:lvl>
    <w:lvl w:ilvl="6">
      <w:start w:val="1"/>
      <w:numFmt w:val="bullet"/>
      <w:lvlText w:val=""/>
      <w:lvlJc w:val="left"/>
      <w:pPr>
        <w:tabs>
          <w:tab w:val="num" w:pos="2880"/>
        </w:tabs>
      </w:pPr>
      <w:rPr>
        <w:rFonts w:ascii="Wingdings" w:hAnsi="Wingdings"/>
        <w:sz w:val="18"/>
      </w:rPr>
    </w:lvl>
    <w:lvl w:ilvl="7">
      <w:start w:val="1"/>
      <w:numFmt w:val="bullet"/>
      <w:lvlText w:val=""/>
      <w:lvlJc w:val="left"/>
      <w:pPr>
        <w:tabs>
          <w:tab w:val="num" w:pos="3240"/>
        </w:tabs>
      </w:pPr>
      <w:rPr>
        <w:rFonts w:ascii="Wingdings 2" w:hAnsi="Wingdings 2"/>
        <w:sz w:val="18"/>
      </w:rPr>
    </w:lvl>
    <w:lvl w:ilvl="8">
      <w:start w:val="1"/>
      <w:numFmt w:val="bullet"/>
      <w:lvlText w:val="■"/>
      <w:lvlJc w:val="left"/>
      <w:pPr>
        <w:tabs>
          <w:tab w:val="num" w:pos="3600"/>
        </w:tabs>
      </w:pPr>
      <w:rPr>
        <w:rFonts w:ascii="StarSymbol" w:hAnsi="StarSymbol"/>
        <w:sz w:val="18"/>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pPr>
      <w:rPr>
        <w:rFonts w:ascii="Symbol" w:hAnsi="Symbol"/>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pPr>
      <w:rPr>
        <w:rFonts w:ascii="Symbol" w:hAnsi="Symbol"/>
        <w:b w:val="0"/>
        <w:i w:val="0"/>
        <w:sz w:val="28"/>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pPr>
      <w:rPr>
        <w:rFonts w:ascii="Symbol" w:hAnsi="Symbol"/>
        <w:b w:val="0"/>
        <w:i w:val="0"/>
        <w:sz w:val="28"/>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OpenSymbol" w:eastAsia="OpenSymbol"/>
      </w:rPr>
    </w:lvl>
    <w:lvl w:ilvl="2">
      <w:start w:val="1"/>
      <w:numFmt w:val="bullet"/>
      <w:lvlText w:val="▪"/>
      <w:lvlJc w:val="left"/>
      <w:pPr>
        <w:tabs>
          <w:tab w:val="num" w:pos="1440"/>
        </w:tabs>
      </w:pPr>
      <w:rPr>
        <w:rFonts w:ascii="OpenSymbol" w:eastAsia="Open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eastAsia="OpenSymbol"/>
      </w:rPr>
    </w:lvl>
    <w:lvl w:ilvl="5">
      <w:start w:val="1"/>
      <w:numFmt w:val="bullet"/>
      <w:lvlText w:val="▪"/>
      <w:lvlJc w:val="left"/>
      <w:pPr>
        <w:tabs>
          <w:tab w:val="num" w:pos="2520"/>
        </w:tabs>
      </w:pPr>
      <w:rPr>
        <w:rFonts w:ascii="OpenSymbol" w:eastAsia="Open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eastAsia="OpenSymbol"/>
      </w:rPr>
    </w:lvl>
    <w:lvl w:ilvl="8">
      <w:start w:val="1"/>
      <w:numFmt w:val="bullet"/>
      <w:lvlText w:val="▪"/>
      <w:lvlJc w:val="left"/>
      <w:pPr>
        <w:tabs>
          <w:tab w:val="num" w:pos="3600"/>
        </w:tabs>
      </w:pPr>
      <w:rPr>
        <w:rFonts w:ascii="OpenSymbol" w:eastAsia="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pPr>
      <w:rPr>
        <w:rFonts w:ascii="Symbol" w:hAnsi="Symbol"/>
        <w:b w:val="0"/>
        <w:i w:val="0"/>
        <w:sz w:val="28"/>
      </w:rPr>
    </w:lvl>
    <w:lvl w:ilvl="1">
      <w:start w:val="1"/>
      <w:numFmt w:val="bullet"/>
      <w:lvlText w:val="◦"/>
      <w:lvlJc w:val="left"/>
      <w:pPr>
        <w:tabs>
          <w:tab w:val="num" w:pos="1080"/>
        </w:tabs>
      </w:pPr>
      <w:rPr>
        <w:rFonts w:ascii="OpenSymbol" w:eastAsia="OpenSymbol"/>
      </w:rPr>
    </w:lvl>
    <w:lvl w:ilvl="2">
      <w:start w:val="1"/>
      <w:numFmt w:val="bullet"/>
      <w:lvlText w:val="▪"/>
      <w:lvlJc w:val="left"/>
      <w:pPr>
        <w:tabs>
          <w:tab w:val="num" w:pos="1440"/>
        </w:tabs>
      </w:pPr>
      <w:rPr>
        <w:rFonts w:ascii="OpenSymbol" w:eastAsia="OpenSymbol"/>
      </w:rPr>
    </w:lvl>
    <w:lvl w:ilvl="3">
      <w:start w:val="1"/>
      <w:numFmt w:val="bullet"/>
      <w:lvlText w:val=""/>
      <w:lvlJc w:val="left"/>
      <w:pPr>
        <w:tabs>
          <w:tab w:val="num" w:pos="1800"/>
        </w:tabs>
      </w:pPr>
      <w:rPr>
        <w:rFonts w:ascii="Symbol" w:hAnsi="Symbol"/>
        <w:b w:val="0"/>
        <w:i w:val="0"/>
        <w:sz w:val="28"/>
      </w:rPr>
    </w:lvl>
    <w:lvl w:ilvl="4">
      <w:start w:val="1"/>
      <w:numFmt w:val="bullet"/>
      <w:lvlText w:val="◦"/>
      <w:lvlJc w:val="left"/>
      <w:pPr>
        <w:tabs>
          <w:tab w:val="num" w:pos="2160"/>
        </w:tabs>
      </w:pPr>
      <w:rPr>
        <w:rFonts w:ascii="OpenSymbol" w:eastAsia="OpenSymbol"/>
      </w:rPr>
    </w:lvl>
    <w:lvl w:ilvl="5">
      <w:start w:val="1"/>
      <w:numFmt w:val="bullet"/>
      <w:lvlText w:val="▪"/>
      <w:lvlJc w:val="left"/>
      <w:pPr>
        <w:tabs>
          <w:tab w:val="num" w:pos="2520"/>
        </w:tabs>
      </w:pPr>
      <w:rPr>
        <w:rFonts w:ascii="OpenSymbol" w:eastAsia="OpenSymbol"/>
      </w:rPr>
    </w:lvl>
    <w:lvl w:ilvl="6">
      <w:start w:val="1"/>
      <w:numFmt w:val="bullet"/>
      <w:lvlText w:val=""/>
      <w:lvlJc w:val="left"/>
      <w:pPr>
        <w:tabs>
          <w:tab w:val="num" w:pos="2880"/>
        </w:tabs>
      </w:pPr>
      <w:rPr>
        <w:rFonts w:ascii="Symbol" w:hAnsi="Symbol"/>
        <w:b w:val="0"/>
        <w:i w:val="0"/>
        <w:sz w:val="28"/>
      </w:rPr>
    </w:lvl>
    <w:lvl w:ilvl="7">
      <w:start w:val="1"/>
      <w:numFmt w:val="bullet"/>
      <w:lvlText w:val="◦"/>
      <w:lvlJc w:val="left"/>
      <w:pPr>
        <w:tabs>
          <w:tab w:val="num" w:pos="3240"/>
        </w:tabs>
      </w:pPr>
      <w:rPr>
        <w:rFonts w:ascii="OpenSymbol" w:eastAsia="OpenSymbol"/>
      </w:rPr>
    </w:lvl>
    <w:lvl w:ilvl="8">
      <w:start w:val="1"/>
      <w:numFmt w:val="bullet"/>
      <w:lvlText w:val="▪"/>
      <w:lvlJc w:val="left"/>
      <w:pPr>
        <w:tabs>
          <w:tab w:val="num" w:pos="3600"/>
        </w:tabs>
      </w:pPr>
      <w:rPr>
        <w:rFonts w:ascii="OpenSymbol" w:eastAsia="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pPr>
      <w:rPr>
        <w:rFonts w:ascii="Symbol" w:hAnsi="Symbol"/>
        <w:b w:val="0"/>
        <w:i w:val="0"/>
        <w:sz w:val="28"/>
      </w:rPr>
    </w:lvl>
    <w:lvl w:ilvl="1">
      <w:start w:val="1"/>
      <w:numFmt w:val="bullet"/>
      <w:lvlText w:val=""/>
      <w:lvlJc w:val="left"/>
      <w:pPr>
        <w:tabs>
          <w:tab w:val="num" w:pos="1080"/>
        </w:tabs>
      </w:pPr>
      <w:rPr>
        <w:rFonts w:ascii="Symbol" w:hAnsi="Symbol"/>
        <w:b w:val="0"/>
        <w:i w:val="0"/>
        <w:sz w:val="28"/>
      </w:rPr>
    </w:lvl>
    <w:lvl w:ilvl="2">
      <w:start w:val="1"/>
      <w:numFmt w:val="bullet"/>
      <w:lvlText w:val=""/>
      <w:lvlJc w:val="left"/>
      <w:pPr>
        <w:tabs>
          <w:tab w:val="num" w:pos="1440"/>
        </w:tabs>
      </w:pPr>
      <w:rPr>
        <w:rFonts w:ascii="Symbol" w:hAnsi="Symbol"/>
        <w:b w:val="0"/>
        <w:i w:val="0"/>
        <w:sz w:val="28"/>
      </w:rPr>
    </w:lvl>
    <w:lvl w:ilvl="3">
      <w:start w:val="1"/>
      <w:numFmt w:val="bullet"/>
      <w:lvlText w:val=""/>
      <w:lvlJc w:val="left"/>
      <w:pPr>
        <w:tabs>
          <w:tab w:val="num" w:pos="1800"/>
        </w:tabs>
      </w:pPr>
      <w:rPr>
        <w:rFonts w:ascii="Symbol" w:hAnsi="Symbol"/>
        <w:b w:val="0"/>
        <w:i w:val="0"/>
        <w:sz w:val="28"/>
      </w:rPr>
    </w:lvl>
    <w:lvl w:ilvl="4">
      <w:start w:val="1"/>
      <w:numFmt w:val="bullet"/>
      <w:lvlText w:val=""/>
      <w:lvlJc w:val="left"/>
      <w:pPr>
        <w:tabs>
          <w:tab w:val="num" w:pos="2160"/>
        </w:tabs>
      </w:pPr>
      <w:rPr>
        <w:rFonts w:ascii="Symbol" w:hAnsi="Symbol"/>
        <w:b w:val="0"/>
        <w:i w:val="0"/>
        <w:sz w:val="28"/>
      </w:rPr>
    </w:lvl>
    <w:lvl w:ilvl="5">
      <w:start w:val="1"/>
      <w:numFmt w:val="bullet"/>
      <w:lvlText w:val=""/>
      <w:lvlJc w:val="left"/>
      <w:pPr>
        <w:tabs>
          <w:tab w:val="num" w:pos="2520"/>
        </w:tabs>
      </w:pPr>
      <w:rPr>
        <w:rFonts w:ascii="Symbol" w:hAnsi="Symbol"/>
        <w:b w:val="0"/>
        <w:i w:val="0"/>
        <w:sz w:val="28"/>
      </w:rPr>
    </w:lvl>
    <w:lvl w:ilvl="6">
      <w:start w:val="1"/>
      <w:numFmt w:val="bullet"/>
      <w:lvlText w:val=""/>
      <w:lvlJc w:val="left"/>
      <w:pPr>
        <w:tabs>
          <w:tab w:val="num" w:pos="2880"/>
        </w:tabs>
      </w:pPr>
      <w:rPr>
        <w:rFonts w:ascii="Symbol" w:hAnsi="Symbol"/>
        <w:b w:val="0"/>
        <w:i w:val="0"/>
        <w:sz w:val="28"/>
      </w:rPr>
    </w:lvl>
    <w:lvl w:ilvl="7">
      <w:start w:val="1"/>
      <w:numFmt w:val="bullet"/>
      <w:lvlText w:val=""/>
      <w:lvlJc w:val="left"/>
      <w:pPr>
        <w:tabs>
          <w:tab w:val="num" w:pos="3240"/>
        </w:tabs>
      </w:pPr>
      <w:rPr>
        <w:rFonts w:ascii="Symbol" w:hAnsi="Symbol"/>
        <w:b w:val="0"/>
        <w:i w:val="0"/>
        <w:sz w:val="28"/>
      </w:rPr>
    </w:lvl>
    <w:lvl w:ilvl="8">
      <w:start w:val="1"/>
      <w:numFmt w:val="bullet"/>
      <w:lvlText w:val=""/>
      <w:lvlJc w:val="left"/>
      <w:pPr>
        <w:tabs>
          <w:tab w:val="num" w:pos="3600"/>
        </w:tabs>
      </w:pPr>
      <w:rPr>
        <w:rFonts w:ascii="Symbol" w:hAnsi="Symbol"/>
        <w:b w:val="0"/>
        <w:i w:val="0"/>
        <w:sz w:val="28"/>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pPr>
      <w:rPr>
        <w:rFonts w:ascii="Symbol" w:hAnsi="Symbol"/>
        <w:sz w:val="18"/>
      </w:rPr>
    </w:lvl>
    <w:lvl w:ilvl="1">
      <w:start w:val="1"/>
      <w:numFmt w:val="bullet"/>
      <w:lvlText w:val=""/>
      <w:lvlJc w:val="left"/>
      <w:pPr>
        <w:tabs>
          <w:tab w:val="num" w:pos="1080"/>
        </w:tabs>
      </w:pPr>
      <w:rPr>
        <w:rFonts w:ascii="Symbol" w:hAnsi="Symbol"/>
        <w:sz w:val="18"/>
      </w:rPr>
    </w:lvl>
    <w:lvl w:ilvl="2">
      <w:start w:val="1"/>
      <w:numFmt w:val="bullet"/>
      <w:lvlText w:val=""/>
      <w:lvlJc w:val="left"/>
      <w:pPr>
        <w:tabs>
          <w:tab w:val="num" w:pos="1440"/>
        </w:tabs>
      </w:pPr>
      <w:rPr>
        <w:rFonts w:ascii="Symbol" w:hAnsi="Symbol"/>
        <w:sz w:val="18"/>
      </w:rPr>
    </w:lvl>
    <w:lvl w:ilvl="3">
      <w:start w:val="1"/>
      <w:numFmt w:val="bullet"/>
      <w:lvlText w:val=""/>
      <w:lvlJc w:val="left"/>
      <w:pPr>
        <w:tabs>
          <w:tab w:val="num" w:pos="1800"/>
        </w:tabs>
      </w:pPr>
      <w:rPr>
        <w:rFonts w:ascii="Symbol" w:hAnsi="Symbol"/>
        <w:sz w:val="18"/>
      </w:rPr>
    </w:lvl>
    <w:lvl w:ilvl="4">
      <w:start w:val="1"/>
      <w:numFmt w:val="bullet"/>
      <w:lvlText w:val=""/>
      <w:lvlJc w:val="left"/>
      <w:pPr>
        <w:tabs>
          <w:tab w:val="num" w:pos="2160"/>
        </w:tabs>
      </w:pPr>
      <w:rPr>
        <w:rFonts w:ascii="Symbol" w:hAnsi="Symbol"/>
        <w:sz w:val="18"/>
      </w:rPr>
    </w:lvl>
    <w:lvl w:ilvl="5">
      <w:start w:val="1"/>
      <w:numFmt w:val="bullet"/>
      <w:lvlText w:val=""/>
      <w:lvlJc w:val="left"/>
      <w:pPr>
        <w:tabs>
          <w:tab w:val="num" w:pos="2520"/>
        </w:tabs>
      </w:pPr>
      <w:rPr>
        <w:rFonts w:ascii="Symbol" w:hAnsi="Symbol"/>
        <w:sz w:val="18"/>
      </w:rPr>
    </w:lvl>
    <w:lvl w:ilvl="6">
      <w:start w:val="1"/>
      <w:numFmt w:val="bullet"/>
      <w:lvlText w:val=""/>
      <w:lvlJc w:val="left"/>
      <w:pPr>
        <w:tabs>
          <w:tab w:val="num" w:pos="2880"/>
        </w:tabs>
      </w:pPr>
      <w:rPr>
        <w:rFonts w:ascii="Symbol" w:hAnsi="Symbol"/>
        <w:sz w:val="18"/>
      </w:rPr>
    </w:lvl>
    <w:lvl w:ilvl="7">
      <w:start w:val="1"/>
      <w:numFmt w:val="bullet"/>
      <w:lvlText w:val=""/>
      <w:lvlJc w:val="left"/>
      <w:pPr>
        <w:tabs>
          <w:tab w:val="num" w:pos="3240"/>
        </w:tabs>
      </w:pPr>
      <w:rPr>
        <w:rFonts w:ascii="Symbol" w:hAnsi="Symbol"/>
        <w:sz w:val="18"/>
      </w:rPr>
    </w:lvl>
    <w:lvl w:ilvl="8">
      <w:start w:val="1"/>
      <w:numFmt w:val="bullet"/>
      <w:lvlText w:val=""/>
      <w:lvlJc w:val="left"/>
      <w:pPr>
        <w:tabs>
          <w:tab w:val="num" w:pos="3600"/>
        </w:tabs>
      </w:pPr>
      <w:rPr>
        <w:rFonts w:ascii="Symbol" w:hAnsi="Symbol"/>
        <w:sz w:val="18"/>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b w:val="0"/>
        <w:i w:val="0"/>
        <w:sz w:val="28"/>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b w:val="0"/>
        <w:i w:val="0"/>
        <w:sz w:val="28"/>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b w:val="0"/>
        <w:i w:val="0"/>
        <w:sz w:val="28"/>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0" w15:restartNumberingAfterBreak="0">
    <w:nsid w:val="00000015"/>
    <w:multiLevelType w:val="multilevel"/>
    <w:tmpl w:val="00000015"/>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OpenSymbol" w:eastAsia="OpenSymbol"/>
        <w:sz w:val="18"/>
      </w:rPr>
    </w:lvl>
    <w:lvl w:ilvl="2">
      <w:start w:val="1"/>
      <w:numFmt w:val="bullet"/>
      <w:lvlText w:val="▪"/>
      <w:lvlJc w:val="left"/>
      <w:pPr>
        <w:tabs>
          <w:tab w:val="num" w:pos="1440"/>
        </w:tabs>
        <w:ind w:left="1440" w:hanging="360"/>
      </w:pPr>
      <w:rPr>
        <w:rFonts w:ascii="OpenSymbol" w:eastAsia="Open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OpenSymbol" w:eastAsia="OpenSymbol"/>
        <w:sz w:val="18"/>
      </w:rPr>
    </w:lvl>
    <w:lvl w:ilvl="5">
      <w:start w:val="1"/>
      <w:numFmt w:val="bullet"/>
      <w:lvlText w:val="▪"/>
      <w:lvlJc w:val="left"/>
      <w:pPr>
        <w:tabs>
          <w:tab w:val="num" w:pos="2520"/>
        </w:tabs>
        <w:ind w:left="2520" w:hanging="360"/>
      </w:pPr>
      <w:rPr>
        <w:rFonts w:ascii="OpenSymbol" w:eastAsia="Open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OpenSymbol" w:eastAsia="OpenSymbol"/>
        <w:sz w:val="18"/>
      </w:rPr>
    </w:lvl>
    <w:lvl w:ilvl="8">
      <w:start w:val="1"/>
      <w:numFmt w:val="bullet"/>
      <w:lvlText w:val="▪"/>
      <w:lvlJc w:val="left"/>
      <w:pPr>
        <w:tabs>
          <w:tab w:val="num" w:pos="3600"/>
        </w:tabs>
        <w:ind w:left="3600" w:hanging="360"/>
      </w:pPr>
      <w:rPr>
        <w:rFonts w:ascii="OpenSymbol" w:eastAsia="OpenSymbol"/>
        <w:sz w:val="18"/>
      </w:rPr>
    </w:lvl>
  </w:abstractNum>
  <w:abstractNum w:abstractNumId="21" w15:restartNumberingAfterBreak="0">
    <w:nsid w:val="0327105B"/>
    <w:multiLevelType w:val="hybridMultilevel"/>
    <w:tmpl w:val="13421F48"/>
    <w:lvl w:ilvl="0" w:tplc="FFFFFFFF">
      <w:start w:val="1"/>
      <w:numFmt w:val="decimal"/>
      <w:lvlText w:val="%1."/>
      <w:lvlJc w:val="left"/>
      <w:pPr>
        <w:ind w:left="1065" w:hanging="360"/>
      </w:pPr>
      <w:rPr>
        <w:rFonts w:hint="default"/>
        <w:b w:val="0"/>
        <w:bCs w:val="0"/>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2" w15:restartNumberingAfterBreak="0">
    <w:nsid w:val="0631259D"/>
    <w:multiLevelType w:val="hybridMultilevel"/>
    <w:tmpl w:val="5F7A3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7917807"/>
    <w:multiLevelType w:val="hybridMultilevel"/>
    <w:tmpl w:val="2934170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07E7688D"/>
    <w:multiLevelType w:val="hybridMultilevel"/>
    <w:tmpl w:val="4672E2F4"/>
    <w:lvl w:ilvl="0" w:tplc="3D4A9CB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0E40528D"/>
    <w:multiLevelType w:val="hybridMultilevel"/>
    <w:tmpl w:val="94946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FA235CC"/>
    <w:multiLevelType w:val="hybridMultilevel"/>
    <w:tmpl w:val="98989D14"/>
    <w:lvl w:ilvl="0" w:tplc="6EC84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1852F73"/>
    <w:multiLevelType w:val="hybridMultilevel"/>
    <w:tmpl w:val="7B8E8E62"/>
    <w:lvl w:ilvl="0" w:tplc="6E76343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24BB5B99"/>
    <w:multiLevelType w:val="hybridMultilevel"/>
    <w:tmpl w:val="FB00F90A"/>
    <w:lvl w:ilvl="0" w:tplc="A4024B96">
      <w:start w:val="1"/>
      <w:numFmt w:val="decimal"/>
      <w:pStyle w:val="2"/>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515178B"/>
    <w:multiLevelType w:val="hybridMultilevel"/>
    <w:tmpl w:val="F85A18E6"/>
    <w:lvl w:ilvl="0" w:tplc="D34ED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39576B18"/>
    <w:multiLevelType w:val="hybridMultilevel"/>
    <w:tmpl w:val="3F307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8D1D57"/>
    <w:multiLevelType w:val="hybridMultilevel"/>
    <w:tmpl w:val="990A9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4E4608"/>
    <w:multiLevelType w:val="hybridMultilevel"/>
    <w:tmpl w:val="B8B6B9B0"/>
    <w:lvl w:ilvl="0" w:tplc="FFFFFFFF">
      <w:start w:val="1"/>
      <w:numFmt w:val="decimal"/>
      <w:lvlText w:val="%1."/>
      <w:lvlJc w:val="left"/>
      <w:pPr>
        <w:ind w:left="785" w:hanging="360"/>
      </w:pPr>
      <w:rPr>
        <w:rFonts w:hint="default"/>
        <w:i/>
        <w:i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3" w15:restartNumberingAfterBreak="0">
    <w:nsid w:val="4E462BF2"/>
    <w:multiLevelType w:val="multilevel"/>
    <w:tmpl w:val="F1E0E708"/>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4" w15:restartNumberingAfterBreak="0">
    <w:nsid w:val="55432941"/>
    <w:multiLevelType w:val="hybridMultilevel"/>
    <w:tmpl w:val="7C680C2E"/>
    <w:lvl w:ilvl="0" w:tplc="15E4527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83B13FC"/>
    <w:multiLevelType w:val="hybridMultilevel"/>
    <w:tmpl w:val="93325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9A4F02"/>
    <w:multiLevelType w:val="multilevel"/>
    <w:tmpl w:val="90D002C6"/>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7" w15:restartNumberingAfterBreak="0">
    <w:nsid w:val="5D607DB7"/>
    <w:multiLevelType w:val="hybridMultilevel"/>
    <w:tmpl w:val="77DE05E6"/>
    <w:lvl w:ilvl="0" w:tplc="E46490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5E907FFA"/>
    <w:multiLevelType w:val="hybridMultilevel"/>
    <w:tmpl w:val="C1B4D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6B3DB5"/>
    <w:multiLevelType w:val="hybridMultilevel"/>
    <w:tmpl w:val="402079DC"/>
    <w:lvl w:ilvl="0" w:tplc="9BA44F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E533744"/>
    <w:multiLevelType w:val="hybridMultilevel"/>
    <w:tmpl w:val="98989D1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6F597611"/>
    <w:multiLevelType w:val="hybridMultilevel"/>
    <w:tmpl w:val="072A5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890837"/>
    <w:multiLevelType w:val="hybridMultilevel"/>
    <w:tmpl w:val="5E125424"/>
    <w:lvl w:ilvl="0" w:tplc="740A09A6">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3" w15:restartNumberingAfterBreak="0">
    <w:nsid w:val="714F38EE"/>
    <w:multiLevelType w:val="hybridMultilevel"/>
    <w:tmpl w:val="DC4E20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4834E8"/>
    <w:multiLevelType w:val="hybridMultilevel"/>
    <w:tmpl w:val="1228F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074A36"/>
    <w:multiLevelType w:val="hybridMultilevel"/>
    <w:tmpl w:val="DB889EA8"/>
    <w:lvl w:ilvl="0" w:tplc="2B441EA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113742826">
    <w:abstractNumId w:val="2"/>
  </w:num>
  <w:num w:numId="2" w16cid:durableId="354305493">
    <w:abstractNumId w:val="11"/>
  </w:num>
  <w:num w:numId="3" w16cid:durableId="1120029348">
    <w:abstractNumId w:val="33"/>
  </w:num>
  <w:num w:numId="4" w16cid:durableId="1111050097">
    <w:abstractNumId w:val="36"/>
  </w:num>
  <w:num w:numId="5" w16cid:durableId="143201752">
    <w:abstractNumId w:val="23"/>
  </w:num>
  <w:num w:numId="6" w16cid:durableId="725840744">
    <w:abstractNumId w:val="38"/>
  </w:num>
  <w:num w:numId="7" w16cid:durableId="591202221">
    <w:abstractNumId w:val="43"/>
  </w:num>
  <w:num w:numId="8" w16cid:durableId="682173646">
    <w:abstractNumId w:val="31"/>
  </w:num>
  <w:num w:numId="9" w16cid:durableId="961571755">
    <w:abstractNumId w:val="25"/>
  </w:num>
  <w:num w:numId="10" w16cid:durableId="1226256335">
    <w:abstractNumId w:val="29"/>
  </w:num>
  <w:num w:numId="11" w16cid:durableId="1494251076">
    <w:abstractNumId w:val="0"/>
  </w:num>
  <w:num w:numId="12" w16cid:durableId="17593230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912894">
    <w:abstractNumId w:val="27"/>
  </w:num>
  <w:num w:numId="14" w16cid:durableId="362440790">
    <w:abstractNumId w:val="26"/>
  </w:num>
  <w:num w:numId="15" w16cid:durableId="2142577888">
    <w:abstractNumId w:val="40"/>
  </w:num>
  <w:num w:numId="16" w16cid:durableId="1635022916">
    <w:abstractNumId w:val="37"/>
  </w:num>
  <w:num w:numId="17" w16cid:durableId="349574833">
    <w:abstractNumId w:val="28"/>
  </w:num>
  <w:num w:numId="18" w16cid:durableId="704210118">
    <w:abstractNumId w:val="21"/>
  </w:num>
  <w:num w:numId="19" w16cid:durableId="1318001549">
    <w:abstractNumId w:val="24"/>
  </w:num>
  <w:num w:numId="20" w16cid:durableId="331614868">
    <w:abstractNumId w:val="32"/>
  </w:num>
  <w:num w:numId="21" w16cid:durableId="557668502">
    <w:abstractNumId w:val="39"/>
  </w:num>
  <w:num w:numId="22" w16cid:durableId="1430538407">
    <w:abstractNumId w:val="44"/>
  </w:num>
  <w:num w:numId="23" w16cid:durableId="1482384028">
    <w:abstractNumId w:val="35"/>
  </w:num>
  <w:num w:numId="24" w16cid:durableId="360126684">
    <w:abstractNumId w:val="41"/>
  </w:num>
  <w:num w:numId="25" w16cid:durableId="807170375">
    <w:abstractNumId w:val="22"/>
  </w:num>
  <w:num w:numId="26" w16cid:durableId="330448807">
    <w:abstractNumId w:val="30"/>
  </w:num>
  <w:num w:numId="27" w16cid:durableId="1177690133">
    <w:abstractNumId w:val="45"/>
  </w:num>
  <w:num w:numId="28" w16cid:durableId="1166289622">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3F"/>
    <w:rsid w:val="000000C4"/>
    <w:rsid w:val="00000245"/>
    <w:rsid w:val="0000151D"/>
    <w:rsid w:val="0000225D"/>
    <w:rsid w:val="00002574"/>
    <w:rsid w:val="0000295F"/>
    <w:rsid w:val="00002B37"/>
    <w:rsid w:val="00002FDD"/>
    <w:rsid w:val="000033BD"/>
    <w:rsid w:val="00003FDC"/>
    <w:rsid w:val="00004256"/>
    <w:rsid w:val="000049C8"/>
    <w:rsid w:val="00004DB8"/>
    <w:rsid w:val="00005333"/>
    <w:rsid w:val="000066D0"/>
    <w:rsid w:val="00007EAE"/>
    <w:rsid w:val="000105A1"/>
    <w:rsid w:val="00010B7C"/>
    <w:rsid w:val="00010BB3"/>
    <w:rsid w:val="00010ECB"/>
    <w:rsid w:val="00010EE5"/>
    <w:rsid w:val="00011658"/>
    <w:rsid w:val="000125DB"/>
    <w:rsid w:val="000128CE"/>
    <w:rsid w:val="00013075"/>
    <w:rsid w:val="00013405"/>
    <w:rsid w:val="00013427"/>
    <w:rsid w:val="00013819"/>
    <w:rsid w:val="00014BEC"/>
    <w:rsid w:val="00014F24"/>
    <w:rsid w:val="00016953"/>
    <w:rsid w:val="00016CDF"/>
    <w:rsid w:val="00016FAC"/>
    <w:rsid w:val="0001769A"/>
    <w:rsid w:val="0002118D"/>
    <w:rsid w:val="0002225B"/>
    <w:rsid w:val="0002263D"/>
    <w:rsid w:val="000240AE"/>
    <w:rsid w:val="00025961"/>
    <w:rsid w:val="00025EAA"/>
    <w:rsid w:val="000262AC"/>
    <w:rsid w:val="00027D05"/>
    <w:rsid w:val="00027F2B"/>
    <w:rsid w:val="0003012D"/>
    <w:rsid w:val="00030151"/>
    <w:rsid w:val="00030164"/>
    <w:rsid w:val="0003365E"/>
    <w:rsid w:val="000347CE"/>
    <w:rsid w:val="00035D56"/>
    <w:rsid w:val="000363BB"/>
    <w:rsid w:val="00036E8B"/>
    <w:rsid w:val="000373CC"/>
    <w:rsid w:val="00037E07"/>
    <w:rsid w:val="00040EFD"/>
    <w:rsid w:val="0004169E"/>
    <w:rsid w:val="0004180F"/>
    <w:rsid w:val="00041915"/>
    <w:rsid w:val="000419A7"/>
    <w:rsid w:val="00041BE8"/>
    <w:rsid w:val="00043192"/>
    <w:rsid w:val="00045592"/>
    <w:rsid w:val="0004650F"/>
    <w:rsid w:val="00046650"/>
    <w:rsid w:val="00046775"/>
    <w:rsid w:val="00046FDB"/>
    <w:rsid w:val="00047112"/>
    <w:rsid w:val="000472E2"/>
    <w:rsid w:val="00047A83"/>
    <w:rsid w:val="000501DD"/>
    <w:rsid w:val="00050E8D"/>
    <w:rsid w:val="00051094"/>
    <w:rsid w:val="00051AEE"/>
    <w:rsid w:val="00051D0E"/>
    <w:rsid w:val="00052926"/>
    <w:rsid w:val="0005300F"/>
    <w:rsid w:val="0005330E"/>
    <w:rsid w:val="00054681"/>
    <w:rsid w:val="000548C0"/>
    <w:rsid w:val="00054FBD"/>
    <w:rsid w:val="00056210"/>
    <w:rsid w:val="00056C3E"/>
    <w:rsid w:val="000571B9"/>
    <w:rsid w:val="00057487"/>
    <w:rsid w:val="00057796"/>
    <w:rsid w:val="000577C0"/>
    <w:rsid w:val="00057AFD"/>
    <w:rsid w:val="00057B25"/>
    <w:rsid w:val="00060D8A"/>
    <w:rsid w:val="000616C3"/>
    <w:rsid w:val="00061711"/>
    <w:rsid w:val="00061A22"/>
    <w:rsid w:val="00062886"/>
    <w:rsid w:val="00062A4C"/>
    <w:rsid w:val="00062C5B"/>
    <w:rsid w:val="00062E09"/>
    <w:rsid w:val="0006301A"/>
    <w:rsid w:val="000641C4"/>
    <w:rsid w:val="00064A02"/>
    <w:rsid w:val="00064CA2"/>
    <w:rsid w:val="00064CC4"/>
    <w:rsid w:val="00065CD3"/>
    <w:rsid w:val="00066639"/>
    <w:rsid w:val="000669F7"/>
    <w:rsid w:val="00066E5C"/>
    <w:rsid w:val="000671C6"/>
    <w:rsid w:val="000672C4"/>
    <w:rsid w:val="00067320"/>
    <w:rsid w:val="000673C6"/>
    <w:rsid w:val="00067A39"/>
    <w:rsid w:val="0007023D"/>
    <w:rsid w:val="00070EB9"/>
    <w:rsid w:val="0007154C"/>
    <w:rsid w:val="000718E0"/>
    <w:rsid w:val="00072B10"/>
    <w:rsid w:val="00072C6E"/>
    <w:rsid w:val="00072E83"/>
    <w:rsid w:val="000734B2"/>
    <w:rsid w:val="00073F4B"/>
    <w:rsid w:val="00074973"/>
    <w:rsid w:val="00074B3C"/>
    <w:rsid w:val="00074ED1"/>
    <w:rsid w:val="000753F5"/>
    <w:rsid w:val="00075CA3"/>
    <w:rsid w:val="00075EFF"/>
    <w:rsid w:val="00076121"/>
    <w:rsid w:val="00076394"/>
    <w:rsid w:val="000769DA"/>
    <w:rsid w:val="00080445"/>
    <w:rsid w:val="0008098B"/>
    <w:rsid w:val="00081C93"/>
    <w:rsid w:val="00081F92"/>
    <w:rsid w:val="00083B36"/>
    <w:rsid w:val="00084A9A"/>
    <w:rsid w:val="00084B54"/>
    <w:rsid w:val="000852D3"/>
    <w:rsid w:val="000854CC"/>
    <w:rsid w:val="0008594A"/>
    <w:rsid w:val="00085990"/>
    <w:rsid w:val="00086B8F"/>
    <w:rsid w:val="0008714A"/>
    <w:rsid w:val="000871F7"/>
    <w:rsid w:val="00087468"/>
    <w:rsid w:val="0008760A"/>
    <w:rsid w:val="000879AB"/>
    <w:rsid w:val="00087C27"/>
    <w:rsid w:val="00087D61"/>
    <w:rsid w:val="00091282"/>
    <w:rsid w:val="00091416"/>
    <w:rsid w:val="00092F44"/>
    <w:rsid w:val="000931FF"/>
    <w:rsid w:val="00093212"/>
    <w:rsid w:val="00093A69"/>
    <w:rsid w:val="000943CC"/>
    <w:rsid w:val="0009518D"/>
    <w:rsid w:val="0009581B"/>
    <w:rsid w:val="0009581F"/>
    <w:rsid w:val="00095E3C"/>
    <w:rsid w:val="00095F39"/>
    <w:rsid w:val="000960FC"/>
    <w:rsid w:val="00096123"/>
    <w:rsid w:val="00096B06"/>
    <w:rsid w:val="00097534"/>
    <w:rsid w:val="000975F8"/>
    <w:rsid w:val="00097D46"/>
    <w:rsid w:val="00097F7D"/>
    <w:rsid w:val="000A0285"/>
    <w:rsid w:val="000A0309"/>
    <w:rsid w:val="000A0787"/>
    <w:rsid w:val="000A16B4"/>
    <w:rsid w:val="000A315F"/>
    <w:rsid w:val="000A324F"/>
    <w:rsid w:val="000A32B4"/>
    <w:rsid w:val="000A332A"/>
    <w:rsid w:val="000A35DF"/>
    <w:rsid w:val="000A373E"/>
    <w:rsid w:val="000A5007"/>
    <w:rsid w:val="000A50CD"/>
    <w:rsid w:val="000A54BB"/>
    <w:rsid w:val="000A5693"/>
    <w:rsid w:val="000A5FB2"/>
    <w:rsid w:val="000A65CB"/>
    <w:rsid w:val="000A66C1"/>
    <w:rsid w:val="000B0156"/>
    <w:rsid w:val="000B025A"/>
    <w:rsid w:val="000B0A97"/>
    <w:rsid w:val="000B1076"/>
    <w:rsid w:val="000B24D6"/>
    <w:rsid w:val="000B2D04"/>
    <w:rsid w:val="000B307F"/>
    <w:rsid w:val="000B372D"/>
    <w:rsid w:val="000B3EC7"/>
    <w:rsid w:val="000B4055"/>
    <w:rsid w:val="000B4637"/>
    <w:rsid w:val="000B466A"/>
    <w:rsid w:val="000B49A0"/>
    <w:rsid w:val="000B53E1"/>
    <w:rsid w:val="000B61E1"/>
    <w:rsid w:val="000B6635"/>
    <w:rsid w:val="000B684E"/>
    <w:rsid w:val="000B6B6B"/>
    <w:rsid w:val="000B6FC5"/>
    <w:rsid w:val="000B724C"/>
    <w:rsid w:val="000B7316"/>
    <w:rsid w:val="000B79E2"/>
    <w:rsid w:val="000B7B99"/>
    <w:rsid w:val="000C0B22"/>
    <w:rsid w:val="000C27E8"/>
    <w:rsid w:val="000C2BCD"/>
    <w:rsid w:val="000C35FA"/>
    <w:rsid w:val="000C3874"/>
    <w:rsid w:val="000C56E2"/>
    <w:rsid w:val="000C5DA0"/>
    <w:rsid w:val="000C60FE"/>
    <w:rsid w:val="000C6375"/>
    <w:rsid w:val="000C6687"/>
    <w:rsid w:val="000C75BD"/>
    <w:rsid w:val="000C79B0"/>
    <w:rsid w:val="000C7C21"/>
    <w:rsid w:val="000C7CCB"/>
    <w:rsid w:val="000D0848"/>
    <w:rsid w:val="000D3281"/>
    <w:rsid w:val="000D34F5"/>
    <w:rsid w:val="000D34F6"/>
    <w:rsid w:val="000D37E1"/>
    <w:rsid w:val="000D3DD6"/>
    <w:rsid w:val="000D418F"/>
    <w:rsid w:val="000D47A2"/>
    <w:rsid w:val="000D4DF8"/>
    <w:rsid w:val="000D50EA"/>
    <w:rsid w:val="000D54C8"/>
    <w:rsid w:val="000D5671"/>
    <w:rsid w:val="000D57CD"/>
    <w:rsid w:val="000D7350"/>
    <w:rsid w:val="000D7C28"/>
    <w:rsid w:val="000D7E98"/>
    <w:rsid w:val="000E0010"/>
    <w:rsid w:val="000E0F89"/>
    <w:rsid w:val="000E1445"/>
    <w:rsid w:val="000E1BA2"/>
    <w:rsid w:val="000E2D78"/>
    <w:rsid w:val="000E35FA"/>
    <w:rsid w:val="000E38F4"/>
    <w:rsid w:val="000E4302"/>
    <w:rsid w:val="000E4F8C"/>
    <w:rsid w:val="000E539F"/>
    <w:rsid w:val="000E58FB"/>
    <w:rsid w:val="000E59E8"/>
    <w:rsid w:val="000E5AAF"/>
    <w:rsid w:val="000E6444"/>
    <w:rsid w:val="000E69A4"/>
    <w:rsid w:val="000E6ADA"/>
    <w:rsid w:val="000E7D5D"/>
    <w:rsid w:val="000E7F38"/>
    <w:rsid w:val="000F1A30"/>
    <w:rsid w:val="000F1F64"/>
    <w:rsid w:val="000F3D04"/>
    <w:rsid w:val="000F3F7D"/>
    <w:rsid w:val="000F40A2"/>
    <w:rsid w:val="000F4BFF"/>
    <w:rsid w:val="000F5AE4"/>
    <w:rsid w:val="000F6152"/>
    <w:rsid w:val="000F64A4"/>
    <w:rsid w:val="000F6803"/>
    <w:rsid w:val="000F692C"/>
    <w:rsid w:val="000F69E6"/>
    <w:rsid w:val="000F740F"/>
    <w:rsid w:val="000F7FBB"/>
    <w:rsid w:val="001006A7"/>
    <w:rsid w:val="001006F7"/>
    <w:rsid w:val="00100DBD"/>
    <w:rsid w:val="00100EF1"/>
    <w:rsid w:val="001010D5"/>
    <w:rsid w:val="0010134A"/>
    <w:rsid w:val="001014DD"/>
    <w:rsid w:val="0010155A"/>
    <w:rsid w:val="00101915"/>
    <w:rsid w:val="0010247F"/>
    <w:rsid w:val="0010255F"/>
    <w:rsid w:val="00103A09"/>
    <w:rsid w:val="00103FCE"/>
    <w:rsid w:val="00104344"/>
    <w:rsid w:val="00105F74"/>
    <w:rsid w:val="00105F78"/>
    <w:rsid w:val="0010651F"/>
    <w:rsid w:val="00106744"/>
    <w:rsid w:val="00106846"/>
    <w:rsid w:val="00106B0C"/>
    <w:rsid w:val="00106C25"/>
    <w:rsid w:val="00106E98"/>
    <w:rsid w:val="0010782A"/>
    <w:rsid w:val="00112E3E"/>
    <w:rsid w:val="00112FEC"/>
    <w:rsid w:val="00113283"/>
    <w:rsid w:val="001132B2"/>
    <w:rsid w:val="001135C5"/>
    <w:rsid w:val="0011387E"/>
    <w:rsid w:val="00113D49"/>
    <w:rsid w:val="00115281"/>
    <w:rsid w:val="00115432"/>
    <w:rsid w:val="00115606"/>
    <w:rsid w:val="00115EF7"/>
    <w:rsid w:val="001160F1"/>
    <w:rsid w:val="001165A7"/>
    <w:rsid w:val="001203D4"/>
    <w:rsid w:val="00120885"/>
    <w:rsid w:val="00120FB1"/>
    <w:rsid w:val="00121E24"/>
    <w:rsid w:val="00122142"/>
    <w:rsid w:val="00123391"/>
    <w:rsid w:val="00123860"/>
    <w:rsid w:val="001238EC"/>
    <w:rsid w:val="00123AA7"/>
    <w:rsid w:val="00123CF0"/>
    <w:rsid w:val="00123DA9"/>
    <w:rsid w:val="0012433D"/>
    <w:rsid w:val="0012556E"/>
    <w:rsid w:val="00125605"/>
    <w:rsid w:val="001259FC"/>
    <w:rsid w:val="00125A48"/>
    <w:rsid w:val="001267D8"/>
    <w:rsid w:val="0012716D"/>
    <w:rsid w:val="00127876"/>
    <w:rsid w:val="00127B59"/>
    <w:rsid w:val="001300E9"/>
    <w:rsid w:val="00130C12"/>
    <w:rsid w:val="00130CA3"/>
    <w:rsid w:val="00130D04"/>
    <w:rsid w:val="00131933"/>
    <w:rsid w:val="001319B2"/>
    <w:rsid w:val="0013267C"/>
    <w:rsid w:val="001331B4"/>
    <w:rsid w:val="00133258"/>
    <w:rsid w:val="00133F02"/>
    <w:rsid w:val="00134916"/>
    <w:rsid w:val="00134B6F"/>
    <w:rsid w:val="00134C7F"/>
    <w:rsid w:val="00135618"/>
    <w:rsid w:val="001356EA"/>
    <w:rsid w:val="00135980"/>
    <w:rsid w:val="00136876"/>
    <w:rsid w:val="001400ED"/>
    <w:rsid w:val="001404CE"/>
    <w:rsid w:val="00140626"/>
    <w:rsid w:val="00140F72"/>
    <w:rsid w:val="00141484"/>
    <w:rsid w:val="001418B0"/>
    <w:rsid w:val="00141FA6"/>
    <w:rsid w:val="001420FF"/>
    <w:rsid w:val="001421DE"/>
    <w:rsid w:val="00142307"/>
    <w:rsid w:val="0014286E"/>
    <w:rsid w:val="00142A0A"/>
    <w:rsid w:val="00143D7E"/>
    <w:rsid w:val="00144216"/>
    <w:rsid w:val="00144C4E"/>
    <w:rsid w:val="001462ED"/>
    <w:rsid w:val="00146DDB"/>
    <w:rsid w:val="00146DE3"/>
    <w:rsid w:val="00147ABB"/>
    <w:rsid w:val="00147EE0"/>
    <w:rsid w:val="00147FE2"/>
    <w:rsid w:val="001506B3"/>
    <w:rsid w:val="001507BB"/>
    <w:rsid w:val="00150838"/>
    <w:rsid w:val="00150BD8"/>
    <w:rsid w:val="001511AE"/>
    <w:rsid w:val="00151376"/>
    <w:rsid w:val="00151769"/>
    <w:rsid w:val="00151A65"/>
    <w:rsid w:val="001539AF"/>
    <w:rsid w:val="00153D3D"/>
    <w:rsid w:val="001541DE"/>
    <w:rsid w:val="0015425A"/>
    <w:rsid w:val="00154ADC"/>
    <w:rsid w:val="0015535C"/>
    <w:rsid w:val="00155793"/>
    <w:rsid w:val="00155C28"/>
    <w:rsid w:val="001563D9"/>
    <w:rsid w:val="00156A73"/>
    <w:rsid w:val="00157D0B"/>
    <w:rsid w:val="0016010C"/>
    <w:rsid w:val="00160357"/>
    <w:rsid w:val="00160728"/>
    <w:rsid w:val="00160D11"/>
    <w:rsid w:val="00161891"/>
    <w:rsid w:val="001620EB"/>
    <w:rsid w:val="001644FC"/>
    <w:rsid w:val="00164720"/>
    <w:rsid w:val="00165072"/>
    <w:rsid w:val="00165B68"/>
    <w:rsid w:val="00166599"/>
    <w:rsid w:val="00166CA2"/>
    <w:rsid w:val="00167362"/>
    <w:rsid w:val="00167645"/>
    <w:rsid w:val="00170922"/>
    <w:rsid w:val="00170B1E"/>
    <w:rsid w:val="00171149"/>
    <w:rsid w:val="001727E1"/>
    <w:rsid w:val="00172959"/>
    <w:rsid w:val="00172CD2"/>
    <w:rsid w:val="0017348F"/>
    <w:rsid w:val="0017421D"/>
    <w:rsid w:val="00175082"/>
    <w:rsid w:val="00175295"/>
    <w:rsid w:val="00176A48"/>
    <w:rsid w:val="001771C0"/>
    <w:rsid w:val="00177AD4"/>
    <w:rsid w:val="00177FEA"/>
    <w:rsid w:val="00181B9A"/>
    <w:rsid w:val="00182885"/>
    <w:rsid w:val="00183CCF"/>
    <w:rsid w:val="00184CCF"/>
    <w:rsid w:val="001853D8"/>
    <w:rsid w:val="00185485"/>
    <w:rsid w:val="00185FF2"/>
    <w:rsid w:val="0018605A"/>
    <w:rsid w:val="001906EA"/>
    <w:rsid w:val="00190794"/>
    <w:rsid w:val="00190880"/>
    <w:rsid w:val="00190A2A"/>
    <w:rsid w:val="00190B61"/>
    <w:rsid w:val="00190DC5"/>
    <w:rsid w:val="00192017"/>
    <w:rsid w:val="00192F3C"/>
    <w:rsid w:val="00193380"/>
    <w:rsid w:val="00193867"/>
    <w:rsid w:val="0019387B"/>
    <w:rsid w:val="00194881"/>
    <w:rsid w:val="00194B09"/>
    <w:rsid w:val="00195068"/>
    <w:rsid w:val="00195BFF"/>
    <w:rsid w:val="001965AE"/>
    <w:rsid w:val="001A08D3"/>
    <w:rsid w:val="001A10D0"/>
    <w:rsid w:val="001A2B5D"/>
    <w:rsid w:val="001A398B"/>
    <w:rsid w:val="001A4A99"/>
    <w:rsid w:val="001A5224"/>
    <w:rsid w:val="001A58B4"/>
    <w:rsid w:val="001A620E"/>
    <w:rsid w:val="001A6506"/>
    <w:rsid w:val="001A6FEC"/>
    <w:rsid w:val="001A7A04"/>
    <w:rsid w:val="001B1626"/>
    <w:rsid w:val="001B1862"/>
    <w:rsid w:val="001B1AD2"/>
    <w:rsid w:val="001B1C33"/>
    <w:rsid w:val="001B1DF8"/>
    <w:rsid w:val="001B24BF"/>
    <w:rsid w:val="001B25FF"/>
    <w:rsid w:val="001B38FA"/>
    <w:rsid w:val="001B3CF9"/>
    <w:rsid w:val="001B4165"/>
    <w:rsid w:val="001B4436"/>
    <w:rsid w:val="001B469E"/>
    <w:rsid w:val="001B4873"/>
    <w:rsid w:val="001B49E1"/>
    <w:rsid w:val="001B5347"/>
    <w:rsid w:val="001B5A28"/>
    <w:rsid w:val="001B6E55"/>
    <w:rsid w:val="001C0055"/>
    <w:rsid w:val="001C20EB"/>
    <w:rsid w:val="001C22D1"/>
    <w:rsid w:val="001C39C7"/>
    <w:rsid w:val="001C400A"/>
    <w:rsid w:val="001C4029"/>
    <w:rsid w:val="001C4228"/>
    <w:rsid w:val="001C45FE"/>
    <w:rsid w:val="001C4DB7"/>
    <w:rsid w:val="001C5113"/>
    <w:rsid w:val="001C52FA"/>
    <w:rsid w:val="001C53AF"/>
    <w:rsid w:val="001C5EA3"/>
    <w:rsid w:val="001C6742"/>
    <w:rsid w:val="001C6E34"/>
    <w:rsid w:val="001C6FDB"/>
    <w:rsid w:val="001C7771"/>
    <w:rsid w:val="001C7870"/>
    <w:rsid w:val="001C7AEE"/>
    <w:rsid w:val="001D0456"/>
    <w:rsid w:val="001D0BFD"/>
    <w:rsid w:val="001D19BB"/>
    <w:rsid w:val="001D2024"/>
    <w:rsid w:val="001D2F2B"/>
    <w:rsid w:val="001D344C"/>
    <w:rsid w:val="001D4525"/>
    <w:rsid w:val="001D4795"/>
    <w:rsid w:val="001D4CAC"/>
    <w:rsid w:val="001D4CE6"/>
    <w:rsid w:val="001D518C"/>
    <w:rsid w:val="001D5585"/>
    <w:rsid w:val="001D55D5"/>
    <w:rsid w:val="001D5AEB"/>
    <w:rsid w:val="001D620C"/>
    <w:rsid w:val="001D782E"/>
    <w:rsid w:val="001D7902"/>
    <w:rsid w:val="001D7B34"/>
    <w:rsid w:val="001D7BC9"/>
    <w:rsid w:val="001E008D"/>
    <w:rsid w:val="001E00D4"/>
    <w:rsid w:val="001E03AC"/>
    <w:rsid w:val="001E0E4C"/>
    <w:rsid w:val="001E1188"/>
    <w:rsid w:val="001E2805"/>
    <w:rsid w:val="001E2BE9"/>
    <w:rsid w:val="001E4018"/>
    <w:rsid w:val="001E44B5"/>
    <w:rsid w:val="001E4618"/>
    <w:rsid w:val="001E4D0C"/>
    <w:rsid w:val="001E521D"/>
    <w:rsid w:val="001E5D7B"/>
    <w:rsid w:val="001E68C6"/>
    <w:rsid w:val="001E6E43"/>
    <w:rsid w:val="001E71FE"/>
    <w:rsid w:val="001F1821"/>
    <w:rsid w:val="001F1A57"/>
    <w:rsid w:val="001F2ADF"/>
    <w:rsid w:val="001F3055"/>
    <w:rsid w:val="001F31CD"/>
    <w:rsid w:val="001F37C4"/>
    <w:rsid w:val="001F3C90"/>
    <w:rsid w:val="001F4B07"/>
    <w:rsid w:val="001F4D59"/>
    <w:rsid w:val="001F5BDA"/>
    <w:rsid w:val="001F5C67"/>
    <w:rsid w:val="001F642F"/>
    <w:rsid w:val="001F7E89"/>
    <w:rsid w:val="0020000D"/>
    <w:rsid w:val="00200F70"/>
    <w:rsid w:val="00201A4D"/>
    <w:rsid w:val="00201E7B"/>
    <w:rsid w:val="0020254F"/>
    <w:rsid w:val="0020358B"/>
    <w:rsid w:val="00203632"/>
    <w:rsid w:val="002043DB"/>
    <w:rsid w:val="00204735"/>
    <w:rsid w:val="00205799"/>
    <w:rsid w:val="00205B2F"/>
    <w:rsid w:val="00205D2F"/>
    <w:rsid w:val="00206CB1"/>
    <w:rsid w:val="002076C6"/>
    <w:rsid w:val="002102B9"/>
    <w:rsid w:val="00210AFD"/>
    <w:rsid w:val="00210B00"/>
    <w:rsid w:val="00210DCD"/>
    <w:rsid w:val="00212F71"/>
    <w:rsid w:val="00213BDB"/>
    <w:rsid w:val="00214EBF"/>
    <w:rsid w:val="00214FDF"/>
    <w:rsid w:val="0021569C"/>
    <w:rsid w:val="0021578C"/>
    <w:rsid w:val="00215A72"/>
    <w:rsid w:val="00216592"/>
    <w:rsid w:val="00216F6A"/>
    <w:rsid w:val="00217578"/>
    <w:rsid w:val="002178EA"/>
    <w:rsid w:val="00220419"/>
    <w:rsid w:val="00221434"/>
    <w:rsid w:val="002214CB"/>
    <w:rsid w:val="0022168F"/>
    <w:rsid w:val="00221B29"/>
    <w:rsid w:val="00221D54"/>
    <w:rsid w:val="002225FF"/>
    <w:rsid w:val="00222E0E"/>
    <w:rsid w:val="002250AC"/>
    <w:rsid w:val="00225DFE"/>
    <w:rsid w:val="00226780"/>
    <w:rsid w:val="00226B04"/>
    <w:rsid w:val="00227072"/>
    <w:rsid w:val="00230E82"/>
    <w:rsid w:val="00231028"/>
    <w:rsid w:val="00231064"/>
    <w:rsid w:val="002315F9"/>
    <w:rsid w:val="00231CDE"/>
    <w:rsid w:val="00231EF9"/>
    <w:rsid w:val="00231FC4"/>
    <w:rsid w:val="0023372E"/>
    <w:rsid w:val="002337DB"/>
    <w:rsid w:val="0023476A"/>
    <w:rsid w:val="00234BD6"/>
    <w:rsid w:val="00234DD7"/>
    <w:rsid w:val="002354A7"/>
    <w:rsid w:val="0023557E"/>
    <w:rsid w:val="0023582C"/>
    <w:rsid w:val="00235C15"/>
    <w:rsid w:val="00236629"/>
    <w:rsid w:val="00237471"/>
    <w:rsid w:val="00240242"/>
    <w:rsid w:val="002402D1"/>
    <w:rsid w:val="002403F9"/>
    <w:rsid w:val="0024044C"/>
    <w:rsid w:val="002407C9"/>
    <w:rsid w:val="00241671"/>
    <w:rsid w:val="00242017"/>
    <w:rsid w:val="0024202A"/>
    <w:rsid w:val="00242612"/>
    <w:rsid w:val="002426EC"/>
    <w:rsid w:val="002438D1"/>
    <w:rsid w:val="00244C9B"/>
    <w:rsid w:val="0024552D"/>
    <w:rsid w:val="002455A6"/>
    <w:rsid w:val="002455D8"/>
    <w:rsid w:val="002456C2"/>
    <w:rsid w:val="002457D7"/>
    <w:rsid w:val="00245E3B"/>
    <w:rsid w:val="002462C2"/>
    <w:rsid w:val="0024779D"/>
    <w:rsid w:val="0025018E"/>
    <w:rsid w:val="00250AED"/>
    <w:rsid w:val="00251157"/>
    <w:rsid w:val="0025118D"/>
    <w:rsid w:val="00251F07"/>
    <w:rsid w:val="00251F71"/>
    <w:rsid w:val="00252649"/>
    <w:rsid w:val="00253F9D"/>
    <w:rsid w:val="00254866"/>
    <w:rsid w:val="00255350"/>
    <w:rsid w:val="0025542A"/>
    <w:rsid w:val="0025561C"/>
    <w:rsid w:val="0025579F"/>
    <w:rsid w:val="00256960"/>
    <w:rsid w:val="002574BD"/>
    <w:rsid w:val="00260E01"/>
    <w:rsid w:val="00260E87"/>
    <w:rsid w:val="00261084"/>
    <w:rsid w:val="0026112F"/>
    <w:rsid w:val="00261633"/>
    <w:rsid w:val="0026174B"/>
    <w:rsid w:val="002617EA"/>
    <w:rsid w:val="002632BA"/>
    <w:rsid w:val="002635DB"/>
    <w:rsid w:val="00263831"/>
    <w:rsid w:val="002643D3"/>
    <w:rsid w:val="00271792"/>
    <w:rsid w:val="00271A50"/>
    <w:rsid w:val="00271F80"/>
    <w:rsid w:val="0027256C"/>
    <w:rsid w:val="0027265D"/>
    <w:rsid w:val="0027289B"/>
    <w:rsid w:val="0027350A"/>
    <w:rsid w:val="00273A5A"/>
    <w:rsid w:val="00273B54"/>
    <w:rsid w:val="0027453C"/>
    <w:rsid w:val="00274AAC"/>
    <w:rsid w:val="00274BCF"/>
    <w:rsid w:val="00275431"/>
    <w:rsid w:val="00275B5C"/>
    <w:rsid w:val="00275F42"/>
    <w:rsid w:val="00276A88"/>
    <w:rsid w:val="00276B2E"/>
    <w:rsid w:val="00277A4C"/>
    <w:rsid w:val="00277D02"/>
    <w:rsid w:val="00280638"/>
    <w:rsid w:val="00280812"/>
    <w:rsid w:val="00280A57"/>
    <w:rsid w:val="00280F62"/>
    <w:rsid w:val="0028181A"/>
    <w:rsid w:val="00281A61"/>
    <w:rsid w:val="002820A9"/>
    <w:rsid w:val="002824AA"/>
    <w:rsid w:val="00282F79"/>
    <w:rsid w:val="0028347B"/>
    <w:rsid w:val="00284618"/>
    <w:rsid w:val="00285926"/>
    <w:rsid w:val="0028604D"/>
    <w:rsid w:val="00287177"/>
    <w:rsid w:val="00287935"/>
    <w:rsid w:val="00287ACF"/>
    <w:rsid w:val="00287D88"/>
    <w:rsid w:val="0029023F"/>
    <w:rsid w:val="00290347"/>
    <w:rsid w:val="002906F3"/>
    <w:rsid w:val="00290A63"/>
    <w:rsid w:val="00290D3A"/>
    <w:rsid w:val="00290DEE"/>
    <w:rsid w:val="00290ECF"/>
    <w:rsid w:val="00290FE6"/>
    <w:rsid w:val="00291694"/>
    <w:rsid w:val="00291801"/>
    <w:rsid w:val="00291F25"/>
    <w:rsid w:val="0029329D"/>
    <w:rsid w:val="002935E9"/>
    <w:rsid w:val="00293819"/>
    <w:rsid w:val="0029407A"/>
    <w:rsid w:val="0029432D"/>
    <w:rsid w:val="0029459F"/>
    <w:rsid w:val="00294F0C"/>
    <w:rsid w:val="00295DDC"/>
    <w:rsid w:val="00296A49"/>
    <w:rsid w:val="00296B7D"/>
    <w:rsid w:val="002972A8"/>
    <w:rsid w:val="00297993"/>
    <w:rsid w:val="00297A84"/>
    <w:rsid w:val="00297F85"/>
    <w:rsid w:val="002A0CEC"/>
    <w:rsid w:val="002A1082"/>
    <w:rsid w:val="002A142B"/>
    <w:rsid w:val="002A1C41"/>
    <w:rsid w:val="002A2680"/>
    <w:rsid w:val="002A2DDB"/>
    <w:rsid w:val="002A2E9C"/>
    <w:rsid w:val="002A39EB"/>
    <w:rsid w:val="002A3EF7"/>
    <w:rsid w:val="002A44A6"/>
    <w:rsid w:val="002A49CE"/>
    <w:rsid w:val="002A6330"/>
    <w:rsid w:val="002A7344"/>
    <w:rsid w:val="002A74E4"/>
    <w:rsid w:val="002B1110"/>
    <w:rsid w:val="002B1567"/>
    <w:rsid w:val="002B15B6"/>
    <w:rsid w:val="002B165C"/>
    <w:rsid w:val="002B1A85"/>
    <w:rsid w:val="002B1E67"/>
    <w:rsid w:val="002B28AE"/>
    <w:rsid w:val="002B29AE"/>
    <w:rsid w:val="002B3D58"/>
    <w:rsid w:val="002B3E59"/>
    <w:rsid w:val="002B459E"/>
    <w:rsid w:val="002B4720"/>
    <w:rsid w:val="002B5C4A"/>
    <w:rsid w:val="002B664C"/>
    <w:rsid w:val="002B6CEB"/>
    <w:rsid w:val="002B70E6"/>
    <w:rsid w:val="002B7696"/>
    <w:rsid w:val="002B77AD"/>
    <w:rsid w:val="002B7E3C"/>
    <w:rsid w:val="002C0D77"/>
    <w:rsid w:val="002C13CF"/>
    <w:rsid w:val="002C1D04"/>
    <w:rsid w:val="002C27F6"/>
    <w:rsid w:val="002C30AF"/>
    <w:rsid w:val="002C3111"/>
    <w:rsid w:val="002C3517"/>
    <w:rsid w:val="002C36A8"/>
    <w:rsid w:val="002C439C"/>
    <w:rsid w:val="002C596C"/>
    <w:rsid w:val="002C6347"/>
    <w:rsid w:val="002C658D"/>
    <w:rsid w:val="002C6ACA"/>
    <w:rsid w:val="002D02A4"/>
    <w:rsid w:val="002D083A"/>
    <w:rsid w:val="002D097A"/>
    <w:rsid w:val="002D0E72"/>
    <w:rsid w:val="002D12B7"/>
    <w:rsid w:val="002D2870"/>
    <w:rsid w:val="002D31E4"/>
    <w:rsid w:val="002D6255"/>
    <w:rsid w:val="002D6445"/>
    <w:rsid w:val="002D776B"/>
    <w:rsid w:val="002D7904"/>
    <w:rsid w:val="002D7EF2"/>
    <w:rsid w:val="002E03F5"/>
    <w:rsid w:val="002E09F8"/>
    <w:rsid w:val="002E0A13"/>
    <w:rsid w:val="002E0E4A"/>
    <w:rsid w:val="002E2464"/>
    <w:rsid w:val="002E248B"/>
    <w:rsid w:val="002E2883"/>
    <w:rsid w:val="002E30CC"/>
    <w:rsid w:val="002E3184"/>
    <w:rsid w:val="002E3598"/>
    <w:rsid w:val="002E47C7"/>
    <w:rsid w:val="002E52B3"/>
    <w:rsid w:val="002E56DF"/>
    <w:rsid w:val="002E6012"/>
    <w:rsid w:val="002E6128"/>
    <w:rsid w:val="002E632E"/>
    <w:rsid w:val="002E7336"/>
    <w:rsid w:val="002F0453"/>
    <w:rsid w:val="002F188E"/>
    <w:rsid w:val="002F1AE2"/>
    <w:rsid w:val="002F21A8"/>
    <w:rsid w:val="002F2535"/>
    <w:rsid w:val="002F2D1E"/>
    <w:rsid w:val="002F4E49"/>
    <w:rsid w:val="002F5D8D"/>
    <w:rsid w:val="002F64B7"/>
    <w:rsid w:val="002F704D"/>
    <w:rsid w:val="002F72A4"/>
    <w:rsid w:val="002F77DB"/>
    <w:rsid w:val="002F7879"/>
    <w:rsid w:val="002F7C5A"/>
    <w:rsid w:val="0030042E"/>
    <w:rsid w:val="00300871"/>
    <w:rsid w:val="003017A8"/>
    <w:rsid w:val="00301AB9"/>
    <w:rsid w:val="00301AFD"/>
    <w:rsid w:val="00301F0E"/>
    <w:rsid w:val="00302099"/>
    <w:rsid w:val="00302861"/>
    <w:rsid w:val="00302919"/>
    <w:rsid w:val="00302BEE"/>
    <w:rsid w:val="00303253"/>
    <w:rsid w:val="0030327A"/>
    <w:rsid w:val="0030390F"/>
    <w:rsid w:val="00303E1F"/>
    <w:rsid w:val="0030403D"/>
    <w:rsid w:val="00304CC8"/>
    <w:rsid w:val="00305676"/>
    <w:rsid w:val="00305FD1"/>
    <w:rsid w:val="0030630C"/>
    <w:rsid w:val="00306A3B"/>
    <w:rsid w:val="00307657"/>
    <w:rsid w:val="003076BE"/>
    <w:rsid w:val="00307DAE"/>
    <w:rsid w:val="00311483"/>
    <w:rsid w:val="003118AC"/>
    <w:rsid w:val="00311D7B"/>
    <w:rsid w:val="00313476"/>
    <w:rsid w:val="00313FF3"/>
    <w:rsid w:val="00314274"/>
    <w:rsid w:val="003163E6"/>
    <w:rsid w:val="00317EBC"/>
    <w:rsid w:val="0032016B"/>
    <w:rsid w:val="0032070A"/>
    <w:rsid w:val="00320FE4"/>
    <w:rsid w:val="0032111E"/>
    <w:rsid w:val="003217DF"/>
    <w:rsid w:val="00322224"/>
    <w:rsid w:val="00322336"/>
    <w:rsid w:val="00322AD6"/>
    <w:rsid w:val="003234C0"/>
    <w:rsid w:val="00324EE8"/>
    <w:rsid w:val="00324FC0"/>
    <w:rsid w:val="00325A70"/>
    <w:rsid w:val="00326C34"/>
    <w:rsid w:val="003279BF"/>
    <w:rsid w:val="003305DE"/>
    <w:rsid w:val="00330E14"/>
    <w:rsid w:val="00331A13"/>
    <w:rsid w:val="003320E3"/>
    <w:rsid w:val="0033299A"/>
    <w:rsid w:val="0033350C"/>
    <w:rsid w:val="00333516"/>
    <w:rsid w:val="00333D4D"/>
    <w:rsid w:val="003343C8"/>
    <w:rsid w:val="003359E3"/>
    <w:rsid w:val="00336013"/>
    <w:rsid w:val="00337640"/>
    <w:rsid w:val="003376FA"/>
    <w:rsid w:val="00337E61"/>
    <w:rsid w:val="00340305"/>
    <w:rsid w:val="00340704"/>
    <w:rsid w:val="00340C13"/>
    <w:rsid w:val="003420C0"/>
    <w:rsid w:val="0034280E"/>
    <w:rsid w:val="003428C9"/>
    <w:rsid w:val="00342B64"/>
    <w:rsid w:val="00343048"/>
    <w:rsid w:val="0034394C"/>
    <w:rsid w:val="003446F8"/>
    <w:rsid w:val="00344806"/>
    <w:rsid w:val="00344AAF"/>
    <w:rsid w:val="00344D23"/>
    <w:rsid w:val="00344FBF"/>
    <w:rsid w:val="0034573E"/>
    <w:rsid w:val="0034589D"/>
    <w:rsid w:val="00346128"/>
    <w:rsid w:val="00346632"/>
    <w:rsid w:val="003467B3"/>
    <w:rsid w:val="00346845"/>
    <w:rsid w:val="00346A60"/>
    <w:rsid w:val="003501D0"/>
    <w:rsid w:val="00350EB7"/>
    <w:rsid w:val="0035111A"/>
    <w:rsid w:val="00351323"/>
    <w:rsid w:val="00351A35"/>
    <w:rsid w:val="00351A3D"/>
    <w:rsid w:val="003541B2"/>
    <w:rsid w:val="003549DB"/>
    <w:rsid w:val="00354C45"/>
    <w:rsid w:val="00354C82"/>
    <w:rsid w:val="0035521D"/>
    <w:rsid w:val="003553FC"/>
    <w:rsid w:val="00355CDA"/>
    <w:rsid w:val="003569EE"/>
    <w:rsid w:val="0035710F"/>
    <w:rsid w:val="003604AC"/>
    <w:rsid w:val="0036069E"/>
    <w:rsid w:val="00360B66"/>
    <w:rsid w:val="003611A8"/>
    <w:rsid w:val="0036138C"/>
    <w:rsid w:val="003616E8"/>
    <w:rsid w:val="0036180F"/>
    <w:rsid w:val="00361B98"/>
    <w:rsid w:val="00362136"/>
    <w:rsid w:val="003627C0"/>
    <w:rsid w:val="00362A45"/>
    <w:rsid w:val="00362BA2"/>
    <w:rsid w:val="00362FE3"/>
    <w:rsid w:val="00363271"/>
    <w:rsid w:val="00363563"/>
    <w:rsid w:val="00363662"/>
    <w:rsid w:val="0036496F"/>
    <w:rsid w:val="00365212"/>
    <w:rsid w:val="00365D74"/>
    <w:rsid w:val="00365DE4"/>
    <w:rsid w:val="003663F1"/>
    <w:rsid w:val="00366917"/>
    <w:rsid w:val="00366E29"/>
    <w:rsid w:val="003672C8"/>
    <w:rsid w:val="003679D9"/>
    <w:rsid w:val="003706DE"/>
    <w:rsid w:val="00370E17"/>
    <w:rsid w:val="00371473"/>
    <w:rsid w:val="00371554"/>
    <w:rsid w:val="0037185C"/>
    <w:rsid w:val="00371876"/>
    <w:rsid w:val="00371E17"/>
    <w:rsid w:val="00371FB5"/>
    <w:rsid w:val="003723B0"/>
    <w:rsid w:val="003724E0"/>
    <w:rsid w:val="00372D34"/>
    <w:rsid w:val="00372E49"/>
    <w:rsid w:val="003730A3"/>
    <w:rsid w:val="00374261"/>
    <w:rsid w:val="003753B2"/>
    <w:rsid w:val="003765FF"/>
    <w:rsid w:val="003770EF"/>
    <w:rsid w:val="0037729F"/>
    <w:rsid w:val="00377BC7"/>
    <w:rsid w:val="003802C8"/>
    <w:rsid w:val="0038083F"/>
    <w:rsid w:val="003808AE"/>
    <w:rsid w:val="00380A34"/>
    <w:rsid w:val="00381CEE"/>
    <w:rsid w:val="003826AA"/>
    <w:rsid w:val="0038339B"/>
    <w:rsid w:val="003866AB"/>
    <w:rsid w:val="003867B8"/>
    <w:rsid w:val="00386B35"/>
    <w:rsid w:val="00386B3B"/>
    <w:rsid w:val="00387EC0"/>
    <w:rsid w:val="00390FE9"/>
    <w:rsid w:val="00391616"/>
    <w:rsid w:val="00392526"/>
    <w:rsid w:val="00392AF4"/>
    <w:rsid w:val="003938AE"/>
    <w:rsid w:val="0039471F"/>
    <w:rsid w:val="003955DF"/>
    <w:rsid w:val="00395696"/>
    <w:rsid w:val="00395CB8"/>
    <w:rsid w:val="0039607E"/>
    <w:rsid w:val="0039632F"/>
    <w:rsid w:val="003977E1"/>
    <w:rsid w:val="003A0768"/>
    <w:rsid w:val="003A1204"/>
    <w:rsid w:val="003A139B"/>
    <w:rsid w:val="003A1B19"/>
    <w:rsid w:val="003A22C1"/>
    <w:rsid w:val="003A2F73"/>
    <w:rsid w:val="003A3A8E"/>
    <w:rsid w:val="003A3C38"/>
    <w:rsid w:val="003A4FD6"/>
    <w:rsid w:val="003A6A80"/>
    <w:rsid w:val="003A6CCF"/>
    <w:rsid w:val="003A7CE1"/>
    <w:rsid w:val="003B075C"/>
    <w:rsid w:val="003B0862"/>
    <w:rsid w:val="003B0F74"/>
    <w:rsid w:val="003B159B"/>
    <w:rsid w:val="003B2BF6"/>
    <w:rsid w:val="003B329A"/>
    <w:rsid w:val="003B3FE7"/>
    <w:rsid w:val="003B48B7"/>
    <w:rsid w:val="003B4AB2"/>
    <w:rsid w:val="003B4B98"/>
    <w:rsid w:val="003B5884"/>
    <w:rsid w:val="003B5A19"/>
    <w:rsid w:val="003B5C44"/>
    <w:rsid w:val="003B5D47"/>
    <w:rsid w:val="003B659F"/>
    <w:rsid w:val="003B6608"/>
    <w:rsid w:val="003B7D3B"/>
    <w:rsid w:val="003C0C59"/>
    <w:rsid w:val="003C14B8"/>
    <w:rsid w:val="003C26AA"/>
    <w:rsid w:val="003C2E5E"/>
    <w:rsid w:val="003C318C"/>
    <w:rsid w:val="003C3436"/>
    <w:rsid w:val="003C3C89"/>
    <w:rsid w:val="003C3FC3"/>
    <w:rsid w:val="003C50AC"/>
    <w:rsid w:val="003C5793"/>
    <w:rsid w:val="003C5832"/>
    <w:rsid w:val="003C6247"/>
    <w:rsid w:val="003C6570"/>
    <w:rsid w:val="003C68BF"/>
    <w:rsid w:val="003C6C86"/>
    <w:rsid w:val="003C74C4"/>
    <w:rsid w:val="003C7806"/>
    <w:rsid w:val="003C7EF9"/>
    <w:rsid w:val="003D05C9"/>
    <w:rsid w:val="003D0BAC"/>
    <w:rsid w:val="003D1D9F"/>
    <w:rsid w:val="003D2691"/>
    <w:rsid w:val="003D33BF"/>
    <w:rsid w:val="003D39EC"/>
    <w:rsid w:val="003D3B3C"/>
    <w:rsid w:val="003D4AB9"/>
    <w:rsid w:val="003D5031"/>
    <w:rsid w:val="003D513B"/>
    <w:rsid w:val="003D764B"/>
    <w:rsid w:val="003E0563"/>
    <w:rsid w:val="003E09B4"/>
    <w:rsid w:val="003E0A4C"/>
    <w:rsid w:val="003E103B"/>
    <w:rsid w:val="003E1693"/>
    <w:rsid w:val="003E18D6"/>
    <w:rsid w:val="003E19BA"/>
    <w:rsid w:val="003E1BAF"/>
    <w:rsid w:val="003E2041"/>
    <w:rsid w:val="003E3B18"/>
    <w:rsid w:val="003E52B7"/>
    <w:rsid w:val="003E5C1E"/>
    <w:rsid w:val="003E5D5F"/>
    <w:rsid w:val="003E5E09"/>
    <w:rsid w:val="003E6233"/>
    <w:rsid w:val="003E63B5"/>
    <w:rsid w:val="003F0019"/>
    <w:rsid w:val="003F0082"/>
    <w:rsid w:val="003F01A1"/>
    <w:rsid w:val="003F0C6E"/>
    <w:rsid w:val="003F1738"/>
    <w:rsid w:val="003F1FBB"/>
    <w:rsid w:val="003F221A"/>
    <w:rsid w:val="003F3B13"/>
    <w:rsid w:val="003F3E19"/>
    <w:rsid w:val="003F3FE3"/>
    <w:rsid w:val="003F4184"/>
    <w:rsid w:val="003F4757"/>
    <w:rsid w:val="003F4CBD"/>
    <w:rsid w:val="003F4F8C"/>
    <w:rsid w:val="003F5FD5"/>
    <w:rsid w:val="003F605F"/>
    <w:rsid w:val="003F614D"/>
    <w:rsid w:val="003F651E"/>
    <w:rsid w:val="003F78C3"/>
    <w:rsid w:val="00400561"/>
    <w:rsid w:val="00400975"/>
    <w:rsid w:val="004013A6"/>
    <w:rsid w:val="0040160E"/>
    <w:rsid w:val="00403327"/>
    <w:rsid w:val="00404430"/>
    <w:rsid w:val="00404E8D"/>
    <w:rsid w:val="00405CBF"/>
    <w:rsid w:val="00405F42"/>
    <w:rsid w:val="004107BE"/>
    <w:rsid w:val="00410A15"/>
    <w:rsid w:val="00410FD5"/>
    <w:rsid w:val="00412446"/>
    <w:rsid w:val="004126A3"/>
    <w:rsid w:val="00412BD6"/>
    <w:rsid w:val="00412CC2"/>
    <w:rsid w:val="00413005"/>
    <w:rsid w:val="004130EF"/>
    <w:rsid w:val="004152BA"/>
    <w:rsid w:val="004157AB"/>
    <w:rsid w:val="00416428"/>
    <w:rsid w:val="00416BC9"/>
    <w:rsid w:val="00416D57"/>
    <w:rsid w:val="00417943"/>
    <w:rsid w:val="00417AF0"/>
    <w:rsid w:val="00420D4E"/>
    <w:rsid w:val="00420F5A"/>
    <w:rsid w:val="0042187B"/>
    <w:rsid w:val="00421FEF"/>
    <w:rsid w:val="00423E0C"/>
    <w:rsid w:val="00424F4B"/>
    <w:rsid w:val="00424F5E"/>
    <w:rsid w:val="0042541B"/>
    <w:rsid w:val="00425EE4"/>
    <w:rsid w:val="0042751B"/>
    <w:rsid w:val="00427B84"/>
    <w:rsid w:val="0043152C"/>
    <w:rsid w:val="00431557"/>
    <w:rsid w:val="004315EF"/>
    <w:rsid w:val="00431681"/>
    <w:rsid w:val="00432424"/>
    <w:rsid w:val="004324A2"/>
    <w:rsid w:val="00432D21"/>
    <w:rsid w:val="004332DA"/>
    <w:rsid w:val="004333E0"/>
    <w:rsid w:val="004337B7"/>
    <w:rsid w:val="00433E65"/>
    <w:rsid w:val="00433E8B"/>
    <w:rsid w:val="004341AB"/>
    <w:rsid w:val="00434EB9"/>
    <w:rsid w:val="00434FDB"/>
    <w:rsid w:val="00435A24"/>
    <w:rsid w:val="00435EF5"/>
    <w:rsid w:val="004365E1"/>
    <w:rsid w:val="004367F8"/>
    <w:rsid w:val="00436821"/>
    <w:rsid w:val="00436F6A"/>
    <w:rsid w:val="004374AD"/>
    <w:rsid w:val="00437C47"/>
    <w:rsid w:val="00440171"/>
    <w:rsid w:val="004405A7"/>
    <w:rsid w:val="0044113B"/>
    <w:rsid w:val="004413DC"/>
    <w:rsid w:val="0044185E"/>
    <w:rsid w:val="00442484"/>
    <w:rsid w:val="004424FF"/>
    <w:rsid w:val="004426F0"/>
    <w:rsid w:val="00442E68"/>
    <w:rsid w:val="0044301F"/>
    <w:rsid w:val="00443270"/>
    <w:rsid w:val="00443409"/>
    <w:rsid w:val="00443A08"/>
    <w:rsid w:val="00444000"/>
    <w:rsid w:val="004445E7"/>
    <w:rsid w:val="00444A31"/>
    <w:rsid w:val="00444A52"/>
    <w:rsid w:val="00444E44"/>
    <w:rsid w:val="00444EB0"/>
    <w:rsid w:val="00445137"/>
    <w:rsid w:val="00445B6A"/>
    <w:rsid w:val="00445D98"/>
    <w:rsid w:val="00445DD2"/>
    <w:rsid w:val="00446145"/>
    <w:rsid w:val="004467C6"/>
    <w:rsid w:val="00446A06"/>
    <w:rsid w:val="00446AA4"/>
    <w:rsid w:val="0044713D"/>
    <w:rsid w:val="00450017"/>
    <w:rsid w:val="004500B6"/>
    <w:rsid w:val="004503C1"/>
    <w:rsid w:val="00450663"/>
    <w:rsid w:val="00450BD2"/>
    <w:rsid w:val="00450DDB"/>
    <w:rsid w:val="00452053"/>
    <w:rsid w:val="0045241E"/>
    <w:rsid w:val="0045318D"/>
    <w:rsid w:val="00453E19"/>
    <w:rsid w:val="00454138"/>
    <w:rsid w:val="00454607"/>
    <w:rsid w:val="004557BA"/>
    <w:rsid w:val="00455CBA"/>
    <w:rsid w:val="00457039"/>
    <w:rsid w:val="00457A7F"/>
    <w:rsid w:val="00457EA6"/>
    <w:rsid w:val="004602FE"/>
    <w:rsid w:val="00460623"/>
    <w:rsid w:val="00460652"/>
    <w:rsid w:val="00460E18"/>
    <w:rsid w:val="00462DCC"/>
    <w:rsid w:val="00463145"/>
    <w:rsid w:val="00463239"/>
    <w:rsid w:val="00464625"/>
    <w:rsid w:val="0046482F"/>
    <w:rsid w:val="00464A14"/>
    <w:rsid w:val="00465475"/>
    <w:rsid w:val="00466D20"/>
    <w:rsid w:val="004679E7"/>
    <w:rsid w:val="00470188"/>
    <w:rsid w:val="004701AF"/>
    <w:rsid w:val="00470E93"/>
    <w:rsid w:val="00471242"/>
    <w:rsid w:val="0047189E"/>
    <w:rsid w:val="00471C75"/>
    <w:rsid w:val="00472243"/>
    <w:rsid w:val="00472536"/>
    <w:rsid w:val="00472AB2"/>
    <w:rsid w:val="0047329B"/>
    <w:rsid w:val="004738E8"/>
    <w:rsid w:val="004739F1"/>
    <w:rsid w:val="00473C0D"/>
    <w:rsid w:val="00474766"/>
    <w:rsid w:val="00474BBA"/>
    <w:rsid w:val="00477746"/>
    <w:rsid w:val="00480434"/>
    <w:rsid w:val="00480597"/>
    <w:rsid w:val="00480CDD"/>
    <w:rsid w:val="00480D3B"/>
    <w:rsid w:val="00481412"/>
    <w:rsid w:val="004818A8"/>
    <w:rsid w:val="00481BEA"/>
    <w:rsid w:val="00482182"/>
    <w:rsid w:val="00482A34"/>
    <w:rsid w:val="00482D4F"/>
    <w:rsid w:val="00482FD8"/>
    <w:rsid w:val="004835D0"/>
    <w:rsid w:val="00483F07"/>
    <w:rsid w:val="00483F99"/>
    <w:rsid w:val="00484072"/>
    <w:rsid w:val="00484602"/>
    <w:rsid w:val="00484911"/>
    <w:rsid w:val="004857CE"/>
    <w:rsid w:val="00486FEA"/>
    <w:rsid w:val="00487072"/>
    <w:rsid w:val="00487637"/>
    <w:rsid w:val="00490703"/>
    <w:rsid w:val="004909F8"/>
    <w:rsid w:val="00491A83"/>
    <w:rsid w:val="00491DC1"/>
    <w:rsid w:val="0049289C"/>
    <w:rsid w:val="00492F93"/>
    <w:rsid w:val="00494418"/>
    <w:rsid w:val="0049566E"/>
    <w:rsid w:val="00495682"/>
    <w:rsid w:val="00495DBF"/>
    <w:rsid w:val="00495F56"/>
    <w:rsid w:val="00496912"/>
    <w:rsid w:val="00496F14"/>
    <w:rsid w:val="00497B26"/>
    <w:rsid w:val="004A05E6"/>
    <w:rsid w:val="004A0C7B"/>
    <w:rsid w:val="004A1A60"/>
    <w:rsid w:val="004A1AE5"/>
    <w:rsid w:val="004A28BA"/>
    <w:rsid w:val="004A2ED3"/>
    <w:rsid w:val="004A43AD"/>
    <w:rsid w:val="004A4AF1"/>
    <w:rsid w:val="004A4C41"/>
    <w:rsid w:val="004A4E59"/>
    <w:rsid w:val="004A6194"/>
    <w:rsid w:val="004A7008"/>
    <w:rsid w:val="004A71D2"/>
    <w:rsid w:val="004A7646"/>
    <w:rsid w:val="004A7FB4"/>
    <w:rsid w:val="004B09E6"/>
    <w:rsid w:val="004B1223"/>
    <w:rsid w:val="004B1834"/>
    <w:rsid w:val="004B28AC"/>
    <w:rsid w:val="004B293C"/>
    <w:rsid w:val="004B2D8B"/>
    <w:rsid w:val="004B3A20"/>
    <w:rsid w:val="004B3CF5"/>
    <w:rsid w:val="004B4821"/>
    <w:rsid w:val="004B5234"/>
    <w:rsid w:val="004B52FB"/>
    <w:rsid w:val="004B580B"/>
    <w:rsid w:val="004B593D"/>
    <w:rsid w:val="004B5A1C"/>
    <w:rsid w:val="004B60FD"/>
    <w:rsid w:val="004B63EA"/>
    <w:rsid w:val="004B7C15"/>
    <w:rsid w:val="004C02B3"/>
    <w:rsid w:val="004C055E"/>
    <w:rsid w:val="004C074F"/>
    <w:rsid w:val="004C0CA6"/>
    <w:rsid w:val="004C0F5D"/>
    <w:rsid w:val="004C1215"/>
    <w:rsid w:val="004C1420"/>
    <w:rsid w:val="004C1BF6"/>
    <w:rsid w:val="004C2584"/>
    <w:rsid w:val="004C3AF3"/>
    <w:rsid w:val="004C460B"/>
    <w:rsid w:val="004C4C56"/>
    <w:rsid w:val="004C5375"/>
    <w:rsid w:val="004C54C5"/>
    <w:rsid w:val="004C6D2B"/>
    <w:rsid w:val="004C7B09"/>
    <w:rsid w:val="004C7B9B"/>
    <w:rsid w:val="004D028A"/>
    <w:rsid w:val="004D098E"/>
    <w:rsid w:val="004D1266"/>
    <w:rsid w:val="004D20DB"/>
    <w:rsid w:val="004D21DA"/>
    <w:rsid w:val="004D28C8"/>
    <w:rsid w:val="004D4877"/>
    <w:rsid w:val="004D4A0D"/>
    <w:rsid w:val="004D4AE3"/>
    <w:rsid w:val="004D5458"/>
    <w:rsid w:val="004D5924"/>
    <w:rsid w:val="004D5D9F"/>
    <w:rsid w:val="004D62D8"/>
    <w:rsid w:val="004D63A9"/>
    <w:rsid w:val="004D65FD"/>
    <w:rsid w:val="004E03E9"/>
    <w:rsid w:val="004E14C9"/>
    <w:rsid w:val="004E173F"/>
    <w:rsid w:val="004E18BF"/>
    <w:rsid w:val="004E18D8"/>
    <w:rsid w:val="004E1DFE"/>
    <w:rsid w:val="004E2E5E"/>
    <w:rsid w:val="004E333B"/>
    <w:rsid w:val="004E35F5"/>
    <w:rsid w:val="004E3C44"/>
    <w:rsid w:val="004E3F27"/>
    <w:rsid w:val="004E4E37"/>
    <w:rsid w:val="004E5B07"/>
    <w:rsid w:val="004E6027"/>
    <w:rsid w:val="004F05BA"/>
    <w:rsid w:val="004F1211"/>
    <w:rsid w:val="004F1700"/>
    <w:rsid w:val="004F178F"/>
    <w:rsid w:val="004F1830"/>
    <w:rsid w:val="004F25B7"/>
    <w:rsid w:val="004F28D5"/>
    <w:rsid w:val="004F3D1C"/>
    <w:rsid w:val="004F418E"/>
    <w:rsid w:val="004F4448"/>
    <w:rsid w:val="004F45BE"/>
    <w:rsid w:val="004F5031"/>
    <w:rsid w:val="004F6052"/>
    <w:rsid w:val="004F6A3C"/>
    <w:rsid w:val="004F6C69"/>
    <w:rsid w:val="004F7EE2"/>
    <w:rsid w:val="005007EA"/>
    <w:rsid w:val="00500AB9"/>
    <w:rsid w:val="00500AF2"/>
    <w:rsid w:val="00501158"/>
    <w:rsid w:val="005012FE"/>
    <w:rsid w:val="005018DA"/>
    <w:rsid w:val="00502574"/>
    <w:rsid w:val="0050261C"/>
    <w:rsid w:val="0050335B"/>
    <w:rsid w:val="005033C4"/>
    <w:rsid w:val="00503BB4"/>
    <w:rsid w:val="00503C88"/>
    <w:rsid w:val="00504600"/>
    <w:rsid w:val="00504744"/>
    <w:rsid w:val="00504B87"/>
    <w:rsid w:val="00504D89"/>
    <w:rsid w:val="00505508"/>
    <w:rsid w:val="0050560E"/>
    <w:rsid w:val="00505AF3"/>
    <w:rsid w:val="005062D2"/>
    <w:rsid w:val="00506621"/>
    <w:rsid w:val="00507022"/>
    <w:rsid w:val="00507145"/>
    <w:rsid w:val="0050724B"/>
    <w:rsid w:val="00507309"/>
    <w:rsid w:val="0050770A"/>
    <w:rsid w:val="00507FF5"/>
    <w:rsid w:val="0051081C"/>
    <w:rsid w:val="00510C42"/>
    <w:rsid w:val="005111D2"/>
    <w:rsid w:val="0051160D"/>
    <w:rsid w:val="00511FAA"/>
    <w:rsid w:val="005129A3"/>
    <w:rsid w:val="00513B65"/>
    <w:rsid w:val="00514276"/>
    <w:rsid w:val="00514694"/>
    <w:rsid w:val="00514B2E"/>
    <w:rsid w:val="00515BA7"/>
    <w:rsid w:val="00515C45"/>
    <w:rsid w:val="00515DBB"/>
    <w:rsid w:val="005168FD"/>
    <w:rsid w:val="00516B2A"/>
    <w:rsid w:val="005175AC"/>
    <w:rsid w:val="00520DAE"/>
    <w:rsid w:val="00522DF0"/>
    <w:rsid w:val="00523249"/>
    <w:rsid w:val="005235A7"/>
    <w:rsid w:val="0052364A"/>
    <w:rsid w:val="00523F22"/>
    <w:rsid w:val="0052453B"/>
    <w:rsid w:val="00524BDA"/>
    <w:rsid w:val="00524E54"/>
    <w:rsid w:val="00524F85"/>
    <w:rsid w:val="00525837"/>
    <w:rsid w:val="00526282"/>
    <w:rsid w:val="00527229"/>
    <w:rsid w:val="0052735A"/>
    <w:rsid w:val="00527980"/>
    <w:rsid w:val="00527C26"/>
    <w:rsid w:val="00527D19"/>
    <w:rsid w:val="00530AB3"/>
    <w:rsid w:val="00530B8F"/>
    <w:rsid w:val="0053158F"/>
    <w:rsid w:val="00531923"/>
    <w:rsid w:val="00531CA2"/>
    <w:rsid w:val="0053219E"/>
    <w:rsid w:val="0053256F"/>
    <w:rsid w:val="00533B64"/>
    <w:rsid w:val="00533C85"/>
    <w:rsid w:val="0053403B"/>
    <w:rsid w:val="00534CDA"/>
    <w:rsid w:val="00535B27"/>
    <w:rsid w:val="00535B79"/>
    <w:rsid w:val="00535D68"/>
    <w:rsid w:val="005373F7"/>
    <w:rsid w:val="00537559"/>
    <w:rsid w:val="005401C1"/>
    <w:rsid w:val="005407B2"/>
    <w:rsid w:val="00540924"/>
    <w:rsid w:val="00540CD9"/>
    <w:rsid w:val="00540D89"/>
    <w:rsid w:val="0054196C"/>
    <w:rsid w:val="0054237F"/>
    <w:rsid w:val="00542ED6"/>
    <w:rsid w:val="00543C14"/>
    <w:rsid w:val="0054459E"/>
    <w:rsid w:val="005450F9"/>
    <w:rsid w:val="00546832"/>
    <w:rsid w:val="00546C73"/>
    <w:rsid w:val="00547434"/>
    <w:rsid w:val="005477C7"/>
    <w:rsid w:val="005507FC"/>
    <w:rsid w:val="00550B90"/>
    <w:rsid w:val="00550EBD"/>
    <w:rsid w:val="00550F7F"/>
    <w:rsid w:val="00551094"/>
    <w:rsid w:val="0055179A"/>
    <w:rsid w:val="00552B60"/>
    <w:rsid w:val="0055304C"/>
    <w:rsid w:val="005533FF"/>
    <w:rsid w:val="00553F66"/>
    <w:rsid w:val="00554281"/>
    <w:rsid w:val="005545C1"/>
    <w:rsid w:val="00555699"/>
    <w:rsid w:val="00555987"/>
    <w:rsid w:val="00555F2A"/>
    <w:rsid w:val="00556D23"/>
    <w:rsid w:val="00556D38"/>
    <w:rsid w:val="00557829"/>
    <w:rsid w:val="005604DC"/>
    <w:rsid w:val="00560F88"/>
    <w:rsid w:val="0056173F"/>
    <w:rsid w:val="005626CB"/>
    <w:rsid w:val="00562724"/>
    <w:rsid w:val="00562D92"/>
    <w:rsid w:val="00563DD1"/>
    <w:rsid w:val="0056766F"/>
    <w:rsid w:val="0057168F"/>
    <w:rsid w:val="00571A7F"/>
    <w:rsid w:val="00573183"/>
    <w:rsid w:val="005731D3"/>
    <w:rsid w:val="005737B7"/>
    <w:rsid w:val="00573C22"/>
    <w:rsid w:val="00573F75"/>
    <w:rsid w:val="005751B7"/>
    <w:rsid w:val="0057532B"/>
    <w:rsid w:val="00575465"/>
    <w:rsid w:val="00575AAF"/>
    <w:rsid w:val="0057627E"/>
    <w:rsid w:val="0057778E"/>
    <w:rsid w:val="0057779F"/>
    <w:rsid w:val="00577CF4"/>
    <w:rsid w:val="00577DF0"/>
    <w:rsid w:val="00582393"/>
    <w:rsid w:val="00582913"/>
    <w:rsid w:val="00583922"/>
    <w:rsid w:val="00583B24"/>
    <w:rsid w:val="00584170"/>
    <w:rsid w:val="00585420"/>
    <w:rsid w:val="00585D18"/>
    <w:rsid w:val="00585E7C"/>
    <w:rsid w:val="005865FF"/>
    <w:rsid w:val="00586849"/>
    <w:rsid w:val="005876D2"/>
    <w:rsid w:val="005877D3"/>
    <w:rsid w:val="00587FE4"/>
    <w:rsid w:val="005910A8"/>
    <w:rsid w:val="00591362"/>
    <w:rsid w:val="00591E5D"/>
    <w:rsid w:val="00592080"/>
    <w:rsid w:val="0059265E"/>
    <w:rsid w:val="00592BC8"/>
    <w:rsid w:val="00592FA3"/>
    <w:rsid w:val="0059304A"/>
    <w:rsid w:val="00593FC9"/>
    <w:rsid w:val="005944F3"/>
    <w:rsid w:val="0059483E"/>
    <w:rsid w:val="00594D0D"/>
    <w:rsid w:val="0059531F"/>
    <w:rsid w:val="0059534E"/>
    <w:rsid w:val="005958FC"/>
    <w:rsid w:val="00595DB9"/>
    <w:rsid w:val="00596384"/>
    <w:rsid w:val="00596C01"/>
    <w:rsid w:val="00597657"/>
    <w:rsid w:val="005A16D2"/>
    <w:rsid w:val="005A1DD9"/>
    <w:rsid w:val="005A2795"/>
    <w:rsid w:val="005A27B1"/>
    <w:rsid w:val="005A2A40"/>
    <w:rsid w:val="005A3A87"/>
    <w:rsid w:val="005A484D"/>
    <w:rsid w:val="005A49F1"/>
    <w:rsid w:val="005A51D9"/>
    <w:rsid w:val="005A53B4"/>
    <w:rsid w:val="005A62A0"/>
    <w:rsid w:val="005A668D"/>
    <w:rsid w:val="005A6D38"/>
    <w:rsid w:val="005A78D2"/>
    <w:rsid w:val="005B00D2"/>
    <w:rsid w:val="005B0918"/>
    <w:rsid w:val="005B0EEB"/>
    <w:rsid w:val="005B1131"/>
    <w:rsid w:val="005B15DD"/>
    <w:rsid w:val="005B18E9"/>
    <w:rsid w:val="005B2465"/>
    <w:rsid w:val="005B276D"/>
    <w:rsid w:val="005B3E59"/>
    <w:rsid w:val="005B47BB"/>
    <w:rsid w:val="005B48E8"/>
    <w:rsid w:val="005B4C94"/>
    <w:rsid w:val="005B60DE"/>
    <w:rsid w:val="005B6776"/>
    <w:rsid w:val="005C0FE6"/>
    <w:rsid w:val="005C200B"/>
    <w:rsid w:val="005C2A33"/>
    <w:rsid w:val="005C2E14"/>
    <w:rsid w:val="005C2E1C"/>
    <w:rsid w:val="005C4C7E"/>
    <w:rsid w:val="005C4E8F"/>
    <w:rsid w:val="005C5D78"/>
    <w:rsid w:val="005C628C"/>
    <w:rsid w:val="005C65BE"/>
    <w:rsid w:val="005C6AD4"/>
    <w:rsid w:val="005C6B43"/>
    <w:rsid w:val="005C78A0"/>
    <w:rsid w:val="005C78C4"/>
    <w:rsid w:val="005C7DBF"/>
    <w:rsid w:val="005D0955"/>
    <w:rsid w:val="005D0AD0"/>
    <w:rsid w:val="005D1009"/>
    <w:rsid w:val="005D15E2"/>
    <w:rsid w:val="005D1AD0"/>
    <w:rsid w:val="005D2011"/>
    <w:rsid w:val="005D20C7"/>
    <w:rsid w:val="005D2749"/>
    <w:rsid w:val="005D2B51"/>
    <w:rsid w:val="005D3193"/>
    <w:rsid w:val="005D3912"/>
    <w:rsid w:val="005D3FA6"/>
    <w:rsid w:val="005D4322"/>
    <w:rsid w:val="005D53AA"/>
    <w:rsid w:val="005D663A"/>
    <w:rsid w:val="005D7683"/>
    <w:rsid w:val="005D7B5B"/>
    <w:rsid w:val="005D7C7A"/>
    <w:rsid w:val="005E0072"/>
    <w:rsid w:val="005E01E4"/>
    <w:rsid w:val="005E030D"/>
    <w:rsid w:val="005E07F0"/>
    <w:rsid w:val="005E0CC4"/>
    <w:rsid w:val="005E0E64"/>
    <w:rsid w:val="005E27B6"/>
    <w:rsid w:val="005E32C1"/>
    <w:rsid w:val="005E3679"/>
    <w:rsid w:val="005E3C37"/>
    <w:rsid w:val="005E463B"/>
    <w:rsid w:val="005E4E0F"/>
    <w:rsid w:val="005E5417"/>
    <w:rsid w:val="005E55A6"/>
    <w:rsid w:val="005E59B2"/>
    <w:rsid w:val="005E5F80"/>
    <w:rsid w:val="005E60B0"/>
    <w:rsid w:val="005E7239"/>
    <w:rsid w:val="005E7371"/>
    <w:rsid w:val="005E741A"/>
    <w:rsid w:val="005E7E3B"/>
    <w:rsid w:val="005F03D9"/>
    <w:rsid w:val="005F07A8"/>
    <w:rsid w:val="005F0904"/>
    <w:rsid w:val="005F092B"/>
    <w:rsid w:val="005F0E56"/>
    <w:rsid w:val="005F138C"/>
    <w:rsid w:val="005F16E3"/>
    <w:rsid w:val="005F19F8"/>
    <w:rsid w:val="005F1A5C"/>
    <w:rsid w:val="005F29C3"/>
    <w:rsid w:val="005F2D4D"/>
    <w:rsid w:val="005F37AC"/>
    <w:rsid w:val="005F3D5B"/>
    <w:rsid w:val="005F41B3"/>
    <w:rsid w:val="005F441E"/>
    <w:rsid w:val="005F44D6"/>
    <w:rsid w:val="005F4586"/>
    <w:rsid w:val="005F47AF"/>
    <w:rsid w:val="005F4B5D"/>
    <w:rsid w:val="005F5640"/>
    <w:rsid w:val="005F579D"/>
    <w:rsid w:val="005F5B8D"/>
    <w:rsid w:val="005F5D0F"/>
    <w:rsid w:val="005F5E63"/>
    <w:rsid w:val="005F5FF2"/>
    <w:rsid w:val="005F6582"/>
    <w:rsid w:val="005F6F2F"/>
    <w:rsid w:val="005F7946"/>
    <w:rsid w:val="005F7EA2"/>
    <w:rsid w:val="006003B1"/>
    <w:rsid w:val="006004F5"/>
    <w:rsid w:val="00601098"/>
    <w:rsid w:val="00601A14"/>
    <w:rsid w:val="00601CDE"/>
    <w:rsid w:val="00602693"/>
    <w:rsid w:val="00602E74"/>
    <w:rsid w:val="00603122"/>
    <w:rsid w:val="00603134"/>
    <w:rsid w:val="006035C8"/>
    <w:rsid w:val="00603AFE"/>
    <w:rsid w:val="0060411E"/>
    <w:rsid w:val="00604478"/>
    <w:rsid w:val="0060481D"/>
    <w:rsid w:val="006049FE"/>
    <w:rsid w:val="00604FE3"/>
    <w:rsid w:val="00605E3E"/>
    <w:rsid w:val="00606295"/>
    <w:rsid w:val="00606506"/>
    <w:rsid w:val="00606DA7"/>
    <w:rsid w:val="006076D0"/>
    <w:rsid w:val="00607C49"/>
    <w:rsid w:val="00610168"/>
    <w:rsid w:val="006104AF"/>
    <w:rsid w:val="00610BFF"/>
    <w:rsid w:val="00610E19"/>
    <w:rsid w:val="00611ED7"/>
    <w:rsid w:val="00613236"/>
    <w:rsid w:val="0061343B"/>
    <w:rsid w:val="00614C91"/>
    <w:rsid w:val="006172A7"/>
    <w:rsid w:val="00617429"/>
    <w:rsid w:val="00617558"/>
    <w:rsid w:val="00621611"/>
    <w:rsid w:val="0062214F"/>
    <w:rsid w:val="006225A6"/>
    <w:rsid w:val="00622C12"/>
    <w:rsid w:val="00622DAF"/>
    <w:rsid w:val="006232CD"/>
    <w:rsid w:val="00623739"/>
    <w:rsid w:val="00623BB3"/>
    <w:rsid w:val="00623BC0"/>
    <w:rsid w:val="00623BE1"/>
    <w:rsid w:val="00623D11"/>
    <w:rsid w:val="0062477A"/>
    <w:rsid w:val="0062548A"/>
    <w:rsid w:val="006256C2"/>
    <w:rsid w:val="006267C5"/>
    <w:rsid w:val="00627BB8"/>
    <w:rsid w:val="006307EE"/>
    <w:rsid w:val="00630853"/>
    <w:rsid w:val="0063127C"/>
    <w:rsid w:val="0063175A"/>
    <w:rsid w:val="006328B6"/>
    <w:rsid w:val="00632A75"/>
    <w:rsid w:val="006331ED"/>
    <w:rsid w:val="00633B3B"/>
    <w:rsid w:val="006344F3"/>
    <w:rsid w:val="00634C75"/>
    <w:rsid w:val="00635670"/>
    <w:rsid w:val="00635848"/>
    <w:rsid w:val="0063655A"/>
    <w:rsid w:val="006368F9"/>
    <w:rsid w:val="00636B91"/>
    <w:rsid w:val="00637578"/>
    <w:rsid w:val="006409AA"/>
    <w:rsid w:val="006412E4"/>
    <w:rsid w:val="00641392"/>
    <w:rsid w:val="00641604"/>
    <w:rsid w:val="00641986"/>
    <w:rsid w:val="00641FDA"/>
    <w:rsid w:val="00642AB7"/>
    <w:rsid w:val="00642E5B"/>
    <w:rsid w:val="00643423"/>
    <w:rsid w:val="00644233"/>
    <w:rsid w:val="00644412"/>
    <w:rsid w:val="0064493A"/>
    <w:rsid w:val="006455BD"/>
    <w:rsid w:val="00645CD9"/>
    <w:rsid w:val="0064641D"/>
    <w:rsid w:val="00646B1B"/>
    <w:rsid w:val="00646BCC"/>
    <w:rsid w:val="00647463"/>
    <w:rsid w:val="0065020D"/>
    <w:rsid w:val="006506D0"/>
    <w:rsid w:val="00650FD8"/>
    <w:rsid w:val="00651011"/>
    <w:rsid w:val="0065150E"/>
    <w:rsid w:val="0065154B"/>
    <w:rsid w:val="0065193B"/>
    <w:rsid w:val="00652542"/>
    <w:rsid w:val="0065277E"/>
    <w:rsid w:val="0065357A"/>
    <w:rsid w:val="00654378"/>
    <w:rsid w:val="00654902"/>
    <w:rsid w:val="00654AFB"/>
    <w:rsid w:val="00654E55"/>
    <w:rsid w:val="0065536A"/>
    <w:rsid w:val="006553A2"/>
    <w:rsid w:val="00657F27"/>
    <w:rsid w:val="0066004D"/>
    <w:rsid w:val="00660056"/>
    <w:rsid w:val="006613F1"/>
    <w:rsid w:val="00661968"/>
    <w:rsid w:val="00661DBE"/>
    <w:rsid w:val="00661EBE"/>
    <w:rsid w:val="006620B7"/>
    <w:rsid w:val="0066243B"/>
    <w:rsid w:val="00662965"/>
    <w:rsid w:val="00662A21"/>
    <w:rsid w:val="00663498"/>
    <w:rsid w:val="00663A89"/>
    <w:rsid w:val="00663EB5"/>
    <w:rsid w:val="00664AE4"/>
    <w:rsid w:val="006672A4"/>
    <w:rsid w:val="00667539"/>
    <w:rsid w:val="00667CCE"/>
    <w:rsid w:val="006720E9"/>
    <w:rsid w:val="00672AF0"/>
    <w:rsid w:val="00672B61"/>
    <w:rsid w:val="00673097"/>
    <w:rsid w:val="006738D6"/>
    <w:rsid w:val="006740E9"/>
    <w:rsid w:val="00674164"/>
    <w:rsid w:val="006759E7"/>
    <w:rsid w:val="0067626F"/>
    <w:rsid w:val="006769E8"/>
    <w:rsid w:val="00676FDA"/>
    <w:rsid w:val="00677598"/>
    <w:rsid w:val="006775F6"/>
    <w:rsid w:val="006809E2"/>
    <w:rsid w:val="00681111"/>
    <w:rsid w:val="006820FD"/>
    <w:rsid w:val="0068275C"/>
    <w:rsid w:val="00682872"/>
    <w:rsid w:val="00682A7B"/>
    <w:rsid w:val="00682C98"/>
    <w:rsid w:val="00684B27"/>
    <w:rsid w:val="00685079"/>
    <w:rsid w:val="006850C7"/>
    <w:rsid w:val="00685267"/>
    <w:rsid w:val="00686A4E"/>
    <w:rsid w:val="006871EB"/>
    <w:rsid w:val="00687C65"/>
    <w:rsid w:val="00687DD6"/>
    <w:rsid w:val="00690176"/>
    <w:rsid w:val="006906AD"/>
    <w:rsid w:val="00691010"/>
    <w:rsid w:val="00691D13"/>
    <w:rsid w:val="0069231D"/>
    <w:rsid w:val="00692FB1"/>
    <w:rsid w:val="00693059"/>
    <w:rsid w:val="006948C9"/>
    <w:rsid w:val="00694D4F"/>
    <w:rsid w:val="0069593F"/>
    <w:rsid w:val="0069597A"/>
    <w:rsid w:val="00695EF7"/>
    <w:rsid w:val="0069616C"/>
    <w:rsid w:val="00696892"/>
    <w:rsid w:val="00696F0B"/>
    <w:rsid w:val="00697005"/>
    <w:rsid w:val="006A00E3"/>
    <w:rsid w:val="006A0403"/>
    <w:rsid w:val="006A1A7E"/>
    <w:rsid w:val="006A2394"/>
    <w:rsid w:val="006A253E"/>
    <w:rsid w:val="006A25AF"/>
    <w:rsid w:val="006A39D6"/>
    <w:rsid w:val="006A3EE3"/>
    <w:rsid w:val="006A3F7D"/>
    <w:rsid w:val="006A43A0"/>
    <w:rsid w:val="006A4404"/>
    <w:rsid w:val="006A4F92"/>
    <w:rsid w:val="006A50D8"/>
    <w:rsid w:val="006A5369"/>
    <w:rsid w:val="006A5717"/>
    <w:rsid w:val="006A6069"/>
    <w:rsid w:val="006A6325"/>
    <w:rsid w:val="006A6D36"/>
    <w:rsid w:val="006A78F3"/>
    <w:rsid w:val="006B05AC"/>
    <w:rsid w:val="006B161D"/>
    <w:rsid w:val="006B1BB0"/>
    <w:rsid w:val="006B1FBA"/>
    <w:rsid w:val="006B2F20"/>
    <w:rsid w:val="006B391B"/>
    <w:rsid w:val="006B3AD9"/>
    <w:rsid w:val="006B3B57"/>
    <w:rsid w:val="006B3B61"/>
    <w:rsid w:val="006B41A6"/>
    <w:rsid w:val="006B5518"/>
    <w:rsid w:val="006B622B"/>
    <w:rsid w:val="006B7DDA"/>
    <w:rsid w:val="006C02BC"/>
    <w:rsid w:val="006C0DE1"/>
    <w:rsid w:val="006C1590"/>
    <w:rsid w:val="006C19FC"/>
    <w:rsid w:val="006C1D85"/>
    <w:rsid w:val="006C223E"/>
    <w:rsid w:val="006C23DA"/>
    <w:rsid w:val="006C4177"/>
    <w:rsid w:val="006C41F0"/>
    <w:rsid w:val="006C43E0"/>
    <w:rsid w:val="006C441E"/>
    <w:rsid w:val="006C555E"/>
    <w:rsid w:val="006C5A8F"/>
    <w:rsid w:val="006C5D21"/>
    <w:rsid w:val="006D008B"/>
    <w:rsid w:val="006D0931"/>
    <w:rsid w:val="006D0A01"/>
    <w:rsid w:val="006D0AAA"/>
    <w:rsid w:val="006D10CF"/>
    <w:rsid w:val="006D13B8"/>
    <w:rsid w:val="006D2561"/>
    <w:rsid w:val="006D29BA"/>
    <w:rsid w:val="006D34C7"/>
    <w:rsid w:val="006D4977"/>
    <w:rsid w:val="006D49A1"/>
    <w:rsid w:val="006D49B0"/>
    <w:rsid w:val="006D49FE"/>
    <w:rsid w:val="006D4D69"/>
    <w:rsid w:val="006D514F"/>
    <w:rsid w:val="006D5296"/>
    <w:rsid w:val="006D5CE2"/>
    <w:rsid w:val="006D5FFC"/>
    <w:rsid w:val="006D61D2"/>
    <w:rsid w:val="006D79EB"/>
    <w:rsid w:val="006E00D5"/>
    <w:rsid w:val="006E024D"/>
    <w:rsid w:val="006E02B5"/>
    <w:rsid w:val="006E13CD"/>
    <w:rsid w:val="006E1A6B"/>
    <w:rsid w:val="006E2A6A"/>
    <w:rsid w:val="006E2C92"/>
    <w:rsid w:val="006E2CEF"/>
    <w:rsid w:val="006E3980"/>
    <w:rsid w:val="006E3C10"/>
    <w:rsid w:val="006E3CBD"/>
    <w:rsid w:val="006E4666"/>
    <w:rsid w:val="006E55A1"/>
    <w:rsid w:val="006E5C38"/>
    <w:rsid w:val="006E5DF4"/>
    <w:rsid w:val="006E6794"/>
    <w:rsid w:val="006E691E"/>
    <w:rsid w:val="006E6B8B"/>
    <w:rsid w:val="006F286E"/>
    <w:rsid w:val="006F2B43"/>
    <w:rsid w:val="006F2E20"/>
    <w:rsid w:val="006F331B"/>
    <w:rsid w:val="006F3710"/>
    <w:rsid w:val="006F377C"/>
    <w:rsid w:val="006F3C60"/>
    <w:rsid w:val="006F3D8A"/>
    <w:rsid w:val="006F4750"/>
    <w:rsid w:val="006F4BBA"/>
    <w:rsid w:val="006F572C"/>
    <w:rsid w:val="006F5B3B"/>
    <w:rsid w:val="006F5BBF"/>
    <w:rsid w:val="006F6364"/>
    <w:rsid w:val="006F6C0C"/>
    <w:rsid w:val="006F72E4"/>
    <w:rsid w:val="00700E15"/>
    <w:rsid w:val="00700EC1"/>
    <w:rsid w:val="007014D9"/>
    <w:rsid w:val="00702514"/>
    <w:rsid w:val="007039C3"/>
    <w:rsid w:val="00704616"/>
    <w:rsid w:val="007063A8"/>
    <w:rsid w:val="00706932"/>
    <w:rsid w:val="0071131D"/>
    <w:rsid w:val="0071209E"/>
    <w:rsid w:val="007123D2"/>
    <w:rsid w:val="007129F7"/>
    <w:rsid w:val="00713BBD"/>
    <w:rsid w:val="00714157"/>
    <w:rsid w:val="0071459F"/>
    <w:rsid w:val="00714A4C"/>
    <w:rsid w:val="00714C91"/>
    <w:rsid w:val="00714CB8"/>
    <w:rsid w:val="00715679"/>
    <w:rsid w:val="00717966"/>
    <w:rsid w:val="00717A8F"/>
    <w:rsid w:val="0072060A"/>
    <w:rsid w:val="00720836"/>
    <w:rsid w:val="00720C65"/>
    <w:rsid w:val="007239D2"/>
    <w:rsid w:val="007253CF"/>
    <w:rsid w:val="00725AEB"/>
    <w:rsid w:val="00725EA7"/>
    <w:rsid w:val="00726129"/>
    <w:rsid w:val="00726651"/>
    <w:rsid w:val="00726DD8"/>
    <w:rsid w:val="00727689"/>
    <w:rsid w:val="007276AB"/>
    <w:rsid w:val="00727A18"/>
    <w:rsid w:val="00730B16"/>
    <w:rsid w:val="00730DD9"/>
    <w:rsid w:val="00730EEF"/>
    <w:rsid w:val="007310FC"/>
    <w:rsid w:val="007317A7"/>
    <w:rsid w:val="00731F30"/>
    <w:rsid w:val="00731F80"/>
    <w:rsid w:val="00732592"/>
    <w:rsid w:val="00733225"/>
    <w:rsid w:val="0073345A"/>
    <w:rsid w:val="0073362C"/>
    <w:rsid w:val="00733896"/>
    <w:rsid w:val="00733E04"/>
    <w:rsid w:val="00733F88"/>
    <w:rsid w:val="0073476A"/>
    <w:rsid w:val="00734882"/>
    <w:rsid w:val="00735846"/>
    <w:rsid w:val="00735E00"/>
    <w:rsid w:val="0073628C"/>
    <w:rsid w:val="00736D70"/>
    <w:rsid w:val="007379DD"/>
    <w:rsid w:val="00737DD0"/>
    <w:rsid w:val="00741C9D"/>
    <w:rsid w:val="00742732"/>
    <w:rsid w:val="00742C3A"/>
    <w:rsid w:val="00742CB2"/>
    <w:rsid w:val="00743944"/>
    <w:rsid w:val="00744EE1"/>
    <w:rsid w:val="00745A83"/>
    <w:rsid w:val="0074602E"/>
    <w:rsid w:val="007461E2"/>
    <w:rsid w:val="00746B96"/>
    <w:rsid w:val="00746DC0"/>
    <w:rsid w:val="00746E49"/>
    <w:rsid w:val="00746F13"/>
    <w:rsid w:val="0075030A"/>
    <w:rsid w:val="007514B0"/>
    <w:rsid w:val="00751500"/>
    <w:rsid w:val="00751F7E"/>
    <w:rsid w:val="00752162"/>
    <w:rsid w:val="00752435"/>
    <w:rsid w:val="007527E6"/>
    <w:rsid w:val="00752BE3"/>
    <w:rsid w:val="007530F4"/>
    <w:rsid w:val="00754252"/>
    <w:rsid w:val="00754B98"/>
    <w:rsid w:val="00754D7E"/>
    <w:rsid w:val="00756947"/>
    <w:rsid w:val="00760395"/>
    <w:rsid w:val="00760D07"/>
    <w:rsid w:val="00761B02"/>
    <w:rsid w:val="00761B18"/>
    <w:rsid w:val="00762276"/>
    <w:rsid w:val="007622E1"/>
    <w:rsid w:val="00762463"/>
    <w:rsid w:val="00762A28"/>
    <w:rsid w:val="00762A4F"/>
    <w:rsid w:val="00762B4F"/>
    <w:rsid w:val="00762D14"/>
    <w:rsid w:val="00763D9B"/>
    <w:rsid w:val="007646F1"/>
    <w:rsid w:val="0076501B"/>
    <w:rsid w:val="0076552D"/>
    <w:rsid w:val="00766766"/>
    <w:rsid w:val="00767564"/>
    <w:rsid w:val="00767E49"/>
    <w:rsid w:val="007701E9"/>
    <w:rsid w:val="00770ED1"/>
    <w:rsid w:val="007720FA"/>
    <w:rsid w:val="007722FF"/>
    <w:rsid w:val="00772DBF"/>
    <w:rsid w:val="00772E71"/>
    <w:rsid w:val="00773882"/>
    <w:rsid w:val="00773B62"/>
    <w:rsid w:val="00774A4A"/>
    <w:rsid w:val="00774C6E"/>
    <w:rsid w:val="00774FA8"/>
    <w:rsid w:val="00775960"/>
    <w:rsid w:val="00775C05"/>
    <w:rsid w:val="007760BC"/>
    <w:rsid w:val="007770F1"/>
    <w:rsid w:val="00777954"/>
    <w:rsid w:val="00777F0F"/>
    <w:rsid w:val="0078050D"/>
    <w:rsid w:val="00782749"/>
    <w:rsid w:val="00782BF4"/>
    <w:rsid w:val="00782D03"/>
    <w:rsid w:val="00782ECB"/>
    <w:rsid w:val="00782ED7"/>
    <w:rsid w:val="00782F06"/>
    <w:rsid w:val="00784A36"/>
    <w:rsid w:val="0078559E"/>
    <w:rsid w:val="007864E5"/>
    <w:rsid w:val="00786DB7"/>
    <w:rsid w:val="007870B8"/>
    <w:rsid w:val="007903C7"/>
    <w:rsid w:val="007904AC"/>
    <w:rsid w:val="00790B93"/>
    <w:rsid w:val="00790CC0"/>
    <w:rsid w:val="00791048"/>
    <w:rsid w:val="00791CFB"/>
    <w:rsid w:val="007929B5"/>
    <w:rsid w:val="00792CC7"/>
    <w:rsid w:val="00793452"/>
    <w:rsid w:val="00794450"/>
    <w:rsid w:val="00794F74"/>
    <w:rsid w:val="00795616"/>
    <w:rsid w:val="007957D9"/>
    <w:rsid w:val="00796DEC"/>
    <w:rsid w:val="00797011"/>
    <w:rsid w:val="00797C53"/>
    <w:rsid w:val="00797F29"/>
    <w:rsid w:val="007A1321"/>
    <w:rsid w:val="007A234C"/>
    <w:rsid w:val="007A2DDA"/>
    <w:rsid w:val="007A3301"/>
    <w:rsid w:val="007A43A8"/>
    <w:rsid w:val="007A4819"/>
    <w:rsid w:val="007B01C9"/>
    <w:rsid w:val="007B1B67"/>
    <w:rsid w:val="007B201F"/>
    <w:rsid w:val="007B2203"/>
    <w:rsid w:val="007B34A8"/>
    <w:rsid w:val="007B3520"/>
    <w:rsid w:val="007B3754"/>
    <w:rsid w:val="007B39F5"/>
    <w:rsid w:val="007B3DA0"/>
    <w:rsid w:val="007B44CC"/>
    <w:rsid w:val="007B543D"/>
    <w:rsid w:val="007B5776"/>
    <w:rsid w:val="007B68DE"/>
    <w:rsid w:val="007B7269"/>
    <w:rsid w:val="007B7580"/>
    <w:rsid w:val="007B771B"/>
    <w:rsid w:val="007B7923"/>
    <w:rsid w:val="007B7E21"/>
    <w:rsid w:val="007C0469"/>
    <w:rsid w:val="007C05E0"/>
    <w:rsid w:val="007C06EA"/>
    <w:rsid w:val="007C198A"/>
    <w:rsid w:val="007C1AD2"/>
    <w:rsid w:val="007C2965"/>
    <w:rsid w:val="007C3302"/>
    <w:rsid w:val="007C5338"/>
    <w:rsid w:val="007C59C6"/>
    <w:rsid w:val="007C5C9B"/>
    <w:rsid w:val="007C6698"/>
    <w:rsid w:val="007C6CE0"/>
    <w:rsid w:val="007C7A68"/>
    <w:rsid w:val="007C7C0F"/>
    <w:rsid w:val="007D1208"/>
    <w:rsid w:val="007D1458"/>
    <w:rsid w:val="007D162A"/>
    <w:rsid w:val="007D17FE"/>
    <w:rsid w:val="007D1DA2"/>
    <w:rsid w:val="007D1F57"/>
    <w:rsid w:val="007D2478"/>
    <w:rsid w:val="007D305F"/>
    <w:rsid w:val="007D3498"/>
    <w:rsid w:val="007D3A19"/>
    <w:rsid w:val="007D3FEC"/>
    <w:rsid w:val="007D4613"/>
    <w:rsid w:val="007D5393"/>
    <w:rsid w:val="007D5759"/>
    <w:rsid w:val="007D6DE1"/>
    <w:rsid w:val="007D78DA"/>
    <w:rsid w:val="007E0581"/>
    <w:rsid w:val="007E08C3"/>
    <w:rsid w:val="007E1B85"/>
    <w:rsid w:val="007E2E57"/>
    <w:rsid w:val="007E4022"/>
    <w:rsid w:val="007E533A"/>
    <w:rsid w:val="007E6755"/>
    <w:rsid w:val="007E6BEB"/>
    <w:rsid w:val="007E74FC"/>
    <w:rsid w:val="007F05DE"/>
    <w:rsid w:val="007F1213"/>
    <w:rsid w:val="007F1218"/>
    <w:rsid w:val="007F18C1"/>
    <w:rsid w:val="007F198A"/>
    <w:rsid w:val="007F1BB8"/>
    <w:rsid w:val="007F1EF4"/>
    <w:rsid w:val="007F21E0"/>
    <w:rsid w:val="007F27EB"/>
    <w:rsid w:val="007F2D36"/>
    <w:rsid w:val="007F3000"/>
    <w:rsid w:val="007F4335"/>
    <w:rsid w:val="007F43A0"/>
    <w:rsid w:val="007F4866"/>
    <w:rsid w:val="007F4D06"/>
    <w:rsid w:val="007F59CA"/>
    <w:rsid w:val="007F5A25"/>
    <w:rsid w:val="007F60C7"/>
    <w:rsid w:val="007F6A1C"/>
    <w:rsid w:val="007F71D0"/>
    <w:rsid w:val="007F738A"/>
    <w:rsid w:val="007F787B"/>
    <w:rsid w:val="0080007B"/>
    <w:rsid w:val="008000AD"/>
    <w:rsid w:val="00800486"/>
    <w:rsid w:val="00800801"/>
    <w:rsid w:val="008012AD"/>
    <w:rsid w:val="008015C3"/>
    <w:rsid w:val="00801B37"/>
    <w:rsid w:val="00803FFB"/>
    <w:rsid w:val="00805DCE"/>
    <w:rsid w:val="00806280"/>
    <w:rsid w:val="0080631F"/>
    <w:rsid w:val="00807C8D"/>
    <w:rsid w:val="00810CA1"/>
    <w:rsid w:val="00811438"/>
    <w:rsid w:val="00811736"/>
    <w:rsid w:val="008119E9"/>
    <w:rsid w:val="0081290A"/>
    <w:rsid w:val="00812A94"/>
    <w:rsid w:val="00813931"/>
    <w:rsid w:val="0081430F"/>
    <w:rsid w:val="0081457C"/>
    <w:rsid w:val="008153B6"/>
    <w:rsid w:val="0081553A"/>
    <w:rsid w:val="00815CED"/>
    <w:rsid w:val="00817C7B"/>
    <w:rsid w:val="0082020B"/>
    <w:rsid w:val="00820991"/>
    <w:rsid w:val="008210B8"/>
    <w:rsid w:val="00821D53"/>
    <w:rsid w:val="0082272D"/>
    <w:rsid w:val="00822A9B"/>
    <w:rsid w:val="00822FD5"/>
    <w:rsid w:val="0082346D"/>
    <w:rsid w:val="00823908"/>
    <w:rsid w:val="00823CAB"/>
    <w:rsid w:val="00823D0A"/>
    <w:rsid w:val="00824176"/>
    <w:rsid w:val="00824929"/>
    <w:rsid w:val="00824A3D"/>
    <w:rsid w:val="00825105"/>
    <w:rsid w:val="008261BA"/>
    <w:rsid w:val="00826419"/>
    <w:rsid w:val="00827199"/>
    <w:rsid w:val="00827607"/>
    <w:rsid w:val="00827E9C"/>
    <w:rsid w:val="008313EA"/>
    <w:rsid w:val="00832993"/>
    <w:rsid w:val="00832FA8"/>
    <w:rsid w:val="00832FB3"/>
    <w:rsid w:val="00833F5C"/>
    <w:rsid w:val="00834150"/>
    <w:rsid w:val="00834574"/>
    <w:rsid w:val="0083460F"/>
    <w:rsid w:val="008346C1"/>
    <w:rsid w:val="008356F1"/>
    <w:rsid w:val="00835FAF"/>
    <w:rsid w:val="008367E9"/>
    <w:rsid w:val="00837490"/>
    <w:rsid w:val="00837694"/>
    <w:rsid w:val="00837699"/>
    <w:rsid w:val="0083778F"/>
    <w:rsid w:val="008419F0"/>
    <w:rsid w:val="00841F6F"/>
    <w:rsid w:val="00842465"/>
    <w:rsid w:val="00842F8A"/>
    <w:rsid w:val="0084449B"/>
    <w:rsid w:val="008448D1"/>
    <w:rsid w:val="0084494B"/>
    <w:rsid w:val="00844A64"/>
    <w:rsid w:val="00845108"/>
    <w:rsid w:val="008451C0"/>
    <w:rsid w:val="00845202"/>
    <w:rsid w:val="00845736"/>
    <w:rsid w:val="0084594C"/>
    <w:rsid w:val="00845B89"/>
    <w:rsid w:val="00845D5E"/>
    <w:rsid w:val="0084605D"/>
    <w:rsid w:val="00847734"/>
    <w:rsid w:val="00847DD4"/>
    <w:rsid w:val="00847F2F"/>
    <w:rsid w:val="00850795"/>
    <w:rsid w:val="00850D19"/>
    <w:rsid w:val="00852A69"/>
    <w:rsid w:val="008537CB"/>
    <w:rsid w:val="008537F1"/>
    <w:rsid w:val="00855151"/>
    <w:rsid w:val="00856345"/>
    <w:rsid w:val="00856CC6"/>
    <w:rsid w:val="00860535"/>
    <w:rsid w:val="00860581"/>
    <w:rsid w:val="0086070D"/>
    <w:rsid w:val="0086116A"/>
    <w:rsid w:val="00861389"/>
    <w:rsid w:val="00864F7B"/>
    <w:rsid w:val="008650F6"/>
    <w:rsid w:val="00865B75"/>
    <w:rsid w:val="00865EFE"/>
    <w:rsid w:val="00866366"/>
    <w:rsid w:val="00866491"/>
    <w:rsid w:val="0086748F"/>
    <w:rsid w:val="0087083E"/>
    <w:rsid w:val="00870DE8"/>
    <w:rsid w:val="0087254B"/>
    <w:rsid w:val="008726DC"/>
    <w:rsid w:val="00872BF0"/>
    <w:rsid w:val="008731EF"/>
    <w:rsid w:val="008732C9"/>
    <w:rsid w:val="00873771"/>
    <w:rsid w:val="00873CA9"/>
    <w:rsid w:val="00873E6A"/>
    <w:rsid w:val="0087431F"/>
    <w:rsid w:val="00874C7C"/>
    <w:rsid w:val="008755A7"/>
    <w:rsid w:val="00875814"/>
    <w:rsid w:val="00875C9B"/>
    <w:rsid w:val="00875D1C"/>
    <w:rsid w:val="00876059"/>
    <w:rsid w:val="008770FC"/>
    <w:rsid w:val="008771E2"/>
    <w:rsid w:val="0087731B"/>
    <w:rsid w:val="0087766D"/>
    <w:rsid w:val="008779C2"/>
    <w:rsid w:val="0088060D"/>
    <w:rsid w:val="008808AD"/>
    <w:rsid w:val="0088152E"/>
    <w:rsid w:val="00881D53"/>
    <w:rsid w:val="00882C54"/>
    <w:rsid w:val="00882FA0"/>
    <w:rsid w:val="008833D5"/>
    <w:rsid w:val="00883B2E"/>
    <w:rsid w:val="008846B0"/>
    <w:rsid w:val="0088481F"/>
    <w:rsid w:val="008852FE"/>
    <w:rsid w:val="00886856"/>
    <w:rsid w:val="008877EC"/>
    <w:rsid w:val="00887BED"/>
    <w:rsid w:val="00890823"/>
    <w:rsid w:val="00890C48"/>
    <w:rsid w:val="00890C99"/>
    <w:rsid w:val="00891AD5"/>
    <w:rsid w:val="0089261E"/>
    <w:rsid w:val="008929FC"/>
    <w:rsid w:val="00892C50"/>
    <w:rsid w:val="00893CBE"/>
    <w:rsid w:val="00894026"/>
    <w:rsid w:val="00894B5A"/>
    <w:rsid w:val="00894EF9"/>
    <w:rsid w:val="00896DFD"/>
    <w:rsid w:val="008A1E3E"/>
    <w:rsid w:val="008A2B1F"/>
    <w:rsid w:val="008A4777"/>
    <w:rsid w:val="008A581F"/>
    <w:rsid w:val="008A5EA6"/>
    <w:rsid w:val="008A608A"/>
    <w:rsid w:val="008A664D"/>
    <w:rsid w:val="008A6F73"/>
    <w:rsid w:val="008B16BF"/>
    <w:rsid w:val="008B20F8"/>
    <w:rsid w:val="008B2344"/>
    <w:rsid w:val="008B2539"/>
    <w:rsid w:val="008B273D"/>
    <w:rsid w:val="008B28D7"/>
    <w:rsid w:val="008B4E5F"/>
    <w:rsid w:val="008B522D"/>
    <w:rsid w:val="008B6016"/>
    <w:rsid w:val="008B635A"/>
    <w:rsid w:val="008B6664"/>
    <w:rsid w:val="008B67F0"/>
    <w:rsid w:val="008B6867"/>
    <w:rsid w:val="008B6901"/>
    <w:rsid w:val="008B75E7"/>
    <w:rsid w:val="008B78E5"/>
    <w:rsid w:val="008B79B6"/>
    <w:rsid w:val="008B7E9F"/>
    <w:rsid w:val="008C04A3"/>
    <w:rsid w:val="008C1161"/>
    <w:rsid w:val="008C226F"/>
    <w:rsid w:val="008C270D"/>
    <w:rsid w:val="008C3B49"/>
    <w:rsid w:val="008C56CF"/>
    <w:rsid w:val="008C58DA"/>
    <w:rsid w:val="008C62B1"/>
    <w:rsid w:val="008C6302"/>
    <w:rsid w:val="008D035E"/>
    <w:rsid w:val="008D1451"/>
    <w:rsid w:val="008D1714"/>
    <w:rsid w:val="008D1D17"/>
    <w:rsid w:val="008D1D8F"/>
    <w:rsid w:val="008D2336"/>
    <w:rsid w:val="008D27EE"/>
    <w:rsid w:val="008D2813"/>
    <w:rsid w:val="008D3350"/>
    <w:rsid w:val="008D4051"/>
    <w:rsid w:val="008D46F9"/>
    <w:rsid w:val="008D4C4B"/>
    <w:rsid w:val="008D4E74"/>
    <w:rsid w:val="008D5C08"/>
    <w:rsid w:val="008D61BD"/>
    <w:rsid w:val="008D6505"/>
    <w:rsid w:val="008D665D"/>
    <w:rsid w:val="008D6BD5"/>
    <w:rsid w:val="008D6D12"/>
    <w:rsid w:val="008D6DC8"/>
    <w:rsid w:val="008E06A3"/>
    <w:rsid w:val="008E115C"/>
    <w:rsid w:val="008E160E"/>
    <w:rsid w:val="008E1733"/>
    <w:rsid w:val="008E1885"/>
    <w:rsid w:val="008E18AD"/>
    <w:rsid w:val="008E1E07"/>
    <w:rsid w:val="008E1E63"/>
    <w:rsid w:val="008E2169"/>
    <w:rsid w:val="008E26FA"/>
    <w:rsid w:val="008E3025"/>
    <w:rsid w:val="008E35F4"/>
    <w:rsid w:val="008E3824"/>
    <w:rsid w:val="008E4540"/>
    <w:rsid w:val="008E4AEA"/>
    <w:rsid w:val="008E4CC4"/>
    <w:rsid w:val="008E5907"/>
    <w:rsid w:val="008E6212"/>
    <w:rsid w:val="008E65EB"/>
    <w:rsid w:val="008E6A5D"/>
    <w:rsid w:val="008E7B70"/>
    <w:rsid w:val="008F2002"/>
    <w:rsid w:val="008F3AE8"/>
    <w:rsid w:val="008F3CED"/>
    <w:rsid w:val="008F4BA9"/>
    <w:rsid w:val="008F52A5"/>
    <w:rsid w:val="008F6396"/>
    <w:rsid w:val="008F6520"/>
    <w:rsid w:val="008F7360"/>
    <w:rsid w:val="008F7E46"/>
    <w:rsid w:val="00901454"/>
    <w:rsid w:val="00902506"/>
    <w:rsid w:val="00902629"/>
    <w:rsid w:val="00902E16"/>
    <w:rsid w:val="009035E9"/>
    <w:rsid w:val="0090463E"/>
    <w:rsid w:val="009067A9"/>
    <w:rsid w:val="00906E6C"/>
    <w:rsid w:val="0090720F"/>
    <w:rsid w:val="00907D99"/>
    <w:rsid w:val="00910222"/>
    <w:rsid w:val="009106B4"/>
    <w:rsid w:val="00910DB7"/>
    <w:rsid w:val="00911983"/>
    <w:rsid w:val="00911AFD"/>
    <w:rsid w:val="0091525B"/>
    <w:rsid w:val="0091531E"/>
    <w:rsid w:val="00915A9B"/>
    <w:rsid w:val="0091603E"/>
    <w:rsid w:val="00916294"/>
    <w:rsid w:val="00916464"/>
    <w:rsid w:val="009165EA"/>
    <w:rsid w:val="009166AB"/>
    <w:rsid w:val="009169EB"/>
    <w:rsid w:val="00916E6C"/>
    <w:rsid w:val="00917626"/>
    <w:rsid w:val="0092040C"/>
    <w:rsid w:val="009204AE"/>
    <w:rsid w:val="0092082A"/>
    <w:rsid w:val="00921618"/>
    <w:rsid w:val="00922E14"/>
    <w:rsid w:val="009234B7"/>
    <w:rsid w:val="00923BC8"/>
    <w:rsid w:val="00924329"/>
    <w:rsid w:val="00925B3F"/>
    <w:rsid w:val="00925BE7"/>
    <w:rsid w:val="00926224"/>
    <w:rsid w:val="009264D1"/>
    <w:rsid w:val="00926C4B"/>
    <w:rsid w:val="00927227"/>
    <w:rsid w:val="009312F3"/>
    <w:rsid w:val="00931B18"/>
    <w:rsid w:val="00931CC1"/>
    <w:rsid w:val="009332CC"/>
    <w:rsid w:val="00934F56"/>
    <w:rsid w:val="00935611"/>
    <w:rsid w:val="00935AED"/>
    <w:rsid w:val="00935BB6"/>
    <w:rsid w:val="009369F4"/>
    <w:rsid w:val="00936D93"/>
    <w:rsid w:val="00936F41"/>
    <w:rsid w:val="00936FC8"/>
    <w:rsid w:val="009375FD"/>
    <w:rsid w:val="00937820"/>
    <w:rsid w:val="00937D05"/>
    <w:rsid w:val="00937E40"/>
    <w:rsid w:val="009408BE"/>
    <w:rsid w:val="00940E66"/>
    <w:rsid w:val="00941053"/>
    <w:rsid w:val="00941382"/>
    <w:rsid w:val="009417B8"/>
    <w:rsid w:val="00942522"/>
    <w:rsid w:val="00943B8A"/>
    <w:rsid w:val="00944800"/>
    <w:rsid w:val="00945148"/>
    <w:rsid w:val="009453A6"/>
    <w:rsid w:val="0094563C"/>
    <w:rsid w:val="00945665"/>
    <w:rsid w:val="00945E6D"/>
    <w:rsid w:val="0094652E"/>
    <w:rsid w:val="0094750E"/>
    <w:rsid w:val="00947BB3"/>
    <w:rsid w:val="00950999"/>
    <w:rsid w:val="00950E02"/>
    <w:rsid w:val="0095153D"/>
    <w:rsid w:val="00952681"/>
    <w:rsid w:val="00952746"/>
    <w:rsid w:val="0095419E"/>
    <w:rsid w:val="009543BE"/>
    <w:rsid w:val="0095455E"/>
    <w:rsid w:val="009546C3"/>
    <w:rsid w:val="009548EA"/>
    <w:rsid w:val="00954F4A"/>
    <w:rsid w:val="00955300"/>
    <w:rsid w:val="0095586D"/>
    <w:rsid w:val="00956310"/>
    <w:rsid w:val="0095659D"/>
    <w:rsid w:val="00956C1F"/>
    <w:rsid w:val="0095735F"/>
    <w:rsid w:val="00957B51"/>
    <w:rsid w:val="00960452"/>
    <w:rsid w:val="00962318"/>
    <w:rsid w:val="00962806"/>
    <w:rsid w:val="009644D1"/>
    <w:rsid w:val="00964560"/>
    <w:rsid w:val="009647CD"/>
    <w:rsid w:val="009647F6"/>
    <w:rsid w:val="00965866"/>
    <w:rsid w:val="00966338"/>
    <w:rsid w:val="00966472"/>
    <w:rsid w:val="00966A0E"/>
    <w:rsid w:val="00966B33"/>
    <w:rsid w:val="00967884"/>
    <w:rsid w:val="0097054C"/>
    <w:rsid w:val="0097091E"/>
    <w:rsid w:val="009710AA"/>
    <w:rsid w:val="009719C7"/>
    <w:rsid w:val="009719ED"/>
    <w:rsid w:val="00971E66"/>
    <w:rsid w:val="00971F35"/>
    <w:rsid w:val="009727E9"/>
    <w:rsid w:val="00972ABC"/>
    <w:rsid w:val="00973288"/>
    <w:rsid w:val="0097333D"/>
    <w:rsid w:val="00973651"/>
    <w:rsid w:val="009738E6"/>
    <w:rsid w:val="00973DA0"/>
    <w:rsid w:val="00973E84"/>
    <w:rsid w:val="00974523"/>
    <w:rsid w:val="009753BC"/>
    <w:rsid w:val="00975714"/>
    <w:rsid w:val="00976427"/>
    <w:rsid w:val="009769D5"/>
    <w:rsid w:val="00977B01"/>
    <w:rsid w:val="00977E29"/>
    <w:rsid w:val="00981727"/>
    <w:rsid w:val="0098208E"/>
    <w:rsid w:val="0098231A"/>
    <w:rsid w:val="00982430"/>
    <w:rsid w:val="009825E2"/>
    <w:rsid w:val="00983291"/>
    <w:rsid w:val="0098354B"/>
    <w:rsid w:val="00983599"/>
    <w:rsid w:val="0098405C"/>
    <w:rsid w:val="00984326"/>
    <w:rsid w:val="0098435C"/>
    <w:rsid w:val="0098443D"/>
    <w:rsid w:val="00984DCD"/>
    <w:rsid w:val="00984F60"/>
    <w:rsid w:val="0098545D"/>
    <w:rsid w:val="00986E56"/>
    <w:rsid w:val="00987058"/>
    <w:rsid w:val="00987C41"/>
    <w:rsid w:val="009903B8"/>
    <w:rsid w:val="00991290"/>
    <w:rsid w:val="00991EA4"/>
    <w:rsid w:val="00991F82"/>
    <w:rsid w:val="0099258E"/>
    <w:rsid w:val="00993464"/>
    <w:rsid w:val="0099381C"/>
    <w:rsid w:val="00993981"/>
    <w:rsid w:val="009944C0"/>
    <w:rsid w:val="009957BC"/>
    <w:rsid w:val="00995F2D"/>
    <w:rsid w:val="00996681"/>
    <w:rsid w:val="0099683C"/>
    <w:rsid w:val="00996C2C"/>
    <w:rsid w:val="00996C87"/>
    <w:rsid w:val="009970CF"/>
    <w:rsid w:val="00997582"/>
    <w:rsid w:val="00997CF9"/>
    <w:rsid w:val="00997E3B"/>
    <w:rsid w:val="00997E44"/>
    <w:rsid w:val="009A0279"/>
    <w:rsid w:val="009A065D"/>
    <w:rsid w:val="009A06B6"/>
    <w:rsid w:val="009A1127"/>
    <w:rsid w:val="009A150F"/>
    <w:rsid w:val="009A1D7B"/>
    <w:rsid w:val="009A23C3"/>
    <w:rsid w:val="009A2775"/>
    <w:rsid w:val="009A385B"/>
    <w:rsid w:val="009A5687"/>
    <w:rsid w:val="009A5766"/>
    <w:rsid w:val="009A5C97"/>
    <w:rsid w:val="009A659F"/>
    <w:rsid w:val="009A6D0F"/>
    <w:rsid w:val="009B01E1"/>
    <w:rsid w:val="009B096D"/>
    <w:rsid w:val="009B09EA"/>
    <w:rsid w:val="009B16DA"/>
    <w:rsid w:val="009B1799"/>
    <w:rsid w:val="009B1DBA"/>
    <w:rsid w:val="009B1DF8"/>
    <w:rsid w:val="009B3B7A"/>
    <w:rsid w:val="009B45A0"/>
    <w:rsid w:val="009B5C7E"/>
    <w:rsid w:val="009B5C95"/>
    <w:rsid w:val="009B60EA"/>
    <w:rsid w:val="009B6C5F"/>
    <w:rsid w:val="009B6D19"/>
    <w:rsid w:val="009B6E93"/>
    <w:rsid w:val="009B7FA9"/>
    <w:rsid w:val="009C0024"/>
    <w:rsid w:val="009C0252"/>
    <w:rsid w:val="009C0BD5"/>
    <w:rsid w:val="009C12FE"/>
    <w:rsid w:val="009C1678"/>
    <w:rsid w:val="009C1734"/>
    <w:rsid w:val="009C192B"/>
    <w:rsid w:val="009C1FFE"/>
    <w:rsid w:val="009C2E07"/>
    <w:rsid w:val="009C35A1"/>
    <w:rsid w:val="009C3ACF"/>
    <w:rsid w:val="009C4A01"/>
    <w:rsid w:val="009C6415"/>
    <w:rsid w:val="009C65FA"/>
    <w:rsid w:val="009C6899"/>
    <w:rsid w:val="009C6DA3"/>
    <w:rsid w:val="009D0EF4"/>
    <w:rsid w:val="009D11D5"/>
    <w:rsid w:val="009D1E4B"/>
    <w:rsid w:val="009D2689"/>
    <w:rsid w:val="009D39E0"/>
    <w:rsid w:val="009D3B3A"/>
    <w:rsid w:val="009D3BB3"/>
    <w:rsid w:val="009D3ED0"/>
    <w:rsid w:val="009D4119"/>
    <w:rsid w:val="009D462F"/>
    <w:rsid w:val="009D4856"/>
    <w:rsid w:val="009D5646"/>
    <w:rsid w:val="009D60A5"/>
    <w:rsid w:val="009D62DC"/>
    <w:rsid w:val="009D6D96"/>
    <w:rsid w:val="009D73AB"/>
    <w:rsid w:val="009D7470"/>
    <w:rsid w:val="009D780F"/>
    <w:rsid w:val="009E03F8"/>
    <w:rsid w:val="009E0646"/>
    <w:rsid w:val="009E107B"/>
    <w:rsid w:val="009E13F3"/>
    <w:rsid w:val="009E1448"/>
    <w:rsid w:val="009E15B6"/>
    <w:rsid w:val="009E161B"/>
    <w:rsid w:val="009E1BF7"/>
    <w:rsid w:val="009E1D16"/>
    <w:rsid w:val="009E2260"/>
    <w:rsid w:val="009E4A5D"/>
    <w:rsid w:val="009E4CB6"/>
    <w:rsid w:val="009E51F0"/>
    <w:rsid w:val="009E546F"/>
    <w:rsid w:val="009E5B0C"/>
    <w:rsid w:val="009E6501"/>
    <w:rsid w:val="009E66FD"/>
    <w:rsid w:val="009E680F"/>
    <w:rsid w:val="009E755E"/>
    <w:rsid w:val="009E75D7"/>
    <w:rsid w:val="009F0161"/>
    <w:rsid w:val="009F071C"/>
    <w:rsid w:val="009F121B"/>
    <w:rsid w:val="009F19DB"/>
    <w:rsid w:val="009F24A2"/>
    <w:rsid w:val="009F285C"/>
    <w:rsid w:val="009F2E37"/>
    <w:rsid w:val="009F378A"/>
    <w:rsid w:val="009F3FEF"/>
    <w:rsid w:val="009F4BF6"/>
    <w:rsid w:val="009F5A81"/>
    <w:rsid w:val="009F61A2"/>
    <w:rsid w:val="009F79E1"/>
    <w:rsid w:val="009F7B48"/>
    <w:rsid w:val="009F7F6C"/>
    <w:rsid w:val="00A01444"/>
    <w:rsid w:val="00A01CB5"/>
    <w:rsid w:val="00A02DB4"/>
    <w:rsid w:val="00A03BDA"/>
    <w:rsid w:val="00A04214"/>
    <w:rsid w:val="00A04D55"/>
    <w:rsid w:val="00A06029"/>
    <w:rsid w:val="00A06267"/>
    <w:rsid w:val="00A06358"/>
    <w:rsid w:val="00A0687E"/>
    <w:rsid w:val="00A06A59"/>
    <w:rsid w:val="00A06F79"/>
    <w:rsid w:val="00A07F4C"/>
    <w:rsid w:val="00A101AC"/>
    <w:rsid w:val="00A10215"/>
    <w:rsid w:val="00A104B1"/>
    <w:rsid w:val="00A10B01"/>
    <w:rsid w:val="00A11D19"/>
    <w:rsid w:val="00A12573"/>
    <w:rsid w:val="00A126EE"/>
    <w:rsid w:val="00A12727"/>
    <w:rsid w:val="00A12987"/>
    <w:rsid w:val="00A12BBB"/>
    <w:rsid w:val="00A12F2C"/>
    <w:rsid w:val="00A1358B"/>
    <w:rsid w:val="00A13940"/>
    <w:rsid w:val="00A13BB1"/>
    <w:rsid w:val="00A14091"/>
    <w:rsid w:val="00A14591"/>
    <w:rsid w:val="00A147B2"/>
    <w:rsid w:val="00A15343"/>
    <w:rsid w:val="00A1590C"/>
    <w:rsid w:val="00A15EDF"/>
    <w:rsid w:val="00A16997"/>
    <w:rsid w:val="00A2009C"/>
    <w:rsid w:val="00A202AF"/>
    <w:rsid w:val="00A20ABF"/>
    <w:rsid w:val="00A211AC"/>
    <w:rsid w:val="00A219A4"/>
    <w:rsid w:val="00A21C2C"/>
    <w:rsid w:val="00A22470"/>
    <w:rsid w:val="00A22873"/>
    <w:rsid w:val="00A237FE"/>
    <w:rsid w:val="00A240E1"/>
    <w:rsid w:val="00A24465"/>
    <w:rsid w:val="00A24D92"/>
    <w:rsid w:val="00A25056"/>
    <w:rsid w:val="00A2506E"/>
    <w:rsid w:val="00A262F7"/>
    <w:rsid w:val="00A2736E"/>
    <w:rsid w:val="00A27375"/>
    <w:rsid w:val="00A2779D"/>
    <w:rsid w:val="00A3045F"/>
    <w:rsid w:val="00A30721"/>
    <w:rsid w:val="00A30FAB"/>
    <w:rsid w:val="00A3296A"/>
    <w:rsid w:val="00A32E61"/>
    <w:rsid w:val="00A32F5D"/>
    <w:rsid w:val="00A33085"/>
    <w:rsid w:val="00A3354E"/>
    <w:rsid w:val="00A33B3F"/>
    <w:rsid w:val="00A34692"/>
    <w:rsid w:val="00A347F2"/>
    <w:rsid w:val="00A34861"/>
    <w:rsid w:val="00A348FE"/>
    <w:rsid w:val="00A3501D"/>
    <w:rsid w:val="00A3578D"/>
    <w:rsid w:val="00A35DA7"/>
    <w:rsid w:val="00A36139"/>
    <w:rsid w:val="00A36954"/>
    <w:rsid w:val="00A37B3C"/>
    <w:rsid w:val="00A37F4C"/>
    <w:rsid w:val="00A40491"/>
    <w:rsid w:val="00A40F3F"/>
    <w:rsid w:val="00A41242"/>
    <w:rsid w:val="00A4124B"/>
    <w:rsid w:val="00A414F4"/>
    <w:rsid w:val="00A41608"/>
    <w:rsid w:val="00A41A77"/>
    <w:rsid w:val="00A41D78"/>
    <w:rsid w:val="00A41E31"/>
    <w:rsid w:val="00A43805"/>
    <w:rsid w:val="00A43D9D"/>
    <w:rsid w:val="00A443A4"/>
    <w:rsid w:val="00A44F8E"/>
    <w:rsid w:val="00A45D30"/>
    <w:rsid w:val="00A45D3A"/>
    <w:rsid w:val="00A45F8A"/>
    <w:rsid w:val="00A460E1"/>
    <w:rsid w:val="00A46EB0"/>
    <w:rsid w:val="00A47198"/>
    <w:rsid w:val="00A471C3"/>
    <w:rsid w:val="00A476EE"/>
    <w:rsid w:val="00A50150"/>
    <w:rsid w:val="00A50B46"/>
    <w:rsid w:val="00A5195B"/>
    <w:rsid w:val="00A51F93"/>
    <w:rsid w:val="00A52E06"/>
    <w:rsid w:val="00A53193"/>
    <w:rsid w:val="00A53D90"/>
    <w:rsid w:val="00A53F1A"/>
    <w:rsid w:val="00A54309"/>
    <w:rsid w:val="00A54696"/>
    <w:rsid w:val="00A549DE"/>
    <w:rsid w:val="00A54F5E"/>
    <w:rsid w:val="00A554A8"/>
    <w:rsid w:val="00A5599E"/>
    <w:rsid w:val="00A56318"/>
    <w:rsid w:val="00A566DC"/>
    <w:rsid w:val="00A56C98"/>
    <w:rsid w:val="00A56FEA"/>
    <w:rsid w:val="00A5724B"/>
    <w:rsid w:val="00A60321"/>
    <w:rsid w:val="00A614AF"/>
    <w:rsid w:val="00A618B4"/>
    <w:rsid w:val="00A61D76"/>
    <w:rsid w:val="00A64283"/>
    <w:rsid w:val="00A65120"/>
    <w:rsid w:val="00A673F0"/>
    <w:rsid w:val="00A67C25"/>
    <w:rsid w:val="00A7037B"/>
    <w:rsid w:val="00A70C82"/>
    <w:rsid w:val="00A7118B"/>
    <w:rsid w:val="00A71E92"/>
    <w:rsid w:val="00A7244B"/>
    <w:rsid w:val="00A72996"/>
    <w:rsid w:val="00A7315C"/>
    <w:rsid w:val="00A732F7"/>
    <w:rsid w:val="00A735F8"/>
    <w:rsid w:val="00A7390A"/>
    <w:rsid w:val="00A73FDD"/>
    <w:rsid w:val="00A7407E"/>
    <w:rsid w:val="00A7431F"/>
    <w:rsid w:val="00A7547E"/>
    <w:rsid w:val="00A7667E"/>
    <w:rsid w:val="00A773B7"/>
    <w:rsid w:val="00A7788B"/>
    <w:rsid w:val="00A77C8C"/>
    <w:rsid w:val="00A80004"/>
    <w:rsid w:val="00A808F1"/>
    <w:rsid w:val="00A8120E"/>
    <w:rsid w:val="00A81261"/>
    <w:rsid w:val="00A81966"/>
    <w:rsid w:val="00A819DC"/>
    <w:rsid w:val="00A81BF9"/>
    <w:rsid w:val="00A81D58"/>
    <w:rsid w:val="00A82BD5"/>
    <w:rsid w:val="00A82D3F"/>
    <w:rsid w:val="00A82DA2"/>
    <w:rsid w:val="00A85259"/>
    <w:rsid w:val="00A85648"/>
    <w:rsid w:val="00A85CD1"/>
    <w:rsid w:val="00A85EA1"/>
    <w:rsid w:val="00A861A3"/>
    <w:rsid w:val="00A86519"/>
    <w:rsid w:val="00A866A5"/>
    <w:rsid w:val="00A86719"/>
    <w:rsid w:val="00A86AAB"/>
    <w:rsid w:val="00A87E0D"/>
    <w:rsid w:val="00A90220"/>
    <w:rsid w:val="00A907D1"/>
    <w:rsid w:val="00A90BEB"/>
    <w:rsid w:val="00A90D90"/>
    <w:rsid w:val="00A9187B"/>
    <w:rsid w:val="00A92241"/>
    <w:rsid w:val="00A92A4D"/>
    <w:rsid w:val="00A92A89"/>
    <w:rsid w:val="00A935E1"/>
    <w:rsid w:val="00A936D1"/>
    <w:rsid w:val="00A93A39"/>
    <w:rsid w:val="00A942E5"/>
    <w:rsid w:val="00A94575"/>
    <w:rsid w:val="00A95188"/>
    <w:rsid w:val="00A95360"/>
    <w:rsid w:val="00A9604C"/>
    <w:rsid w:val="00A96B6D"/>
    <w:rsid w:val="00A96EDF"/>
    <w:rsid w:val="00AA0994"/>
    <w:rsid w:val="00AA09F6"/>
    <w:rsid w:val="00AA14D0"/>
    <w:rsid w:val="00AA1B68"/>
    <w:rsid w:val="00AA2574"/>
    <w:rsid w:val="00AA3541"/>
    <w:rsid w:val="00AA3ABD"/>
    <w:rsid w:val="00AA423D"/>
    <w:rsid w:val="00AA59E3"/>
    <w:rsid w:val="00AA66F2"/>
    <w:rsid w:val="00AA695B"/>
    <w:rsid w:val="00AA71A1"/>
    <w:rsid w:val="00AA72DE"/>
    <w:rsid w:val="00AA79F1"/>
    <w:rsid w:val="00AB2B04"/>
    <w:rsid w:val="00AB3280"/>
    <w:rsid w:val="00AB33CB"/>
    <w:rsid w:val="00AB429C"/>
    <w:rsid w:val="00AB4ACB"/>
    <w:rsid w:val="00AB4D37"/>
    <w:rsid w:val="00AB535B"/>
    <w:rsid w:val="00AB53BC"/>
    <w:rsid w:val="00AB6EA1"/>
    <w:rsid w:val="00AB7D70"/>
    <w:rsid w:val="00AB7FC7"/>
    <w:rsid w:val="00AC0F13"/>
    <w:rsid w:val="00AC16C6"/>
    <w:rsid w:val="00AC2038"/>
    <w:rsid w:val="00AC2701"/>
    <w:rsid w:val="00AC2937"/>
    <w:rsid w:val="00AC3166"/>
    <w:rsid w:val="00AC33D7"/>
    <w:rsid w:val="00AC3EF8"/>
    <w:rsid w:val="00AC4620"/>
    <w:rsid w:val="00AC4A18"/>
    <w:rsid w:val="00AC4AEA"/>
    <w:rsid w:val="00AC5219"/>
    <w:rsid w:val="00AC53B7"/>
    <w:rsid w:val="00AC588A"/>
    <w:rsid w:val="00AC58B8"/>
    <w:rsid w:val="00AC681C"/>
    <w:rsid w:val="00AC7202"/>
    <w:rsid w:val="00AD01D5"/>
    <w:rsid w:val="00AD04BA"/>
    <w:rsid w:val="00AD19A9"/>
    <w:rsid w:val="00AD2CE8"/>
    <w:rsid w:val="00AD3019"/>
    <w:rsid w:val="00AD33F4"/>
    <w:rsid w:val="00AD3EFD"/>
    <w:rsid w:val="00AD4106"/>
    <w:rsid w:val="00AD4B8D"/>
    <w:rsid w:val="00AD52AC"/>
    <w:rsid w:val="00AD61CB"/>
    <w:rsid w:val="00AD6650"/>
    <w:rsid w:val="00AD677E"/>
    <w:rsid w:val="00AD67D4"/>
    <w:rsid w:val="00AD6951"/>
    <w:rsid w:val="00AD6B5A"/>
    <w:rsid w:val="00AD7FE4"/>
    <w:rsid w:val="00AE0464"/>
    <w:rsid w:val="00AE0AF8"/>
    <w:rsid w:val="00AE0F62"/>
    <w:rsid w:val="00AE1585"/>
    <w:rsid w:val="00AE1AC8"/>
    <w:rsid w:val="00AE28FE"/>
    <w:rsid w:val="00AE2A4D"/>
    <w:rsid w:val="00AE2D6C"/>
    <w:rsid w:val="00AE3545"/>
    <w:rsid w:val="00AE364B"/>
    <w:rsid w:val="00AE3AE4"/>
    <w:rsid w:val="00AE44D4"/>
    <w:rsid w:val="00AE49A3"/>
    <w:rsid w:val="00AE49B7"/>
    <w:rsid w:val="00AE4C02"/>
    <w:rsid w:val="00AE571F"/>
    <w:rsid w:val="00AE5990"/>
    <w:rsid w:val="00AE59AC"/>
    <w:rsid w:val="00AE5DE9"/>
    <w:rsid w:val="00AE6872"/>
    <w:rsid w:val="00AE6A1E"/>
    <w:rsid w:val="00AE7359"/>
    <w:rsid w:val="00AF0064"/>
    <w:rsid w:val="00AF1536"/>
    <w:rsid w:val="00AF1BAA"/>
    <w:rsid w:val="00AF2C01"/>
    <w:rsid w:val="00AF2C2E"/>
    <w:rsid w:val="00AF4691"/>
    <w:rsid w:val="00AF4714"/>
    <w:rsid w:val="00AF51C0"/>
    <w:rsid w:val="00AF554D"/>
    <w:rsid w:val="00AF5A98"/>
    <w:rsid w:val="00AF6943"/>
    <w:rsid w:val="00AF74FA"/>
    <w:rsid w:val="00B000DD"/>
    <w:rsid w:val="00B00336"/>
    <w:rsid w:val="00B0115A"/>
    <w:rsid w:val="00B0188A"/>
    <w:rsid w:val="00B01D92"/>
    <w:rsid w:val="00B02D56"/>
    <w:rsid w:val="00B04540"/>
    <w:rsid w:val="00B04651"/>
    <w:rsid w:val="00B04B28"/>
    <w:rsid w:val="00B04BE7"/>
    <w:rsid w:val="00B04CB3"/>
    <w:rsid w:val="00B04D78"/>
    <w:rsid w:val="00B055DE"/>
    <w:rsid w:val="00B06534"/>
    <w:rsid w:val="00B079E7"/>
    <w:rsid w:val="00B07A39"/>
    <w:rsid w:val="00B10257"/>
    <w:rsid w:val="00B111C4"/>
    <w:rsid w:val="00B14ADC"/>
    <w:rsid w:val="00B1509A"/>
    <w:rsid w:val="00B154A3"/>
    <w:rsid w:val="00B16545"/>
    <w:rsid w:val="00B17142"/>
    <w:rsid w:val="00B17382"/>
    <w:rsid w:val="00B17BB8"/>
    <w:rsid w:val="00B20CBC"/>
    <w:rsid w:val="00B210DD"/>
    <w:rsid w:val="00B213AD"/>
    <w:rsid w:val="00B21FD1"/>
    <w:rsid w:val="00B22750"/>
    <w:rsid w:val="00B2483F"/>
    <w:rsid w:val="00B24A87"/>
    <w:rsid w:val="00B2636B"/>
    <w:rsid w:val="00B26906"/>
    <w:rsid w:val="00B27CF3"/>
    <w:rsid w:val="00B3075E"/>
    <w:rsid w:val="00B3086B"/>
    <w:rsid w:val="00B30F9E"/>
    <w:rsid w:val="00B311C7"/>
    <w:rsid w:val="00B31233"/>
    <w:rsid w:val="00B31238"/>
    <w:rsid w:val="00B31653"/>
    <w:rsid w:val="00B320EE"/>
    <w:rsid w:val="00B32165"/>
    <w:rsid w:val="00B33405"/>
    <w:rsid w:val="00B33F4E"/>
    <w:rsid w:val="00B35DF3"/>
    <w:rsid w:val="00B35E4F"/>
    <w:rsid w:val="00B3714D"/>
    <w:rsid w:val="00B37579"/>
    <w:rsid w:val="00B403AD"/>
    <w:rsid w:val="00B40CF6"/>
    <w:rsid w:val="00B42071"/>
    <w:rsid w:val="00B423E8"/>
    <w:rsid w:val="00B42422"/>
    <w:rsid w:val="00B42F48"/>
    <w:rsid w:val="00B42FAD"/>
    <w:rsid w:val="00B44970"/>
    <w:rsid w:val="00B44AAB"/>
    <w:rsid w:val="00B44BDC"/>
    <w:rsid w:val="00B44D92"/>
    <w:rsid w:val="00B45A97"/>
    <w:rsid w:val="00B45DC6"/>
    <w:rsid w:val="00B45E02"/>
    <w:rsid w:val="00B464B4"/>
    <w:rsid w:val="00B46636"/>
    <w:rsid w:val="00B46D83"/>
    <w:rsid w:val="00B473E0"/>
    <w:rsid w:val="00B5168E"/>
    <w:rsid w:val="00B51E05"/>
    <w:rsid w:val="00B52A3E"/>
    <w:rsid w:val="00B52C8E"/>
    <w:rsid w:val="00B53533"/>
    <w:rsid w:val="00B5372B"/>
    <w:rsid w:val="00B53EBF"/>
    <w:rsid w:val="00B5406A"/>
    <w:rsid w:val="00B54BBE"/>
    <w:rsid w:val="00B54E29"/>
    <w:rsid w:val="00B54EA2"/>
    <w:rsid w:val="00B55A12"/>
    <w:rsid w:val="00B56CDA"/>
    <w:rsid w:val="00B570BA"/>
    <w:rsid w:val="00B57649"/>
    <w:rsid w:val="00B62A6A"/>
    <w:rsid w:val="00B633AE"/>
    <w:rsid w:val="00B63C16"/>
    <w:rsid w:val="00B63F62"/>
    <w:rsid w:val="00B643FD"/>
    <w:rsid w:val="00B64D12"/>
    <w:rsid w:val="00B64D54"/>
    <w:rsid w:val="00B65205"/>
    <w:rsid w:val="00B6562D"/>
    <w:rsid w:val="00B65C5A"/>
    <w:rsid w:val="00B66122"/>
    <w:rsid w:val="00B666F4"/>
    <w:rsid w:val="00B66785"/>
    <w:rsid w:val="00B66D32"/>
    <w:rsid w:val="00B70886"/>
    <w:rsid w:val="00B7098D"/>
    <w:rsid w:val="00B70F19"/>
    <w:rsid w:val="00B71F2C"/>
    <w:rsid w:val="00B729BF"/>
    <w:rsid w:val="00B74206"/>
    <w:rsid w:val="00B74BAF"/>
    <w:rsid w:val="00B75A1B"/>
    <w:rsid w:val="00B7627D"/>
    <w:rsid w:val="00B77FC1"/>
    <w:rsid w:val="00B80C24"/>
    <w:rsid w:val="00B81D78"/>
    <w:rsid w:val="00B825FC"/>
    <w:rsid w:val="00B82669"/>
    <w:rsid w:val="00B83056"/>
    <w:rsid w:val="00B842D8"/>
    <w:rsid w:val="00B84304"/>
    <w:rsid w:val="00B8457D"/>
    <w:rsid w:val="00B845A5"/>
    <w:rsid w:val="00B84651"/>
    <w:rsid w:val="00B847C2"/>
    <w:rsid w:val="00B84821"/>
    <w:rsid w:val="00B8498B"/>
    <w:rsid w:val="00B8523D"/>
    <w:rsid w:val="00B853A6"/>
    <w:rsid w:val="00B858B9"/>
    <w:rsid w:val="00B859CD"/>
    <w:rsid w:val="00B8663C"/>
    <w:rsid w:val="00B86C3F"/>
    <w:rsid w:val="00B87741"/>
    <w:rsid w:val="00B87958"/>
    <w:rsid w:val="00B87C50"/>
    <w:rsid w:val="00B904C8"/>
    <w:rsid w:val="00B908C2"/>
    <w:rsid w:val="00B90E63"/>
    <w:rsid w:val="00B916C4"/>
    <w:rsid w:val="00B91B22"/>
    <w:rsid w:val="00B92529"/>
    <w:rsid w:val="00B930F2"/>
    <w:rsid w:val="00B931DB"/>
    <w:rsid w:val="00B93719"/>
    <w:rsid w:val="00B937E0"/>
    <w:rsid w:val="00B93A1B"/>
    <w:rsid w:val="00B9430D"/>
    <w:rsid w:val="00B94D1B"/>
    <w:rsid w:val="00B950C7"/>
    <w:rsid w:val="00B96155"/>
    <w:rsid w:val="00B96D19"/>
    <w:rsid w:val="00B96DA1"/>
    <w:rsid w:val="00B9708E"/>
    <w:rsid w:val="00BA0A9A"/>
    <w:rsid w:val="00BA1060"/>
    <w:rsid w:val="00BA10CA"/>
    <w:rsid w:val="00BA13B5"/>
    <w:rsid w:val="00BA15C6"/>
    <w:rsid w:val="00BA1C94"/>
    <w:rsid w:val="00BA22F8"/>
    <w:rsid w:val="00BA3429"/>
    <w:rsid w:val="00BA3543"/>
    <w:rsid w:val="00BA3624"/>
    <w:rsid w:val="00BA3E48"/>
    <w:rsid w:val="00BA411A"/>
    <w:rsid w:val="00BA45CE"/>
    <w:rsid w:val="00BA45D2"/>
    <w:rsid w:val="00BA4C8D"/>
    <w:rsid w:val="00BA565B"/>
    <w:rsid w:val="00BA5A91"/>
    <w:rsid w:val="00BA63C3"/>
    <w:rsid w:val="00BA652E"/>
    <w:rsid w:val="00BA6770"/>
    <w:rsid w:val="00BA6A3A"/>
    <w:rsid w:val="00BA6C1D"/>
    <w:rsid w:val="00BA770F"/>
    <w:rsid w:val="00BA78DA"/>
    <w:rsid w:val="00BB008E"/>
    <w:rsid w:val="00BB00EC"/>
    <w:rsid w:val="00BB0648"/>
    <w:rsid w:val="00BB0876"/>
    <w:rsid w:val="00BB140A"/>
    <w:rsid w:val="00BB15AC"/>
    <w:rsid w:val="00BB1CA6"/>
    <w:rsid w:val="00BB2C51"/>
    <w:rsid w:val="00BB3411"/>
    <w:rsid w:val="00BB4301"/>
    <w:rsid w:val="00BB433A"/>
    <w:rsid w:val="00BB45B3"/>
    <w:rsid w:val="00BB4923"/>
    <w:rsid w:val="00BB5035"/>
    <w:rsid w:val="00BB519C"/>
    <w:rsid w:val="00BB66F5"/>
    <w:rsid w:val="00BB6B42"/>
    <w:rsid w:val="00BC045D"/>
    <w:rsid w:val="00BC05DB"/>
    <w:rsid w:val="00BC06CD"/>
    <w:rsid w:val="00BC0D83"/>
    <w:rsid w:val="00BC175C"/>
    <w:rsid w:val="00BC26DE"/>
    <w:rsid w:val="00BC4BA2"/>
    <w:rsid w:val="00BC5054"/>
    <w:rsid w:val="00BC55FC"/>
    <w:rsid w:val="00BC5B8B"/>
    <w:rsid w:val="00BC5C91"/>
    <w:rsid w:val="00BC6319"/>
    <w:rsid w:val="00BC63D7"/>
    <w:rsid w:val="00BC6DF7"/>
    <w:rsid w:val="00BC78FD"/>
    <w:rsid w:val="00BD0E75"/>
    <w:rsid w:val="00BD122C"/>
    <w:rsid w:val="00BD1327"/>
    <w:rsid w:val="00BD2A3D"/>
    <w:rsid w:val="00BD4604"/>
    <w:rsid w:val="00BD49D8"/>
    <w:rsid w:val="00BD5653"/>
    <w:rsid w:val="00BD5670"/>
    <w:rsid w:val="00BD6196"/>
    <w:rsid w:val="00BD61AB"/>
    <w:rsid w:val="00BD674E"/>
    <w:rsid w:val="00BD72F4"/>
    <w:rsid w:val="00BD7EDE"/>
    <w:rsid w:val="00BE0228"/>
    <w:rsid w:val="00BE128D"/>
    <w:rsid w:val="00BE1932"/>
    <w:rsid w:val="00BE1B29"/>
    <w:rsid w:val="00BE28E2"/>
    <w:rsid w:val="00BE2C82"/>
    <w:rsid w:val="00BE2EDB"/>
    <w:rsid w:val="00BE367D"/>
    <w:rsid w:val="00BE3B9D"/>
    <w:rsid w:val="00BE3FDA"/>
    <w:rsid w:val="00BE4199"/>
    <w:rsid w:val="00BE4475"/>
    <w:rsid w:val="00BE48D1"/>
    <w:rsid w:val="00BE4AE2"/>
    <w:rsid w:val="00BE4E5F"/>
    <w:rsid w:val="00BE570F"/>
    <w:rsid w:val="00BE57ED"/>
    <w:rsid w:val="00BE5ABB"/>
    <w:rsid w:val="00BE5D98"/>
    <w:rsid w:val="00BE6370"/>
    <w:rsid w:val="00BE73E0"/>
    <w:rsid w:val="00BE7430"/>
    <w:rsid w:val="00BE7532"/>
    <w:rsid w:val="00BF070C"/>
    <w:rsid w:val="00BF0806"/>
    <w:rsid w:val="00BF2294"/>
    <w:rsid w:val="00BF2B51"/>
    <w:rsid w:val="00BF2FFF"/>
    <w:rsid w:val="00BF3272"/>
    <w:rsid w:val="00BF328A"/>
    <w:rsid w:val="00BF3623"/>
    <w:rsid w:val="00BF365D"/>
    <w:rsid w:val="00BF3FDC"/>
    <w:rsid w:val="00BF45A2"/>
    <w:rsid w:val="00BF4895"/>
    <w:rsid w:val="00BF48BB"/>
    <w:rsid w:val="00BF4A51"/>
    <w:rsid w:val="00BF50F2"/>
    <w:rsid w:val="00BF52A8"/>
    <w:rsid w:val="00BF6ED4"/>
    <w:rsid w:val="00BF72ED"/>
    <w:rsid w:val="00BF7B1D"/>
    <w:rsid w:val="00BF7F9B"/>
    <w:rsid w:val="00C00974"/>
    <w:rsid w:val="00C01514"/>
    <w:rsid w:val="00C022A5"/>
    <w:rsid w:val="00C022AD"/>
    <w:rsid w:val="00C02776"/>
    <w:rsid w:val="00C02922"/>
    <w:rsid w:val="00C03549"/>
    <w:rsid w:val="00C03915"/>
    <w:rsid w:val="00C03E95"/>
    <w:rsid w:val="00C048ED"/>
    <w:rsid w:val="00C04981"/>
    <w:rsid w:val="00C04F37"/>
    <w:rsid w:val="00C05728"/>
    <w:rsid w:val="00C06C26"/>
    <w:rsid w:val="00C07A01"/>
    <w:rsid w:val="00C102B0"/>
    <w:rsid w:val="00C10E9D"/>
    <w:rsid w:val="00C11689"/>
    <w:rsid w:val="00C1197C"/>
    <w:rsid w:val="00C11C8D"/>
    <w:rsid w:val="00C11C94"/>
    <w:rsid w:val="00C11DC3"/>
    <w:rsid w:val="00C12689"/>
    <w:rsid w:val="00C1289A"/>
    <w:rsid w:val="00C1331D"/>
    <w:rsid w:val="00C13423"/>
    <w:rsid w:val="00C13D02"/>
    <w:rsid w:val="00C1408F"/>
    <w:rsid w:val="00C1452A"/>
    <w:rsid w:val="00C15426"/>
    <w:rsid w:val="00C155F6"/>
    <w:rsid w:val="00C1573A"/>
    <w:rsid w:val="00C15AE8"/>
    <w:rsid w:val="00C1626E"/>
    <w:rsid w:val="00C16CCD"/>
    <w:rsid w:val="00C17214"/>
    <w:rsid w:val="00C17E0C"/>
    <w:rsid w:val="00C201EC"/>
    <w:rsid w:val="00C20430"/>
    <w:rsid w:val="00C20692"/>
    <w:rsid w:val="00C20725"/>
    <w:rsid w:val="00C21421"/>
    <w:rsid w:val="00C223DF"/>
    <w:rsid w:val="00C22F3E"/>
    <w:rsid w:val="00C232E9"/>
    <w:rsid w:val="00C244C7"/>
    <w:rsid w:val="00C24867"/>
    <w:rsid w:val="00C250BB"/>
    <w:rsid w:val="00C25148"/>
    <w:rsid w:val="00C255F7"/>
    <w:rsid w:val="00C2609E"/>
    <w:rsid w:val="00C274E2"/>
    <w:rsid w:val="00C27E3D"/>
    <w:rsid w:val="00C30049"/>
    <w:rsid w:val="00C30A08"/>
    <w:rsid w:val="00C315BF"/>
    <w:rsid w:val="00C3242C"/>
    <w:rsid w:val="00C33333"/>
    <w:rsid w:val="00C342F7"/>
    <w:rsid w:val="00C354B1"/>
    <w:rsid w:val="00C35688"/>
    <w:rsid w:val="00C356E4"/>
    <w:rsid w:val="00C36643"/>
    <w:rsid w:val="00C36B55"/>
    <w:rsid w:val="00C378A2"/>
    <w:rsid w:val="00C37E32"/>
    <w:rsid w:val="00C37F6B"/>
    <w:rsid w:val="00C417F3"/>
    <w:rsid w:val="00C41A25"/>
    <w:rsid w:val="00C41F51"/>
    <w:rsid w:val="00C42BBC"/>
    <w:rsid w:val="00C42DE6"/>
    <w:rsid w:val="00C43846"/>
    <w:rsid w:val="00C4401F"/>
    <w:rsid w:val="00C44186"/>
    <w:rsid w:val="00C44920"/>
    <w:rsid w:val="00C453C2"/>
    <w:rsid w:val="00C45D8A"/>
    <w:rsid w:val="00C45EE6"/>
    <w:rsid w:val="00C468A3"/>
    <w:rsid w:val="00C468E1"/>
    <w:rsid w:val="00C5149B"/>
    <w:rsid w:val="00C515F6"/>
    <w:rsid w:val="00C51A77"/>
    <w:rsid w:val="00C522AA"/>
    <w:rsid w:val="00C522FA"/>
    <w:rsid w:val="00C52C57"/>
    <w:rsid w:val="00C531BC"/>
    <w:rsid w:val="00C53328"/>
    <w:rsid w:val="00C54000"/>
    <w:rsid w:val="00C54D47"/>
    <w:rsid w:val="00C55579"/>
    <w:rsid w:val="00C56168"/>
    <w:rsid w:val="00C57863"/>
    <w:rsid w:val="00C57BEF"/>
    <w:rsid w:val="00C61047"/>
    <w:rsid w:val="00C61ED7"/>
    <w:rsid w:val="00C620F6"/>
    <w:rsid w:val="00C62CCB"/>
    <w:rsid w:val="00C63362"/>
    <w:rsid w:val="00C63823"/>
    <w:rsid w:val="00C64BE7"/>
    <w:rsid w:val="00C64E51"/>
    <w:rsid w:val="00C659F4"/>
    <w:rsid w:val="00C65C96"/>
    <w:rsid w:val="00C66087"/>
    <w:rsid w:val="00C667D3"/>
    <w:rsid w:val="00C704AA"/>
    <w:rsid w:val="00C70585"/>
    <w:rsid w:val="00C70B47"/>
    <w:rsid w:val="00C70E92"/>
    <w:rsid w:val="00C71096"/>
    <w:rsid w:val="00C72138"/>
    <w:rsid w:val="00C72391"/>
    <w:rsid w:val="00C725C0"/>
    <w:rsid w:val="00C72EFD"/>
    <w:rsid w:val="00C73445"/>
    <w:rsid w:val="00C7424E"/>
    <w:rsid w:val="00C74367"/>
    <w:rsid w:val="00C74866"/>
    <w:rsid w:val="00C75BB0"/>
    <w:rsid w:val="00C75D0B"/>
    <w:rsid w:val="00C77837"/>
    <w:rsid w:val="00C77C6D"/>
    <w:rsid w:val="00C8022B"/>
    <w:rsid w:val="00C805E9"/>
    <w:rsid w:val="00C80698"/>
    <w:rsid w:val="00C80788"/>
    <w:rsid w:val="00C80D6A"/>
    <w:rsid w:val="00C81712"/>
    <w:rsid w:val="00C81724"/>
    <w:rsid w:val="00C81B5E"/>
    <w:rsid w:val="00C8214E"/>
    <w:rsid w:val="00C82829"/>
    <w:rsid w:val="00C828BA"/>
    <w:rsid w:val="00C82D17"/>
    <w:rsid w:val="00C82FE7"/>
    <w:rsid w:val="00C845AB"/>
    <w:rsid w:val="00C8488D"/>
    <w:rsid w:val="00C850C1"/>
    <w:rsid w:val="00C861D5"/>
    <w:rsid w:val="00C869B2"/>
    <w:rsid w:val="00C86A36"/>
    <w:rsid w:val="00C86AE9"/>
    <w:rsid w:val="00C86FCE"/>
    <w:rsid w:val="00C87207"/>
    <w:rsid w:val="00C87FE8"/>
    <w:rsid w:val="00C90D84"/>
    <w:rsid w:val="00C91482"/>
    <w:rsid w:val="00C921F7"/>
    <w:rsid w:val="00C92772"/>
    <w:rsid w:val="00C93555"/>
    <w:rsid w:val="00C93BF2"/>
    <w:rsid w:val="00C948F6"/>
    <w:rsid w:val="00C95635"/>
    <w:rsid w:val="00C95F65"/>
    <w:rsid w:val="00C96A43"/>
    <w:rsid w:val="00C9730B"/>
    <w:rsid w:val="00C97BF4"/>
    <w:rsid w:val="00C97FED"/>
    <w:rsid w:val="00CA0B7D"/>
    <w:rsid w:val="00CA0BBA"/>
    <w:rsid w:val="00CA1067"/>
    <w:rsid w:val="00CA10D3"/>
    <w:rsid w:val="00CA1303"/>
    <w:rsid w:val="00CA1363"/>
    <w:rsid w:val="00CA14BF"/>
    <w:rsid w:val="00CA2EB4"/>
    <w:rsid w:val="00CA3350"/>
    <w:rsid w:val="00CA36B1"/>
    <w:rsid w:val="00CA4143"/>
    <w:rsid w:val="00CA44B0"/>
    <w:rsid w:val="00CA6337"/>
    <w:rsid w:val="00CA7061"/>
    <w:rsid w:val="00CA7279"/>
    <w:rsid w:val="00CA7615"/>
    <w:rsid w:val="00CB01A8"/>
    <w:rsid w:val="00CB02B2"/>
    <w:rsid w:val="00CB06B3"/>
    <w:rsid w:val="00CB0C17"/>
    <w:rsid w:val="00CB2C40"/>
    <w:rsid w:val="00CB3C6B"/>
    <w:rsid w:val="00CB3D04"/>
    <w:rsid w:val="00CB4BD0"/>
    <w:rsid w:val="00CB4D3D"/>
    <w:rsid w:val="00CB503F"/>
    <w:rsid w:val="00CB5949"/>
    <w:rsid w:val="00CB5E44"/>
    <w:rsid w:val="00CB713C"/>
    <w:rsid w:val="00CB7515"/>
    <w:rsid w:val="00CB7EC3"/>
    <w:rsid w:val="00CC0C01"/>
    <w:rsid w:val="00CC0F50"/>
    <w:rsid w:val="00CC2738"/>
    <w:rsid w:val="00CC49E2"/>
    <w:rsid w:val="00CC4A37"/>
    <w:rsid w:val="00CC4A8D"/>
    <w:rsid w:val="00CC4CDB"/>
    <w:rsid w:val="00CC5022"/>
    <w:rsid w:val="00CC568B"/>
    <w:rsid w:val="00CC5C8E"/>
    <w:rsid w:val="00CC5F02"/>
    <w:rsid w:val="00CC63F6"/>
    <w:rsid w:val="00CC6A8E"/>
    <w:rsid w:val="00CC7A88"/>
    <w:rsid w:val="00CC7B64"/>
    <w:rsid w:val="00CD002F"/>
    <w:rsid w:val="00CD1872"/>
    <w:rsid w:val="00CD245C"/>
    <w:rsid w:val="00CD2808"/>
    <w:rsid w:val="00CD2889"/>
    <w:rsid w:val="00CD29AC"/>
    <w:rsid w:val="00CD2E84"/>
    <w:rsid w:val="00CD3014"/>
    <w:rsid w:val="00CD3347"/>
    <w:rsid w:val="00CD3A97"/>
    <w:rsid w:val="00CD3C71"/>
    <w:rsid w:val="00CD477D"/>
    <w:rsid w:val="00CD4880"/>
    <w:rsid w:val="00CD64D8"/>
    <w:rsid w:val="00CD6C0E"/>
    <w:rsid w:val="00CD6CCB"/>
    <w:rsid w:val="00CD75C3"/>
    <w:rsid w:val="00CD77C1"/>
    <w:rsid w:val="00CD77F5"/>
    <w:rsid w:val="00CE2245"/>
    <w:rsid w:val="00CE4B51"/>
    <w:rsid w:val="00CE6C12"/>
    <w:rsid w:val="00CE6E30"/>
    <w:rsid w:val="00CE72F0"/>
    <w:rsid w:val="00CE7546"/>
    <w:rsid w:val="00CE75AA"/>
    <w:rsid w:val="00CE7712"/>
    <w:rsid w:val="00CF00AB"/>
    <w:rsid w:val="00CF011F"/>
    <w:rsid w:val="00CF0AC2"/>
    <w:rsid w:val="00CF1703"/>
    <w:rsid w:val="00CF17A5"/>
    <w:rsid w:val="00CF1D60"/>
    <w:rsid w:val="00CF1D81"/>
    <w:rsid w:val="00CF2467"/>
    <w:rsid w:val="00CF2586"/>
    <w:rsid w:val="00CF2670"/>
    <w:rsid w:val="00CF2CC8"/>
    <w:rsid w:val="00CF3219"/>
    <w:rsid w:val="00CF3287"/>
    <w:rsid w:val="00CF33BE"/>
    <w:rsid w:val="00CF3E0A"/>
    <w:rsid w:val="00CF4DC3"/>
    <w:rsid w:val="00CF4F5A"/>
    <w:rsid w:val="00CF54A9"/>
    <w:rsid w:val="00CF5BF3"/>
    <w:rsid w:val="00D01664"/>
    <w:rsid w:val="00D026B8"/>
    <w:rsid w:val="00D035E8"/>
    <w:rsid w:val="00D03952"/>
    <w:rsid w:val="00D03BB2"/>
    <w:rsid w:val="00D04D61"/>
    <w:rsid w:val="00D0644A"/>
    <w:rsid w:val="00D065C2"/>
    <w:rsid w:val="00D07281"/>
    <w:rsid w:val="00D07530"/>
    <w:rsid w:val="00D07B9C"/>
    <w:rsid w:val="00D105AC"/>
    <w:rsid w:val="00D107F6"/>
    <w:rsid w:val="00D108B3"/>
    <w:rsid w:val="00D10D8C"/>
    <w:rsid w:val="00D10E90"/>
    <w:rsid w:val="00D117A6"/>
    <w:rsid w:val="00D133F0"/>
    <w:rsid w:val="00D1357E"/>
    <w:rsid w:val="00D13F56"/>
    <w:rsid w:val="00D140C8"/>
    <w:rsid w:val="00D14CF3"/>
    <w:rsid w:val="00D161A2"/>
    <w:rsid w:val="00D209C6"/>
    <w:rsid w:val="00D20D19"/>
    <w:rsid w:val="00D2116A"/>
    <w:rsid w:val="00D21441"/>
    <w:rsid w:val="00D215FA"/>
    <w:rsid w:val="00D2285C"/>
    <w:rsid w:val="00D241C2"/>
    <w:rsid w:val="00D255C5"/>
    <w:rsid w:val="00D25C8A"/>
    <w:rsid w:val="00D260B2"/>
    <w:rsid w:val="00D267E3"/>
    <w:rsid w:val="00D26879"/>
    <w:rsid w:val="00D279BC"/>
    <w:rsid w:val="00D30C72"/>
    <w:rsid w:val="00D3107D"/>
    <w:rsid w:val="00D31A3E"/>
    <w:rsid w:val="00D31D91"/>
    <w:rsid w:val="00D31EAC"/>
    <w:rsid w:val="00D32369"/>
    <w:rsid w:val="00D32D6C"/>
    <w:rsid w:val="00D33619"/>
    <w:rsid w:val="00D33639"/>
    <w:rsid w:val="00D33B92"/>
    <w:rsid w:val="00D33CDD"/>
    <w:rsid w:val="00D33F3E"/>
    <w:rsid w:val="00D34537"/>
    <w:rsid w:val="00D35208"/>
    <w:rsid w:val="00D370A0"/>
    <w:rsid w:val="00D406DF"/>
    <w:rsid w:val="00D4098D"/>
    <w:rsid w:val="00D40B48"/>
    <w:rsid w:val="00D40C65"/>
    <w:rsid w:val="00D41EF7"/>
    <w:rsid w:val="00D42607"/>
    <w:rsid w:val="00D42E84"/>
    <w:rsid w:val="00D42EE5"/>
    <w:rsid w:val="00D43642"/>
    <w:rsid w:val="00D4397A"/>
    <w:rsid w:val="00D44B04"/>
    <w:rsid w:val="00D464D6"/>
    <w:rsid w:val="00D46DE7"/>
    <w:rsid w:val="00D47B21"/>
    <w:rsid w:val="00D50E84"/>
    <w:rsid w:val="00D50F1E"/>
    <w:rsid w:val="00D51495"/>
    <w:rsid w:val="00D515B5"/>
    <w:rsid w:val="00D51C45"/>
    <w:rsid w:val="00D51D31"/>
    <w:rsid w:val="00D53360"/>
    <w:rsid w:val="00D537A6"/>
    <w:rsid w:val="00D54DC6"/>
    <w:rsid w:val="00D553D0"/>
    <w:rsid w:val="00D55778"/>
    <w:rsid w:val="00D55B46"/>
    <w:rsid w:val="00D55F21"/>
    <w:rsid w:val="00D571A1"/>
    <w:rsid w:val="00D571D2"/>
    <w:rsid w:val="00D57326"/>
    <w:rsid w:val="00D57754"/>
    <w:rsid w:val="00D57BC8"/>
    <w:rsid w:val="00D57CD1"/>
    <w:rsid w:val="00D60000"/>
    <w:rsid w:val="00D62C6C"/>
    <w:rsid w:val="00D63F8E"/>
    <w:rsid w:val="00D64286"/>
    <w:rsid w:val="00D64C42"/>
    <w:rsid w:val="00D65393"/>
    <w:rsid w:val="00D657CF"/>
    <w:rsid w:val="00D65881"/>
    <w:rsid w:val="00D65A0D"/>
    <w:rsid w:val="00D6677B"/>
    <w:rsid w:val="00D6685F"/>
    <w:rsid w:val="00D66B80"/>
    <w:rsid w:val="00D70204"/>
    <w:rsid w:val="00D70C5F"/>
    <w:rsid w:val="00D70F2E"/>
    <w:rsid w:val="00D71824"/>
    <w:rsid w:val="00D745F2"/>
    <w:rsid w:val="00D74748"/>
    <w:rsid w:val="00D74FD2"/>
    <w:rsid w:val="00D7603D"/>
    <w:rsid w:val="00D76445"/>
    <w:rsid w:val="00D7692E"/>
    <w:rsid w:val="00D776A6"/>
    <w:rsid w:val="00D80829"/>
    <w:rsid w:val="00D81A42"/>
    <w:rsid w:val="00D822E5"/>
    <w:rsid w:val="00D832A8"/>
    <w:rsid w:val="00D833F9"/>
    <w:rsid w:val="00D83C47"/>
    <w:rsid w:val="00D83E58"/>
    <w:rsid w:val="00D8451B"/>
    <w:rsid w:val="00D84881"/>
    <w:rsid w:val="00D84B26"/>
    <w:rsid w:val="00D84CD0"/>
    <w:rsid w:val="00D84CD9"/>
    <w:rsid w:val="00D86111"/>
    <w:rsid w:val="00D8630E"/>
    <w:rsid w:val="00D87511"/>
    <w:rsid w:val="00D87891"/>
    <w:rsid w:val="00D87D1D"/>
    <w:rsid w:val="00D90BED"/>
    <w:rsid w:val="00D90DE0"/>
    <w:rsid w:val="00D91543"/>
    <w:rsid w:val="00D91668"/>
    <w:rsid w:val="00D922B0"/>
    <w:rsid w:val="00D92D5A"/>
    <w:rsid w:val="00D92F29"/>
    <w:rsid w:val="00D937A5"/>
    <w:rsid w:val="00D95B8A"/>
    <w:rsid w:val="00D96752"/>
    <w:rsid w:val="00D96980"/>
    <w:rsid w:val="00D96ABB"/>
    <w:rsid w:val="00D97443"/>
    <w:rsid w:val="00D97509"/>
    <w:rsid w:val="00D97EEF"/>
    <w:rsid w:val="00DA042C"/>
    <w:rsid w:val="00DA0EA4"/>
    <w:rsid w:val="00DA162A"/>
    <w:rsid w:val="00DA1632"/>
    <w:rsid w:val="00DA215E"/>
    <w:rsid w:val="00DA254C"/>
    <w:rsid w:val="00DA3521"/>
    <w:rsid w:val="00DA373A"/>
    <w:rsid w:val="00DA3A43"/>
    <w:rsid w:val="00DA3F65"/>
    <w:rsid w:val="00DA45FD"/>
    <w:rsid w:val="00DA4A07"/>
    <w:rsid w:val="00DA5985"/>
    <w:rsid w:val="00DA5ADE"/>
    <w:rsid w:val="00DA5E18"/>
    <w:rsid w:val="00DA63EF"/>
    <w:rsid w:val="00DA7383"/>
    <w:rsid w:val="00DA7568"/>
    <w:rsid w:val="00DA79F3"/>
    <w:rsid w:val="00DA7AE2"/>
    <w:rsid w:val="00DB0250"/>
    <w:rsid w:val="00DB0622"/>
    <w:rsid w:val="00DB0D44"/>
    <w:rsid w:val="00DB1554"/>
    <w:rsid w:val="00DB2AF7"/>
    <w:rsid w:val="00DB37C1"/>
    <w:rsid w:val="00DB3979"/>
    <w:rsid w:val="00DB3B14"/>
    <w:rsid w:val="00DB492D"/>
    <w:rsid w:val="00DB5B1A"/>
    <w:rsid w:val="00DB5D5D"/>
    <w:rsid w:val="00DB61A1"/>
    <w:rsid w:val="00DC019C"/>
    <w:rsid w:val="00DC142B"/>
    <w:rsid w:val="00DC2679"/>
    <w:rsid w:val="00DC2D92"/>
    <w:rsid w:val="00DC2E41"/>
    <w:rsid w:val="00DC332F"/>
    <w:rsid w:val="00DC3533"/>
    <w:rsid w:val="00DC43B5"/>
    <w:rsid w:val="00DC48CE"/>
    <w:rsid w:val="00DC52A6"/>
    <w:rsid w:val="00DC5553"/>
    <w:rsid w:val="00DC67AD"/>
    <w:rsid w:val="00DC6983"/>
    <w:rsid w:val="00DC73B3"/>
    <w:rsid w:val="00DC791C"/>
    <w:rsid w:val="00DD2954"/>
    <w:rsid w:val="00DD2CBE"/>
    <w:rsid w:val="00DD2D5F"/>
    <w:rsid w:val="00DD36FF"/>
    <w:rsid w:val="00DD45D7"/>
    <w:rsid w:val="00DD4ABD"/>
    <w:rsid w:val="00DD4C1B"/>
    <w:rsid w:val="00DD576F"/>
    <w:rsid w:val="00DD5E1A"/>
    <w:rsid w:val="00DD6296"/>
    <w:rsid w:val="00DD67B4"/>
    <w:rsid w:val="00DD67D3"/>
    <w:rsid w:val="00DD6841"/>
    <w:rsid w:val="00DD6A94"/>
    <w:rsid w:val="00DD6D87"/>
    <w:rsid w:val="00DD6F39"/>
    <w:rsid w:val="00DD73CF"/>
    <w:rsid w:val="00DD7DBE"/>
    <w:rsid w:val="00DD7DDF"/>
    <w:rsid w:val="00DE0811"/>
    <w:rsid w:val="00DE0F01"/>
    <w:rsid w:val="00DE1073"/>
    <w:rsid w:val="00DE10E8"/>
    <w:rsid w:val="00DE1376"/>
    <w:rsid w:val="00DE239A"/>
    <w:rsid w:val="00DE23FA"/>
    <w:rsid w:val="00DE3396"/>
    <w:rsid w:val="00DE3ECB"/>
    <w:rsid w:val="00DE461F"/>
    <w:rsid w:val="00DE50F8"/>
    <w:rsid w:val="00DE628E"/>
    <w:rsid w:val="00DE6511"/>
    <w:rsid w:val="00DE7231"/>
    <w:rsid w:val="00DE76C2"/>
    <w:rsid w:val="00DE7ED7"/>
    <w:rsid w:val="00DE7F0C"/>
    <w:rsid w:val="00DF0AFF"/>
    <w:rsid w:val="00DF163C"/>
    <w:rsid w:val="00DF190F"/>
    <w:rsid w:val="00DF209C"/>
    <w:rsid w:val="00DF304A"/>
    <w:rsid w:val="00DF33FD"/>
    <w:rsid w:val="00DF3C45"/>
    <w:rsid w:val="00DF3E89"/>
    <w:rsid w:val="00DF4B9A"/>
    <w:rsid w:val="00DF576E"/>
    <w:rsid w:val="00DF6213"/>
    <w:rsid w:val="00DF6563"/>
    <w:rsid w:val="00DF6B75"/>
    <w:rsid w:val="00DF7432"/>
    <w:rsid w:val="00DF789C"/>
    <w:rsid w:val="00DF7FE4"/>
    <w:rsid w:val="00E00526"/>
    <w:rsid w:val="00E00CE8"/>
    <w:rsid w:val="00E015E9"/>
    <w:rsid w:val="00E01720"/>
    <w:rsid w:val="00E01C9D"/>
    <w:rsid w:val="00E02456"/>
    <w:rsid w:val="00E02CE0"/>
    <w:rsid w:val="00E03283"/>
    <w:rsid w:val="00E044F9"/>
    <w:rsid w:val="00E04E63"/>
    <w:rsid w:val="00E0593D"/>
    <w:rsid w:val="00E06354"/>
    <w:rsid w:val="00E066F3"/>
    <w:rsid w:val="00E06D63"/>
    <w:rsid w:val="00E07502"/>
    <w:rsid w:val="00E0785C"/>
    <w:rsid w:val="00E07A13"/>
    <w:rsid w:val="00E07ED1"/>
    <w:rsid w:val="00E107F3"/>
    <w:rsid w:val="00E11B85"/>
    <w:rsid w:val="00E12090"/>
    <w:rsid w:val="00E12184"/>
    <w:rsid w:val="00E12AC4"/>
    <w:rsid w:val="00E12E29"/>
    <w:rsid w:val="00E13DF4"/>
    <w:rsid w:val="00E16359"/>
    <w:rsid w:val="00E1658D"/>
    <w:rsid w:val="00E165EB"/>
    <w:rsid w:val="00E167F0"/>
    <w:rsid w:val="00E16A3B"/>
    <w:rsid w:val="00E16C66"/>
    <w:rsid w:val="00E17A6E"/>
    <w:rsid w:val="00E20351"/>
    <w:rsid w:val="00E203C6"/>
    <w:rsid w:val="00E21464"/>
    <w:rsid w:val="00E21715"/>
    <w:rsid w:val="00E2318F"/>
    <w:rsid w:val="00E2427C"/>
    <w:rsid w:val="00E243FC"/>
    <w:rsid w:val="00E2440F"/>
    <w:rsid w:val="00E24653"/>
    <w:rsid w:val="00E254B3"/>
    <w:rsid w:val="00E25ADC"/>
    <w:rsid w:val="00E303C2"/>
    <w:rsid w:val="00E30C6F"/>
    <w:rsid w:val="00E311BD"/>
    <w:rsid w:val="00E31A78"/>
    <w:rsid w:val="00E3245F"/>
    <w:rsid w:val="00E32BAB"/>
    <w:rsid w:val="00E32E3C"/>
    <w:rsid w:val="00E33056"/>
    <w:rsid w:val="00E33600"/>
    <w:rsid w:val="00E337EF"/>
    <w:rsid w:val="00E3437A"/>
    <w:rsid w:val="00E34CFC"/>
    <w:rsid w:val="00E35259"/>
    <w:rsid w:val="00E35E7E"/>
    <w:rsid w:val="00E35FEF"/>
    <w:rsid w:val="00E360BF"/>
    <w:rsid w:val="00E36BEF"/>
    <w:rsid w:val="00E36C8B"/>
    <w:rsid w:val="00E370EB"/>
    <w:rsid w:val="00E376F4"/>
    <w:rsid w:val="00E37742"/>
    <w:rsid w:val="00E37B68"/>
    <w:rsid w:val="00E37C2C"/>
    <w:rsid w:val="00E40752"/>
    <w:rsid w:val="00E40F8F"/>
    <w:rsid w:val="00E41090"/>
    <w:rsid w:val="00E41F42"/>
    <w:rsid w:val="00E421F7"/>
    <w:rsid w:val="00E42919"/>
    <w:rsid w:val="00E43FBE"/>
    <w:rsid w:val="00E44072"/>
    <w:rsid w:val="00E45FE8"/>
    <w:rsid w:val="00E4603B"/>
    <w:rsid w:val="00E4625C"/>
    <w:rsid w:val="00E4692E"/>
    <w:rsid w:val="00E46E24"/>
    <w:rsid w:val="00E50021"/>
    <w:rsid w:val="00E50092"/>
    <w:rsid w:val="00E514CD"/>
    <w:rsid w:val="00E51709"/>
    <w:rsid w:val="00E51748"/>
    <w:rsid w:val="00E5249D"/>
    <w:rsid w:val="00E52AB9"/>
    <w:rsid w:val="00E536CE"/>
    <w:rsid w:val="00E53C9A"/>
    <w:rsid w:val="00E559C7"/>
    <w:rsid w:val="00E55AB8"/>
    <w:rsid w:val="00E56ACA"/>
    <w:rsid w:val="00E6012C"/>
    <w:rsid w:val="00E615EB"/>
    <w:rsid w:val="00E6170B"/>
    <w:rsid w:val="00E61717"/>
    <w:rsid w:val="00E618A2"/>
    <w:rsid w:val="00E6277D"/>
    <w:rsid w:val="00E632DB"/>
    <w:rsid w:val="00E633D9"/>
    <w:rsid w:val="00E6420F"/>
    <w:rsid w:val="00E6442B"/>
    <w:rsid w:val="00E64A4E"/>
    <w:rsid w:val="00E65058"/>
    <w:rsid w:val="00E657B4"/>
    <w:rsid w:val="00E6640F"/>
    <w:rsid w:val="00E669D0"/>
    <w:rsid w:val="00E67A7C"/>
    <w:rsid w:val="00E67C93"/>
    <w:rsid w:val="00E701D9"/>
    <w:rsid w:val="00E70316"/>
    <w:rsid w:val="00E7155F"/>
    <w:rsid w:val="00E71FB1"/>
    <w:rsid w:val="00E745BF"/>
    <w:rsid w:val="00E74B9F"/>
    <w:rsid w:val="00E760CF"/>
    <w:rsid w:val="00E76571"/>
    <w:rsid w:val="00E7668C"/>
    <w:rsid w:val="00E76D54"/>
    <w:rsid w:val="00E77C9F"/>
    <w:rsid w:val="00E80452"/>
    <w:rsid w:val="00E8048D"/>
    <w:rsid w:val="00E80515"/>
    <w:rsid w:val="00E80550"/>
    <w:rsid w:val="00E806E3"/>
    <w:rsid w:val="00E814FE"/>
    <w:rsid w:val="00E825CE"/>
    <w:rsid w:val="00E82B44"/>
    <w:rsid w:val="00E82CDC"/>
    <w:rsid w:val="00E83000"/>
    <w:rsid w:val="00E83267"/>
    <w:rsid w:val="00E83615"/>
    <w:rsid w:val="00E83AB0"/>
    <w:rsid w:val="00E84271"/>
    <w:rsid w:val="00E84D75"/>
    <w:rsid w:val="00E84EA0"/>
    <w:rsid w:val="00E853E5"/>
    <w:rsid w:val="00E85A4B"/>
    <w:rsid w:val="00E85F5C"/>
    <w:rsid w:val="00E8632C"/>
    <w:rsid w:val="00E867C0"/>
    <w:rsid w:val="00E86DF0"/>
    <w:rsid w:val="00E87AB2"/>
    <w:rsid w:val="00E9102B"/>
    <w:rsid w:val="00E92DDE"/>
    <w:rsid w:val="00E92F64"/>
    <w:rsid w:val="00E941B6"/>
    <w:rsid w:val="00E94D32"/>
    <w:rsid w:val="00E95894"/>
    <w:rsid w:val="00E967D3"/>
    <w:rsid w:val="00EA026C"/>
    <w:rsid w:val="00EA0917"/>
    <w:rsid w:val="00EA1125"/>
    <w:rsid w:val="00EA18FF"/>
    <w:rsid w:val="00EA2E1E"/>
    <w:rsid w:val="00EA33B2"/>
    <w:rsid w:val="00EA3B7B"/>
    <w:rsid w:val="00EA443B"/>
    <w:rsid w:val="00EA5374"/>
    <w:rsid w:val="00EA5E3E"/>
    <w:rsid w:val="00EA6DDA"/>
    <w:rsid w:val="00EA749E"/>
    <w:rsid w:val="00EA75D5"/>
    <w:rsid w:val="00EA79B7"/>
    <w:rsid w:val="00EA7EF5"/>
    <w:rsid w:val="00EB04E6"/>
    <w:rsid w:val="00EB1787"/>
    <w:rsid w:val="00EB1920"/>
    <w:rsid w:val="00EB1D45"/>
    <w:rsid w:val="00EB1F9C"/>
    <w:rsid w:val="00EB22E9"/>
    <w:rsid w:val="00EB29DD"/>
    <w:rsid w:val="00EB33DC"/>
    <w:rsid w:val="00EB3800"/>
    <w:rsid w:val="00EB3C34"/>
    <w:rsid w:val="00EB4AF5"/>
    <w:rsid w:val="00EB4F99"/>
    <w:rsid w:val="00EB577F"/>
    <w:rsid w:val="00EB59C2"/>
    <w:rsid w:val="00EB5AB9"/>
    <w:rsid w:val="00EB5BCD"/>
    <w:rsid w:val="00EB6EEE"/>
    <w:rsid w:val="00EB6F3B"/>
    <w:rsid w:val="00EB7EDD"/>
    <w:rsid w:val="00EC0413"/>
    <w:rsid w:val="00EC0D2C"/>
    <w:rsid w:val="00EC139B"/>
    <w:rsid w:val="00EC13FE"/>
    <w:rsid w:val="00EC142E"/>
    <w:rsid w:val="00EC181C"/>
    <w:rsid w:val="00EC205E"/>
    <w:rsid w:val="00EC288A"/>
    <w:rsid w:val="00EC2B29"/>
    <w:rsid w:val="00EC30CB"/>
    <w:rsid w:val="00EC4B9F"/>
    <w:rsid w:val="00EC55AC"/>
    <w:rsid w:val="00EC56D6"/>
    <w:rsid w:val="00EC5B69"/>
    <w:rsid w:val="00EC5D11"/>
    <w:rsid w:val="00EC5E3C"/>
    <w:rsid w:val="00EC77D8"/>
    <w:rsid w:val="00EC7D78"/>
    <w:rsid w:val="00EC7F38"/>
    <w:rsid w:val="00ED0113"/>
    <w:rsid w:val="00ED0284"/>
    <w:rsid w:val="00ED0933"/>
    <w:rsid w:val="00ED0F48"/>
    <w:rsid w:val="00ED2445"/>
    <w:rsid w:val="00ED2D2A"/>
    <w:rsid w:val="00ED3B9D"/>
    <w:rsid w:val="00ED3CC8"/>
    <w:rsid w:val="00ED4156"/>
    <w:rsid w:val="00ED4468"/>
    <w:rsid w:val="00ED5133"/>
    <w:rsid w:val="00ED63AC"/>
    <w:rsid w:val="00ED6454"/>
    <w:rsid w:val="00ED66D6"/>
    <w:rsid w:val="00ED6DE4"/>
    <w:rsid w:val="00ED748E"/>
    <w:rsid w:val="00ED7953"/>
    <w:rsid w:val="00ED7F22"/>
    <w:rsid w:val="00ED7FFC"/>
    <w:rsid w:val="00EE01C3"/>
    <w:rsid w:val="00EE044A"/>
    <w:rsid w:val="00EE0662"/>
    <w:rsid w:val="00EE0820"/>
    <w:rsid w:val="00EE10A3"/>
    <w:rsid w:val="00EE1F8C"/>
    <w:rsid w:val="00EE2455"/>
    <w:rsid w:val="00EE36C4"/>
    <w:rsid w:val="00EE45CC"/>
    <w:rsid w:val="00EE4E96"/>
    <w:rsid w:val="00EE560F"/>
    <w:rsid w:val="00EE5943"/>
    <w:rsid w:val="00EE5EDB"/>
    <w:rsid w:val="00EE61F0"/>
    <w:rsid w:val="00EE6804"/>
    <w:rsid w:val="00EE71AE"/>
    <w:rsid w:val="00EF0550"/>
    <w:rsid w:val="00EF1387"/>
    <w:rsid w:val="00EF2017"/>
    <w:rsid w:val="00EF2396"/>
    <w:rsid w:val="00EF2456"/>
    <w:rsid w:val="00EF27EA"/>
    <w:rsid w:val="00EF3CAB"/>
    <w:rsid w:val="00EF3D27"/>
    <w:rsid w:val="00EF3F3C"/>
    <w:rsid w:val="00EF445C"/>
    <w:rsid w:val="00EF4746"/>
    <w:rsid w:val="00EF4BAC"/>
    <w:rsid w:val="00EF632D"/>
    <w:rsid w:val="00EF7108"/>
    <w:rsid w:val="00EF762C"/>
    <w:rsid w:val="00EF7883"/>
    <w:rsid w:val="00EF7BCF"/>
    <w:rsid w:val="00F0015B"/>
    <w:rsid w:val="00F00843"/>
    <w:rsid w:val="00F00BA5"/>
    <w:rsid w:val="00F01022"/>
    <w:rsid w:val="00F01116"/>
    <w:rsid w:val="00F031CD"/>
    <w:rsid w:val="00F03F76"/>
    <w:rsid w:val="00F047E0"/>
    <w:rsid w:val="00F05256"/>
    <w:rsid w:val="00F05D24"/>
    <w:rsid w:val="00F05DA9"/>
    <w:rsid w:val="00F06237"/>
    <w:rsid w:val="00F06750"/>
    <w:rsid w:val="00F06ADB"/>
    <w:rsid w:val="00F1055D"/>
    <w:rsid w:val="00F105F7"/>
    <w:rsid w:val="00F10B35"/>
    <w:rsid w:val="00F11F1D"/>
    <w:rsid w:val="00F11FC7"/>
    <w:rsid w:val="00F132B6"/>
    <w:rsid w:val="00F13920"/>
    <w:rsid w:val="00F13B00"/>
    <w:rsid w:val="00F13E19"/>
    <w:rsid w:val="00F14261"/>
    <w:rsid w:val="00F147AD"/>
    <w:rsid w:val="00F14B54"/>
    <w:rsid w:val="00F150EC"/>
    <w:rsid w:val="00F153AC"/>
    <w:rsid w:val="00F159B7"/>
    <w:rsid w:val="00F15AFA"/>
    <w:rsid w:val="00F16813"/>
    <w:rsid w:val="00F169A7"/>
    <w:rsid w:val="00F178BF"/>
    <w:rsid w:val="00F17BB8"/>
    <w:rsid w:val="00F2053E"/>
    <w:rsid w:val="00F208B3"/>
    <w:rsid w:val="00F21578"/>
    <w:rsid w:val="00F2187B"/>
    <w:rsid w:val="00F21F83"/>
    <w:rsid w:val="00F229B8"/>
    <w:rsid w:val="00F24C19"/>
    <w:rsid w:val="00F25156"/>
    <w:rsid w:val="00F259D8"/>
    <w:rsid w:val="00F25CA2"/>
    <w:rsid w:val="00F26CF7"/>
    <w:rsid w:val="00F26D39"/>
    <w:rsid w:val="00F27236"/>
    <w:rsid w:val="00F27421"/>
    <w:rsid w:val="00F27688"/>
    <w:rsid w:val="00F27AFC"/>
    <w:rsid w:val="00F27FF9"/>
    <w:rsid w:val="00F302E6"/>
    <w:rsid w:val="00F30929"/>
    <w:rsid w:val="00F31937"/>
    <w:rsid w:val="00F31BBF"/>
    <w:rsid w:val="00F33717"/>
    <w:rsid w:val="00F34EE1"/>
    <w:rsid w:val="00F35AA1"/>
    <w:rsid w:val="00F35CA6"/>
    <w:rsid w:val="00F36283"/>
    <w:rsid w:val="00F3668B"/>
    <w:rsid w:val="00F36717"/>
    <w:rsid w:val="00F36AE0"/>
    <w:rsid w:val="00F3794A"/>
    <w:rsid w:val="00F37E48"/>
    <w:rsid w:val="00F408C8"/>
    <w:rsid w:val="00F409EC"/>
    <w:rsid w:val="00F40A30"/>
    <w:rsid w:val="00F40FF3"/>
    <w:rsid w:val="00F4165C"/>
    <w:rsid w:val="00F41E3D"/>
    <w:rsid w:val="00F42206"/>
    <w:rsid w:val="00F426E4"/>
    <w:rsid w:val="00F42CB8"/>
    <w:rsid w:val="00F45087"/>
    <w:rsid w:val="00F4528D"/>
    <w:rsid w:val="00F4538E"/>
    <w:rsid w:val="00F45B56"/>
    <w:rsid w:val="00F46177"/>
    <w:rsid w:val="00F4641E"/>
    <w:rsid w:val="00F464F2"/>
    <w:rsid w:val="00F46700"/>
    <w:rsid w:val="00F47C52"/>
    <w:rsid w:val="00F47E82"/>
    <w:rsid w:val="00F50643"/>
    <w:rsid w:val="00F50821"/>
    <w:rsid w:val="00F50B21"/>
    <w:rsid w:val="00F50C06"/>
    <w:rsid w:val="00F5116F"/>
    <w:rsid w:val="00F51E37"/>
    <w:rsid w:val="00F5273F"/>
    <w:rsid w:val="00F52D6A"/>
    <w:rsid w:val="00F52F00"/>
    <w:rsid w:val="00F5331C"/>
    <w:rsid w:val="00F53C83"/>
    <w:rsid w:val="00F54065"/>
    <w:rsid w:val="00F54BCA"/>
    <w:rsid w:val="00F55329"/>
    <w:rsid w:val="00F558AA"/>
    <w:rsid w:val="00F55A33"/>
    <w:rsid w:val="00F57458"/>
    <w:rsid w:val="00F5769F"/>
    <w:rsid w:val="00F57A87"/>
    <w:rsid w:val="00F60964"/>
    <w:rsid w:val="00F60A95"/>
    <w:rsid w:val="00F61058"/>
    <w:rsid w:val="00F62564"/>
    <w:rsid w:val="00F64E6F"/>
    <w:rsid w:val="00F656A9"/>
    <w:rsid w:val="00F662AC"/>
    <w:rsid w:val="00F66441"/>
    <w:rsid w:val="00F67FEA"/>
    <w:rsid w:val="00F714C8"/>
    <w:rsid w:val="00F721B3"/>
    <w:rsid w:val="00F72877"/>
    <w:rsid w:val="00F72F0F"/>
    <w:rsid w:val="00F73490"/>
    <w:rsid w:val="00F73B48"/>
    <w:rsid w:val="00F741DF"/>
    <w:rsid w:val="00F7422C"/>
    <w:rsid w:val="00F745BF"/>
    <w:rsid w:val="00F745C6"/>
    <w:rsid w:val="00F74F56"/>
    <w:rsid w:val="00F750B9"/>
    <w:rsid w:val="00F75DEE"/>
    <w:rsid w:val="00F75F59"/>
    <w:rsid w:val="00F77836"/>
    <w:rsid w:val="00F80AD6"/>
    <w:rsid w:val="00F815CF"/>
    <w:rsid w:val="00F816B1"/>
    <w:rsid w:val="00F82FCD"/>
    <w:rsid w:val="00F832EF"/>
    <w:rsid w:val="00F8337B"/>
    <w:rsid w:val="00F837AE"/>
    <w:rsid w:val="00F83AFE"/>
    <w:rsid w:val="00F851B9"/>
    <w:rsid w:val="00F85923"/>
    <w:rsid w:val="00F85DE5"/>
    <w:rsid w:val="00F85F2E"/>
    <w:rsid w:val="00F86F63"/>
    <w:rsid w:val="00F87CA9"/>
    <w:rsid w:val="00F87D41"/>
    <w:rsid w:val="00F907DC"/>
    <w:rsid w:val="00F9156C"/>
    <w:rsid w:val="00F91EA3"/>
    <w:rsid w:val="00F92313"/>
    <w:rsid w:val="00F92DF0"/>
    <w:rsid w:val="00F9317A"/>
    <w:rsid w:val="00F93705"/>
    <w:rsid w:val="00F940F8"/>
    <w:rsid w:val="00F94557"/>
    <w:rsid w:val="00F94C59"/>
    <w:rsid w:val="00F95095"/>
    <w:rsid w:val="00F9598F"/>
    <w:rsid w:val="00F95BD4"/>
    <w:rsid w:val="00F977D8"/>
    <w:rsid w:val="00F97EAB"/>
    <w:rsid w:val="00FA0446"/>
    <w:rsid w:val="00FA051A"/>
    <w:rsid w:val="00FA075C"/>
    <w:rsid w:val="00FA0B79"/>
    <w:rsid w:val="00FA278C"/>
    <w:rsid w:val="00FA29A2"/>
    <w:rsid w:val="00FA3272"/>
    <w:rsid w:val="00FA32CB"/>
    <w:rsid w:val="00FA3F4C"/>
    <w:rsid w:val="00FA44C2"/>
    <w:rsid w:val="00FA4FE8"/>
    <w:rsid w:val="00FA5811"/>
    <w:rsid w:val="00FA5C92"/>
    <w:rsid w:val="00FA5DE0"/>
    <w:rsid w:val="00FA5E46"/>
    <w:rsid w:val="00FA60BB"/>
    <w:rsid w:val="00FA63CC"/>
    <w:rsid w:val="00FA6803"/>
    <w:rsid w:val="00FA74FA"/>
    <w:rsid w:val="00FA756E"/>
    <w:rsid w:val="00FA7835"/>
    <w:rsid w:val="00FA7A2E"/>
    <w:rsid w:val="00FB0771"/>
    <w:rsid w:val="00FB0788"/>
    <w:rsid w:val="00FB1770"/>
    <w:rsid w:val="00FB17DA"/>
    <w:rsid w:val="00FB236C"/>
    <w:rsid w:val="00FB23B2"/>
    <w:rsid w:val="00FB2A50"/>
    <w:rsid w:val="00FB3479"/>
    <w:rsid w:val="00FB3604"/>
    <w:rsid w:val="00FB3937"/>
    <w:rsid w:val="00FB40FC"/>
    <w:rsid w:val="00FB4991"/>
    <w:rsid w:val="00FB4A16"/>
    <w:rsid w:val="00FB5547"/>
    <w:rsid w:val="00FB72A8"/>
    <w:rsid w:val="00FB787A"/>
    <w:rsid w:val="00FC0644"/>
    <w:rsid w:val="00FC0907"/>
    <w:rsid w:val="00FC0DBC"/>
    <w:rsid w:val="00FC1A95"/>
    <w:rsid w:val="00FC1C8A"/>
    <w:rsid w:val="00FC2123"/>
    <w:rsid w:val="00FC2369"/>
    <w:rsid w:val="00FC25C6"/>
    <w:rsid w:val="00FC4E3D"/>
    <w:rsid w:val="00FC4F45"/>
    <w:rsid w:val="00FC5690"/>
    <w:rsid w:val="00FC6C6F"/>
    <w:rsid w:val="00FC6E6F"/>
    <w:rsid w:val="00FC76C8"/>
    <w:rsid w:val="00FC7CF3"/>
    <w:rsid w:val="00FD04AD"/>
    <w:rsid w:val="00FD0CA8"/>
    <w:rsid w:val="00FD108F"/>
    <w:rsid w:val="00FD12EB"/>
    <w:rsid w:val="00FD13F9"/>
    <w:rsid w:val="00FD18C1"/>
    <w:rsid w:val="00FD1D50"/>
    <w:rsid w:val="00FD28EA"/>
    <w:rsid w:val="00FD2A3C"/>
    <w:rsid w:val="00FD3045"/>
    <w:rsid w:val="00FD488C"/>
    <w:rsid w:val="00FD49AA"/>
    <w:rsid w:val="00FD4B49"/>
    <w:rsid w:val="00FD50AF"/>
    <w:rsid w:val="00FD6BF1"/>
    <w:rsid w:val="00FD70E8"/>
    <w:rsid w:val="00FD76B8"/>
    <w:rsid w:val="00FD7E65"/>
    <w:rsid w:val="00FE00DA"/>
    <w:rsid w:val="00FE0872"/>
    <w:rsid w:val="00FE0EEA"/>
    <w:rsid w:val="00FE15A9"/>
    <w:rsid w:val="00FE1ABB"/>
    <w:rsid w:val="00FE1AD3"/>
    <w:rsid w:val="00FE1DBD"/>
    <w:rsid w:val="00FE26C5"/>
    <w:rsid w:val="00FE26ED"/>
    <w:rsid w:val="00FE30FD"/>
    <w:rsid w:val="00FE3540"/>
    <w:rsid w:val="00FE4059"/>
    <w:rsid w:val="00FE4A0E"/>
    <w:rsid w:val="00FE5A24"/>
    <w:rsid w:val="00FE5E7E"/>
    <w:rsid w:val="00FE5F2D"/>
    <w:rsid w:val="00FE64F9"/>
    <w:rsid w:val="00FE6B83"/>
    <w:rsid w:val="00FE6BE9"/>
    <w:rsid w:val="00FE74E4"/>
    <w:rsid w:val="00FE791C"/>
    <w:rsid w:val="00FE7C1A"/>
    <w:rsid w:val="00FF03C8"/>
    <w:rsid w:val="00FF0425"/>
    <w:rsid w:val="00FF08BF"/>
    <w:rsid w:val="00FF0E93"/>
    <w:rsid w:val="00FF1015"/>
    <w:rsid w:val="00FF15ED"/>
    <w:rsid w:val="00FF165F"/>
    <w:rsid w:val="00FF1C26"/>
    <w:rsid w:val="00FF23CB"/>
    <w:rsid w:val="00FF2940"/>
    <w:rsid w:val="00FF2C98"/>
    <w:rsid w:val="00FF2C99"/>
    <w:rsid w:val="00FF39D5"/>
    <w:rsid w:val="00FF3D03"/>
    <w:rsid w:val="00FF4E0F"/>
    <w:rsid w:val="00FF52A2"/>
    <w:rsid w:val="00FF6256"/>
    <w:rsid w:val="00FF69FB"/>
    <w:rsid w:val="00FF6F5C"/>
    <w:rsid w:val="00FF76C7"/>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51DC74"/>
  <w15:chartTrackingRefBased/>
  <w15:docId w15:val="{F25F4321-A314-48D9-AEF1-30042565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CB8"/>
    <w:pPr>
      <w:suppressAutoHyphens/>
    </w:pPr>
    <w:rPr>
      <w:sz w:val="24"/>
      <w:szCs w:val="24"/>
      <w:lang w:eastAsia="ar-SA"/>
    </w:rPr>
  </w:style>
  <w:style w:type="paragraph" w:styleId="2">
    <w:name w:val="heading 2"/>
    <w:basedOn w:val="a"/>
    <w:next w:val="a"/>
    <w:link w:val="20"/>
    <w:autoRedefine/>
    <w:uiPriority w:val="99"/>
    <w:qFormat/>
    <w:locked/>
    <w:rsid w:val="005B2465"/>
    <w:pPr>
      <w:keepNext/>
      <w:numPr>
        <w:numId w:val="17"/>
      </w:numPr>
      <w:tabs>
        <w:tab w:val="num" w:pos="414"/>
      </w:tabs>
      <w:suppressAutoHyphens w:val="0"/>
      <w:ind w:left="0" w:firstLine="709"/>
      <w:jc w:val="both"/>
      <w:outlineLvl w:val="1"/>
    </w:pPr>
    <w:rPr>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55699"/>
    <w:rPr>
      <w:rFonts w:ascii="Symbol" w:hAnsi="Symbol"/>
      <w:sz w:val="28"/>
    </w:rPr>
  </w:style>
  <w:style w:type="character" w:customStyle="1" w:styleId="WW8Num1z2">
    <w:name w:val="WW8Num1z2"/>
    <w:rsid w:val="00555699"/>
    <w:rPr>
      <w:rFonts w:ascii="Wingdings" w:hAnsi="Wingdings"/>
    </w:rPr>
  </w:style>
  <w:style w:type="character" w:customStyle="1" w:styleId="WW8Num1z3">
    <w:name w:val="WW8Num1z3"/>
    <w:rsid w:val="00555699"/>
    <w:rPr>
      <w:rFonts w:ascii="Symbol" w:hAnsi="Symbol"/>
    </w:rPr>
  </w:style>
  <w:style w:type="character" w:customStyle="1" w:styleId="WW8Num1z4">
    <w:name w:val="WW8Num1z4"/>
    <w:rsid w:val="00555699"/>
    <w:rPr>
      <w:rFonts w:ascii="Courier New" w:hAnsi="Courier New"/>
    </w:rPr>
  </w:style>
  <w:style w:type="character" w:customStyle="1" w:styleId="WW8Num2z0">
    <w:name w:val="WW8Num2z0"/>
    <w:rsid w:val="00555699"/>
    <w:rPr>
      <w:rFonts w:ascii="Symbol" w:hAnsi="Symbol"/>
      <w:sz w:val="28"/>
    </w:rPr>
  </w:style>
  <w:style w:type="character" w:customStyle="1" w:styleId="WW8Num3z0">
    <w:name w:val="WW8Num3z0"/>
    <w:rsid w:val="00555699"/>
    <w:rPr>
      <w:rFonts w:ascii="Symbol" w:hAnsi="Symbol"/>
      <w:sz w:val="28"/>
    </w:rPr>
  </w:style>
  <w:style w:type="character" w:customStyle="1" w:styleId="WW8Num5z0">
    <w:name w:val="WW8Num5z0"/>
    <w:rsid w:val="00555699"/>
    <w:rPr>
      <w:rFonts w:ascii="Symbol" w:hAnsi="Symbol"/>
      <w:sz w:val="28"/>
    </w:rPr>
  </w:style>
  <w:style w:type="character" w:customStyle="1" w:styleId="WW8Num7z1">
    <w:name w:val="WW8Num7z1"/>
    <w:rsid w:val="00555699"/>
    <w:rPr>
      <w:rFonts w:ascii="Courier New" w:hAnsi="Courier New"/>
    </w:rPr>
  </w:style>
  <w:style w:type="character" w:customStyle="1" w:styleId="WW8Num8z0">
    <w:name w:val="WW8Num8z0"/>
    <w:rsid w:val="00555699"/>
    <w:rPr>
      <w:b/>
    </w:rPr>
  </w:style>
  <w:style w:type="character" w:customStyle="1" w:styleId="WW8Num9z0">
    <w:name w:val="WW8Num9z0"/>
    <w:rsid w:val="00555699"/>
    <w:rPr>
      <w:rFonts w:ascii="Symbol" w:hAnsi="Symbol"/>
      <w:sz w:val="28"/>
    </w:rPr>
  </w:style>
  <w:style w:type="character" w:customStyle="1" w:styleId="WW8Num9z1">
    <w:name w:val="WW8Num9z1"/>
    <w:rsid w:val="00555699"/>
    <w:rPr>
      <w:rFonts w:ascii="Courier New" w:hAnsi="Courier New"/>
    </w:rPr>
  </w:style>
  <w:style w:type="character" w:customStyle="1" w:styleId="WW8Num9z2">
    <w:name w:val="WW8Num9z2"/>
    <w:rsid w:val="00555699"/>
    <w:rPr>
      <w:rFonts w:ascii="StarSymbol" w:hAnsi="StarSymbol"/>
      <w:sz w:val="18"/>
    </w:rPr>
  </w:style>
  <w:style w:type="character" w:customStyle="1" w:styleId="WW8Num10z0">
    <w:name w:val="WW8Num10z0"/>
    <w:rsid w:val="00555699"/>
    <w:rPr>
      <w:rFonts w:ascii="Wingdings" w:hAnsi="Wingdings"/>
      <w:sz w:val="18"/>
    </w:rPr>
  </w:style>
  <w:style w:type="character" w:customStyle="1" w:styleId="WW8Num10z1">
    <w:name w:val="WW8Num10z1"/>
    <w:rsid w:val="00555699"/>
    <w:rPr>
      <w:rFonts w:ascii="Wingdings 2" w:hAnsi="Wingdings 2"/>
      <w:sz w:val="18"/>
    </w:rPr>
  </w:style>
  <w:style w:type="character" w:customStyle="1" w:styleId="WW8Num10z2">
    <w:name w:val="WW8Num10z2"/>
    <w:rsid w:val="00555699"/>
    <w:rPr>
      <w:rFonts w:ascii="StarSymbol" w:hAnsi="StarSymbol"/>
      <w:sz w:val="18"/>
    </w:rPr>
  </w:style>
  <w:style w:type="character" w:customStyle="1" w:styleId="WW8Num11z0">
    <w:name w:val="WW8Num11z0"/>
    <w:rsid w:val="00555699"/>
    <w:rPr>
      <w:rFonts w:ascii="Wingdings" w:hAnsi="Wingdings"/>
      <w:sz w:val="18"/>
    </w:rPr>
  </w:style>
  <w:style w:type="character" w:customStyle="1" w:styleId="WW8Num12z0">
    <w:name w:val="WW8Num12z0"/>
    <w:rsid w:val="00555699"/>
    <w:rPr>
      <w:rFonts w:ascii="Symbol" w:hAnsi="Symbol"/>
    </w:rPr>
  </w:style>
  <w:style w:type="character" w:customStyle="1" w:styleId="WW8Num13z0">
    <w:name w:val="WW8Num13z0"/>
    <w:rsid w:val="00555699"/>
    <w:rPr>
      <w:rFonts w:ascii="Symbol" w:hAnsi="Symbol"/>
      <w:sz w:val="28"/>
    </w:rPr>
  </w:style>
  <w:style w:type="character" w:customStyle="1" w:styleId="WW8Num14z0">
    <w:name w:val="WW8Num14z0"/>
    <w:rsid w:val="00555699"/>
    <w:rPr>
      <w:rFonts w:ascii="Symbol" w:hAnsi="Symbol"/>
      <w:sz w:val="28"/>
    </w:rPr>
  </w:style>
  <w:style w:type="character" w:customStyle="1" w:styleId="WW8Num15z0">
    <w:name w:val="WW8Num15z0"/>
    <w:rsid w:val="00555699"/>
    <w:rPr>
      <w:rFonts w:ascii="Symbol" w:hAnsi="Symbol"/>
    </w:rPr>
  </w:style>
  <w:style w:type="character" w:customStyle="1" w:styleId="WW8Num16z0">
    <w:name w:val="WW8Num16z0"/>
    <w:rsid w:val="00555699"/>
    <w:rPr>
      <w:rFonts w:ascii="Symbol" w:hAnsi="Symbol"/>
    </w:rPr>
  </w:style>
  <w:style w:type="character" w:customStyle="1" w:styleId="WW8Num16z1">
    <w:name w:val="WW8Num16z1"/>
    <w:rsid w:val="00555699"/>
    <w:rPr>
      <w:rFonts w:ascii="Courier New" w:hAnsi="Courier New"/>
    </w:rPr>
  </w:style>
  <w:style w:type="character" w:customStyle="1" w:styleId="WW8Num17z0">
    <w:name w:val="WW8Num17z0"/>
    <w:rsid w:val="00555699"/>
    <w:rPr>
      <w:rFonts w:ascii="Symbol" w:hAnsi="Symbol"/>
      <w:sz w:val="28"/>
    </w:rPr>
  </w:style>
  <w:style w:type="character" w:customStyle="1" w:styleId="WW8Num17z1">
    <w:name w:val="WW8Num17z1"/>
    <w:rsid w:val="00555699"/>
    <w:rPr>
      <w:rFonts w:ascii="Courier New" w:hAnsi="Courier New"/>
    </w:rPr>
  </w:style>
  <w:style w:type="character" w:customStyle="1" w:styleId="WW8Num18z0">
    <w:name w:val="WW8Num18z0"/>
    <w:rsid w:val="00555699"/>
    <w:rPr>
      <w:rFonts w:ascii="Symbol" w:hAnsi="Symbol"/>
      <w:sz w:val="28"/>
    </w:rPr>
  </w:style>
  <w:style w:type="character" w:customStyle="1" w:styleId="WW8Num19z0">
    <w:name w:val="WW8Num19z0"/>
    <w:rsid w:val="00555699"/>
    <w:rPr>
      <w:rFonts w:ascii="Symbol" w:hAnsi="Symbol"/>
      <w:sz w:val="18"/>
    </w:rPr>
  </w:style>
  <w:style w:type="character" w:customStyle="1" w:styleId="WW8Num20z0">
    <w:name w:val="WW8Num20z0"/>
    <w:rsid w:val="00555699"/>
    <w:rPr>
      <w:rFonts w:ascii="Symbol" w:hAnsi="Symbol"/>
      <w:sz w:val="28"/>
    </w:rPr>
  </w:style>
  <w:style w:type="character" w:customStyle="1" w:styleId="WW8Num20z1">
    <w:name w:val="WW8Num20z1"/>
    <w:rsid w:val="00555699"/>
    <w:rPr>
      <w:rFonts w:ascii="Courier New" w:hAnsi="Courier New"/>
    </w:rPr>
  </w:style>
  <w:style w:type="character" w:customStyle="1" w:styleId="WW8Num21z0">
    <w:name w:val="WW8Num21z0"/>
    <w:rsid w:val="00555699"/>
    <w:rPr>
      <w:rFonts w:ascii="Symbol" w:hAnsi="Symbol"/>
      <w:sz w:val="18"/>
    </w:rPr>
  </w:style>
  <w:style w:type="character" w:customStyle="1" w:styleId="WW8Num21z1">
    <w:name w:val="WW8Num21z1"/>
    <w:rsid w:val="00555699"/>
    <w:rPr>
      <w:rFonts w:ascii="OpenSymbol" w:eastAsia="OpenSymbol"/>
      <w:sz w:val="18"/>
    </w:rPr>
  </w:style>
  <w:style w:type="character" w:customStyle="1" w:styleId="Absatz-Standardschriftart">
    <w:name w:val="Absatz-Standardschriftart"/>
    <w:rsid w:val="00555699"/>
  </w:style>
  <w:style w:type="character" w:customStyle="1" w:styleId="WW-Absatz-Standardschriftart">
    <w:name w:val="WW-Absatz-Standardschriftart"/>
    <w:rsid w:val="00555699"/>
  </w:style>
  <w:style w:type="character" w:customStyle="1" w:styleId="WW-Absatz-Standardschriftart1">
    <w:name w:val="WW-Absatz-Standardschriftart1"/>
    <w:rsid w:val="00555699"/>
  </w:style>
  <w:style w:type="character" w:customStyle="1" w:styleId="WW-Absatz-Standardschriftart11">
    <w:name w:val="WW-Absatz-Standardschriftart11"/>
    <w:rsid w:val="00555699"/>
  </w:style>
  <w:style w:type="character" w:customStyle="1" w:styleId="21">
    <w:name w:val="Основной шрифт абзаца2"/>
    <w:rsid w:val="00555699"/>
  </w:style>
  <w:style w:type="character" w:customStyle="1" w:styleId="WW-Absatz-Standardschriftart111">
    <w:name w:val="WW-Absatz-Standardschriftart111"/>
    <w:rsid w:val="00555699"/>
  </w:style>
  <w:style w:type="character" w:customStyle="1" w:styleId="WW-Absatz-Standardschriftart1111">
    <w:name w:val="WW-Absatz-Standardschriftart1111"/>
    <w:rsid w:val="00555699"/>
  </w:style>
  <w:style w:type="character" w:customStyle="1" w:styleId="WW-Absatz-Standardschriftart11111">
    <w:name w:val="WW-Absatz-Standardschriftart11111"/>
    <w:rsid w:val="00555699"/>
  </w:style>
  <w:style w:type="character" w:customStyle="1" w:styleId="WW-Absatz-Standardschriftart111111">
    <w:name w:val="WW-Absatz-Standardschriftart111111"/>
    <w:rsid w:val="00555699"/>
  </w:style>
  <w:style w:type="character" w:customStyle="1" w:styleId="WW-Absatz-Standardschriftart1111111">
    <w:name w:val="WW-Absatz-Standardschriftart1111111"/>
    <w:rsid w:val="00555699"/>
  </w:style>
  <w:style w:type="character" w:customStyle="1" w:styleId="WW-Absatz-Standardschriftart11111111">
    <w:name w:val="WW-Absatz-Standardschriftart11111111"/>
    <w:rsid w:val="00555699"/>
  </w:style>
  <w:style w:type="character" w:customStyle="1" w:styleId="WW-Absatz-Standardschriftart111111111">
    <w:name w:val="WW-Absatz-Standardschriftart111111111"/>
    <w:rsid w:val="00555699"/>
  </w:style>
  <w:style w:type="character" w:customStyle="1" w:styleId="WW-Absatz-Standardschriftart1111111111">
    <w:name w:val="WW-Absatz-Standardschriftart1111111111"/>
    <w:rsid w:val="00555699"/>
  </w:style>
  <w:style w:type="character" w:customStyle="1" w:styleId="WW-Absatz-Standardschriftart11111111111">
    <w:name w:val="WW-Absatz-Standardschriftart11111111111"/>
    <w:rsid w:val="00555699"/>
  </w:style>
  <w:style w:type="character" w:customStyle="1" w:styleId="WW-Absatz-Standardschriftart111111111111">
    <w:name w:val="WW-Absatz-Standardschriftart111111111111"/>
    <w:rsid w:val="00555699"/>
  </w:style>
  <w:style w:type="character" w:customStyle="1" w:styleId="WW-Absatz-Standardschriftart1111111111111">
    <w:name w:val="WW-Absatz-Standardschriftart1111111111111"/>
    <w:rsid w:val="00555699"/>
  </w:style>
  <w:style w:type="character" w:customStyle="1" w:styleId="WW-Absatz-Standardschriftart11111111111111">
    <w:name w:val="WW-Absatz-Standardschriftart11111111111111"/>
    <w:rsid w:val="00555699"/>
  </w:style>
  <w:style w:type="character" w:customStyle="1" w:styleId="WW8Num12z1">
    <w:name w:val="WW8Num12z1"/>
    <w:rsid w:val="00555699"/>
    <w:rPr>
      <w:rFonts w:ascii="Courier New" w:hAnsi="Courier New"/>
    </w:rPr>
  </w:style>
  <w:style w:type="character" w:customStyle="1" w:styleId="WW8Num12z2">
    <w:name w:val="WW8Num12z2"/>
    <w:rsid w:val="00555699"/>
    <w:rPr>
      <w:rFonts w:ascii="Wingdings" w:hAnsi="Wingdings"/>
    </w:rPr>
  </w:style>
  <w:style w:type="character" w:customStyle="1" w:styleId="WW8Num13z1">
    <w:name w:val="WW8Num13z1"/>
    <w:rsid w:val="00555699"/>
    <w:rPr>
      <w:rFonts w:ascii="Courier New" w:hAnsi="Courier New"/>
    </w:rPr>
  </w:style>
  <w:style w:type="character" w:customStyle="1" w:styleId="WW8Num13z2">
    <w:name w:val="WW8Num13z2"/>
    <w:rsid w:val="00555699"/>
    <w:rPr>
      <w:rFonts w:ascii="Wingdings" w:hAnsi="Wingdings"/>
    </w:rPr>
  </w:style>
  <w:style w:type="character" w:customStyle="1" w:styleId="WW8Num14z1">
    <w:name w:val="WW8Num14z1"/>
    <w:rsid w:val="00555699"/>
    <w:rPr>
      <w:rFonts w:ascii="Courier New" w:hAnsi="Courier New"/>
    </w:rPr>
  </w:style>
  <w:style w:type="character" w:customStyle="1" w:styleId="WW8Num14z2">
    <w:name w:val="WW8Num14z2"/>
    <w:rsid w:val="00555699"/>
    <w:rPr>
      <w:rFonts w:ascii="Wingdings" w:hAnsi="Wingdings"/>
    </w:rPr>
  </w:style>
  <w:style w:type="character" w:customStyle="1" w:styleId="WW8Num15z1">
    <w:name w:val="WW8Num15z1"/>
    <w:rsid w:val="00555699"/>
    <w:rPr>
      <w:rFonts w:ascii="Courier New" w:hAnsi="Courier New"/>
    </w:rPr>
  </w:style>
  <w:style w:type="character" w:customStyle="1" w:styleId="WW8Num15z2">
    <w:name w:val="WW8Num15z2"/>
    <w:rsid w:val="00555699"/>
    <w:rPr>
      <w:rFonts w:ascii="Wingdings" w:hAnsi="Wingdings"/>
    </w:rPr>
  </w:style>
  <w:style w:type="character" w:customStyle="1" w:styleId="WW8Num16z2">
    <w:name w:val="WW8Num16z2"/>
    <w:rsid w:val="00555699"/>
    <w:rPr>
      <w:rFonts w:ascii="Wingdings" w:hAnsi="Wingdings"/>
    </w:rPr>
  </w:style>
  <w:style w:type="character" w:customStyle="1" w:styleId="WW-">
    <w:name w:val="WW-Основной шрифт абзаца"/>
    <w:rsid w:val="00555699"/>
  </w:style>
  <w:style w:type="character" w:customStyle="1" w:styleId="WW8Num11z1">
    <w:name w:val="WW8Num11z1"/>
    <w:rsid w:val="00555699"/>
    <w:rPr>
      <w:rFonts w:ascii="Wingdings 2" w:hAnsi="Wingdings 2"/>
      <w:sz w:val="18"/>
    </w:rPr>
  </w:style>
  <w:style w:type="character" w:customStyle="1" w:styleId="WW8Num11z2">
    <w:name w:val="WW8Num11z2"/>
    <w:rsid w:val="00555699"/>
    <w:rPr>
      <w:rFonts w:ascii="StarSymbol" w:hAnsi="StarSymbol"/>
      <w:sz w:val="18"/>
    </w:rPr>
  </w:style>
  <w:style w:type="character" w:customStyle="1" w:styleId="WW-Absatz-Standardschriftart111111111111111">
    <w:name w:val="WW-Absatz-Standardschriftart111111111111111"/>
    <w:rsid w:val="00555699"/>
  </w:style>
  <w:style w:type="character" w:customStyle="1" w:styleId="WW-Absatz-Standardschriftart1111111111111111">
    <w:name w:val="WW-Absatz-Standardschriftart1111111111111111"/>
    <w:rsid w:val="00555699"/>
  </w:style>
  <w:style w:type="character" w:customStyle="1" w:styleId="WW-Absatz-Standardschriftart11111111111111111">
    <w:name w:val="WW-Absatz-Standardschriftart11111111111111111"/>
    <w:rsid w:val="00555699"/>
  </w:style>
  <w:style w:type="character" w:customStyle="1" w:styleId="WW8Num1z1">
    <w:name w:val="WW8Num1z1"/>
    <w:rsid w:val="00555699"/>
    <w:rPr>
      <w:rFonts w:ascii="Courier New" w:hAnsi="Courier New"/>
    </w:rPr>
  </w:style>
  <w:style w:type="character" w:customStyle="1" w:styleId="WW8Num2z2">
    <w:name w:val="WW8Num2z2"/>
    <w:rsid w:val="00555699"/>
    <w:rPr>
      <w:rFonts w:ascii="Wingdings" w:hAnsi="Wingdings"/>
    </w:rPr>
  </w:style>
  <w:style w:type="character" w:customStyle="1" w:styleId="WW8Num2z3">
    <w:name w:val="WW8Num2z3"/>
    <w:rsid w:val="00555699"/>
    <w:rPr>
      <w:rFonts w:ascii="Symbol" w:hAnsi="Symbol"/>
    </w:rPr>
  </w:style>
  <w:style w:type="character" w:customStyle="1" w:styleId="WW8Num2z4">
    <w:name w:val="WW8Num2z4"/>
    <w:rsid w:val="00555699"/>
    <w:rPr>
      <w:rFonts w:ascii="Courier New" w:hAnsi="Courier New"/>
    </w:rPr>
  </w:style>
  <w:style w:type="character" w:customStyle="1" w:styleId="WW8Num3z2">
    <w:name w:val="WW8Num3z2"/>
    <w:rsid w:val="00555699"/>
    <w:rPr>
      <w:rFonts w:ascii="Wingdings" w:hAnsi="Wingdings"/>
    </w:rPr>
  </w:style>
  <w:style w:type="character" w:customStyle="1" w:styleId="WW8Num3z3">
    <w:name w:val="WW8Num3z3"/>
    <w:rsid w:val="00555699"/>
    <w:rPr>
      <w:rFonts w:ascii="Symbol" w:hAnsi="Symbol"/>
    </w:rPr>
  </w:style>
  <w:style w:type="character" w:customStyle="1" w:styleId="WW8Num3z4">
    <w:name w:val="WW8Num3z4"/>
    <w:rsid w:val="00555699"/>
    <w:rPr>
      <w:rFonts w:ascii="Courier New" w:hAnsi="Courier New"/>
    </w:rPr>
  </w:style>
  <w:style w:type="character" w:customStyle="1" w:styleId="WW8Num4z0">
    <w:name w:val="WW8Num4z0"/>
    <w:rsid w:val="00555699"/>
    <w:rPr>
      <w:rFonts w:ascii="Symbol" w:hAnsi="Symbol"/>
      <w:sz w:val="28"/>
    </w:rPr>
  </w:style>
  <w:style w:type="character" w:customStyle="1" w:styleId="WW8Num4z1">
    <w:name w:val="WW8Num4z1"/>
    <w:rsid w:val="00555699"/>
    <w:rPr>
      <w:rFonts w:ascii="Courier New" w:hAnsi="Courier New"/>
    </w:rPr>
  </w:style>
  <w:style w:type="character" w:customStyle="1" w:styleId="WW8Num4z2">
    <w:name w:val="WW8Num4z2"/>
    <w:rsid w:val="00555699"/>
    <w:rPr>
      <w:rFonts w:ascii="Wingdings" w:hAnsi="Wingdings"/>
    </w:rPr>
  </w:style>
  <w:style w:type="character" w:customStyle="1" w:styleId="WW8Num4z3">
    <w:name w:val="WW8Num4z3"/>
    <w:rsid w:val="00555699"/>
    <w:rPr>
      <w:rFonts w:ascii="Symbol" w:hAnsi="Symbol"/>
    </w:rPr>
  </w:style>
  <w:style w:type="character" w:customStyle="1" w:styleId="WW8Num5z1">
    <w:name w:val="WW8Num5z1"/>
    <w:rsid w:val="00555699"/>
    <w:rPr>
      <w:rFonts w:ascii="Courier New" w:hAnsi="Courier New"/>
    </w:rPr>
  </w:style>
  <w:style w:type="character" w:customStyle="1" w:styleId="WW8Num5z2">
    <w:name w:val="WW8Num5z2"/>
    <w:rsid w:val="00555699"/>
    <w:rPr>
      <w:rFonts w:ascii="Wingdings" w:hAnsi="Wingdings"/>
    </w:rPr>
  </w:style>
  <w:style w:type="character" w:customStyle="1" w:styleId="WW8Num5z3">
    <w:name w:val="WW8Num5z3"/>
    <w:rsid w:val="00555699"/>
    <w:rPr>
      <w:rFonts w:ascii="Symbol" w:hAnsi="Symbol"/>
    </w:rPr>
  </w:style>
  <w:style w:type="character" w:customStyle="1" w:styleId="WW8Num7z0">
    <w:name w:val="WW8Num7z0"/>
    <w:rsid w:val="00555699"/>
    <w:rPr>
      <w:rFonts w:ascii="Symbol" w:hAnsi="Symbol"/>
      <w:sz w:val="28"/>
    </w:rPr>
  </w:style>
  <w:style w:type="character" w:customStyle="1" w:styleId="WW8Num7z2">
    <w:name w:val="WW8Num7z2"/>
    <w:rsid w:val="00555699"/>
    <w:rPr>
      <w:rFonts w:ascii="Wingdings" w:hAnsi="Wingdings"/>
    </w:rPr>
  </w:style>
  <w:style w:type="character" w:customStyle="1" w:styleId="WW8Num7z3">
    <w:name w:val="WW8Num7z3"/>
    <w:rsid w:val="00555699"/>
    <w:rPr>
      <w:rFonts w:ascii="Symbol" w:hAnsi="Symbol"/>
    </w:rPr>
  </w:style>
  <w:style w:type="character" w:customStyle="1" w:styleId="WW8Num8z1">
    <w:name w:val="WW8Num8z1"/>
    <w:rsid w:val="00555699"/>
    <w:rPr>
      <w:b/>
    </w:rPr>
  </w:style>
  <w:style w:type="character" w:customStyle="1" w:styleId="WW8Num9z3">
    <w:name w:val="WW8Num9z3"/>
    <w:rsid w:val="00555699"/>
    <w:rPr>
      <w:rFonts w:ascii="Symbol" w:hAnsi="Symbol"/>
    </w:rPr>
  </w:style>
  <w:style w:type="character" w:customStyle="1" w:styleId="WW8Num9z5">
    <w:name w:val="WW8Num9z5"/>
    <w:rsid w:val="00555699"/>
    <w:rPr>
      <w:rFonts w:ascii="Wingdings" w:hAnsi="Wingdings"/>
    </w:rPr>
  </w:style>
  <w:style w:type="character" w:customStyle="1" w:styleId="WW8Num13z3">
    <w:name w:val="WW8Num13z3"/>
    <w:rsid w:val="00555699"/>
    <w:rPr>
      <w:rFonts w:ascii="Symbol" w:hAnsi="Symbol"/>
    </w:rPr>
  </w:style>
  <w:style w:type="character" w:customStyle="1" w:styleId="WW8Num14z3">
    <w:name w:val="WW8Num14z3"/>
    <w:rsid w:val="00555699"/>
    <w:rPr>
      <w:rFonts w:ascii="Symbol" w:hAnsi="Symbol"/>
    </w:rPr>
  </w:style>
  <w:style w:type="character" w:customStyle="1" w:styleId="WW8Num17z2">
    <w:name w:val="WW8Num17z2"/>
    <w:rsid w:val="00555699"/>
    <w:rPr>
      <w:rFonts w:ascii="Wingdings" w:hAnsi="Wingdings"/>
    </w:rPr>
  </w:style>
  <w:style w:type="character" w:customStyle="1" w:styleId="WW8Num17z3">
    <w:name w:val="WW8Num17z3"/>
    <w:rsid w:val="00555699"/>
    <w:rPr>
      <w:rFonts w:ascii="Symbol" w:hAnsi="Symbol"/>
    </w:rPr>
  </w:style>
  <w:style w:type="character" w:customStyle="1" w:styleId="WW8Num18z3">
    <w:name w:val="WW8Num18z3"/>
    <w:rsid w:val="00555699"/>
    <w:rPr>
      <w:rFonts w:ascii="Symbol" w:hAnsi="Symbol"/>
    </w:rPr>
  </w:style>
  <w:style w:type="character" w:customStyle="1" w:styleId="WW8Num18z4">
    <w:name w:val="WW8Num18z4"/>
    <w:rsid w:val="00555699"/>
    <w:rPr>
      <w:rFonts w:ascii="Courier New" w:hAnsi="Courier New"/>
    </w:rPr>
  </w:style>
  <w:style w:type="character" w:customStyle="1" w:styleId="WW8Num18z5">
    <w:name w:val="WW8Num18z5"/>
    <w:rsid w:val="00555699"/>
    <w:rPr>
      <w:rFonts w:ascii="Wingdings" w:hAnsi="Wingdings"/>
    </w:rPr>
  </w:style>
  <w:style w:type="character" w:customStyle="1" w:styleId="WW8Num19z1">
    <w:name w:val="WW8Num19z1"/>
    <w:rsid w:val="00555699"/>
    <w:rPr>
      <w:b/>
    </w:rPr>
  </w:style>
  <w:style w:type="character" w:customStyle="1" w:styleId="WW8Num20z2">
    <w:name w:val="WW8Num20z2"/>
    <w:rsid w:val="00555699"/>
    <w:rPr>
      <w:rFonts w:ascii="Wingdings" w:hAnsi="Wingdings"/>
    </w:rPr>
  </w:style>
  <w:style w:type="character" w:customStyle="1" w:styleId="WW8Num20z3">
    <w:name w:val="WW8Num20z3"/>
    <w:rsid w:val="00555699"/>
    <w:rPr>
      <w:rFonts w:ascii="Symbol" w:hAnsi="Symbol"/>
    </w:rPr>
  </w:style>
  <w:style w:type="character" w:customStyle="1" w:styleId="WW8Num23z0">
    <w:name w:val="WW8Num23z0"/>
    <w:rsid w:val="00555699"/>
    <w:rPr>
      <w:rFonts w:ascii="Symbol" w:hAnsi="Symbol"/>
      <w:sz w:val="28"/>
    </w:rPr>
  </w:style>
  <w:style w:type="character" w:customStyle="1" w:styleId="WW8Num23z1">
    <w:name w:val="WW8Num23z1"/>
    <w:rsid w:val="00555699"/>
    <w:rPr>
      <w:rFonts w:ascii="Courier New" w:hAnsi="Courier New"/>
    </w:rPr>
  </w:style>
  <w:style w:type="character" w:customStyle="1" w:styleId="WW8Num23z2">
    <w:name w:val="WW8Num23z2"/>
    <w:rsid w:val="00555699"/>
    <w:rPr>
      <w:rFonts w:ascii="Wingdings" w:hAnsi="Wingdings"/>
    </w:rPr>
  </w:style>
  <w:style w:type="character" w:customStyle="1" w:styleId="WW8Num23z3">
    <w:name w:val="WW8Num23z3"/>
    <w:rsid w:val="00555699"/>
    <w:rPr>
      <w:rFonts w:ascii="Symbol" w:hAnsi="Symbol"/>
    </w:rPr>
  </w:style>
  <w:style w:type="character" w:customStyle="1" w:styleId="WW8Num25z0">
    <w:name w:val="WW8Num25z0"/>
    <w:rsid w:val="00555699"/>
    <w:rPr>
      <w:rFonts w:ascii="Symbol" w:hAnsi="Symbol"/>
      <w:sz w:val="28"/>
    </w:rPr>
  </w:style>
  <w:style w:type="character" w:customStyle="1" w:styleId="WW8Num25z1">
    <w:name w:val="WW8Num25z1"/>
    <w:rsid w:val="00555699"/>
    <w:rPr>
      <w:rFonts w:ascii="Courier New" w:hAnsi="Courier New"/>
    </w:rPr>
  </w:style>
  <w:style w:type="character" w:customStyle="1" w:styleId="WW8Num25z2">
    <w:name w:val="WW8Num25z2"/>
    <w:rsid w:val="00555699"/>
    <w:rPr>
      <w:rFonts w:ascii="Wingdings" w:hAnsi="Wingdings"/>
    </w:rPr>
  </w:style>
  <w:style w:type="character" w:customStyle="1" w:styleId="WW8Num25z3">
    <w:name w:val="WW8Num25z3"/>
    <w:rsid w:val="00555699"/>
    <w:rPr>
      <w:rFonts w:ascii="Symbol" w:hAnsi="Symbol"/>
    </w:rPr>
  </w:style>
  <w:style w:type="character" w:customStyle="1" w:styleId="WW8Num27z0">
    <w:name w:val="WW8Num27z0"/>
    <w:rsid w:val="00555699"/>
    <w:rPr>
      <w:rFonts w:ascii="Symbol" w:hAnsi="Symbol"/>
      <w:sz w:val="28"/>
    </w:rPr>
  </w:style>
  <w:style w:type="character" w:customStyle="1" w:styleId="WW8Num27z1">
    <w:name w:val="WW8Num27z1"/>
    <w:rsid w:val="00555699"/>
    <w:rPr>
      <w:rFonts w:ascii="Courier New" w:hAnsi="Courier New"/>
    </w:rPr>
  </w:style>
  <w:style w:type="character" w:customStyle="1" w:styleId="WW8Num27z2">
    <w:name w:val="WW8Num27z2"/>
    <w:rsid w:val="00555699"/>
    <w:rPr>
      <w:rFonts w:ascii="Wingdings" w:hAnsi="Wingdings"/>
    </w:rPr>
  </w:style>
  <w:style w:type="character" w:customStyle="1" w:styleId="WW8Num27z3">
    <w:name w:val="WW8Num27z3"/>
    <w:rsid w:val="00555699"/>
    <w:rPr>
      <w:rFonts w:ascii="Symbol" w:hAnsi="Symbol"/>
    </w:rPr>
  </w:style>
  <w:style w:type="character" w:customStyle="1" w:styleId="WW8Num28z0">
    <w:name w:val="WW8Num28z0"/>
    <w:rsid w:val="00555699"/>
    <w:rPr>
      <w:rFonts w:ascii="Symbol" w:hAnsi="Symbol"/>
      <w:sz w:val="28"/>
    </w:rPr>
  </w:style>
  <w:style w:type="character" w:customStyle="1" w:styleId="WW8Num28z1">
    <w:name w:val="WW8Num28z1"/>
    <w:rsid w:val="00555699"/>
    <w:rPr>
      <w:rFonts w:ascii="Courier New" w:hAnsi="Courier New"/>
    </w:rPr>
  </w:style>
  <w:style w:type="character" w:customStyle="1" w:styleId="WW8Num28z2">
    <w:name w:val="WW8Num28z2"/>
    <w:rsid w:val="00555699"/>
    <w:rPr>
      <w:rFonts w:ascii="Wingdings" w:hAnsi="Wingdings"/>
    </w:rPr>
  </w:style>
  <w:style w:type="character" w:customStyle="1" w:styleId="WW8Num28z3">
    <w:name w:val="WW8Num28z3"/>
    <w:rsid w:val="00555699"/>
    <w:rPr>
      <w:rFonts w:ascii="Symbol" w:hAnsi="Symbol"/>
    </w:rPr>
  </w:style>
  <w:style w:type="character" w:customStyle="1" w:styleId="WW8Num30z1">
    <w:name w:val="WW8Num30z1"/>
    <w:rsid w:val="00555699"/>
    <w:rPr>
      <w:rFonts w:ascii="Symbol" w:hAnsi="Symbol"/>
    </w:rPr>
  </w:style>
  <w:style w:type="character" w:customStyle="1" w:styleId="WW8Num33z0">
    <w:name w:val="WW8Num33z0"/>
    <w:rsid w:val="00555699"/>
    <w:rPr>
      <w:rFonts w:ascii="Symbol" w:hAnsi="Symbol"/>
      <w:sz w:val="28"/>
    </w:rPr>
  </w:style>
  <w:style w:type="character" w:customStyle="1" w:styleId="WW8Num33z1">
    <w:name w:val="WW8Num33z1"/>
    <w:rsid w:val="00555699"/>
    <w:rPr>
      <w:rFonts w:ascii="Courier New" w:hAnsi="Courier New"/>
    </w:rPr>
  </w:style>
  <w:style w:type="character" w:customStyle="1" w:styleId="WW8Num33z2">
    <w:name w:val="WW8Num33z2"/>
    <w:rsid w:val="00555699"/>
    <w:rPr>
      <w:rFonts w:ascii="Wingdings" w:hAnsi="Wingdings"/>
    </w:rPr>
  </w:style>
  <w:style w:type="character" w:customStyle="1" w:styleId="WW8Num33z3">
    <w:name w:val="WW8Num33z3"/>
    <w:rsid w:val="00555699"/>
    <w:rPr>
      <w:rFonts w:ascii="Symbol" w:hAnsi="Symbol"/>
    </w:rPr>
  </w:style>
  <w:style w:type="character" w:customStyle="1" w:styleId="WW8Num34z0">
    <w:name w:val="WW8Num34z0"/>
    <w:rsid w:val="00555699"/>
    <w:rPr>
      <w:rFonts w:ascii="Symbol" w:hAnsi="Symbol"/>
      <w:sz w:val="28"/>
    </w:rPr>
  </w:style>
  <w:style w:type="character" w:customStyle="1" w:styleId="WW8Num34z1">
    <w:name w:val="WW8Num34z1"/>
    <w:rsid w:val="00555699"/>
    <w:rPr>
      <w:rFonts w:ascii="Courier New" w:hAnsi="Courier New"/>
    </w:rPr>
  </w:style>
  <w:style w:type="character" w:customStyle="1" w:styleId="WW8Num34z2">
    <w:name w:val="WW8Num34z2"/>
    <w:rsid w:val="00555699"/>
    <w:rPr>
      <w:rFonts w:ascii="Wingdings" w:hAnsi="Wingdings"/>
    </w:rPr>
  </w:style>
  <w:style w:type="character" w:customStyle="1" w:styleId="WW8Num34z3">
    <w:name w:val="WW8Num34z3"/>
    <w:rsid w:val="00555699"/>
    <w:rPr>
      <w:rFonts w:ascii="Symbol" w:hAnsi="Symbol"/>
    </w:rPr>
  </w:style>
  <w:style w:type="character" w:customStyle="1" w:styleId="WW8Num36z1">
    <w:name w:val="WW8Num36z1"/>
    <w:rsid w:val="00555699"/>
    <w:rPr>
      <w:b/>
    </w:rPr>
  </w:style>
  <w:style w:type="character" w:customStyle="1" w:styleId="WW8Num40z1">
    <w:name w:val="WW8Num40z1"/>
    <w:rsid w:val="00555699"/>
    <w:rPr>
      <w:b/>
    </w:rPr>
  </w:style>
  <w:style w:type="character" w:customStyle="1" w:styleId="WW8Num41z0">
    <w:name w:val="WW8Num41z0"/>
    <w:rsid w:val="00555699"/>
    <w:rPr>
      <w:rFonts w:ascii="Symbol" w:hAnsi="Symbol"/>
      <w:sz w:val="28"/>
    </w:rPr>
  </w:style>
  <w:style w:type="character" w:customStyle="1" w:styleId="WW8Num41z1">
    <w:name w:val="WW8Num41z1"/>
    <w:rsid w:val="00555699"/>
    <w:rPr>
      <w:rFonts w:ascii="Courier New" w:hAnsi="Courier New"/>
    </w:rPr>
  </w:style>
  <w:style w:type="character" w:customStyle="1" w:styleId="WW8Num41z2">
    <w:name w:val="WW8Num41z2"/>
    <w:rsid w:val="00555699"/>
    <w:rPr>
      <w:rFonts w:ascii="Wingdings" w:hAnsi="Wingdings"/>
    </w:rPr>
  </w:style>
  <w:style w:type="character" w:customStyle="1" w:styleId="WW8Num41z3">
    <w:name w:val="WW8Num41z3"/>
    <w:rsid w:val="00555699"/>
    <w:rPr>
      <w:rFonts w:ascii="Symbol" w:hAnsi="Symbol"/>
    </w:rPr>
  </w:style>
  <w:style w:type="character" w:customStyle="1" w:styleId="WW8Num45z0">
    <w:name w:val="WW8Num45z0"/>
    <w:rsid w:val="00555699"/>
    <w:rPr>
      <w:rFonts w:ascii="Symbol" w:hAnsi="Symbol"/>
      <w:sz w:val="28"/>
    </w:rPr>
  </w:style>
  <w:style w:type="character" w:customStyle="1" w:styleId="WW8Num45z1">
    <w:name w:val="WW8Num45z1"/>
    <w:rsid w:val="00555699"/>
    <w:rPr>
      <w:rFonts w:ascii="Courier New" w:hAnsi="Courier New"/>
    </w:rPr>
  </w:style>
  <w:style w:type="character" w:customStyle="1" w:styleId="WW8Num45z2">
    <w:name w:val="WW8Num45z2"/>
    <w:rsid w:val="00555699"/>
    <w:rPr>
      <w:rFonts w:ascii="Wingdings" w:hAnsi="Wingdings"/>
    </w:rPr>
  </w:style>
  <w:style w:type="character" w:customStyle="1" w:styleId="WW8Num45z3">
    <w:name w:val="WW8Num45z3"/>
    <w:rsid w:val="00555699"/>
    <w:rPr>
      <w:rFonts w:ascii="Symbol" w:hAnsi="Symbol"/>
    </w:rPr>
  </w:style>
  <w:style w:type="character" w:customStyle="1" w:styleId="WW8Num46z0">
    <w:name w:val="WW8Num46z0"/>
    <w:rsid w:val="00555699"/>
    <w:rPr>
      <w:b/>
    </w:rPr>
  </w:style>
  <w:style w:type="character" w:customStyle="1" w:styleId="1">
    <w:name w:val="Основной шрифт абзаца1"/>
    <w:rsid w:val="00555699"/>
  </w:style>
  <w:style w:type="character" w:styleId="a3">
    <w:name w:val="page number"/>
    <w:rsid w:val="00555699"/>
    <w:rPr>
      <w:rFonts w:cs="Times New Roman"/>
    </w:rPr>
  </w:style>
  <w:style w:type="character" w:customStyle="1" w:styleId="a4">
    <w:name w:val="Маркеры списка"/>
    <w:rsid w:val="00555699"/>
    <w:rPr>
      <w:rFonts w:ascii="StarSymbol" w:hAnsi="StarSymbol"/>
      <w:sz w:val="18"/>
    </w:rPr>
  </w:style>
  <w:style w:type="character" w:customStyle="1" w:styleId="a5">
    <w:name w:val="Символ нумерации"/>
    <w:rsid w:val="00555699"/>
  </w:style>
  <w:style w:type="paragraph" w:styleId="a6">
    <w:name w:val="Title"/>
    <w:basedOn w:val="a"/>
    <w:next w:val="a7"/>
    <w:link w:val="a8"/>
    <w:qFormat/>
    <w:rsid w:val="00555699"/>
    <w:pPr>
      <w:suppressLineNumbers/>
      <w:spacing w:before="120" w:after="120"/>
    </w:pPr>
    <w:rPr>
      <w:rFonts w:cs="Tahoma"/>
      <w:i/>
      <w:iCs/>
    </w:rPr>
  </w:style>
  <w:style w:type="paragraph" w:styleId="a9">
    <w:name w:val="Body Text"/>
    <w:basedOn w:val="a"/>
    <w:link w:val="aa"/>
    <w:rsid w:val="00555699"/>
    <w:pPr>
      <w:spacing w:after="120"/>
    </w:pPr>
  </w:style>
  <w:style w:type="character" w:customStyle="1" w:styleId="aa">
    <w:name w:val="Основной текст Знак"/>
    <w:link w:val="a9"/>
    <w:semiHidden/>
    <w:locked/>
    <w:rPr>
      <w:rFonts w:cs="Times New Roman"/>
      <w:sz w:val="24"/>
      <w:szCs w:val="24"/>
      <w:lang w:val="x-none" w:eastAsia="ar-SA" w:bidi="ar-SA"/>
    </w:rPr>
  </w:style>
  <w:style w:type="paragraph" w:styleId="ab">
    <w:name w:val="List"/>
    <w:basedOn w:val="a9"/>
    <w:rsid w:val="00555699"/>
    <w:rPr>
      <w:rFonts w:cs="Tahoma"/>
    </w:rPr>
  </w:style>
  <w:style w:type="paragraph" w:customStyle="1" w:styleId="22">
    <w:name w:val="Название2"/>
    <w:basedOn w:val="a6"/>
    <w:next w:val="a7"/>
    <w:rsid w:val="00555699"/>
  </w:style>
  <w:style w:type="paragraph" w:customStyle="1" w:styleId="23">
    <w:name w:val="Указатель2"/>
    <w:basedOn w:val="a"/>
    <w:rsid w:val="00555699"/>
    <w:pPr>
      <w:suppressLineNumbers/>
    </w:pPr>
    <w:rPr>
      <w:rFonts w:ascii="Arial" w:hAnsi="Arial" w:cs="Tahoma"/>
    </w:rPr>
  </w:style>
  <w:style w:type="character" w:customStyle="1" w:styleId="a8">
    <w:name w:val="Заголовок Знак"/>
    <w:link w:val="a6"/>
    <w:locked/>
    <w:rPr>
      <w:rFonts w:ascii="Cambria" w:hAnsi="Cambria" w:cs="Times New Roman"/>
      <w:b/>
      <w:bCs/>
      <w:kern w:val="28"/>
      <w:sz w:val="32"/>
      <w:szCs w:val="32"/>
      <w:lang w:val="x-none" w:eastAsia="ar-SA" w:bidi="ar-SA"/>
    </w:rPr>
  </w:style>
  <w:style w:type="paragraph" w:styleId="a7">
    <w:name w:val="Subtitle"/>
    <w:basedOn w:val="a6"/>
    <w:next w:val="a9"/>
    <w:link w:val="ac"/>
    <w:qFormat/>
    <w:rsid w:val="00555699"/>
    <w:pPr>
      <w:jc w:val="center"/>
    </w:pPr>
  </w:style>
  <w:style w:type="character" w:customStyle="1" w:styleId="ac">
    <w:name w:val="Подзаголовок Знак"/>
    <w:link w:val="a7"/>
    <w:locked/>
    <w:rPr>
      <w:rFonts w:ascii="Cambria" w:hAnsi="Cambria" w:cs="Times New Roman"/>
      <w:sz w:val="24"/>
      <w:szCs w:val="24"/>
      <w:lang w:val="x-none" w:eastAsia="ar-SA" w:bidi="ar-SA"/>
    </w:rPr>
  </w:style>
  <w:style w:type="paragraph" w:styleId="10">
    <w:name w:val="index 1"/>
    <w:basedOn w:val="a"/>
    <w:next w:val="a"/>
    <w:autoRedefine/>
    <w:semiHidden/>
    <w:pPr>
      <w:ind w:left="240" w:hanging="240"/>
    </w:pPr>
  </w:style>
  <w:style w:type="paragraph" w:styleId="ad">
    <w:name w:val="index heading"/>
    <w:basedOn w:val="a"/>
    <w:semiHidden/>
    <w:rsid w:val="00555699"/>
    <w:pPr>
      <w:suppressLineNumbers/>
    </w:pPr>
    <w:rPr>
      <w:rFonts w:cs="Tahoma"/>
    </w:rPr>
  </w:style>
  <w:style w:type="paragraph" w:customStyle="1" w:styleId="11">
    <w:name w:val="Название1"/>
    <w:basedOn w:val="a"/>
    <w:rsid w:val="00555699"/>
    <w:pPr>
      <w:suppressLineNumbers/>
      <w:spacing w:before="120" w:after="120"/>
    </w:pPr>
    <w:rPr>
      <w:rFonts w:cs="Tahoma"/>
      <w:i/>
      <w:iCs/>
    </w:rPr>
  </w:style>
  <w:style w:type="paragraph" w:customStyle="1" w:styleId="12">
    <w:name w:val="Указатель1"/>
    <w:basedOn w:val="a"/>
    <w:rsid w:val="00555699"/>
    <w:pPr>
      <w:suppressLineNumbers/>
    </w:pPr>
    <w:rPr>
      <w:rFonts w:cs="Tahoma"/>
    </w:rPr>
  </w:style>
  <w:style w:type="paragraph" w:styleId="ae">
    <w:name w:val="header"/>
    <w:basedOn w:val="a"/>
    <w:link w:val="af"/>
    <w:rsid w:val="00555699"/>
    <w:pPr>
      <w:tabs>
        <w:tab w:val="center" w:pos="4677"/>
        <w:tab w:val="right" w:pos="9355"/>
      </w:tabs>
    </w:pPr>
  </w:style>
  <w:style w:type="character" w:customStyle="1" w:styleId="af">
    <w:name w:val="Верхний колонтитул Знак"/>
    <w:link w:val="ae"/>
    <w:semiHidden/>
    <w:locked/>
    <w:rPr>
      <w:rFonts w:cs="Times New Roman"/>
      <w:sz w:val="24"/>
      <w:szCs w:val="24"/>
      <w:lang w:val="x-none" w:eastAsia="ar-SA" w:bidi="ar-SA"/>
    </w:rPr>
  </w:style>
  <w:style w:type="paragraph" w:styleId="af0">
    <w:name w:val="footer"/>
    <w:basedOn w:val="a"/>
    <w:link w:val="af1"/>
    <w:rsid w:val="00555699"/>
    <w:pPr>
      <w:tabs>
        <w:tab w:val="center" w:pos="4677"/>
        <w:tab w:val="right" w:pos="9355"/>
      </w:tabs>
    </w:pPr>
  </w:style>
  <w:style w:type="character" w:customStyle="1" w:styleId="af1">
    <w:name w:val="Нижний колонтитул Знак"/>
    <w:link w:val="af0"/>
    <w:semiHidden/>
    <w:locked/>
    <w:rPr>
      <w:rFonts w:cs="Times New Roman"/>
      <w:sz w:val="24"/>
      <w:szCs w:val="24"/>
      <w:lang w:val="x-none" w:eastAsia="ar-SA" w:bidi="ar-SA"/>
    </w:rPr>
  </w:style>
  <w:style w:type="paragraph" w:customStyle="1" w:styleId="13">
    <w:name w:val="Схема документа1"/>
    <w:basedOn w:val="a"/>
    <w:rsid w:val="00555699"/>
    <w:pPr>
      <w:shd w:val="clear" w:color="auto" w:fill="000080"/>
    </w:pPr>
    <w:rPr>
      <w:rFonts w:ascii="Tahoma" w:hAnsi="Tahoma" w:cs="Tahoma"/>
    </w:rPr>
  </w:style>
  <w:style w:type="paragraph" w:customStyle="1" w:styleId="af2">
    <w:name w:val="Содержимое врезки"/>
    <w:basedOn w:val="a9"/>
    <w:rsid w:val="00555699"/>
  </w:style>
  <w:style w:type="paragraph" w:styleId="af3">
    <w:name w:val="Body Text Indent"/>
    <w:basedOn w:val="a"/>
    <w:link w:val="af4"/>
    <w:rsid w:val="00555699"/>
    <w:pPr>
      <w:ind w:firstLine="709"/>
      <w:jc w:val="both"/>
    </w:pPr>
    <w:rPr>
      <w:sz w:val="28"/>
      <w:szCs w:val="28"/>
    </w:rPr>
  </w:style>
  <w:style w:type="character" w:customStyle="1" w:styleId="af4">
    <w:name w:val="Основной текст с отступом Знак"/>
    <w:link w:val="af3"/>
    <w:semiHidden/>
    <w:locked/>
    <w:rPr>
      <w:rFonts w:cs="Times New Roman"/>
      <w:sz w:val="24"/>
      <w:szCs w:val="24"/>
      <w:lang w:val="x-none" w:eastAsia="ar-SA" w:bidi="ar-SA"/>
    </w:rPr>
  </w:style>
  <w:style w:type="paragraph" w:customStyle="1" w:styleId="210">
    <w:name w:val="Основной текст 21"/>
    <w:basedOn w:val="a"/>
    <w:rsid w:val="00555699"/>
    <w:pPr>
      <w:jc w:val="both"/>
    </w:pPr>
    <w:rPr>
      <w:sz w:val="28"/>
      <w:szCs w:val="28"/>
    </w:rPr>
  </w:style>
  <w:style w:type="paragraph" w:customStyle="1" w:styleId="af5">
    <w:name w:val="Стиль"/>
    <w:rsid w:val="00555699"/>
    <w:pPr>
      <w:widowControl w:val="0"/>
      <w:suppressAutoHyphens/>
      <w:autoSpaceDE w:val="0"/>
    </w:pPr>
    <w:rPr>
      <w:sz w:val="24"/>
      <w:szCs w:val="24"/>
      <w:lang w:eastAsia="ar-SA"/>
    </w:rPr>
  </w:style>
  <w:style w:type="paragraph" w:styleId="af6">
    <w:name w:val="Balloon Text"/>
    <w:basedOn w:val="a"/>
    <w:semiHidden/>
    <w:rsid w:val="00E867C0"/>
    <w:rPr>
      <w:rFonts w:ascii="Tahoma" w:hAnsi="Tahoma" w:cs="Tahoma"/>
      <w:sz w:val="16"/>
      <w:szCs w:val="16"/>
    </w:rPr>
  </w:style>
  <w:style w:type="table" w:styleId="af7">
    <w:name w:val="Table Grid"/>
    <w:basedOn w:val="a1"/>
    <w:rsid w:val="0044017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rsid w:val="00F74F56"/>
    <w:pPr>
      <w:suppressAutoHyphens w:val="0"/>
      <w:spacing w:before="100" w:beforeAutospacing="1" w:after="100" w:afterAutospacing="1"/>
    </w:pPr>
    <w:rPr>
      <w:lang w:eastAsia="ru-RU"/>
    </w:rPr>
  </w:style>
  <w:style w:type="character" w:customStyle="1" w:styleId="4">
    <w:name w:val="Знак Знак4"/>
    <w:semiHidden/>
    <w:locked/>
    <w:rsid w:val="00141484"/>
    <w:rPr>
      <w:sz w:val="24"/>
      <w:szCs w:val="24"/>
      <w:lang w:val="ru-RU" w:eastAsia="ar-SA" w:bidi="ar-SA"/>
    </w:rPr>
  </w:style>
  <w:style w:type="paragraph" w:customStyle="1" w:styleId="ConsPlusNormal">
    <w:name w:val="ConsPlusNormal"/>
    <w:rsid w:val="00C27E3D"/>
    <w:pPr>
      <w:autoSpaceDE w:val="0"/>
      <w:autoSpaceDN w:val="0"/>
      <w:adjustRightInd w:val="0"/>
    </w:pPr>
    <w:rPr>
      <w:sz w:val="28"/>
      <w:szCs w:val="28"/>
    </w:rPr>
  </w:style>
  <w:style w:type="character" w:styleId="af9">
    <w:name w:val="Hyperlink"/>
    <w:rsid w:val="0049289C"/>
    <w:rPr>
      <w:color w:val="0563C1"/>
      <w:u w:val="single"/>
    </w:rPr>
  </w:style>
  <w:style w:type="character" w:styleId="afa">
    <w:name w:val="Unresolved Mention"/>
    <w:uiPriority w:val="99"/>
    <w:semiHidden/>
    <w:unhideWhenUsed/>
    <w:rsid w:val="0049289C"/>
    <w:rPr>
      <w:color w:val="605E5C"/>
      <w:shd w:val="clear" w:color="auto" w:fill="E1DFDD"/>
    </w:rPr>
  </w:style>
  <w:style w:type="character" w:customStyle="1" w:styleId="shortname">
    <w:name w:val="shortname"/>
    <w:uiPriority w:val="99"/>
    <w:rsid w:val="00BB433A"/>
  </w:style>
  <w:style w:type="character" w:customStyle="1" w:styleId="20">
    <w:name w:val="Заголовок 2 Знак"/>
    <w:link w:val="2"/>
    <w:uiPriority w:val="99"/>
    <w:rsid w:val="005B2465"/>
    <w:rPr>
      <w:i/>
      <w:iCs/>
      <w:sz w:val="28"/>
      <w:szCs w:val="28"/>
    </w:rPr>
  </w:style>
  <w:style w:type="character" w:styleId="afb">
    <w:name w:val="annotation reference"/>
    <w:rsid w:val="00106846"/>
    <w:rPr>
      <w:sz w:val="16"/>
      <w:szCs w:val="16"/>
    </w:rPr>
  </w:style>
  <w:style w:type="paragraph" w:styleId="afc">
    <w:name w:val="annotation text"/>
    <w:basedOn w:val="a"/>
    <w:link w:val="afd"/>
    <w:rsid w:val="00106846"/>
    <w:rPr>
      <w:sz w:val="20"/>
      <w:szCs w:val="20"/>
    </w:rPr>
  </w:style>
  <w:style w:type="character" w:customStyle="1" w:styleId="afd">
    <w:name w:val="Текст примечания Знак"/>
    <w:link w:val="afc"/>
    <w:rsid w:val="00106846"/>
    <w:rPr>
      <w:lang w:eastAsia="ar-SA"/>
    </w:rPr>
  </w:style>
  <w:style w:type="paragraph" w:styleId="afe">
    <w:name w:val="annotation subject"/>
    <w:basedOn w:val="afc"/>
    <w:next w:val="afc"/>
    <w:link w:val="aff"/>
    <w:rsid w:val="00106846"/>
    <w:rPr>
      <w:b/>
      <w:bCs/>
    </w:rPr>
  </w:style>
  <w:style w:type="character" w:customStyle="1" w:styleId="aff">
    <w:name w:val="Тема примечания Знак"/>
    <w:link w:val="afe"/>
    <w:rsid w:val="00106846"/>
    <w:rPr>
      <w:b/>
      <w:bCs/>
      <w:lang w:eastAsia="ar-SA"/>
    </w:rPr>
  </w:style>
  <w:style w:type="paragraph" w:styleId="aff0">
    <w:name w:val="List Paragraph"/>
    <w:basedOn w:val="a"/>
    <w:uiPriority w:val="34"/>
    <w:qFormat/>
    <w:rsid w:val="00482FD8"/>
    <w:pPr>
      <w:suppressAutoHyphens w:val="0"/>
      <w:ind w:left="720" w:firstLine="709"/>
      <w:contextualSpacing/>
      <w:jc w:val="both"/>
    </w:pPr>
    <w:rP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55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krasnokamensk@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6B62D-B213-473B-8CEE-FCC18D40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12377</Words>
  <Characters>70554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Дума города Краснокаменска и Краснокаменского района</vt:lpstr>
    </vt:vector>
  </TitlesOfParts>
  <Company>Company</Company>
  <LinksUpToDate>false</LinksUpToDate>
  <CharactersWithSpaces>82766</CharactersWithSpaces>
  <SharedDoc>false</SharedDoc>
  <HLinks>
    <vt:vector size="78" baseType="variant">
      <vt:variant>
        <vt:i4>6291552</vt:i4>
      </vt:variant>
      <vt:variant>
        <vt:i4>36</vt:i4>
      </vt:variant>
      <vt:variant>
        <vt:i4>0</vt:i4>
      </vt:variant>
      <vt:variant>
        <vt:i4>5</vt:i4>
      </vt:variant>
      <vt:variant>
        <vt:lpwstr>consultantplus://offline/ref=60942A588DF5F444B41A7ADCB7FBA72337C6443FEC437C21BC5759EE5ABBA89B3E4D1B009337AB587648C948A3DDE4F890E7FEE6F8544A88D2TAF</vt:lpwstr>
      </vt:variant>
      <vt:variant>
        <vt:lpwstr/>
      </vt:variant>
      <vt:variant>
        <vt:i4>6291564</vt:i4>
      </vt:variant>
      <vt:variant>
        <vt:i4>33</vt:i4>
      </vt:variant>
      <vt:variant>
        <vt:i4>0</vt:i4>
      </vt:variant>
      <vt:variant>
        <vt:i4>5</vt:i4>
      </vt:variant>
      <vt:variant>
        <vt:lpwstr>consultantplus://offline/ref=60942A588DF5F444B41A7ADCB7FBA72337C6443FEC437C21BC5759EE5ABBA89B3E4D1B009334AD537448C948A3DDE4F890E7FEE6F8544A88D2TAF</vt:lpwstr>
      </vt:variant>
      <vt:variant>
        <vt:lpwstr/>
      </vt:variant>
      <vt:variant>
        <vt:i4>6291567</vt:i4>
      </vt:variant>
      <vt:variant>
        <vt:i4>30</vt:i4>
      </vt:variant>
      <vt:variant>
        <vt:i4>0</vt:i4>
      </vt:variant>
      <vt:variant>
        <vt:i4>5</vt:i4>
      </vt:variant>
      <vt:variant>
        <vt:lpwstr>consultantplus://offline/ref=60942A588DF5F444B41A7ADCB7FBA72337C6443FEC437C21BC5759EE5ABBA89B3E4D1B009336AD507648C948A3DDE4F890E7FEE6F8544A88D2TAF</vt:lpwstr>
      </vt:variant>
      <vt:variant>
        <vt:lpwstr/>
      </vt:variant>
      <vt:variant>
        <vt:i4>83</vt:i4>
      </vt:variant>
      <vt:variant>
        <vt:i4>27</vt:i4>
      </vt:variant>
      <vt:variant>
        <vt:i4>0</vt:i4>
      </vt:variant>
      <vt:variant>
        <vt:i4>5</vt:i4>
      </vt:variant>
      <vt:variant>
        <vt:lpwstr>consultantplus://offline/ref=60942A588DF5F444B41A7ADCB7FBA72337C6443FEC437C21BC5759EE5ABBA89B3E4D1B039A32A0052307C814E689F7F995E7FCE2E7D5TFF</vt:lpwstr>
      </vt:variant>
      <vt:variant>
        <vt:lpwstr/>
      </vt:variant>
      <vt:variant>
        <vt:i4>6291516</vt:i4>
      </vt:variant>
      <vt:variant>
        <vt:i4>24</vt:i4>
      </vt:variant>
      <vt:variant>
        <vt:i4>0</vt:i4>
      </vt:variant>
      <vt:variant>
        <vt:i4>5</vt:i4>
      </vt:variant>
      <vt:variant>
        <vt:lpwstr>consultantplus://offline/ref=60942A588DF5F444B41A7ADCB7FBA72337C6443FEC437C21BC5759EE5ABBA89B3E4D1B009336A2577448C948A3DDE4F890E7FEE6F8544A88D2TAF</vt:lpwstr>
      </vt:variant>
      <vt:variant>
        <vt:lpwstr/>
      </vt:variant>
      <vt:variant>
        <vt:i4>6291562</vt:i4>
      </vt:variant>
      <vt:variant>
        <vt:i4>21</vt:i4>
      </vt:variant>
      <vt:variant>
        <vt:i4>0</vt:i4>
      </vt:variant>
      <vt:variant>
        <vt:i4>5</vt:i4>
      </vt:variant>
      <vt:variant>
        <vt:lpwstr>consultantplus://offline/ref=60942A588DF5F444B41A7ADCB7FBA72337C6443FEC437C21BC5759EE5ABBA89B3E4D1B009336AD517248C948A3DDE4F890E7FEE6F8544A88D2TAF</vt:lpwstr>
      </vt:variant>
      <vt:variant>
        <vt:lpwstr/>
      </vt:variant>
      <vt:variant>
        <vt:i4>6291566</vt:i4>
      </vt:variant>
      <vt:variant>
        <vt:i4>18</vt:i4>
      </vt:variant>
      <vt:variant>
        <vt:i4>0</vt:i4>
      </vt:variant>
      <vt:variant>
        <vt:i4>5</vt:i4>
      </vt:variant>
      <vt:variant>
        <vt:lpwstr>consultantplus://offline/ref=60942A588DF5F444B41A7ADCB7FBA72337C6443FEC437C21BC5759EE5ABBA89B3E4D1B009336AC547448C948A3DDE4F890E7FEE6F8544A88D2TAF</vt:lpwstr>
      </vt:variant>
      <vt:variant>
        <vt:lpwstr/>
      </vt:variant>
      <vt:variant>
        <vt:i4>6815840</vt:i4>
      </vt:variant>
      <vt:variant>
        <vt:i4>15</vt:i4>
      </vt:variant>
      <vt:variant>
        <vt:i4>0</vt:i4>
      </vt:variant>
      <vt:variant>
        <vt:i4>5</vt:i4>
      </vt:variant>
      <vt:variant>
        <vt:lpwstr>consultantplus://offline/ref=A663FCA0F96B912A241B77F3B1025B5D2295B370147366BF39C9E74285710CAAABF07F1040566EE1F308DEA07C034ACCAB654AC8E109QCIDI</vt:lpwstr>
      </vt:variant>
      <vt:variant>
        <vt:lpwstr/>
      </vt:variant>
      <vt:variant>
        <vt:i4>6815844</vt:i4>
      </vt:variant>
      <vt:variant>
        <vt:i4>12</vt:i4>
      </vt:variant>
      <vt:variant>
        <vt:i4>0</vt:i4>
      </vt:variant>
      <vt:variant>
        <vt:i4>5</vt:i4>
      </vt:variant>
      <vt:variant>
        <vt:lpwstr>consultantplus://offline/ref=A663FCA0F96B912A241B77F3B1025B5D2295B370147366BF39C9E74285710CAAABF07F1040566AE1F308DEA07C034ACCAB654AC8E109QCIDI</vt:lpwstr>
      </vt:variant>
      <vt:variant>
        <vt:lpwstr/>
      </vt:variant>
      <vt:variant>
        <vt:i4>6815847</vt:i4>
      </vt:variant>
      <vt:variant>
        <vt:i4>9</vt:i4>
      </vt:variant>
      <vt:variant>
        <vt:i4>0</vt:i4>
      </vt:variant>
      <vt:variant>
        <vt:i4>5</vt:i4>
      </vt:variant>
      <vt:variant>
        <vt:lpwstr>consultantplus://offline/ref=A663FCA0F96B912A241B77F3B1025B5D2295B370147366BF39C9E74285710CAAABF07F1040576CE1F308DEA07C034ACCAB654AC8E109QCIDI</vt:lpwstr>
      </vt:variant>
      <vt:variant>
        <vt:lpwstr/>
      </vt:variant>
      <vt:variant>
        <vt:i4>6815846</vt:i4>
      </vt:variant>
      <vt:variant>
        <vt:i4>6</vt:i4>
      </vt:variant>
      <vt:variant>
        <vt:i4>0</vt:i4>
      </vt:variant>
      <vt:variant>
        <vt:i4>5</vt:i4>
      </vt:variant>
      <vt:variant>
        <vt:lpwstr>consultantplus://offline/ref=A663FCA0F96B912A241B77F3B1025B5D2295B370147366BF39C9E74285710CAAABF07F1040576BE1F308DEA07C034ACCAB654AC8E109QCIDI</vt:lpwstr>
      </vt:variant>
      <vt:variant>
        <vt:lpwstr/>
      </vt:variant>
      <vt:variant>
        <vt:i4>6815847</vt:i4>
      </vt:variant>
      <vt:variant>
        <vt:i4>3</vt:i4>
      </vt:variant>
      <vt:variant>
        <vt:i4>0</vt:i4>
      </vt:variant>
      <vt:variant>
        <vt:i4>5</vt:i4>
      </vt:variant>
      <vt:variant>
        <vt:lpwstr>consultantplus://offline/ref=A663FCA0F96B912A241B77F3B1025B5D2295B370147366BF39C9E74285710CAAABF07F1040506DE1F308DEA07C034ACCAB654AC8E109QCIDI</vt:lpwstr>
      </vt:variant>
      <vt:variant>
        <vt:lpwstr/>
      </vt:variant>
      <vt:variant>
        <vt:i4>6815842</vt:i4>
      </vt:variant>
      <vt:variant>
        <vt:i4>0</vt:i4>
      </vt:variant>
      <vt:variant>
        <vt:i4>0</vt:i4>
      </vt:variant>
      <vt:variant>
        <vt:i4>5</vt:i4>
      </vt:variant>
      <vt:variant>
        <vt:lpwstr>consultantplus://offline/ref=A663FCA0F96B912A241B77F3B1025B5D2295B370147366BF39C9E74285710CAAABF07F1040506AE1F308DEA07C034ACCAB654AC8E109QCIDI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города Краснокаменска и Краснокаменского района</dc:title>
  <dc:subject/>
  <dc:creator>user</dc:creator>
  <cp:keywords/>
  <dc:description/>
  <cp:lastModifiedBy>User</cp:lastModifiedBy>
  <cp:revision>4</cp:revision>
  <cp:lastPrinted>2025-05-31T02:51:00Z</cp:lastPrinted>
  <dcterms:created xsi:type="dcterms:W3CDTF">2025-06-24T02:40:00Z</dcterms:created>
  <dcterms:modified xsi:type="dcterms:W3CDTF">2025-06-26T04:13:00Z</dcterms:modified>
</cp:coreProperties>
</file>