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8B" w:rsidRPr="00765375" w:rsidRDefault="0029788B" w:rsidP="0029788B">
      <w:pPr>
        <w:jc w:val="center"/>
        <w:rPr>
          <w:b/>
          <w:sz w:val="32"/>
          <w:szCs w:val="32"/>
        </w:rPr>
      </w:pPr>
      <w:r w:rsidRPr="0076537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оссийская </w:t>
      </w:r>
      <w:r w:rsidRPr="00765375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едерация</w:t>
      </w:r>
    </w:p>
    <w:p w:rsidR="0029788B" w:rsidRPr="007C0C94" w:rsidRDefault="0029788B" w:rsidP="0029788B">
      <w:pPr>
        <w:jc w:val="both"/>
        <w:rPr>
          <w:sz w:val="24"/>
          <w:szCs w:val="28"/>
        </w:rPr>
      </w:pPr>
    </w:p>
    <w:p w:rsidR="0029788B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Краснокаменского муниципального округа</w:t>
      </w: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абайкальского края</w:t>
      </w:r>
    </w:p>
    <w:p w:rsidR="0029788B" w:rsidRPr="007C0C94" w:rsidRDefault="0029788B" w:rsidP="0029788B">
      <w:pPr>
        <w:jc w:val="both"/>
        <w:rPr>
          <w:sz w:val="24"/>
          <w:szCs w:val="28"/>
        </w:rPr>
      </w:pPr>
    </w:p>
    <w:p w:rsidR="0029788B" w:rsidRPr="00A257AD" w:rsidRDefault="0029788B" w:rsidP="0029788B">
      <w:pPr>
        <w:jc w:val="center"/>
        <w:rPr>
          <w:b/>
          <w:sz w:val="32"/>
          <w:szCs w:val="32"/>
        </w:rPr>
      </w:pPr>
      <w:r w:rsidRPr="00A257AD">
        <w:rPr>
          <w:b/>
          <w:sz w:val="32"/>
          <w:szCs w:val="32"/>
        </w:rPr>
        <w:t>ПОСТАНОВЛЕНИЕ</w:t>
      </w:r>
    </w:p>
    <w:p w:rsidR="0029788B" w:rsidRPr="007C0C94" w:rsidRDefault="0029788B" w:rsidP="0029788B">
      <w:pPr>
        <w:jc w:val="both"/>
        <w:rPr>
          <w:b/>
          <w:sz w:val="16"/>
          <w:szCs w:val="28"/>
        </w:rPr>
      </w:pPr>
    </w:p>
    <w:p w:rsidR="0029788B" w:rsidRPr="00FE0B7C" w:rsidRDefault="0029788B" w:rsidP="0029788B">
      <w:pPr>
        <w:jc w:val="both"/>
        <w:rPr>
          <w:szCs w:val="28"/>
        </w:rPr>
      </w:pPr>
    </w:p>
    <w:p w:rsidR="00F532F6" w:rsidRDefault="007E6C6C" w:rsidP="00F532F6">
      <w:pPr>
        <w:rPr>
          <w:sz w:val="28"/>
          <w:szCs w:val="28"/>
        </w:rPr>
      </w:pPr>
      <w:r>
        <w:rPr>
          <w:sz w:val="28"/>
          <w:szCs w:val="28"/>
        </w:rPr>
        <w:t>02 июл</w:t>
      </w:r>
      <w:bookmarkStart w:id="0" w:name="_GoBack"/>
      <w:bookmarkEnd w:id="0"/>
      <w:r w:rsidR="00F532F6">
        <w:rPr>
          <w:sz w:val="28"/>
          <w:szCs w:val="28"/>
        </w:rPr>
        <w:t>я 2025 года</w:t>
      </w:r>
      <w:r w:rsidR="00F532F6">
        <w:rPr>
          <w:sz w:val="28"/>
          <w:szCs w:val="28"/>
        </w:rPr>
        <w:tab/>
      </w:r>
      <w:r w:rsidR="00F532F6">
        <w:rPr>
          <w:sz w:val="28"/>
          <w:szCs w:val="28"/>
        </w:rPr>
        <w:tab/>
      </w:r>
      <w:r w:rsidR="00F532F6">
        <w:rPr>
          <w:sz w:val="28"/>
          <w:szCs w:val="28"/>
        </w:rPr>
        <w:tab/>
      </w:r>
      <w:r w:rsidR="00F532F6">
        <w:rPr>
          <w:sz w:val="28"/>
          <w:szCs w:val="28"/>
        </w:rPr>
        <w:tab/>
      </w:r>
      <w:r w:rsidR="00F532F6">
        <w:rPr>
          <w:sz w:val="28"/>
          <w:szCs w:val="28"/>
        </w:rPr>
        <w:tab/>
      </w:r>
      <w:r w:rsidR="00F532F6">
        <w:rPr>
          <w:sz w:val="28"/>
          <w:szCs w:val="28"/>
        </w:rPr>
        <w:tab/>
        <w:t xml:space="preserve">                         № 134</w:t>
      </w:r>
    </w:p>
    <w:p w:rsidR="0029788B" w:rsidRDefault="0029788B" w:rsidP="0029788B">
      <w:pPr>
        <w:jc w:val="both"/>
        <w:rPr>
          <w:sz w:val="28"/>
          <w:szCs w:val="28"/>
        </w:rPr>
      </w:pPr>
    </w:p>
    <w:p w:rsidR="0029788B" w:rsidRPr="00441E69" w:rsidRDefault="0029788B" w:rsidP="0029788B">
      <w:pPr>
        <w:jc w:val="center"/>
        <w:rPr>
          <w:b/>
          <w:sz w:val="24"/>
          <w:szCs w:val="24"/>
        </w:rPr>
      </w:pPr>
      <w:r w:rsidRPr="00441E69">
        <w:rPr>
          <w:b/>
          <w:sz w:val="24"/>
          <w:szCs w:val="24"/>
        </w:rPr>
        <w:t>г. Краснокаменск</w:t>
      </w:r>
    </w:p>
    <w:p w:rsidR="0029788B" w:rsidRDefault="0029788B" w:rsidP="00AC1DD5">
      <w:pPr>
        <w:ind w:firstLine="567"/>
        <w:rPr>
          <w:sz w:val="28"/>
          <w:szCs w:val="28"/>
        </w:rPr>
      </w:pPr>
    </w:p>
    <w:p w:rsidR="00160D52" w:rsidRPr="00D852A0" w:rsidRDefault="005413C2" w:rsidP="00AC1DD5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2.25pt;width:458.85pt;height:86.25pt;z-index:251657728;mso-width-relative:margin;mso-height-relative:margin" strokecolor="white">
            <v:textbox>
              <w:txbxContent>
                <w:p w:rsidR="00770C27" w:rsidRDefault="0095387C" w:rsidP="007C0C9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Краснокаменского муниципального округа Забайкальского края </w:t>
                  </w:r>
                  <w:r w:rsidRPr="0095387C">
                    <w:rPr>
                      <w:b/>
                      <w:sz w:val="28"/>
                      <w:szCs w:val="28"/>
                    </w:rPr>
                    <w:t>от 14.04.2025 № 74 «</w:t>
                  </w:r>
                  <w:r w:rsidR="008E5586" w:rsidRPr="0095387C"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 объектах на территории </w:t>
                  </w:r>
                  <w:r w:rsidR="0029788B">
                    <w:rPr>
                      <w:b/>
                      <w:sz w:val="28"/>
                      <w:szCs w:val="28"/>
                    </w:rPr>
                    <w:t>Краснокаменского</w:t>
                  </w:r>
                  <w:r w:rsidR="0048067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="0029788B">
                    <w:rPr>
                      <w:b/>
                      <w:sz w:val="28"/>
                      <w:szCs w:val="28"/>
                    </w:rPr>
                    <w:t xml:space="preserve">округа </w:t>
                  </w:r>
                  <w:r w:rsidR="008E5586">
                    <w:rPr>
                      <w:b/>
                      <w:sz w:val="28"/>
                      <w:szCs w:val="28"/>
                    </w:rPr>
                    <w:t>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</w:t>
                  </w:r>
                  <w:r w:rsidR="0048067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40A38">
                    <w:rPr>
                      <w:b/>
                      <w:sz w:val="28"/>
                      <w:szCs w:val="28"/>
                    </w:rPr>
                    <w:t>в летний период 202</w:t>
                  </w:r>
                  <w:r w:rsidR="0029788B">
                    <w:rPr>
                      <w:b/>
                      <w:sz w:val="28"/>
                      <w:szCs w:val="28"/>
                    </w:rPr>
                    <w:t>5</w:t>
                  </w:r>
                  <w:r w:rsidR="008E5586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34A19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4A19" w:rsidRPr="00770C27" w:rsidRDefault="00434A19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D852A0" w:rsidRDefault="00D852A0" w:rsidP="00AC1DD5">
      <w:pPr>
        <w:ind w:firstLine="567"/>
        <w:jc w:val="both"/>
        <w:rPr>
          <w:sz w:val="28"/>
          <w:szCs w:val="28"/>
        </w:rPr>
      </w:pPr>
    </w:p>
    <w:p w:rsidR="00434A19" w:rsidRDefault="00434A19" w:rsidP="00AC1DD5">
      <w:pPr>
        <w:ind w:firstLine="567"/>
        <w:jc w:val="both"/>
        <w:rPr>
          <w:sz w:val="28"/>
          <w:szCs w:val="28"/>
        </w:rPr>
      </w:pPr>
    </w:p>
    <w:p w:rsidR="0095387C" w:rsidRPr="007C0C94" w:rsidRDefault="0095387C" w:rsidP="00AC1DD5">
      <w:pPr>
        <w:ind w:firstLine="567"/>
        <w:jc w:val="both"/>
        <w:rPr>
          <w:sz w:val="24"/>
          <w:szCs w:val="28"/>
        </w:rPr>
      </w:pPr>
    </w:p>
    <w:p w:rsidR="0095387C" w:rsidRPr="007C0C94" w:rsidRDefault="0095387C" w:rsidP="00AC1DD5">
      <w:pPr>
        <w:ind w:firstLine="567"/>
        <w:jc w:val="both"/>
        <w:rPr>
          <w:szCs w:val="28"/>
        </w:rPr>
      </w:pPr>
    </w:p>
    <w:p w:rsidR="00B4375D" w:rsidRPr="0043327C" w:rsidRDefault="00682657" w:rsidP="007C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48067B">
        <w:rPr>
          <w:sz w:val="28"/>
          <w:szCs w:val="28"/>
        </w:rPr>
        <w:t xml:space="preserve">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8E5586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434341">
        <w:rPr>
          <w:sz w:val="28"/>
          <w:szCs w:val="28"/>
        </w:rPr>
        <w:t xml:space="preserve"> Забайкальского края</w:t>
      </w:r>
      <w:r w:rsidR="0048067B">
        <w:rPr>
          <w:sz w:val="28"/>
          <w:szCs w:val="28"/>
        </w:rPr>
        <w:t xml:space="preserve"> </w:t>
      </w:r>
      <w:r w:rsidR="00440A38">
        <w:rPr>
          <w:sz w:val="28"/>
          <w:szCs w:val="28"/>
        </w:rPr>
        <w:t>в летний период 202</w:t>
      </w:r>
      <w:r w:rsidR="0029788B">
        <w:rPr>
          <w:sz w:val="28"/>
          <w:szCs w:val="28"/>
        </w:rPr>
        <w:t>5</w:t>
      </w:r>
      <w:r w:rsidR="008E5586" w:rsidRPr="001D6AD4">
        <w:rPr>
          <w:sz w:val="28"/>
          <w:szCs w:val="28"/>
        </w:rPr>
        <w:t xml:space="preserve"> года,</w:t>
      </w:r>
      <w:r w:rsidR="0048067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48067B">
        <w:rPr>
          <w:bCs/>
          <w:sz w:val="28"/>
          <w:szCs w:val="28"/>
        </w:rPr>
        <w:t xml:space="preserve"> </w:t>
      </w:r>
      <w:r w:rsidR="00AC1DD5">
        <w:rPr>
          <w:sz w:val="28"/>
          <w:szCs w:val="28"/>
        </w:rPr>
        <w:t xml:space="preserve">руководствуясь </w:t>
      </w:r>
      <w:r w:rsidR="00A36094">
        <w:rPr>
          <w:sz w:val="28"/>
          <w:szCs w:val="28"/>
        </w:rPr>
        <w:t xml:space="preserve">ст. 37 </w:t>
      </w:r>
      <w:r w:rsidR="001576F6" w:rsidRPr="00993909">
        <w:rPr>
          <w:sz w:val="28"/>
          <w:szCs w:val="28"/>
        </w:rPr>
        <w:t>Устав</w:t>
      </w:r>
      <w:r w:rsidR="00A36094">
        <w:rPr>
          <w:sz w:val="28"/>
          <w:szCs w:val="28"/>
        </w:rPr>
        <w:t>а</w:t>
      </w:r>
      <w:r w:rsidR="0029788B">
        <w:rPr>
          <w:sz w:val="28"/>
          <w:szCs w:val="28"/>
        </w:rPr>
        <w:t xml:space="preserve"> Краснокаменского</w:t>
      </w:r>
      <w:r w:rsidR="0048067B">
        <w:rPr>
          <w:sz w:val="28"/>
          <w:szCs w:val="28"/>
        </w:rPr>
        <w:t xml:space="preserve"> </w:t>
      </w:r>
      <w:r w:rsidR="001576F6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1576F6" w:rsidRPr="0043327C">
        <w:rPr>
          <w:sz w:val="28"/>
          <w:szCs w:val="28"/>
        </w:rPr>
        <w:t xml:space="preserve"> Забайкальского края</w:t>
      </w:r>
      <w:r w:rsidR="00CD5E62" w:rsidRPr="0043327C">
        <w:rPr>
          <w:sz w:val="28"/>
          <w:szCs w:val="28"/>
        </w:rPr>
        <w:t xml:space="preserve">, </w:t>
      </w:r>
      <w:r w:rsidR="00440A38" w:rsidRPr="0043327C">
        <w:rPr>
          <w:sz w:val="28"/>
          <w:szCs w:val="28"/>
        </w:rPr>
        <w:t>а</w:t>
      </w:r>
      <w:r w:rsidR="007A6EEE" w:rsidRPr="0043327C">
        <w:rPr>
          <w:sz w:val="28"/>
          <w:szCs w:val="28"/>
        </w:rPr>
        <w:t xml:space="preserve">дминистрация </w:t>
      </w:r>
      <w:r w:rsidR="0029788B">
        <w:rPr>
          <w:sz w:val="28"/>
          <w:szCs w:val="28"/>
        </w:rPr>
        <w:t>Краснокаменского</w:t>
      </w:r>
      <w:r w:rsidR="0048067B">
        <w:rPr>
          <w:sz w:val="28"/>
          <w:szCs w:val="28"/>
        </w:rPr>
        <w:t xml:space="preserve"> </w:t>
      </w:r>
      <w:r w:rsidR="0029788B" w:rsidRPr="00993909">
        <w:rPr>
          <w:sz w:val="28"/>
          <w:szCs w:val="28"/>
        </w:rPr>
        <w:t xml:space="preserve">муниципального </w:t>
      </w:r>
      <w:r w:rsidR="0029788B">
        <w:rPr>
          <w:sz w:val="28"/>
          <w:szCs w:val="28"/>
        </w:rPr>
        <w:t>округа</w:t>
      </w:r>
      <w:r w:rsidR="0048067B">
        <w:rPr>
          <w:sz w:val="28"/>
          <w:szCs w:val="28"/>
        </w:rPr>
        <w:t xml:space="preserve"> </w:t>
      </w:r>
      <w:r w:rsidR="007A6EEE" w:rsidRPr="0043327C">
        <w:rPr>
          <w:sz w:val="28"/>
          <w:szCs w:val="28"/>
        </w:rPr>
        <w:t xml:space="preserve">Забайкальского края </w:t>
      </w:r>
    </w:p>
    <w:p w:rsidR="007034C9" w:rsidRPr="0043327C" w:rsidRDefault="004A17A3" w:rsidP="00AC1DD5">
      <w:pPr>
        <w:ind w:right="282"/>
        <w:jc w:val="both"/>
        <w:rPr>
          <w:sz w:val="28"/>
          <w:szCs w:val="28"/>
        </w:rPr>
      </w:pPr>
      <w:r w:rsidRPr="0043327C">
        <w:rPr>
          <w:sz w:val="28"/>
          <w:szCs w:val="28"/>
        </w:rPr>
        <w:t>ПОСТАНОВЛЯЕТ:</w:t>
      </w:r>
    </w:p>
    <w:p w:rsidR="00A36094" w:rsidRPr="00A36094" w:rsidRDefault="00A36094" w:rsidP="00A360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36094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A36094">
        <w:rPr>
          <w:sz w:val="28"/>
          <w:szCs w:val="28"/>
        </w:rPr>
        <w:t xml:space="preserve"> в постановление администрации Краснокаменского муниципального округа Забайкальского края от 14.04.2025 № 74 «Об обеспечении безопасности населения на водных объектах на территории Краснокаменского муниципального округа Забайкальского края в летний период 2025 года»</w:t>
      </w:r>
      <w:r>
        <w:rPr>
          <w:sz w:val="28"/>
          <w:szCs w:val="28"/>
        </w:rPr>
        <w:t xml:space="preserve"> (далее по тексту – Постановление) следующие изменения:</w:t>
      </w:r>
      <w:r w:rsidRPr="00A36094">
        <w:rPr>
          <w:sz w:val="28"/>
          <w:szCs w:val="28"/>
        </w:rPr>
        <w:t xml:space="preserve"> </w:t>
      </w:r>
    </w:p>
    <w:p w:rsidR="008E5586" w:rsidRPr="00A36094" w:rsidRDefault="00A36094" w:rsidP="00A36094">
      <w:pPr>
        <w:pStyle w:val="3"/>
        <w:widowControl w:val="0"/>
        <w:tabs>
          <w:tab w:val="left" w:pos="0"/>
          <w:tab w:val="left" w:pos="1418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 </w:t>
      </w:r>
      <w:r w:rsidR="00B3573F" w:rsidRPr="00A36094">
        <w:rPr>
          <w:bCs/>
          <w:sz w:val="28"/>
          <w:szCs w:val="28"/>
        </w:rPr>
        <w:t xml:space="preserve">пункт 2 </w:t>
      </w:r>
      <w:r>
        <w:rPr>
          <w:bCs/>
          <w:sz w:val="28"/>
          <w:szCs w:val="28"/>
        </w:rPr>
        <w:t xml:space="preserve">Постановления </w:t>
      </w:r>
      <w:r w:rsidR="00BD5950" w:rsidRPr="00A36094"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 xml:space="preserve">подпунктом 2.5 следующего </w:t>
      </w:r>
      <w:r w:rsidR="00B3573F" w:rsidRPr="00A36094">
        <w:rPr>
          <w:bCs/>
          <w:sz w:val="28"/>
          <w:szCs w:val="28"/>
        </w:rPr>
        <w:t>содержания:</w:t>
      </w:r>
    </w:p>
    <w:p w:rsidR="00B3573F" w:rsidRPr="00A36094" w:rsidRDefault="00A36094" w:rsidP="00A36094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>
        <w:rPr>
          <w:sz w:val="28"/>
        </w:rPr>
        <w:t xml:space="preserve">         </w:t>
      </w:r>
      <w:r w:rsidR="00B3573F" w:rsidRPr="00A36094">
        <w:rPr>
          <w:sz w:val="28"/>
        </w:rPr>
        <w:t xml:space="preserve">«2.5 запретить купание населения на технических водоемах в границах города Краснокаменск: </w:t>
      </w:r>
    </w:p>
    <w:p w:rsidR="00B3573F" w:rsidRPr="00A36094" w:rsidRDefault="00B3573F" w:rsidP="00A36094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 w:rsidRPr="00A36094">
        <w:rPr>
          <w:sz w:val="28"/>
        </w:rPr>
        <w:t>- карьер песчано-гравийной смеси № 1;</w:t>
      </w:r>
    </w:p>
    <w:p w:rsidR="00B3573F" w:rsidRPr="00A36094" w:rsidRDefault="00B3573F" w:rsidP="00A36094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 w:rsidRPr="00A36094">
        <w:rPr>
          <w:sz w:val="28"/>
        </w:rPr>
        <w:t>- карьер песчано-гравийной смеси № 2;</w:t>
      </w:r>
    </w:p>
    <w:p w:rsidR="00B3573F" w:rsidRDefault="00B3573F" w:rsidP="00B3573F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>
        <w:rPr>
          <w:sz w:val="28"/>
        </w:rPr>
        <w:t>- резервное водохранилище технической воды ТЭЦ ПАО «ППГХО»;</w:t>
      </w:r>
    </w:p>
    <w:p w:rsidR="00B3573F" w:rsidRDefault="00B3573F" w:rsidP="00B3573F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>
        <w:rPr>
          <w:sz w:val="28"/>
        </w:rPr>
        <w:t>- озера-накопители Умыкейской системы;</w:t>
      </w:r>
    </w:p>
    <w:p w:rsidR="00B3573F" w:rsidRPr="00B3573F" w:rsidRDefault="00B3573F" w:rsidP="00B3573F">
      <w:pPr>
        <w:pStyle w:val="3"/>
        <w:widowControl w:val="0"/>
        <w:tabs>
          <w:tab w:val="left" w:pos="851"/>
          <w:tab w:val="left" w:pos="1418"/>
        </w:tabs>
        <w:spacing w:after="0"/>
        <w:ind w:left="0"/>
        <w:jc w:val="both"/>
        <w:rPr>
          <w:sz w:val="28"/>
        </w:rPr>
      </w:pPr>
      <w:r>
        <w:rPr>
          <w:sz w:val="28"/>
        </w:rPr>
        <w:t xml:space="preserve">- гидротехнические сооружения </w:t>
      </w:r>
      <w:r w:rsidR="00403B29">
        <w:rPr>
          <w:sz w:val="28"/>
        </w:rPr>
        <w:t xml:space="preserve">ПАО «ППГХО» </w:t>
      </w:r>
      <w:r>
        <w:rPr>
          <w:sz w:val="28"/>
        </w:rPr>
        <w:t>«Верхнее», «Среднее», «Огаркохранилище», «Золоотвал».».</w:t>
      </w:r>
    </w:p>
    <w:p w:rsidR="003C1580" w:rsidRDefault="00C14C69" w:rsidP="007C0C94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>2.</w:t>
      </w:r>
      <w:r w:rsidR="00A36094">
        <w:t>1</w:t>
      </w:r>
      <w:r w:rsidR="0048067B">
        <w:t xml:space="preserve"> </w:t>
      </w:r>
      <w:r w:rsidR="00B3573F">
        <w:t xml:space="preserve">дополнить </w:t>
      </w:r>
      <w:r w:rsidR="00A36094">
        <w:t xml:space="preserve">Постановление </w:t>
      </w:r>
      <w:r w:rsidR="00B3573F">
        <w:t>пунктами 6</w:t>
      </w:r>
      <w:r w:rsidR="00A36094">
        <w:t xml:space="preserve"> - 9</w:t>
      </w:r>
      <w:r w:rsidR="00B3573F">
        <w:t xml:space="preserve"> следующего содержания:</w:t>
      </w:r>
    </w:p>
    <w:p w:rsidR="00B3573F" w:rsidRDefault="00B3573F" w:rsidP="007C0C94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 «6. Рекомендовать руководителям организаций, в ведении которых находятся технические водоемы, установить знаки безопасности на воде в </w:t>
      </w:r>
      <w:r>
        <w:lastRenderedPageBreak/>
        <w:t xml:space="preserve">соответствии с </w:t>
      </w:r>
      <w:r w:rsidR="00BD5950">
        <w:t>п</w:t>
      </w:r>
      <w:r>
        <w:t>ос</w:t>
      </w:r>
      <w:r w:rsidR="00BD5950">
        <w:t>тановлением Правительства Забайкальского края от 04.05.2009 № 186 «Об утверждении Правил охраны жизни людей на водных объектах Забайкальского края».</w:t>
      </w:r>
      <w:r>
        <w:t>»</w:t>
      </w:r>
      <w:r w:rsidR="00BD5950">
        <w:t>.</w:t>
      </w:r>
    </w:p>
    <w:p w:rsidR="00BD5950" w:rsidRDefault="00BD5950" w:rsidP="007C0C94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 «7. Рекомендовать правообладателям земельных участков, на которых расположены технические водоемы, указанные в подпункте 2.5 настоящего постановления, установить знаки безопасности на воде в соответствии с постановлением  Правительства Забайкальского края от 04.05.2009 № 186 «Об утверждении Правил охраны жизни людей на водных объектах Забайкальского края».».</w:t>
      </w:r>
    </w:p>
    <w:p w:rsidR="004D15AD" w:rsidRDefault="004D15AD" w:rsidP="007C0C94">
      <w:pPr>
        <w:pStyle w:val="af3"/>
        <w:tabs>
          <w:tab w:val="clear" w:pos="360"/>
          <w:tab w:val="left" w:pos="0"/>
        </w:tabs>
        <w:spacing w:before="0" w:line="240" w:lineRule="auto"/>
        <w:ind w:left="0" w:right="0" w:firstLine="709"/>
      </w:pPr>
      <w:r>
        <w:t xml:space="preserve">«8. Главному государственному санитарному врачу </w:t>
      </w:r>
      <w:r w:rsidR="0075208E">
        <w:t xml:space="preserve">Краснокаменского </w:t>
      </w:r>
      <w:r w:rsidR="0075208E" w:rsidRPr="00993909">
        <w:t xml:space="preserve">муниципального </w:t>
      </w:r>
      <w:r w:rsidR="0075208E">
        <w:t>округа</w:t>
      </w:r>
      <w:r w:rsidR="0075208E" w:rsidRPr="0043327C">
        <w:t xml:space="preserve"> Забайкальского края</w:t>
      </w:r>
      <w:r w:rsidR="007C0C94">
        <w:t xml:space="preserve"> </w:t>
      </w:r>
      <w:r w:rsidR="0075208E">
        <w:t>Е.А. Хохлов</w:t>
      </w:r>
      <w:r w:rsidR="00A36094">
        <w:t>ой</w:t>
      </w:r>
      <w:r w:rsidR="0075208E">
        <w:t xml:space="preserve"> рекомендовать рассмотреть вопрос о необходимости осуществления мониторинга качества воды в водоемах и соответствия ее санитарным нормам. Информацию о качестве воды направлять в отдел по делам ГОиЧС комитета территориального развития администрации Краснокаменского </w:t>
      </w:r>
      <w:r w:rsidR="0075208E" w:rsidRPr="00993909">
        <w:t xml:space="preserve">муниципального </w:t>
      </w:r>
      <w:r w:rsidR="0075208E">
        <w:t>округа</w:t>
      </w:r>
      <w:r w:rsidR="0075208E" w:rsidRPr="0043327C">
        <w:t xml:space="preserve"> Забайкальского края</w:t>
      </w:r>
      <w:r w:rsidR="0075208E">
        <w:t>.</w:t>
      </w:r>
      <w:r>
        <w:t>»</w:t>
      </w:r>
      <w:r w:rsidR="0075208E">
        <w:t>.</w:t>
      </w:r>
    </w:p>
    <w:p w:rsidR="0075208E" w:rsidRDefault="0075208E" w:rsidP="007C0C94">
      <w:pPr>
        <w:pStyle w:val="af3"/>
        <w:tabs>
          <w:tab w:val="clear" w:pos="360"/>
          <w:tab w:val="left" w:pos="0"/>
        </w:tabs>
        <w:spacing w:before="0" w:line="240" w:lineRule="auto"/>
        <w:ind w:left="0" w:right="0" w:firstLine="709"/>
      </w:pPr>
      <w:r>
        <w:t xml:space="preserve">«9. Отделу по связям с общественностью администрации Краснокаменского </w:t>
      </w:r>
      <w:r w:rsidRPr="00993909">
        <w:t xml:space="preserve">муниципального </w:t>
      </w:r>
      <w:r>
        <w:t>округа</w:t>
      </w:r>
      <w:r w:rsidRPr="0043327C">
        <w:t xml:space="preserve"> Забайкальского края</w:t>
      </w:r>
      <w:r>
        <w:t xml:space="preserve">                     (А.А. Зонова), совместно с отделом по делам ГОиЧС комитета территориального развития администрации Краснокаменского </w:t>
      </w:r>
      <w:r w:rsidRPr="00993909">
        <w:t xml:space="preserve">муниципального </w:t>
      </w:r>
      <w:r>
        <w:t>округа</w:t>
      </w:r>
      <w:r w:rsidRPr="0043327C">
        <w:t xml:space="preserve"> Забайкальского края</w:t>
      </w:r>
      <w:r>
        <w:t xml:space="preserve"> (Е.В. Зайцева) осуществлять </w:t>
      </w:r>
      <w:r w:rsidR="007C0C94">
        <w:t>информационно-разъяснительную работу среди населения по предупреждению несчастных случаев и обучению мерам безопасности на водных объектах, в том числе о качестве воды на водоёмах, в течении купального сезона.</w:t>
      </w:r>
      <w:r>
        <w:t>»</w:t>
      </w:r>
      <w:r w:rsidR="007C0C94">
        <w:t>.</w:t>
      </w:r>
    </w:p>
    <w:p w:rsidR="00E8428E" w:rsidRDefault="00E8428E" w:rsidP="00E8428E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>3. пункт 7 Постановления заменить на пункт 10 следующего содержания:</w:t>
      </w:r>
    </w:p>
    <w:p w:rsidR="00E8428E" w:rsidRPr="00526440" w:rsidRDefault="00E8428E" w:rsidP="00E8428E">
      <w:pPr>
        <w:ind w:left="142" w:firstLine="425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«10. </w:t>
      </w:r>
      <w:r w:rsidRPr="00526440">
        <w:rPr>
          <w:rFonts w:cs="Arial"/>
          <w:sz w:val="28"/>
          <w:szCs w:val="28"/>
        </w:rPr>
        <w:t>Конт</w:t>
      </w:r>
      <w:r>
        <w:rPr>
          <w:rFonts w:cs="Arial"/>
          <w:sz w:val="28"/>
          <w:szCs w:val="28"/>
        </w:rPr>
        <w:t>роль за исполнением настоящего п</w:t>
      </w:r>
      <w:r w:rsidRPr="00526440">
        <w:rPr>
          <w:rFonts w:cs="Arial"/>
          <w:sz w:val="28"/>
          <w:szCs w:val="28"/>
        </w:rPr>
        <w:t xml:space="preserve">остановления возложить на </w:t>
      </w:r>
      <w:r>
        <w:rPr>
          <w:rFonts w:cs="Arial"/>
          <w:sz w:val="28"/>
          <w:szCs w:val="28"/>
        </w:rPr>
        <w:t xml:space="preserve">заместителя главы муниципального округа по территориальному развитию – председателя </w:t>
      </w:r>
      <w:r>
        <w:rPr>
          <w:sz w:val="28"/>
          <w:szCs w:val="28"/>
        </w:rPr>
        <w:t>комитета территориального развития а</w:t>
      </w:r>
      <w:r w:rsidRPr="0052644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Краснокаменского </w:t>
      </w:r>
      <w:r w:rsidRPr="009939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color w:val="000000"/>
          <w:sz w:val="28"/>
          <w:szCs w:val="28"/>
          <w:shd w:val="clear" w:color="auto" w:fill="FFFFFF"/>
        </w:rPr>
        <w:t>Забайкальского края                               К.А. Зверева</w:t>
      </w:r>
      <w:r w:rsidRPr="0052644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D5950" w:rsidRDefault="00E8428E" w:rsidP="007C0C94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>4</w:t>
      </w:r>
      <w:r w:rsidR="00BD5950">
        <w:t xml:space="preserve">. пункт 7 </w:t>
      </w:r>
      <w:r w:rsidR="00A36094">
        <w:t xml:space="preserve">Постановления </w:t>
      </w:r>
      <w:r w:rsidR="00BD5950">
        <w:t xml:space="preserve">считать пунктом </w:t>
      </w:r>
      <w:r w:rsidR="007C0C94">
        <w:t>1</w:t>
      </w:r>
      <w:r>
        <w:t>1</w:t>
      </w:r>
      <w:r w:rsidR="00BD5950">
        <w:t>.</w:t>
      </w:r>
    </w:p>
    <w:p w:rsidR="00BD5950" w:rsidRPr="0002468D" w:rsidRDefault="00BD5950" w:rsidP="007C0C94">
      <w:pPr>
        <w:pStyle w:val="af3"/>
        <w:tabs>
          <w:tab w:val="clear" w:pos="360"/>
          <w:tab w:val="left" w:pos="0"/>
        </w:tabs>
        <w:spacing w:before="0" w:line="240" w:lineRule="auto"/>
        <w:ind w:left="0" w:right="0" w:firstLine="709"/>
        <w:rPr>
          <w:color w:val="000000"/>
        </w:rPr>
      </w:pPr>
      <w:r>
        <w:t>4</w:t>
      </w:r>
      <w:r w:rsidR="007C0C94">
        <w:t xml:space="preserve">. пункт 8 </w:t>
      </w:r>
      <w:r w:rsidR="00A36094">
        <w:t xml:space="preserve">Постановления </w:t>
      </w:r>
      <w:r w:rsidR="007C0C94">
        <w:t>считать пунктом 1</w:t>
      </w:r>
      <w:r w:rsidR="00E8428E">
        <w:t>2</w:t>
      </w:r>
      <w:r>
        <w:t>.</w:t>
      </w:r>
    </w:p>
    <w:p w:rsidR="00C14C69" w:rsidRDefault="00BD5950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14C69" w:rsidRPr="00C14C69">
        <w:rPr>
          <w:rFonts w:ascii="Times New Roman" w:hAnsi="Times New Roman" w:cs="Times New Roman"/>
          <w:b w:val="0"/>
          <w:sz w:val="28"/>
          <w:szCs w:val="28"/>
        </w:rPr>
        <w:t>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r w:rsidR="00A36094" w:rsidRPr="00A36094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муниципального округа Забайкальского края </w:t>
      </w:r>
      <w:r w:rsidR="00C14C69" w:rsidRPr="00A36094">
        <w:rPr>
          <w:rFonts w:ascii="Times New Roman" w:hAnsi="Times New Roman" w:cs="Times New Roman"/>
          <w:b w:val="0"/>
          <w:sz w:val="28"/>
          <w:szCs w:val="28"/>
        </w:rPr>
        <w:t>в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информационно-телекоммуникационной сети «Интернет» (</w:t>
      </w:r>
      <w:hyperlink r:id="rId7" w:history="1"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://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</w:rPr>
          <w:t>.</w:t>
        </w:r>
        <w:r w:rsidR="00C14C69" w:rsidRPr="006B0D00">
          <w:rPr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Ковыли,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Ленина, 1;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Соктуй-Милозан, мкр.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7;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Богдановка,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Микрорайонная, 1; Забайкальский край,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Кайластуй,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Куйбышева, 11; Забайкальский край, Краснокаменский район, с.</w:t>
      </w:r>
      <w:r w:rsidR="007C0C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Капцегайтуй,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10; Забайкальский край, 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Маргуцек,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Губина, 61; Забайкальский край,  Краснокаменский район, с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Среднеаргунск,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Центральная, 13; Забайкальский край, Краснокаменский район, с.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Целинный, 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Железнодорожная, 1; Забайкальский край,  Краснокаменский район,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Юбилейный, ул.</w:t>
      </w:r>
      <w:r w:rsidR="004806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C69" w:rsidRPr="006B0D00">
        <w:rPr>
          <w:rFonts w:ascii="Times New Roman" w:hAnsi="Times New Roman" w:cs="Times New Roman"/>
          <w:b w:val="0"/>
          <w:sz w:val="28"/>
          <w:szCs w:val="28"/>
        </w:rPr>
        <w:t>Советская, 9 и вступает в силу на следующий день после дня официального обнародования.</w:t>
      </w:r>
    </w:p>
    <w:p w:rsidR="007C0C94" w:rsidRDefault="007C0C94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C94" w:rsidRDefault="007C0C94" w:rsidP="007C0C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D52" w:rsidRPr="00526440" w:rsidRDefault="00BD5950" w:rsidP="0033365B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C14C69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48067B">
        <w:rPr>
          <w:sz w:val="28"/>
          <w:szCs w:val="28"/>
        </w:rPr>
        <w:t xml:space="preserve"> </w:t>
      </w:r>
      <w:r w:rsidR="0033365B">
        <w:rPr>
          <w:sz w:val="28"/>
          <w:szCs w:val="28"/>
        </w:rPr>
        <w:t>г</w:t>
      </w:r>
      <w:r w:rsidR="00440A38">
        <w:rPr>
          <w:sz w:val="28"/>
          <w:szCs w:val="28"/>
        </w:rPr>
        <w:t>лав</w:t>
      </w:r>
      <w:r w:rsidR="0033365B">
        <w:rPr>
          <w:sz w:val="28"/>
          <w:szCs w:val="28"/>
        </w:rPr>
        <w:t>ы</w:t>
      </w:r>
      <w:r w:rsidR="0048067B">
        <w:rPr>
          <w:sz w:val="28"/>
          <w:szCs w:val="28"/>
        </w:rPr>
        <w:t xml:space="preserve"> </w:t>
      </w:r>
      <w:r w:rsidR="00160D52" w:rsidRPr="00526440">
        <w:rPr>
          <w:sz w:val="28"/>
          <w:szCs w:val="28"/>
        </w:rPr>
        <w:t xml:space="preserve">муниципального района       </w:t>
      </w:r>
      <w:r w:rsidR="004806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48067B">
        <w:rPr>
          <w:sz w:val="28"/>
          <w:szCs w:val="28"/>
        </w:rPr>
        <w:t xml:space="preserve">    </w:t>
      </w:r>
      <w:r>
        <w:rPr>
          <w:sz w:val="28"/>
          <w:szCs w:val="28"/>
        </w:rPr>
        <w:t>К.А. Зверев</w:t>
      </w: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52644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D852A0" w:rsidRDefault="00160D52" w:rsidP="00AC1DD5">
      <w:pPr>
        <w:ind w:firstLine="567"/>
        <w:jc w:val="both"/>
        <w:rPr>
          <w:sz w:val="28"/>
          <w:szCs w:val="28"/>
        </w:rPr>
      </w:pPr>
    </w:p>
    <w:p w:rsidR="00160D52" w:rsidRPr="00A65DAA" w:rsidRDefault="00160D52" w:rsidP="00AC1DD5">
      <w:pPr>
        <w:ind w:firstLine="567"/>
        <w:jc w:val="both"/>
        <w:rPr>
          <w:sz w:val="28"/>
          <w:szCs w:val="28"/>
        </w:rPr>
      </w:pPr>
    </w:p>
    <w:p w:rsidR="00A1715A" w:rsidRPr="00A65DAA" w:rsidRDefault="00A1715A" w:rsidP="00AC1DD5">
      <w:pPr>
        <w:ind w:firstLine="567"/>
        <w:jc w:val="both"/>
        <w:rPr>
          <w:sz w:val="28"/>
          <w:szCs w:val="28"/>
        </w:rPr>
      </w:pPr>
    </w:p>
    <w:p w:rsidR="00A1715A" w:rsidRDefault="00A1715A" w:rsidP="00AC1DD5">
      <w:pPr>
        <w:ind w:firstLine="567"/>
        <w:jc w:val="both"/>
        <w:rPr>
          <w:sz w:val="28"/>
          <w:szCs w:val="28"/>
        </w:rPr>
      </w:pPr>
    </w:p>
    <w:p w:rsidR="00973351" w:rsidRDefault="0097335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BD3D91" w:rsidRDefault="00BD3D91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C14C69" w:rsidRDefault="00C14C69" w:rsidP="00AC1DD5">
      <w:pPr>
        <w:ind w:firstLine="567"/>
        <w:jc w:val="both"/>
        <w:rPr>
          <w:sz w:val="28"/>
          <w:szCs w:val="28"/>
        </w:rPr>
      </w:pPr>
    </w:p>
    <w:p w:rsidR="00B615F8" w:rsidRPr="00B615F8" w:rsidRDefault="00B615F8" w:rsidP="0048067B">
      <w:pPr>
        <w:jc w:val="both"/>
        <w:rPr>
          <w:sz w:val="28"/>
          <w:szCs w:val="28"/>
          <w:lang w:eastAsia="ru-RU"/>
        </w:rPr>
      </w:pPr>
    </w:p>
    <w:sectPr w:rsidR="00B615F8" w:rsidRPr="00B615F8" w:rsidSect="00AC1DD5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C2" w:rsidRDefault="005413C2" w:rsidP="00B615F8">
      <w:r>
        <w:separator/>
      </w:r>
    </w:p>
  </w:endnote>
  <w:endnote w:type="continuationSeparator" w:id="0">
    <w:p w:rsidR="005413C2" w:rsidRDefault="005413C2" w:rsidP="00B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C2" w:rsidRDefault="005413C2" w:rsidP="00B615F8">
      <w:r>
        <w:separator/>
      </w:r>
    </w:p>
  </w:footnote>
  <w:footnote w:type="continuationSeparator" w:id="0">
    <w:p w:rsidR="005413C2" w:rsidRDefault="005413C2" w:rsidP="00B6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 w15:restartNumberingAfterBreak="0">
    <w:nsid w:val="2E250E03"/>
    <w:multiLevelType w:val="multilevel"/>
    <w:tmpl w:val="58A065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8" w15:restartNumberingAfterBreak="0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5014E3"/>
    <w:multiLevelType w:val="multilevel"/>
    <w:tmpl w:val="FDC2B8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2160"/>
      </w:pPr>
      <w:rPr>
        <w:rFonts w:hint="default"/>
      </w:rPr>
    </w:lvl>
  </w:abstractNum>
  <w:abstractNum w:abstractNumId="10" w15:restartNumberingAfterBreak="0">
    <w:nsid w:val="7A8B0578"/>
    <w:multiLevelType w:val="hybridMultilevel"/>
    <w:tmpl w:val="6C880660"/>
    <w:lvl w:ilvl="0" w:tplc="90D6D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CA0"/>
    <w:rsid w:val="00013A5F"/>
    <w:rsid w:val="0001471C"/>
    <w:rsid w:val="0001513B"/>
    <w:rsid w:val="00017B51"/>
    <w:rsid w:val="0002468D"/>
    <w:rsid w:val="00057277"/>
    <w:rsid w:val="00083385"/>
    <w:rsid w:val="000C5EE9"/>
    <w:rsid w:val="000D2763"/>
    <w:rsid w:val="000D535F"/>
    <w:rsid w:val="00100C21"/>
    <w:rsid w:val="00102850"/>
    <w:rsid w:val="00104B6B"/>
    <w:rsid w:val="00105C14"/>
    <w:rsid w:val="00116E31"/>
    <w:rsid w:val="001311AE"/>
    <w:rsid w:val="00131DEF"/>
    <w:rsid w:val="001401E0"/>
    <w:rsid w:val="00145803"/>
    <w:rsid w:val="0015304F"/>
    <w:rsid w:val="001576F6"/>
    <w:rsid w:val="00160D52"/>
    <w:rsid w:val="0018160C"/>
    <w:rsid w:val="001958B5"/>
    <w:rsid w:val="001970DA"/>
    <w:rsid w:val="001A6B87"/>
    <w:rsid w:val="001B11D1"/>
    <w:rsid w:val="001C0685"/>
    <w:rsid w:val="001C1FC0"/>
    <w:rsid w:val="001F0A9C"/>
    <w:rsid w:val="001F2739"/>
    <w:rsid w:val="002137BE"/>
    <w:rsid w:val="00216DCC"/>
    <w:rsid w:val="00221F45"/>
    <w:rsid w:val="002417C4"/>
    <w:rsid w:val="00254B82"/>
    <w:rsid w:val="0026301F"/>
    <w:rsid w:val="00284DA3"/>
    <w:rsid w:val="0029788B"/>
    <w:rsid w:val="002B5264"/>
    <w:rsid w:val="002C3B68"/>
    <w:rsid w:val="002D5E80"/>
    <w:rsid w:val="002E6B3D"/>
    <w:rsid w:val="003028FE"/>
    <w:rsid w:val="00320667"/>
    <w:rsid w:val="003265C6"/>
    <w:rsid w:val="00327268"/>
    <w:rsid w:val="003329C7"/>
    <w:rsid w:val="0033365B"/>
    <w:rsid w:val="00352F92"/>
    <w:rsid w:val="00383C61"/>
    <w:rsid w:val="00385DF0"/>
    <w:rsid w:val="00392497"/>
    <w:rsid w:val="003A3508"/>
    <w:rsid w:val="003A45DB"/>
    <w:rsid w:val="003C1580"/>
    <w:rsid w:val="003D032F"/>
    <w:rsid w:val="003D036A"/>
    <w:rsid w:val="003D74FF"/>
    <w:rsid w:val="003E284A"/>
    <w:rsid w:val="003F0764"/>
    <w:rsid w:val="003F3670"/>
    <w:rsid w:val="003F430D"/>
    <w:rsid w:val="00403B29"/>
    <w:rsid w:val="00411599"/>
    <w:rsid w:val="0041618D"/>
    <w:rsid w:val="0043327C"/>
    <w:rsid w:val="00434341"/>
    <w:rsid w:val="00434A19"/>
    <w:rsid w:val="00440A38"/>
    <w:rsid w:val="0045029A"/>
    <w:rsid w:val="004549F3"/>
    <w:rsid w:val="004568EB"/>
    <w:rsid w:val="00463C2F"/>
    <w:rsid w:val="00467E3D"/>
    <w:rsid w:val="004708FF"/>
    <w:rsid w:val="0048067B"/>
    <w:rsid w:val="00496123"/>
    <w:rsid w:val="004A17A3"/>
    <w:rsid w:val="004C51D2"/>
    <w:rsid w:val="004D1368"/>
    <w:rsid w:val="004D15AD"/>
    <w:rsid w:val="004D3C12"/>
    <w:rsid w:val="004D4374"/>
    <w:rsid w:val="004D7224"/>
    <w:rsid w:val="004E1361"/>
    <w:rsid w:val="004F1FE5"/>
    <w:rsid w:val="0050208D"/>
    <w:rsid w:val="005043F3"/>
    <w:rsid w:val="00526440"/>
    <w:rsid w:val="005276EE"/>
    <w:rsid w:val="005413C2"/>
    <w:rsid w:val="005508A3"/>
    <w:rsid w:val="00554420"/>
    <w:rsid w:val="00562CA0"/>
    <w:rsid w:val="00581B01"/>
    <w:rsid w:val="00587F9A"/>
    <w:rsid w:val="005A1CAA"/>
    <w:rsid w:val="005A6A63"/>
    <w:rsid w:val="005B2672"/>
    <w:rsid w:val="005C1E90"/>
    <w:rsid w:val="005C56CE"/>
    <w:rsid w:val="005E0A81"/>
    <w:rsid w:val="005E1B65"/>
    <w:rsid w:val="005E5711"/>
    <w:rsid w:val="00604550"/>
    <w:rsid w:val="00617869"/>
    <w:rsid w:val="00634199"/>
    <w:rsid w:val="00636481"/>
    <w:rsid w:val="00637504"/>
    <w:rsid w:val="00663DBB"/>
    <w:rsid w:val="00682657"/>
    <w:rsid w:val="00684F15"/>
    <w:rsid w:val="006B1574"/>
    <w:rsid w:val="006B414E"/>
    <w:rsid w:val="006D45F9"/>
    <w:rsid w:val="006D58A5"/>
    <w:rsid w:val="007034C9"/>
    <w:rsid w:val="007320DA"/>
    <w:rsid w:val="0073288D"/>
    <w:rsid w:val="0074052A"/>
    <w:rsid w:val="0075208E"/>
    <w:rsid w:val="00763A21"/>
    <w:rsid w:val="00764906"/>
    <w:rsid w:val="00770C27"/>
    <w:rsid w:val="00774BF4"/>
    <w:rsid w:val="00781404"/>
    <w:rsid w:val="007935AB"/>
    <w:rsid w:val="007A2EF3"/>
    <w:rsid w:val="007A6EEE"/>
    <w:rsid w:val="007B34AA"/>
    <w:rsid w:val="007C0C94"/>
    <w:rsid w:val="007E0A51"/>
    <w:rsid w:val="007E5299"/>
    <w:rsid w:val="007E6C6C"/>
    <w:rsid w:val="007F3229"/>
    <w:rsid w:val="007F6836"/>
    <w:rsid w:val="007F70D6"/>
    <w:rsid w:val="00816907"/>
    <w:rsid w:val="00831A46"/>
    <w:rsid w:val="00851E3C"/>
    <w:rsid w:val="0087199C"/>
    <w:rsid w:val="0087421A"/>
    <w:rsid w:val="00896DA0"/>
    <w:rsid w:val="008B23D8"/>
    <w:rsid w:val="008E5586"/>
    <w:rsid w:val="009207FF"/>
    <w:rsid w:val="00922933"/>
    <w:rsid w:val="00933DCD"/>
    <w:rsid w:val="00944231"/>
    <w:rsid w:val="00947F98"/>
    <w:rsid w:val="009502AD"/>
    <w:rsid w:val="0095387C"/>
    <w:rsid w:val="009658DD"/>
    <w:rsid w:val="00973351"/>
    <w:rsid w:val="00973C1D"/>
    <w:rsid w:val="0098026B"/>
    <w:rsid w:val="00992584"/>
    <w:rsid w:val="009B00AF"/>
    <w:rsid w:val="009B5B54"/>
    <w:rsid w:val="009B7169"/>
    <w:rsid w:val="009C6D52"/>
    <w:rsid w:val="009E0C78"/>
    <w:rsid w:val="00A02C25"/>
    <w:rsid w:val="00A1715A"/>
    <w:rsid w:val="00A32702"/>
    <w:rsid w:val="00A35859"/>
    <w:rsid w:val="00A36094"/>
    <w:rsid w:val="00A4774C"/>
    <w:rsid w:val="00A65DAA"/>
    <w:rsid w:val="00A67C7F"/>
    <w:rsid w:val="00A70DED"/>
    <w:rsid w:val="00A71FB5"/>
    <w:rsid w:val="00A73915"/>
    <w:rsid w:val="00AA0604"/>
    <w:rsid w:val="00AB5D27"/>
    <w:rsid w:val="00AB635F"/>
    <w:rsid w:val="00AC1DD5"/>
    <w:rsid w:val="00AE7D53"/>
    <w:rsid w:val="00B00A55"/>
    <w:rsid w:val="00B03AAF"/>
    <w:rsid w:val="00B04466"/>
    <w:rsid w:val="00B25D5B"/>
    <w:rsid w:val="00B3573F"/>
    <w:rsid w:val="00B42488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BD5950"/>
    <w:rsid w:val="00BF5ED4"/>
    <w:rsid w:val="00C00358"/>
    <w:rsid w:val="00C14C69"/>
    <w:rsid w:val="00C2571E"/>
    <w:rsid w:val="00C277B9"/>
    <w:rsid w:val="00C421A4"/>
    <w:rsid w:val="00C42E9E"/>
    <w:rsid w:val="00C47B14"/>
    <w:rsid w:val="00C67097"/>
    <w:rsid w:val="00C953AF"/>
    <w:rsid w:val="00CA7040"/>
    <w:rsid w:val="00CB2B29"/>
    <w:rsid w:val="00CD4970"/>
    <w:rsid w:val="00CD5E62"/>
    <w:rsid w:val="00CD695A"/>
    <w:rsid w:val="00CE6BD0"/>
    <w:rsid w:val="00CF612C"/>
    <w:rsid w:val="00D01065"/>
    <w:rsid w:val="00D01C56"/>
    <w:rsid w:val="00D049BE"/>
    <w:rsid w:val="00D51090"/>
    <w:rsid w:val="00D61C94"/>
    <w:rsid w:val="00D73F01"/>
    <w:rsid w:val="00D852A0"/>
    <w:rsid w:val="00D90CAF"/>
    <w:rsid w:val="00DA34F8"/>
    <w:rsid w:val="00DC4D40"/>
    <w:rsid w:val="00DC539E"/>
    <w:rsid w:val="00DE4468"/>
    <w:rsid w:val="00E578FC"/>
    <w:rsid w:val="00E71F67"/>
    <w:rsid w:val="00E72F9D"/>
    <w:rsid w:val="00E7300C"/>
    <w:rsid w:val="00E73AF1"/>
    <w:rsid w:val="00E74620"/>
    <w:rsid w:val="00E74656"/>
    <w:rsid w:val="00E83B65"/>
    <w:rsid w:val="00E8428E"/>
    <w:rsid w:val="00E95C51"/>
    <w:rsid w:val="00EC0A8F"/>
    <w:rsid w:val="00EE5117"/>
    <w:rsid w:val="00EE6E48"/>
    <w:rsid w:val="00F02A53"/>
    <w:rsid w:val="00F12CD3"/>
    <w:rsid w:val="00F4441E"/>
    <w:rsid w:val="00F532F6"/>
    <w:rsid w:val="00FA12E5"/>
    <w:rsid w:val="00FB5423"/>
    <w:rsid w:val="00FB6101"/>
    <w:rsid w:val="00FC0921"/>
    <w:rsid w:val="00FC682A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D0E25823-ADEE-4558-849C-23542A47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paragraph" w:customStyle="1" w:styleId="Title">
    <w:name w:val="Title!Название НПА"/>
    <w:basedOn w:val="a"/>
    <w:rsid w:val="00C14C6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8">
    <w:name w:val="No Spacing"/>
    <w:uiPriority w:val="1"/>
    <w:qFormat/>
    <w:rsid w:val="00C14C6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104</cp:revision>
  <cp:lastPrinted>2025-04-10T23:36:00Z</cp:lastPrinted>
  <dcterms:created xsi:type="dcterms:W3CDTF">2014-03-24T08:13:00Z</dcterms:created>
  <dcterms:modified xsi:type="dcterms:W3CDTF">2025-07-02T02:00:00Z</dcterms:modified>
</cp:coreProperties>
</file>