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D1" w:rsidRPr="00366DE3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D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1AD1" w:rsidRDefault="001A1AD1" w:rsidP="001A1AD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1AD1" w:rsidRDefault="001A1AD1" w:rsidP="001A1AD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C3F55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3F55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A4E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3F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C3F55">
        <w:rPr>
          <w:rFonts w:ascii="Times New Roman" w:hAnsi="Times New Roman" w:cs="Times New Roman"/>
          <w:b/>
          <w:sz w:val="28"/>
          <w:szCs w:val="28"/>
        </w:rPr>
        <w:t>29</w:t>
      </w:r>
    </w:p>
    <w:p w:rsidR="001A1AD1" w:rsidRDefault="001A1AD1" w:rsidP="001A1A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1A1AD1" w:rsidRDefault="001A1AD1" w:rsidP="001A1AD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1AD1" w:rsidRPr="009D19F5" w:rsidRDefault="001A1AD1" w:rsidP="009D19F5">
      <w:pPr>
        <w:ind w:right="-1"/>
        <w:jc w:val="both"/>
        <w:rPr>
          <w:b/>
          <w:sz w:val="28"/>
          <w:szCs w:val="28"/>
        </w:rPr>
      </w:pPr>
      <w:r w:rsidRPr="009D19F5">
        <w:rPr>
          <w:b/>
          <w:sz w:val="28"/>
          <w:szCs w:val="28"/>
        </w:rPr>
        <w:t>О проекте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202</w:t>
      </w:r>
      <w:r w:rsidR="001A4EB4" w:rsidRPr="009D19F5">
        <w:rPr>
          <w:b/>
          <w:sz w:val="28"/>
          <w:szCs w:val="28"/>
        </w:rPr>
        <w:t>3</w:t>
      </w:r>
      <w:r w:rsidRPr="009D19F5">
        <w:rPr>
          <w:b/>
          <w:sz w:val="28"/>
          <w:szCs w:val="28"/>
        </w:rPr>
        <w:t xml:space="preserve"> год»</w:t>
      </w:r>
    </w:p>
    <w:p w:rsidR="001A1AD1" w:rsidRDefault="001A1AD1" w:rsidP="001A1AD1"/>
    <w:p w:rsidR="001A1AD1" w:rsidRDefault="001A1AD1" w:rsidP="001A1AD1"/>
    <w:p w:rsidR="001A1AD1" w:rsidRDefault="001A1AD1" w:rsidP="001A1AD1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>Рассмотрев представленный администрацией проект решения  «Об исполнении бюджета муниципального района «Город Краснокаменск и Краснокаменский район» за  202</w:t>
      </w:r>
      <w:r w:rsidR="001A4EB4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год»,  руководствуясь ст. 264.2  Бюджетного Кодекса Российской Федерации, ст. 27 Устава муниципального района  «Город  Краснокаменск и Краснокаменский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Краснокаменск и Краснокаменский район» Забайкальского края, Совет муниципального района «Город Краснокаменск и</w:t>
      </w:r>
      <w:proofErr w:type="gramEnd"/>
      <w:r>
        <w:rPr>
          <w:sz w:val="28"/>
        </w:rPr>
        <w:t xml:space="preserve"> Краснокаменский район»  </w:t>
      </w:r>
      <w:r>
        <w:rPr>
          <w:b/>
          <w:bCs/>
          <w:sz w:val="28"/>
        </w:rPr>
        <w:t>решил:</w:t>
      </w:r>
    </w:p>
    <w:p w:rsidR="001A1AD1" w:rsidRDefault="001A1AD1" w:rsidP="001A1AD1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решения Совета 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 202</w:t>
      </w:r>
      <w:r w:rsidR="001A4EB4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AD1" w:rsidRDefault="001A1AD1" w:rsidP="001A1AD1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проект решения Совета «Об исполнении бюджета муниципального района «Город Краснокаменск и Краснокаменский район» за 202</w:t>
      </w:r>
      <w:r w:rsidR="001A4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на публичные слушания.</w:t>
      </w:r>
    </w:p>
    <w:p w:rsidR="001A1AD1" w:rsidRDefault="001A1AD1" w:rsidP="001A1AD1">
      <w:pPr>
        <w:numPr>
          <w:ilvl w:val="0"/>
          <w:numId w:val="1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, размещению </w:t>
      </w:r>
      <w:r w:rsidRPr="006B2325">
        <w:rPr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6B232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sz w:val="28"/>
          <w:szCs w:val="28"/>
        </w:rPr>
        <w:t xml:space="preserve"> </w:t>
      </w:r>
      <w:hyperlink r:id="rId7" w:history="1">
        <w:r w:rsidRPr="001A7CE2">
          <w:rPr>
            <w:rStyle w:val="a3"/>
            <w:sz w:val="28"/>
            <w:szCs w:val="28"/>
          </w:rPr>
          <w:t>www.adminkr.ru</w:t>
        </w:r>
      </w:hyperlink>
      <w:r w:rsidRPr="006B2325">
        <w:rPr>
          <w:sz w:val="28"/>
          <w:szCs w:val="28"/>
        </w:rPr>
        <w:t>.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1A1AD1" w:rsidRDefault="001A1AD1" w:rsidP="001A1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AD1" w:rsidRDefault="001A1AD1" w:rsidP="001A1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EB4" w:rsidRDefault="001A4EB4" w:rsidP="001A4E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</w:t>
      </w:r>
      <w:r w:rsidR="009D19F5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1A1AD1" w:rsidRDefault="001A1AD1" w:rsidP="001A1AD1">
      <w:pPr>
        <w:pStyle w:val="ConsPlusTitle"/>
        <w:widowControl/>
        <w:outlineLvl w:val="0"/>
      </w:pPr>
    </w:p>
    <w:p w:rsidR="009D19F5" w:rsidRDefault="009D19F5" w:rsidP="001A1AD1">
      <w:pPr>
        <w:pStyle w:val="ConsPlusTitle"/>
        <w:widowControl/>
        <w:outlineLvl w:val="0"/>
      </w:pPr>
    </w:p>
    <w:p w:rsidR="001A1AD1" w:rsidRDefault="001A1AD1" w:rsidP="001A1AD1">
      <w:pPr>
        <w:pStyle w:val="ConsPlusTitle"/>
        <w:widowControl/>
        <w:outlineLvl w:val="0"/>
      </w:pPr>
    </w:p>
    <w:p w:rsidR="002C3F55" w:rsidRDefault="002C3F55" w:rsidP="001A1AD1">
      <w:pPr>
        <w:pStyle w:val="ConsPlusTitle"/>
        <w:widowControl/>
        <w:outlineLvl w:val="0"/>
      </w:pPr>
    </w:p>
    <w:p w:rsidR="00F67199" w:rsidRDefault="001A1AD1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 w:rsidR="00AE2E85">
        <w:rPr>
          <w:rFonts w:ascii="Times New Roman" w:hAnsi="Times New Roman" w:cs="Times New Roman"/>
          <w:b w:val="0"/>
          <w:sz w:val="28"/>
        </w:rPr>
        <w:t>А.У.</w:t>
      </w:r>
      <w:r w:rsidR="009D19F5">
        <w:rPr>
          <w:rFonts w:ascii="Times New Roman" w:hAnsi="Times New Roman" w:cs="Times New Roman"/>
          <w:b w:val="0"/>
          <w:sz w:val="28"/>
        </w:rPr>
        <w:t>З</w:t>
      </w:r>
      <w:r w:rsidR="00AE2E85">
        <w:rPr>
          <w:rFonts w:ascii="Times New Roman" w:hAnsi="Times New Roman" w:cs="Times New Roman"/>
          <w:b w:val="0"/>
          <w:sz w:val="28"/>
        </w:rPr>
        <w:t>аммоев</w:t>
      </w:r>
    </w:p>
    <w:p w:rsidR="009D19F5" w:rsidRDefault="009D19F5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3F55" w:rsidRDefault="002C3F55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3F55" w:rsidRDefault="002C3F55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565364" w:rsidRDefault="00565364" w:rsidP="005653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65364" w:rsidRDefault="00565364" w:rsidP="00565364"/>
    <w:p w:rsidR="00565364" w:rsidRDefault="00565364" w:rsidP="00565364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565364" w:rsidRDefault="00565364" w:rsidP="0056536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65364" w:rsidRDefault="00565364" w:rsidP="00565364">
      <w:pPr>
        <w:rPr>
          <w:sz w:val="28"/>
          <w:szCs w:val="28"/>
        </w:rPr>
      </w:pPr>
      <w:r>
        <w:rPr>
          <w:sz w:val="28"/>
          <w:szCs w:val="28"/>
        </w:rPr>
        <w:t xml:space="preserve">«Город Краснокаменск </w:t>
      </w:r>
    </w:p>
    <w:p w:rsidR="00565364" w:rsidRDefault="00565364" w:rsidP="00565364">
      <w:pPr>
        <w:rPr>
          <w:sz w:val="28"/>
          <w:szCs w:val="28"/>
        </w:rPr>
      </w:pPr>
      <w:r>
        <w:rPr>
          <w:sz w:val="28"/>
          <w:szCs w:val="28"/>
        </w:rPr>
        <w:t>и Краснокаменский район»</w:t>
      </w:r>
    </w:p>
    <w:p w:rsidR="00565364" w:rsidRDefault="00565364" w:rsidP="00565364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2023 год</w:t>
      </w:r>
    </w:p>
    <w:p w:rsidR="00565364" w:rsidRDefault="00565364" w:rsidP="00565364">
      <w:pPr>
        <w:rPr>
          <w:sz w:val="28"/>
          <w:szCs w:val="28"/>
        </w:rPr>
      </w:pPr>
    </w:p>
    <w:p w:rsidR="00565364" w:rsidRPr="008B1702" w:rsidRDefault="00565364" w:rsidP="005653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2023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565364" w:rsidRDefault="00565364" w:rsidP="00565364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565364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2023 год по доходам в сумме 2 334 626,4  тыс. рублей, по расходам  в  сумме 2 296 588,9 </w:t>
      </w:r>
      <w:r w:rsidRPr="004C7C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 38 037,5 тыс.рублей (приложения №№ 1 - 4).</w:t>
      </w:r>
    </w:p>
    <w:p w:rsidR="00565364" w:rsidRPr="006841BF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8" w:history="1">
        <w:r w:rsidRPr="006841BF">
          <w:rPr>
            <w:rStyle w:val="a3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565364" w:rsidRDefault="00565364" w:rsidP="00565364">
      <w:pPr>
        <w:rPr>
          <w:sz w:val="28"/>
          <w:szCs w:val="28"/>
        </w:rPr>
      </w:pPr>
    </w:p>
    <w:p w:rsidR="00565364" w:rsidRDefault="00565364" w:rsidP="00565364">
      <w:pPr>
        <w:rPr>
          <w:sz w:val="28"/>
          <w:szCs w:val="28"/>
        </w:rPr>
      </w:pPr>
    </w:p>
    <w:p w:rsidR="00565364" w:rsidRDefault="00565364" w:rsidP="005653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Н.С.Щербакова</w:t>
      </w:r>
      <w:proofErr w:type="spellEnd"/>
    </w:p>
    <w:p w:rsidR="00565364" w:rsidRDefault="00565364" w:rsidP="00565364">
      <w:pPr>
        <w:jc w:val="both"/>
        <w:rPr>
          <w:sz w:val="28"/>
          <w:szCs w:val="28"/>
        </w:rPr>
      </w:pPr>
    </w:p>
    <w:p w:rsidR="00565364" w:rsidRDefault="00565364" w:rsidP="00565364">
      <w:pPr>
        <w:pStyle w:val="ConsPlusTitle"/>
        <w:widowControl/>
        <w:outlineLvl w:val="0"/>
      </w:pPr>
    </w:p>
    <w:p w:rsidR="00565364" w:rsidRDefault="00565364" w:rsidP="00565364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А.У.Заммоев</w:t>
      </w:r>
      <w:proofErr w:type="spellEnd"/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827"/>
        <w:gridCol w:w="1134"/>
        <w:gridCol w:w="1134"/>
        <w:gridCol w:w="1134"/>
        <w:gridCol w:w="992"/>
      </w:tblGrid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Default="00565364" w:rsidP="00565364">
            <w:pPr>
              <w:jc w:val="center"/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Default="00565364" w:rsidP="00565364">
            <w:pPr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  <w:r w:rsidRPr="00565364">
              <w:rPr>
                <w:sz w:val="12"/>
                <w:szCs w:val="18"/>
              </w:rPr>
              <w:t xml:space="preserve">Приложение № 1 к проекту  решения Совета "Об исполнении бюджета  муниципального района "Город Краснокаменск и Краснокаменский район" Забайкальского края за  2023 год" №                            </w:t>
            </w:r>
            <w:proofErr w:type="gramStart"/>
            <w:r w:rsidRPr="00565364">
              <w:rPr>
                <w:sz w:val="12"/>
                <w:szCs w:val="18"/>
              </w:rPr>
              <w:t>от</w:t>
            </w:r>
            <w:proofErr w:type="gramEnd"/>
          </w:p>
        </w:tc>
      </w:tr>
      <w:tr w:rsidR="00565364" w:rsidRPr="00565364" w:rsidTr="00565364">
        <w:trPr>
          <w:trHeight w:val="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20"/>
                <w:szCs w:val="18"/>
              </w:rPr>
              <w:t>Отчёт по исполнению доходов бюджета муниципального района по кодам классификации доходов бюджета муниципального района за 2023 год</w:t>
            </w:r>
          </w:p>
        </w:tc>
      </w:tr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jc w:val="right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тыс.руб.</w:t>
            </w:r>
          </w:p>
        </w:tc>
      </w:tr>
      <w:tr w:rsidR="00565364" w:rsidRPr="00565364" w:rsidTr="00565364">
        <w:trPr>
          <w:trHeight w:val="57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Исполнено за 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Процент исполнения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6</w:t>
            </w:r>
          </w:p>
        </w:tc>
      </w:tr>
      <w:tr w:rsidR="00565364" w:rsidRPr="00565364" w:rsidTr="00565364">
        <w:trPr>
          <w:trHeight w:val="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484 468,3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108,7%</w:t>
            </w:r>
          </w:p>
        </w:tc>
      </w:tr>
      <w:tr w:rsidR="00565364" w:rsidRPr="00565364" w:rsidTr="00565364">
        <w:trPr>
          <w:trHeight w:val="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1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30 727,5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88,3%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96,5%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1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47,3%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120 709,8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118,4%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4 180,2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89 082,3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109,1%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135,2%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100,2%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42 024,2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120,3%</w:t>
            </w:r>
          </w:p>
        </w:tc>
      </w:tr>
      <w:tr w:rsidR="00565364" w:rsidRPr="00565364" w:rsidTr="00565364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103,8%</w:t>
            </w:r>
          </w:p>
        </w:tc>
      </w:tr>
      <w:tr w:rsidR="00565364" w:rsidRPr="00565364" w:rsidTr="00565364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120,6%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106,4%</w:t>
            </w:r>
          </w:p>
        </w:tc>
      </w:tr>
      <w:tr w:rsidR="00565364" w:rsidRPr="00565364" w:rsidTr="00565364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2 794,7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124,4%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8 793,3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109,5%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1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1 852 845,7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1 850 158,1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99,9%</w:t>
            </w:r>
          </w:p>
        </w:tc>
      </w:tr>
      <w:tr w:rsidR="00565364" w:rsidRPr="00565364" w:rsidTr="00565364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2 256 168,1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2 298 513,8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2 334 626,4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101,6%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20"/>
        <w:gridCol w:w="396"/>
        <w:gridCol w:w="401"/>
        <w:gridCol w:w="318"/>
        <w:gridCol w:w="249"/>
        <w:gridCol w:w="567"/>
        <w:gridCol w:w="142"/>
        <w:gridCol w:w="486"/>
        <w:gridCol w:w="567"/>
        <w:gridCol w:w="593"/>
        <w:gridCol w:w="682"/>
        <w:gridCol w:w="478"/>
        <w:gridCol w:w="656"/>
        <w:gridCol w:w="419"/>
        <w:gridCol w:w="513"/>
        <w:gridCol w:w="425"/>
      </w:tblGrid>
      <w:tr w:rsidR="00B25F1E" w:rsidRPr="00B25F1E" w:rsidTr="00B15E03">
        <w:trPr>
          <w:trHeight w:val="8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bookmarkStart w:id="0" w:name="RANGE!A1:J807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4"/>
                <w:szCs w:val="18"/>
              </w:rPr>
              <w:t>Приложение № 2 к проекту Решения  Совета  "Об исполнении бюджета  муниципального района "Город Краснокаменск и Краснокаменский район" Забайкальского края за  2023 год" от ___ ________ 2024 года  № _____</w:t>
            </w:r>
          </w:p>
        </w:tc>
      </w:tr>
      <w:tr w:rsidR="00B25F1E" w:rsidRPr="00B25F1E" w:rsidTr="00B15E03">
        <w:trPr>
          <w:trHeight w:val="405"/>
        </w:trPr>
        <w:tc>
          <w:tcPr>
            <w:tcW w:w="10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20"/>
                <w:szCs w:val="18"/>
              </w:rPr>
              <w:t>Исполнение расходов бюджета  муниципального района по ведомственной структуре расходов бюджета муниципального района за 2023 год</w:t>
            </w:r>
          </w:p>
        </w:tc>
      </w:tr>
      <w:tr w:rsidR="00B25F1E" w:rsidRPr="00B25F1E" w:rsidTr="00B15E0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тыс.руб.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r w:rsidRPr="00B25F1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25F1E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B25F1E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25F1E">
              <w:rPr>
                <w:sz w:val="18"/>
                <w:szCs w:val="18"/>
              </w:rPr>
              <w:t>нения</w:t>
            </w:r>
            <w:proofErr w:type="gramEnd"/>
            <w:r w:rsidRPr="00B25F1E">
              <w:rPr>
                <w:sz w:val="18"/>
                <w:szCs w:val="18"/>
              </w:rPr>
              <w:t>, (%)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54 254,2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54 754,2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52 119,7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46 330,9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46 830,9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44 332,7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11 725,5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11 873,1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11 741,4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B25F1E">
              <w:rPr>
                <w:sz w:val="18"/>
                <w:szCs w:val="18"/>
              </w:rPr>
              <w:t xml:space="preserve">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23 342,2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23 694,5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21 403,1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7 787,0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lastRenderedPageBreak/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365 453,0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369 958,5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349 489,5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34 272,9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36 552,9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16 106,4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8 966,0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9 165,9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8 888,8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</w:t>
            </w:r>
            <w:r w:rsidRPr="00B25F1E">
              <w:rPr>
                <w:sz w:val="18"/>
                <w:szCs w:val="18"/>
              </w:rPr>
              <w:lastRenderedPageBreak/>
              <w:t>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Резервный фонд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межбюджетные трансферты на предупреждение и ликвидацию чрезвычайных ситуаций (приобретение ГСМ в целях выполнения мероприятий по созданию (обновлению) минерализованных полос, проведение контролируемых отжигов сухой травы) за счет бюджета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содержание автомобильных 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154 371,4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04 3 02 </w:t>
            </w:r>
            <w:r w:rsidRPr="00B25F1E">
              <w:rPr>
                <w:sz w:val="18"/>
                <w:szCs w:val="18"/>
              </w:rPr>
              <w:lastRenderedPageBreak/>
              <w:t>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межбюджетные трансферты из бюджета Забайкальского края на проектирование, строительство, реконструкцию (модернизацию), капитальный ремонт объектов коммунальной инфраструктуры в целях теплоснабжения, водоснабжения и водоотведения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58 487,0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«Региональный проект «Формирование комфортной городской среды»»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Муниципальная программа Краснокаменского района «Управление муниципальными </w:t>
            </w:r>
            <w:r w:rsidRPr="00B25F1E">
              <w:rPr>
                <w:sz w:val="18"/>
                <w:szCs w:val="18"/>
              </w:rPr>
              <w:lastRenderedPageBreak/>
              <w:t>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 xml:space="preserve">мероприятий плана социального развития центров </w:t>
            </w:r>
            <w:r w:rsidRPr="00B25F1E">
              <w:rPr>
                <w:sz w:val="18"/>
                <w:szCs w:val="18"/>
              </w:rPr>
              <w:lastRenderedPageBreak/>
              <w:t>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113 929,2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116 068,6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116 058,3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04 3 02 </w:t>
            </w:r>
            <w:r w:rsidRPr="00B25F1E">
              <w:rPr>
                <w:sz w:val="18"/>
                <w:szCs w:val="18"/>
              </w:rPr>
              <w:lastRenderedPageBreak/>
              <w:t>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93 594,2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95 723,3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102 657,7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108 118,1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107 622,7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40 193,1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42 780,0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42 580,0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25F1E">
              <w:rPr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56 641,0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59 514,5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59 385,3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43 679,3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</w:t>
            </w:r>
            <w:r w:rsidRPr="00B25F1E">
              <w:rPr>
                <w:sz w:val="18"/>
                <w:szCs w:val="18"/>
              </w:rPr>
              <w:br/>
              <w:t>округов Забайкальского края, предоставляемые в целях поощрения</w:t>
            </w:r>
            <w:r w:rsidRPr="00B25F1E">
              <w:rPr>
                <w:sz w:val="18"/>
                <w:szCs w:val="18"/>
              </w:rPr>
              <w:br/>
              <w:t>муниципальных образований Забайкальского края за повышение</w:t>
            </w:r>
            <w:r w:rsidRPr="00B25F1E">
              <w:rPr>
                <w:sz w:val="18"/>
                <w:szCs w:val="18"/>
              </w:rPr>
              <w:br/>
              <w:t>эффективности расходов бюджетов муниципальных районов,</w:t>
            </w:r>
            <w:r w:rsidRPr="00B25F1E">
              <w:rPr>
                <w:sz w:val="18"/>
                <w:szCs w:val="18"/>
              </w:rPr>
              <w:br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24 610,3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23 982,5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02 2 01 </w:t>
            </w:r>
            <w:r w:rsidRPr="00B25F1E">
              <w:rPr>
                <w:sz w:val="18"/>
                <w:szCs w:val="18"/>
              </w:rPr>
              <w:lastRenderedPageBreak/>
              <w:t>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Расходы на заработную плату работников сельских домов культуры МАУК «Строитель» – переданные полномочия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1 792,3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1 817,0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1 801,0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1 716,4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10 913,1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11 064,1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7 013,1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4 245,3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56 704,2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56 829,1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37 988,9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66,8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</w:t>
            </w:r>
            <w:r w:rsidRPr="00B25F1E">
              <w:rPr>
                <w:sz w:val="18"/>
                <w:szCs w:val="18"/>
              </w:rPr>
              <w:lastRenderedPageBreak/>
              <w:t>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2 470,1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24 788,9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24 794,0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6 355,2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25,6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1 166,3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B25F1E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1 710 522,2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1 742 050,4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1 737 994,7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1 648 716,5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1 680 514,7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1 677 410,6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535 638,5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100 737,0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0B6A54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17 773,7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352 559,2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</w:t>
            </w:r>
            <w:r w:rsidRPr="00B25F1E">
              <w:rPr>
                <w:sz w:val="18"/>
                <w:szCs w:val="18"/>
              </w:rPr>
              <w:lastRenderedPageBreak/>
              <w:t>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917 768,7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939 173,9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937 075,2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5 108,3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63,8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B25F1E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845 909,4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867 314,6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867 091,5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121 869,2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130 641,7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130 475,9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117 747,1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126 453,2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50 378,6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67 368,5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74 301,1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74 295,4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Разработка проектно-сметной документации для капитального ремонта  образовательных учреждений (местный бюджет)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25436D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513 113,1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467 965,6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83 801,3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384 164,3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6 064,9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1 269,9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государственных (муниципальных) образовательных учреждений (Муниципальный район "Город Краснокаменск и Краснокаменский район")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Реализация регионального проекта "Успех каждого ребёнка»"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«О профилактике преступлений и правонарушений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«Снижение уровня преступности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05 1 02 </w:t>
            </w:r>
            <w:r w:rsidRPr="00B25F1E">
              <w:rPr>
                <w:sz w:val="18"/>
                <w:szCs w:val="18"/>
              </w:rPr>
              <w:lastRenderedPageBreak/>
              <w:t>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</w:t>
            </w:r>
            <w:r w:rsidRPr="00B25F1E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16 153,3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45 066,1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B25F1E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10 630,0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01 3 01 </w:t>
            </w:r>
            <w:r w:rsidRPr="00B25F1E">
              <w:rPr>
                <w:sz w:val="18"/>
                <w:szCs w:val="18"/>
              </w:rPr>
              <w:lastRenderedPageBreak/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2 069,8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1 998,5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34 107,8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32 700,0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36 841,0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36 323,9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823B17" w:rsidRPr="00823B17" w:rsidTr="00B15E03">
        <w:trPr>
          <w:gridAfter w:val="1"/>
          <w:wAfter w:w="425" w:type="dxa"/>
          <w:trHeight w:val="1104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bookmarkStart w:id="1" w:name="RANGE!A1:G53"/>
            <w:bookmarkEnd w:id="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B17" w:rsidRPr="00823B17" w:rsidRDefault="00823B17" w:rsidP="00823B17">
            <w:pPr>
              <w:rPr>
                <w:sz w:val="12"/>
                <w:szCs w:val="12"/>
              </w:rPr>
            </w:pPr>
            <w:r w:rsidRPr="00823B17">
              <w:rPr>
                <w:sz w:val="12"/>
                <w:szCs w:val="12"/>
              </w:rPr>
              <w:t xml:space="preserve">Приложение № 3 к проекту  решения Совета "Об исполнении бюджета  муниципального района "Город Краснокаменск и Краснокаменский район" Забайкальского края за  2023 год" №                            </w:t>
            </w:r>
            <w:proofErr w:type="gramStart"/>
            <w:r w:rsidRPr="00823B17">
              <w:rPr>
                <w:sz w:val="12"/>
                <w:szCs w:val="12"/>
              </w:rPr>
              <w:t>от</w:t>
            </w:r>
            <w:proofErr w:type="gramEnd"/>
          </w:p>
        </w:tc>
      </w:tr>
      <w:tr w:rsidR="00823B17" w:rsidRPr="00823B17" w:rsidTr="00B15E03">
        <w:trPr>
          <w:gridAfter w:val="1"/>
          <w:wAfter w:w="425" w:type="dxa"/>
          <w:trHeight w:val="95"/>
        </w:trPr>
        <w:tc>
          <w:tcPr>
            <w:tcW w:w="100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3B17">
              <w:rPr>
                <w:b/>
                <w:bCs/>
                <w:color w:val="000000"/>
                <w:sz w:val="20"/>
                <w:szCs w:val="18"/>
              </w:rPr>
              <w:t>Исполнение расходов бюджета муниципального района по разделам, подразделам классификации расходов бюджетов за 2023 год</w:t>
            </w:r>
          </w:p>
        </w:tc>
      </w:tr>
      <w:tr w:rsidR="00823B17" w:rsidRPr="00823B17" w:rsidTr="00B15E03">
        <w:trPr>
          <w:gridAfter w:val="1"/>
          <w:wAfter w:w="425" w:type="dxa"/>
          <w:trHeight w:val="95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тыс.руб.</w:t>
            </w:r>
          </w:p>
        </w:tc>
      </w:tr>
      <w:tr w:rsidR="00823B17" w:rsidRPr="00823B17" w:rsidTr="00B15E03">
        <w:trPr>
          <w:gridAfter w:val="1"/>
          <w:wAfter w:w="425" w:type="dxa"/>
          <w:trHeight w:val="105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proofErr w:type="spellStart"/>
            <w:r w:rsidRPr="00823B17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23B17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823B17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23B17">
              <w:rPr>
                <w:sz w:val="18"/>
                <w:szCs w:val="18"/>
              </w:rPr>
              <w:t>нения</w:t>
            </w:r>
            <w:proofErr w:type="gramEnd"/>
            <w:r w:rsidRPr="00823B17">
              <w:rPr>
                <w:sz w:val="18"/>
                <w:szCs w:val="18"/>
              </w:rPr>
              <w:t>, %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103 408,4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104 335,4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83 160,6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2 247,1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98,7</w:t>
            </w:r>
          </w:p>
        </w:tc>
      </w:tr>
      <w:tr w:rsidR="00823B17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21 981,0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22 128,7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21 750,9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98,3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198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823B17">
              <w:rPr>
                <w:sz w:val="18"/>
                <w:szCs w:val="18"/>
              </w:rPr>
              <w:t>)н</w:t>
            </w:r>
            <w:proofErr w:type="gramEnd"/>
            <w:r w:rsidRPr="00823B17">
              <w:rPr>
                <w:sz w:val="18"/>
                <w:szCs w:val="18"/>
              </w:rPr>
              <w:t>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17 147,5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17 347,5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17 021,5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61 057,7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41 229,1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66,9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15,4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6 418,2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25,8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6 268,8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5 566,1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88,7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840,1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154 371,4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154 451,9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1 692 710,6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1 727 095,6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1 723 791,5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535 638,5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939 173,8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937 075,1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151 975,0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158 041,7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87 328,4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86 719,9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99,2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68 427,1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71 300,5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71 171,4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44 471,7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23 955,4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24 244,3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24 115,1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80 093,9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79 823,8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78 496,7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98,3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18 121,3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53 823,1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52 601,5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98,2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58 531,1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58 112,5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418,6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96,4</w:t>
            </w:r>
          </w:p>
        </w:tc>
      </w:tr>
      <w:tr w:rsidR="00823B17" w:rsidRPr="00823B17" w:rsidTr="00B15E03">
        <w:trPr>
          <w:gridAfter w:val="1"/>
          <w:wAfter w:w="425" w:type="dxa"/>
          <w:trHeight w:val="2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823B17" w:rsidRPr="00823B17" w:rsidTr="00B15E03">
        <w:trPr>
          <w:gridAfter w:val="1"/>
          <w:wAfter w:w="425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97,5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113 929,2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116 058,3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93 594,2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95 723,3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98,0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D17203" w:rsidRPr="00625182" w:rsidRDefault="00D17203" w:rsidP="00D17203">
      <w:pPr>
        <w:ind w:left="6521"/>
        <w:rPr>
          <w:sz w:val="12"/>
          <w:szCs w:val="12"/>
        </w:rPr>
      </w:pPr>
      <w:r w:rsidRPr="00625182">
        <w:rPr>
          <w:sz w:val="12"/>
          <w:szCs w:val="12"/>
        </w:rPr>
        <w:t>Приложение № 4 к проекту  Решения Совета «Об исполнении бюджета  муниципального района "Город Краснокаменск и Краснокаменский район"  за 2023 год от  _____ ___________________ 2024 года № ____</w:t>
      </w:r>
    </w:p>
    <w:p w:rsidR="00D17203" w:rsidRDefault="00D17203" w:rsidP="00D17203">
      <w:pPr>
        <w:ind w:left="6096"/>
        <w:jc w:val="right"/>
        <w:rPr>
          <w:sz w:val="16"/>
          <w:szCs w:val="16"/>
        </w:rPr>
      </w:pPr>
    </w:p>
    <w:p w:rsidR="00D17203" w:rsidRPr="00625182" w:rsidRDefault="00D17203" w:rsidP="00D17203">
      <w:pPr>
        <w:jc w:val="center"/>
        <w:rPr>
          <w:b/>
          <w:sz w:val="20"/>
        </w:rPr>
      </w:pPr>
      <w:r w:rsidRPr="00625182">
        <w:rPr>
          <w:b/>
          <w:sz w:val="20"/>
        </w:rPr>
        <w:t>Источники</w:t>
      </w:r>
    </w:p>
    <w:p w:rsidR="00B15E03" w:rsidRDefault="00D17203" w:rsidP="00B15E03">
      <w:pPr>
        <w:jc w:val="center"/>
        <w:rPr>
          <w:b/>
        </w:rPr>
      </w:pPr>
      <w:r w:rsidRPr="00625182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625182">
        <w:rPr>
          <w:b/>
          <w:sz w:val="20"/>
        </w:rPr>
        <w:t>классификации источников финансирования дефицитов бюджетов</w:t>
      </w:r>
      <w:proofErr w:type="gramEnd"/>
      <w:r w:rsidRPr="00625182">
        <w:rPr>
          <w:b/>
          <w:sz w:val="20"/>
        </w:rPr>
        <w:t xml:space="preserve">  </w:t>
      </w:r>
      <w:r w:rsidR="00B15E03" w:rsidRPr="00625182">
        <w:rPr>
          <w:b/>
          <w:sz w:val="20"/>
        </w:rPr>
        <w:t xml:space="preserve">на 2023 год </w:t>
      </w:r>
    </w:p>
    <w:p w:rsidR="00D17203" w:rsidRPr="00FF772C" w:rsidRDefault="00D17203" w:rsidP="00D17203">
      <w:pPr>
        <w:jc w:val="right"/>
        <w:rPr>
          <w:sz w:val="20"/>
        </w:rPr>
      </w:pPr>
      <w:r w:rsidRPr="00FF772C">
        <w:rPr>
          <w:sz w:val="20"/>
        </w:rPr>
        <w:t>тыс.руб.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308"/>
        <w:gridCol w:w="1417"/>
        <w:gridCol w:w="1406"/>
      </w:tblGrid>
      <w:tr w:rsidR="00D17203" w:rsidTr="00B15E03">
        <w:tc>
          <w:tcPr>
            <w:tcW w:w="2313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308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0507E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2023</w:t>
            </w:r>
            <w:r w:rsidRPr="001050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2023</w:t>
            </w:r>
            <w:r w:rsidRPr="0010507E">
              <w:rPr>
                <w:sz w:val="20"/>
                <w:szCs w:val="20"/>
              </w:rPr>
              <w:t xml:space="preserve"> год </w:t>
            </w:r>
          </w:p>
        </w:tc>
      </w:tr>
      <w:tr w:rsidR="00D17203" w:rsidTr="00B15E03">
        <w:tc>
          <w:tcPr>
            <w:tcW w:w="2313" w:type="dxa"/>
          </w:tcPr>
          <w:p w:rsidR="00D17203" w:rsidRPr="00B30599" w:rsidRDefault="00D17203" w:rsidP="00D172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44 654,5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-38 037,5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45 965,6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-36 726,4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2 341 127,9</w:t>
            </w:r>
          </w:p>
        </w:tc>
      </w:tr>
      <w:tr w:rsidR="00D17203" w:rsidTr="00B15E03">
        <w:trPr>
          <w:trHeight w:val="493"/>
        </w:trPr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2 341 127,8</w:t>
            </w:r>
          </w:p>
        </w:tc>
      </w:tr>
    </w:tbl>
    <w:p w:rsidR="00565364" w:rsidRDefault="00565364" w:rsidP="00F72D7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bookmarkStart w:id="2" w:name="_GoBack"/>
      <w:bookmarkEnd w:id="2"/>
    </w:p>
    <w:sectPr w:rsidR="00565364" w:rsidSect="003E1EA8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14EFA"/>
    <w:multiLevelType w:val="hybridMultilevel"/>
    <w:tmpl w:val="2C02B5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388"/>
    <w:multiLevelType w:val="hybridMultilevel"/>
    <w:tmpl w:val="4DB0CBC8"/>
    <w:lvl w:ilvl="0" w:tplc="321815B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4AA1"/>
    <w:multiLevelType w:val="hybridMultilevel"/>
    <w:tmpl w:val="E32CA516"/>
    <w:lvl w:ilvl="0" w:tplc="ED766EAA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9F3AEA"/>
    <w:multiLevelType w:val="hybridMultilevel"/>
    <w:tmpl w:val="8878D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7CE4"/>
    <w:multiLevelType w:val="hybridMultilevel"/>
    <w:tmpl w:val="0C4AF296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96"/>
    <w:rsid w:val="000B6A54"/>
    <w:rsid w:val="00112615"/>
    <w:rsid w:val="001A1AD1"/>
    <w:rsid w:val="001A4EB4"/>
    <w:rsid w:val="0025436D"/>
    <w:rsid w:val="002C3F55"/>
    <w:rsid w:val="003E1EA8"/>
    <w:rsid w:val="00565364"/>
    <w:rsid w:val="00625182"/>
    <w:rsid w:val="007D0716"/>
    <w:rsid w:val="00823B17"/>
    <w:rsid w:val="009D19F5"/>
    <w:rsid w:val="00A45896"/>
    <w:rsid w:val="00A873B7"/>
    <w:rsid w:val="00AE2E85"/>
    <w:rsid w:val="00B15E03"/>
    <w:rsid w:val="00B25F1E"/>
    <w:rsid w:val="00D17203"/>
    <w:rsid w:val="00D6686D"/>
    <w:rsid w:val="00F67199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CB26-83F0-4124-BA10-E797CC5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18143</Words>
  <Characters>103416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2</cp:revision>
  <cp:lastPrinted>2024-04-23T01:38:00Z</cp:lastPrinted>
  <dcterms:created xsi:type="dcterms:W3CDTF">2024-05-27T00:59:00Z</dcterms:created>
  <dcterms:modified xsi:type="dcterms:W3CDTF">2024-05-27T00:59:00Z</dcterms:modified>
</cp:coreProperties>
</file>