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A6" w:rsidRPr="008A2BA6" w:rsidRDefault="008A2BA6" w:rsidP="008A2BA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A2B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КРАСНОКАМЕНСКАЯ РАЙОННАЯ ТЕРРИТОРИАЛЬНАЯ ИЗБИРАТЕЛЬНАЯ КОМИССИЯ</w:t>
      </w:r>
      <w:r w:rsidRPr="008A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</w:r>
    </w:p>
    <w:p w:rsidR="008A2BA6" w:rsidRPr="008A2BA6" w:rsidRDefault="008A2BA6" w:rsidP="008A2B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8A2BA6" w:rsidRPr="008A2BA6" w:rsidTr="00595A18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BA6" w:rsidRPr="008A2BA6" w:rsidRDefault="008A2BA6" w:rsidP="008A2B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02 октября</w:t>
            </w:r>
            <w:r w:rsidRPr="008A2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BA6" w:rsidRPr="008A2BA6" w:rsidRDefault="008A2BA6" w:rsidP="008A2B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2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BA6" w:rsidRPr="008A2BA6" w:rsidRDefault="008A2BA6" w:rsidP="008A2B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  <w:r w:rsidRPr="008A2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8A2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8A2BA6" w:rsidRDefault="008A2BA6" w:rsidP="008A2B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A2BA6" w:rsidRPr="008A2BA6" w:rsidRDefault="008A2BA6" w:rsidP="008A2B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 Краснокаменск</w:t>
      </w:r>
    </w:p>
    <w:p w:rsidR="008A2BA6" w:rsidRPr="008A2BA6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BA6" w:rsidRPr="008A2BA6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B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осуществлении закупок, товаров, работ, услуг Краснокаменской районной территориальной избирательной комиссией при подготовке и проведении </w:t>
      </w:r>
      <w:proofErr w:type="gramStart"/>
      <w:r w:rsidRPr="008A2BA6">
        <w:rPr>
          <w:rFonts w:ascii="Times New Roman" w:eastAsia="Times New Roman" w:hAnsi="Times New Roman" w:cs="Times New Roman"/>
          <w:b/>
          <w:sz w:val="28"/>
          <w:szCs w:val="28"/>
        </w:rPr>
        <w:t>выборов депутатов Законодательного Собрания Забайкальского края четвертого созыва</w:t>
      </w:r>
      <w:proofErr w:type="gramEnd"/>
    </w:p>
    <w:p w:rsidR="008A2BA6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BA6" w:rsidRPr="00700DD1" w:rsidRDefault="008A2BA6" w:rsidP="008A2B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2BA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раздела 11 Порядка осуществления закупок товаров, работ, услуг Избирательной комиссией Забайкальского края, окружными, территориальными и участковыми избирательными комиссиями при подготовке и проведении выборов депутатов Законодательного собрания Забайкальского края четвертого созыва, утвержденного постановлением Избирательной комиссией Забайкальского края от 9 июня 2023 года № 200/1147-3, </w:t>
      </w:r>
      <w:r w:rsidRPr="00700DD1">
        <w:rPr>
          <w:rFonts w:ascii="Times New Roman" w:eastAsia="Times New Roman" w:hAnsi="Times New Roman" w:cs="Times New Roman"/>
          <w:sz w:val="28"/>
          <w:szCs w:val="28"/>
        </w:rPr>
        <w:t>Краснокаменская районная территориальная избирательная комиссия, на которую постановлением Избирательной комиссии Забайкальского края от 19.05.2023 г</w:t>
      </w:r>
      <w:proofErr w:type="gramEnd"/>
      <w:r w:rsidRPr="00700DD1">
        <w:rPr>
          <w:rFonts w:ascii="Times New Roman" w:eastAsia="Times New Roman" w:hAnsi="Times New Roman" w:cs="Times New Roman"/>
          <w:sz w:val="28"/>
          <w:szCs w:val="28"/>
        </w:rPr>
        <w:t>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№22 Краснокаменский</w:t>
      </w:r>
    </w:p>
    <w:p w:rsidR="008A2BA6" w:rsidRPr="00F426CD" w:rsidRDefault="008A2BA6" w:rsidP="008A2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26C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F426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F426CD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F426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8A2BA6" w:rsidRPr="008A2BA6" w:rsidRDefault="008A2BA6" w:rsidP="008A2B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BA6">
        <w:rPr>
          <w:rFonts w:ascii="Times New Roman" w:eastAsia="Times New Roman" w:hAnsi="Times New Roman" w:cs="Times New Roman"/>
          <w:sz w:val="28"/>
          <w:szCs w:val="28"/>
        </w:rPr>
        <w:t>1. Утвердить Отчет об осуществлении закупок, товаров, работ, услуг Краснокаменской районной территориальной избирательной комиссией при подготовке и проведении выборов депутатов Законодательного Собрания Забайкальского края четвертого созыва (прилагается).</w:t>
      </w:r>
    </w:p>
    <w:p w:rsidR="008A2BA6" w:rsidRPr="008A2BA6" w:rsidRDefault="008A2BA6" w:rsidP="008A2B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BA6">
        <w:rPr>
          <w:rFonts w:ascii="Times New Roman" w:eastAsia="Times New Roman" w:hAnsi="Times New Roman" w:cs="Times New Roman"/>
          <w:sz w:val="28"/>
          <w:szCs w:val="28"/>
        </w:rPr>
        <w:lastRenderedPageBreak/>
        <w:t>2. Направить настоящее постановление в Избирательную комиссию Забайкальского края.</w:t>
      </w:r>
    </w:p>
    <w:p w:rsidR="008A2BA6" w:rsidRDefault="008A2BA6" w:rsidP="008A2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BA6" w:rsidRPr="00F92AFF" w:rsidRDefault="008A2BA6" w:rsidP="008A2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BA6" w:rsidRPr="00F92AFF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8A2BA6" w:rsidRPr="00F92AFF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8A2BA6" w:rsidRPr="00F92AFF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8A2BA6" w:rsidRPr="00F92AFF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BA6" w:rsidRPr="00F92AFF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8A2BA6" w:rsidRPr="00F92AFF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8A2BA6" w:rsidRPr="00F92AFF" w:rsidRDefault="008A2BA6" w:rsidP="008A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8A2BA6" w:rsidRPr="008A2BA6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B3C" w:rsidRDefault="008F4B3C"/>
    <w:sectPr w:rsidR="008F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BA6"/>
    <w:rsid w:val="008A2BA6"/>
    <w:rsid w:val="008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2023-10-02T05:30:00Z</dcterms:created>
  <dcterms:modified xsi:type="dcterms:W3CDTF">2023-10-02T05:33:00Z</dcterms:modified>
</cp:coreProperties>
</file>