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D" w:rsidRDefault="0004063D" w:rsidP="0004063D">
      <w:pPr>
        <w:suppressAutoHyphens/>
        <w:spacing w:line="480" w:lineRule="auto"/>
        <w:jc w:val="right"/>
        <w:rPr>
          <w:rFonts w:eastAsia="Times New Roman" w:cs="Times New Roman"/>
          <w:b/>
          <w:sz w:val="32"/>
          <w:szCs w:val="32"/>
          <w:lang w:eastAsia="ar-SA"/>
        </w:rPr>
      </w:pPr>
      <w:r>
        <w:rPr>
          <w:rFonts w:eastAsia="Times New Roman" w:cs="Times New Roman"/>
          <w:b/>
          <w:sz w:val="32"/>
          <w:szCs w:val="32"/>
          <w:lang w:eastAsia="ar-SA"/>
        </w:rPr>
        <w:t>ПРОЕКТ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7C02FF" w:rsidRPr="0055717D" w:rsidRDefault="007C02FF" w:rsidP="007C02FF">
      <w:pPr>
        <w:suppressAutoHyphens/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C02FF" w:rsidRPr="0055717D" w:rsidRDefault="007C02FF" w:rsidP="007C02FF">
      <w:pPr>
        <w:suppressAutoHyphens/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Забайкальского края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28"/>
          <w:lang w:eastAsia="ar-SA"/>
        </w:rPr>
      </w:pPr>
      <w:r w:rsidRPr="0055717D">
        <w:rPr>
          <w:rFonts w:eastAsia="Times New Roman" w:cs="Times New Roman"/>
          <w:b/>
          <w:sz w:val="32"/>
          <w:szCs w:val="28"/>
          <w:lang w:eastAsia="ar-SA"/>
        </w:rPr>
        <w:t>ПОСТАНОВЛЕНИЕ</w:t>
      </w:r>
    </w:p>
    <w:p w:rsidR="007C02FF" w:rsidRPr="0055717D" w:rsidRDefault="007C02FF" w:rsidP="007C02FF">
      <w:pPr>
        <w:tabs>
          <w:tab w:val="left" w:pos="8364"/>
        </w:tabs>
        <w:suppressAutoHyphens/>
        <w:spacing w:line="480" w:lineRule="auto"/>
        <w:rPr>
          <w:rFonts w:eastAsia="Times New Roman" w:cs="Times New Roman"/>
          <w:szCs w:val="28"/>
          <w:u w:val="single"/>
          <w:lang w:eastAsia="ar-SA"/>
        </w:rPr>
      </w:pPr>
      <w:r w:rsidRPr="0055717D">
        <w:rPr>
          <w:rFonts w:eastAsia="Times New Roman" w:cs="Times New Roman"/>
          <w:szCs w:val="28"/>
          <w:lang w:eastAsia="ar-SA"/>
        </w:rPr>
        <w:t>«</w:t>
      </w:r>
      <w:r>
        <w:rPr>
          <w:rFonts w:cs="Times New Roman"/>
          <w:szCs w:val="28"/>
          <w:lang w:eastAsia="ar-SA"/>
        </w:rPr>
        <w:t>_____</w:t>
      </w:r>
      <w:r w:rsidRPr="0055717D">
        <w:rPr>
          <w:rFonts w:cs="Times New Roman"/>
          <w:szCs w:val="28"/>
          <w:lang w:eastAsia="ar-SA"/>
        </w:rPr>
        <w:t xml:space="preserve">» </w:t>
      </w:r>
      <w:r w:rsidRPr="0055717D">
        <w:rPr>
          <w:rFonts w:eastAsia="Times New Roman" w:cs="Times New Roman"/>
          <w:szCs w:val="28"/>
          <w:lang w:eastAsia="ar-SA"/>
        </w:rPr>
        <w:t>____________ 2023 года</w:t>
      </w:r>
      <w:r w:rsidRPr="0055717D">
        <w:rPr>
          <w:rFonts w:eastAsia="Times New Roman" w:cs="Times New Roman"/>
          <w:szCs w:val="28"/>
          <w:lang w:eastAsia="ar-SA"/>
        </w:rPr>
        <w:tab/>
        <w:t>№ ____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eastAsia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7C02FF" w:rsidRPr="003F434A" w:rsidRDefault="007C02FF" w:rsidP="007C02FF">
      <w:pPr>
        <w:spacing w:line="240" w:lineRule="auto"/>
        <w:jc w:val="center"/>
        <w:rPr>
          <w:b/>
          <w:szCs w:val="28"/>
        </w:rPr>
      </w:pPr>
      <w:r>
        <w:rPr>
          <w:rFonts w:eastAsiaTheme="minorHAnsi" w:cs="Times New Roman"/>
          <w:b/>
          <w:szCs w:val="28"/>
          <w:lang w:eastAsia="en-US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02.10.2023 № 65 «</w:t>
      </w:r>
      <w:r w:rsidRPr="003F434A">
        <w:rPr>
          <w:rFonts w:eastAsiaTheme="minorHAnsi" w:cs="Times New Roman"/>
          <w:b/>
          <w:szCs w:val="28"/>
          <w:lang w:eastAsia="en-US"/>
        </w:rPr>
        <w:t>Об</w:t>
      </w:r>
      <w:r w:rsidRPr="003F434A">
        <w:rPr>
          <w:b/>
          <w:szCs w:val="28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«Город Краснокаменск и Краснокаменский район» Забайкальского края</w:t>
      </w:r>
      <w:r>
        <w:rPr>
          <w:b/>
          <w:szCs w:val="28"/>
        </w:rPr>
        <w:t>»</w:t>
      </w:r>
    </w:p>
    <w:p w:rsidR="007C02FF" w:rsidRPr="003F434A" w:rsidRDefault="007C02FF" w:rsidP="007C02FF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7C02FF" w:rsidRPr="003F434A" w:rsidRDefault="007C02FF" w:rsidP="007C02FF">
      <w:pPr>
        <w:spacing w:line="240" w:lineRule="auto"/>
        <w:ind w:firstLine="709"/>
        <w:rPr>
          <w:rFonts w:cs="Times New Roman"/>
          <w:szCs w:val="28"/>
        </w:rPr>
      </w:pPr>
      <w:r w:rsidRPr="003F434A">
        <w:rPr>
          <w:rFonts w:cs="Times New Roman"/>
          <w:szCs w:val="28"/>
          <w:lang w:eastAsia="en-US"/>
        </w:rPr>
        <w:t xml:space="preserve">В соответствии </w:t>
      </w:r>
      <w:r w:rsidRPr="003F434A">
        <w:rPr>
          <w:rFonts w:cs="Times New Roman"/>
          <w:szCs w:val="28"/>
        </w:rPr>
        <w:t>с</w:t>
      </w:r>
      <w:r w:rsidRPr="003F434A">
        <w:rPr>
          <w:rFonts w:cs="Times New Roman"/>
          <w:szCs w:val="28"/>
          <w:lang w:eastAsia="en-US"/>
        </w:rPr>
        <w:t xml:space="preserve"> ч. 3 ст. 28 Федерального закона от 13.07.2020             № 189-ФЗ «О государственном (муниципальном) социальном заказе на оказание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государственных </w:t>
      </w:r>
      <w:r w:rsidRPr="003F434A">
        <w:rPr>
          <w:rFonts w:cs="Times New Roman"/>
          <w:szCs w:val="28"/>
          <w:lang w:eastAsia="en-US"/>
        </w:rPr>
        <w:t xml:space="preserve">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государственной </w:t>
      </w:r>
      <w:r w:rsidRPr="003F434A">
        <w:rPr>
          <w:rFonts w:cs="Times New Roman"/>
          <w:szCs w:val="28"/>
          <w:lang w:eastAsia="en-US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государственных </w:t>
      </w:r>
      <w:r w:rsidRPr="003F434A">
        <w:rPr>
          <w:rFonts w:cs="Times New Roman"/>
          <w:szCs w:val="28"/>
          <w:lang w:eastAsia="en-US"/>
        </w:rPr>
        <w:t xml:space="preserve">(муниципальных) услуг в социальной сфере», </w:t>
      </w:r>
      <w:r>
        <w:t xml:space="preserve">постановлением Правительства Забайкальского края от 25.07.2023 № 392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края», </w:t>
      </w:r>
      <w:r w:rsidRPr="003F434A">
        <w:rPr>
          <w:rFonts w:cs="Times New Roman"/>
          <w:szCs w:val="28"/>
          <w:lang w:eastAsia="en-US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C02FF" w:rsidRPr="003F434A" w:rsidRDefault="007C02FF" w:rsidP="007C02FF">
      <w:pPr>
        <w:spacing w:line="240" w:lineRule="auto"/>
        <w:rPr>
          <w:rFonts w:cs="Times New Roman"/>
          <w:szCs w:val="28"/>
          <w:lang w:eastAsia="en-US"/>
        </w:rPr>
      </w:pPr>
      <w:r w:rsidRPr="003F434A">
        <w:rPr>
          <w:rFonts w:cs="Times New Roman"/>
          <w:szCs w:val="28"/>
          <w:lang w:eastAsia="en-US"/>
        </w:rPr>
        <w:t>ПОСТАНОВЛЯЕТ:</w:t>
      </w:r>
    </w:p>
    <w:p w:rsidR="00AD1384" w:rsidRDefault="007C02FF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3F434A">
        <w:rPr>
          <w:rFonts w:cs="Times New Roman"/>
          <w:szCs w:val="28"/>
          <w:lang w:eastAsia="en-US"/>
        </w:rPr>
        <w:t xml:space="preserve">1. </w:t>
      </w:r>
      <w:r w:rsidR="00AD1384">
        <w:rPr>
          <w:rFonts w:cs="Times New Roman"/>
          <w:szCs w:val="28"/>
          <w:lang w:eastAsia="en-US"/>
        </w:rPr>
        <w:t xml:space="preserve">Внести в </w:t>
      </w:r>
      <w:r w:rsidR="00AD1384" w:rsidRPr="007C02FF">
        <w:rPr>
          <w:rFonts w:cs="Times New Roman"/>
          <w:szCs w:val="28"/>
          <w:lang w:eastAsia="en-US"/>
        </w:rPr>
        <w:t>постановлени</w:t>
      </w:r>
      <w:r w:rsidR="00AD1384">
        <w:rPr>
          <w:rFonts w:cs="Times New Roman"/>
          <w:szCs w:val="28"/>
          <w:lang w:eastAsia="en-US"/>
        </w:rPr>
        <w:t>е</w:t>
      </w:r>
      <w:r w:rsidR="00AD1384" w:rsidRPr="007C02FF">
        <w:rPr>
          <w:rFonts w:cs="Times New Roman"/>
          <w:szCs w:val="28"/>
          <w:lang w:eastAsia="en-US"/>
        </w:rPr>
        <w:t xml:space="preserve"> администрации муниципального района «Город Краснокаменск и Краснокаменский район» Забайкальского края от 02.10.2023 № 65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AD1384" w:rsidRPr="007C02FF">
        <w:rPr>
          <w:rFonts w:cs="Times New Roman"/>
          <w:szCs w:val="28"/>
          <w:lang w:eastAsia="en-US"/>
        </w:rPr>
        <w:lastRenderedPageBreak/>
        <w:t>муниципального района «Город Краснокаменск и Краснокаменский район» Забайкальского края»</w:t>
      </w:r>
      <w:r w:rsidR="00AD1384">
        <w:rPr>
          <w:rFonts w:cs="Times New Roman"/>
          <w:szCs w:val="28"/>
          <w:lang w:eastAsia="en-US"/>
        </w:rPr>
        <w:t xml:space="preserve"> (далее – Постановление) следующие изменения:</w:t>
      </w:r>
    </w:p>
    <w:p w:rsidR="007C02FF" w:rsidRDefault="00AD1384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- п</w:t>
      </w:r>
      <w:r w:rsidR="007C02FF">
        <w:rPr>
          <w:rFonts w:cs="Times New Roman"/>
          <w:szCs w:val="28"/>
          <w:lang w:eastAsia="en-US"/>
        </w:rPr>
        <w:t xml:space="preserve">ункт 2 </w:t>
      </w:r>
      <w:r>
        <w:rPr>
          <w:rFonts w:cs="Times New Roman"/>
          <w:szCs w:val="28"/>
          <w:lang w:eastAsia="en-US"/>
        </w:rPr>
        <w:t xml:space="preserve">Постановления </w:t>
      </w:r>
      <w:r w:rsidR="007C02FF">
        <w:rPr>
          <w:rFonts w:cs="Times New Roman"/>
          <w:szCs w:val="28"/>
          <w:lang w:eastAsia="en-US"/>
        </w:rPr>
        <w:t>изложить в следующей редакции:</w:t>
      </w:r>
    </w:p>
    <w:p w:rsidR="007C02FF" w:rsidRPr="003F434A" w:rsidRDefault="007C02FF" w:rsidP="007C02FF">
      <w:pPr>
        <w:spacing w:line="240" w:lineRule="auto"/>
        <w:ind w:firstLine="709"/>
        <w:rPr>
          <w:rFonts w:cs="Times New Roman"/>
          <w:szCs w:val="28"/>
          <w:u w:val="single"/>
        </w:rPr>
      </w:pPr>
      <w:r>
        <w:rPr>
          <w:rFonts w:cs="Times New Roman"/>
          <w:szCs w:val="28"/>
          <w:lang w:eastAsia="en-US"/>
        </w:rPr>
        <w:t>«</w:t>
      </w:r>
      <w:r w:rsidRPr="003F434A">
        <w:rPr>
          <w:rFonts w:cs="Times New Roman"/>
          <w:szCs w:val="28"/>
          <w:lang w:eastAsia="en-US"/>
        </w:rPr>
        <w:t xml:space="preserve">2. Определить </w:t>
      </w:r>
      <w:r>
        <w:rPr>
          <w:rFonts w:cs="Times New Roman"/>
          <w:szCs w:val="28"/>
          <w:lang w:eastAsia="en-US"/>
        </w:rPr>
        <w:t xml:space="preserve">комитет по управлению образованием </w:t>
      </w:r>
      <w:r w:rsidRPr="003F434A">
        <w:rPr>
          <w:rFonts w:cs="Times New Roman"/>
          <w:szCs w:val="28"/>
        </w:rPr>
        <w:t>администраци</w:t>
      </w:r>
      <w:r>
        <w:rPr>
          <w:rFonts w:cs="Times New Roman"/>
          <w:szCs w:val="28"/>
        </w:rPr>
        <w:t>и</w:t>
      </w:r>
      <w:r w:rsidRPr="003F434A">
        <w:rPr>
          <w:rFonts w:cs="Times New Roman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Pr="003F434A">
        <w:rPr>
          <w:rFonts w:cs="Times New Roman"/>
          <w:szCs w:val="28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  <w:r>
        <w:rPr>
          <w:rFonts w:cs="Times New Roman"/>
          <w:szCs w:val="28"/>
          <w:lang w:eastAsia="en-US"/>
        </w:rPr>
        <w:t>».</w:t>
      </w:r>
    </w:p>
    <w:p w:rsidR="007C02FF" w:rsidRPr="003F434A" w:rsidRDefault="00AD1384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2</w:t>
      </w:r>
      <w:r w:rsidR="007C02FF" w:rsidRPr="003F434A">
        <w:rPr>
          <w:rFonts w:cs="Times New Roman"/>
          <w:szCs w:val="28"/>
          <w:lang w:eastAsia="en-US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7C02FF" w:rsidRPr="004746B2">
        <w:rPr>
          <w:rFonts w:cs="Times New Roman"/>
          <w:szCs w:val="28"/>
          <w:lang w:eastAsia="en-US"/>
        </w:rPr>
        <w:t xml:space="preserve">»: </w:t>
      </w:r>
      <w:hyperlink r:id="rId6" w:history="1"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http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</w:rPr>
          <w:t>://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adminkr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</w:rPr>
          <w:t>.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eastAsiaTheme="minorEastAsia"/>
          <w:color w:val="auto"/>
          <w:sz w:val="28"/>
          <w:szCs w:val="28"/>
          <w:u w:val="none"/>
        </w:rPr>
        <w:t xml:space="preserve"> и </w:t>
      </w:r>
      <w:r w:rsidR="007C02FF" w:rsidRPr="004746B2">
        <w:rPr>
          <w:rFonts w:cs="Times New Roman"/>
          <w:szCs w:val="28"/>
          <w:lang w:eastAsia="en-US"/>
        </w:rPr>
        <w:t>вступает</w:t>
      </w:r>
      <w:r w:rsidR="007C02FF" w:rsidRPr="003F434A">
        <w:rPr>
          <w:rFonts w:cs="Times New Roman"/>
          <w:szCs w:val="28"/>
          <w:lang w:eastAsia="en-US"/>
        </w:rPr>
        <w:t>в силу после его подписания и обнародования</w:t>
      </w:r>
      <w:r w:rsidR="004746B2">
        <w:rPr>
          <w:rFonts w:cs="Times New Roman"/>
          <w:szCs w:val="28"/>
          <w:lang w:eastAsia="en-US"/>
        </w:rPr>
        <w:t>.</w:t>
      </w:r>
    </w:p>
    <w:p w:rsidR="007C02FF" w:rsidRPr="003F434A" w:rsidRDefault="007C02FF" w:rsidP="007C02FF">
      <w:pPr>
        <w:spacing w:line="240" w:lineRule="auto"/>
        <w:rPr>
          <w:rFonts w:cs="Times New Roman"/>
          <w:szCs w:val="28"/>
          <w:lang w:eastAsia="en-US"/>
        </w:rPr>
      </w:pPr>
    </w:p>
    <w:p w:rsidR="007C02FF" w:rsidRPr="003F434A" w:rsidRDefault="007C02FF" w:rsidP="007C02FF">
      <w:pPr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bookmarkStart w:id="0" w:name="_GoBack"/>
      <w:bookmarkEnd w:id="0"/>
    </w:p>
    <w:p w:rsidR="00D11881" w:rsidRDefault="007C02FF" w:rsidP="007C02FF">
      <w:pPr>
        <w:tabs>
          <w:tab w:val="left" w:pos="7371"/>
        </w:tabs>
        <w:spacing w:line="240" w:lineRule="auto"/>
        <w:jc w:val="left"/>
      </w:pPr>
      <w:r>
        <w:rPr>
          <w:rFonts w:eastAsiaTheme="minorHAnsi" w:cs="Times New Roman"/>
          <w:szCs w:val="28"/>
          <w:lang w:eastAsia="en-US"/>
        </w:rPr>
        <w:t>Врио</w:t>
      </w:r>
      <w:r w:rsidRPr="003F434A">
        <w:rPr>
          <w:rFonts w:eastAsiaTheme="minorHAnsi" w:cs="Times New Roman"/>
          <w:szCs w:val="28"/>
          <w:lang w:eastAsia="en-US"/>
        </w:rPr>
        <w:t xml:space="preserve"> главы муниципального района</w:t>
      </w:r>
      <w:r w:rsidRPr="003F434A">
        <w:rPr>
          <w:rFonts w:eastAsiaTheme="minorHAnsi" w:cs="Times New Roman"/>
          <w:szCs w:val="28"/>
          <w:lang w:eastAsia="en-US"/>
        </w:rPr>
        <w:tab/>
      </w:r>
      <w:r>
        <w:rPr>
          <w:rFonts w:eastAsiaTheme="minorHAnsi" w:cs="Times New Roman"/>
          <w:szCs w:val="28"/>
          <w:lang w:eastAsia="en-US"/>
        </w:rPr>
        <w:t>Н.С. Щербакова</w:t>
      </w:r>
    </w:p>
    <w:sectPr w:rsidR="00D11881" w:rsidSect="007C02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AE" w:rsidRDefault="00ED27AE" w:rsidP="007C02FF">
      <w:pPr>
        <w:spacing w:line="240" w:lineRule="auto"/>
      </w:pPr>
      <w:r>
        <w:separator/>
      </w:r>
    </w:p>
  </w:endnote>
  <w:endnote w:type="continuationSeparator" w:id="1">
    <w:p w:rsidR="00ED27AE" w:rsidRDefault="00ED27AE" w:rsidP="007C0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AE" w:rsidRDefault="00ED27AE" w:rsidP="007C02FF">
      <w:pPr>
        <w:spacing w:line="240" w:lineRule="auto"/>
      </w:pPr>
      <w:r>
        <w:separator/>
      </w:r>
    </w:p>
  </w:footnote>
  <w:footnote w:type="continuationSeparator" w:id="1">
    <w:p w:rsidR="00ED27AE" w:rsidRDefault="00ED27AE" w:rsidP="007C0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2FF"/>
    <w:rsid w:val="00011C43"/>
    <w:rsid w:val="0004063D"/>
    <w:rsid w:val="0020301C"/>
    <w:rsid w:val="004746B2"/>
    <w:rsid w:val="00520565"/>
    <w:rsid w:val="007C02FF"/>
    <w:rsid w:val="009521A1"/>
    <w:rsid w:val="00AD1384"/>
    <w:rsid w:val="00AE20F3"/>
    <w:rsid w:val="00B40BE9"/>
    <w:rsid w:val="00BB2C01"/>
    <w:rsid w:val="00C81482"/>
    <w:rsid w:val="00D11881"/>
    <w:rsid w:val="00D30DD8"/>
    <w:rsid w:val="00D53667"/>
    <w:rsid w:val="00DA0241"/>
    <w:rsid w:val="00ED27AE"/>
    <w:rsid w:val="00EE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F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C02FF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7C02F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1">
    <w:name w:val="Гиперссылка1"/>
    <w:link w:val="a7"/>
    <w:rsid w:val="007C02F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1"/>
    <w:rsid w:val="007C02F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F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C02FF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7C02F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1">
    <w:name w:val="Гиперссылка1"/>
    <w:link w:val="a7"/>
    <w:rsid w:val="007C02F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1"/>
    <w:rsid w:val="007C02F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4</cp:revision>
  <dcterms:created xsi:type="dcterms:W3CDTF">2023-10-18T02:39:00Z</dcterms:created>
  <dcterms:modified xsi:type="dcterms:W3CDTF">2023-10-19T02:03:00Z</dcterms:modified>
</cp:coreProperties>
</file>