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5F" w:rsidRPr="008B46A6" w:rsidRDefault="0078585F" w:rsidP="0078585F">
      <w:pPr>
        <w:spacing w:line="360" w:lineRule="auto"/>
        <w:jc w:val="center"/>
        <w:rPr>
          <w:b/>
          <w:bCs/>
          <w:sz w:val="28"/>
          <w:szCs w:val="20"/>
        </w:rPr>
      </w:pPr>
      <w:r w:rsidRPr="008B46A6">
        <w:rPr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8B46A6">
        <w:rPr>
          <w:b/>
          <w:bCs/>
          <w:sz w:val="28"/>
          <w:szCs w:val="20"/>
        </w:rPr>
        <w:br/>
      </w:r>
    </w:p>
    <w:p w:rsidR="0078585F" w:rsidRPr="008B46A6" w:rsidRDefault="0078585F" w:rsidP="0078585F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 w:rsidRPr="008B46A6">
        <w:rPr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78585F" w:rsidRPr="008B46A6" w:rsidTr="0038443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85F" w:rsidRPr="008B46A6" w:rsidRDefault="0078585F" w:rsidP="0038443E">
            <w:pPr>
              <w:tabs>
                <w:tab w:val="left" w:pos="-581"/>
              </w:tabs>
              <w:jc w:val="center"/>
              <w:rPr>
                <w:b/>
                <w:sz w:val="28"/>
                <w:lang w:eastAsia="en-US"/>
              </w:rPr>
            </w:pPr>
            <w:r w:rsidRPr="008B46A6">
              <w:rPr>
                <w:b/>
                <w:sz w:val="28"/>
                <w:lang w:eastAsia="en-US"/>
              </w:rPr>
              <w:t>15 июня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85F" w:rsidRPr="008B46A6" w:rsidRDefault="0078585F" w:rsidP="0038443E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85F" w:rsidRPr="008B46A6" w:rsidRDefault="0078585F" w:rsidP="0078585F">
            <w:pPr>
              <w:jc w:val="center"/>
              <w:rPr>
                <w:b/>
                <w:sz w:val="28"/>
                <w:lang w:eastAsia="en-US"/>
              </w:rPr>
            </w:pPr>
            <w:r w:rsidRPr="008B46A6">
              <w:rPr>
                <w:b/>
                <w:sz w:val="28"/>
                <w:lang w:eastAsia="en-US"/>
              </w:rPr>
              <w:t>№ 65/24</w:t>
            </w:r>
            <w:r>
              <w:rPr>
                <w:b/>
                <w:sz w:val="28"/>
                <w:lang w:eastAsia="en-US"/>
              </w:rPr>
              <w:t>7</w:t>
            </w:r>
            <w:r w:rsidRPr="008B46A6">
              <w:rPr>
                <w:b/>
                <w:sz w:val="28"/>
                <w:lang w:eastAsia="en-US"/>
              </w:rPr>
              <w:t>-5</w:t>
            </w:r>
          </w:p>
        </w:tc>
      </w:tr>
    </w:tbl>
    <w:p w:rsidR="0078585F" w:rsidRPr="008B46A6" w:rsidRDefault="0078585F" w:rsidP="0078585F">
      <w:pPr>
        <w:jc w:val="center"/>
        <w:rPr>
          <w:b/>
          <w:sz w:val="28"/>
          <w:szCs w:val="28"/>
        </w:rPr>
      </w:pPr>
    </w:p>
    <w:p w:rsidR="0078585F" w:rsidRPr="008B46A6" w:rsidRDefault="0078585F" w:rsidP="0078585F">
      <w:pPr>
        <w:jc w:val="center"/>
        <w:rPr>
          <w:b/>
          <w:sz w:val="28"/>
          <w:szCs w:val="28"/>
        </w:rPr>
      </w:pPr>
      <w:r w:rsidRPr="008B46A6">
        <w:rPr>
          <w:b/>
          <w:sz w:val="28"/>
          <w:szCs w:val="28"/>
        </w:rPr>
        <w:t>г. Краснокаменск</w:t>
      </w:r>
    </w:p>
    <w:p w:rsidR="0078585F" w:rsidRPr="008B46A6" w:rsidRDefault="0078585F" w:rsidP="0078585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231992" w:rsidRPr="00231992" w:rsidTr="00231992">
        <w:trPr>
          <w:trHeight w:val="950"/>
        </w:trPr>
        <w:tc>
          <w:tcPr>
            <w:tcW w:w="9356" w:type="dxa"/>
            <w:vAlign w:val="center"/>
            <w:hideMark/>
          </w:tcPr>
          <w:p w:rsidR="00231992" w:rsidRPr="009E6C22" w:rsidRDefault="0022129E" w:rsidP="0078585F">
            <w:pPr>
              <w:widowControl w:val="0"/>
              <w:tabs>
                <w:tab w:val="left" w:pos="3780"/>
              </w:tabs>
              <w:ind w:left="14" w:hanging="14"/>
              <w:jc w:val="center"/>
              <w:rPr>
                <w:lang w:eastAsia="en-US"/>
              </w:rPr>
            </w:pPr>
            <w:r w:rsidRPr="009E6C22">
              <w:rPr>
                <w:b/>
                <w:sz w:val="28"/>
                <w:szCs w:val="28"/>
                <w:lang w:eastAsia="en-US"/>
              </w:rPr>
              <w:t>О форме нагрудного знака</w:t>
            </w:r>
            <w:r w:rsidR="00231992" w:rsidRPr="009E6C2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61C6F" w:rsidRPr="009E6C22">
              <w:rPr>
                <w:b/>
                <w:sz w:val="28"/>
                <w:szCs w:val="28"/>
                <w:lang w:eastAsia="en-US"/>
              </w:rPr>
              <w:t>наблюдателя</w:t>
            </w:r>
            <w:r w:rsidR="00367480" w:rsidRPr="009E6C22">
              <w:rPr>
                <w:sz w:val="28"/>
                <w:szCs w:val="28"/>
                <w:lang w:eastAsia="en-US"/>
              </w:rPr>
              <w:t xml:space="preserve"> </w:t>
            </w:r>
            <w:r w:rsidR="009E6C22" w:rsidRPr="009E6C22">
              <w:rPr>
                <w:rStyle w:val="af"/>
                <w:bCs/>
                <w:sz w:val="28"/>
                <w:szCs w:val="28"/>
              </w:rPr>
              <w:t>присутствующего при голосовании и подсчете голосов избирателей в участковых избирательных комиссиях</w:t>
            </w:r>
            <w:r w:rsidR="009E6C22" w:rsidRPr="009E6C2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231992" w:rsidRPr="009E6C22">
              <w:rPr>
                <w:b/>
                <w:sz w:val="28"/>
                <w:szCs w:val="28"/>
                <w:lang w:eastAsia="en-US"/>
              </w:rPr>
              <w:t xml:space="preserve">при проведении выборов депутатов </w:t>
            </w:r>
            <w:r w:rsidR="0078585F" w:rsidRPr="008B46A6">
              <w:rPr>
                <w:b/>
                <w:bCs/>
                <w:sz w:val="28"/>
                <w:szCs w:val="28"/>
              </w:rPr>
      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</w:p>
        </w:tc>
      </w:tr>
    </w:tbl>
    <w:p w:rsidR="00231992" w:rsidRDefault="00231992" w:rsidP="00231992">
      <w:pPr>
        <w:spacing w:line="360" w:lineRule="auto"/>
        <w:ind w:right="62"/>
        <w:jc w:val="both"/>
        <w:rPr>
          <w:sz w:val="28"/>
          <w:szCs w:val="28"/>
        </w:rPr>
      </w:pPr>
    </w:p>
    <w:p w:rsidR="0078585F" w:rsidRPr="008B46A6" w:rsidRDefault="0078585F" w:rsidP="0078585F">
      <w:pPr>
        <w:widowControl w:val="0"/>
        <w:autoSpaceDE w:val="0"/>
        <w:autoSpaceDN w:val="0"/>
        <w:spacing w:line="360" w:lineRule="auto"/>
        <w:ind w:firstLine="709"/>
        <w:jc w:val="both"/>
      </w:pPr>
      <w:r w:rsidRPr="008B46A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п. 10 ч. 11 ст. 37</w:t>
      </w:r>
      <w:r w:rsidRPr="008B46A6">
        <w:rPr>
          <w:sz w:val="28"/>
          <w:szCs w:val="28"/>
        </w:rPr>
        <w:t xml:space="preserve"> Закона Забайкальского края от 06.07.2010 года № 385-ЗЗК «О муниципальных выборах в Забайкальском крае»,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 Краснокаменская районная территориальная избирательная комиссия</w:t>
      </w:r>
    </w:p>
    <w:p w:rsidR="0022129E" w:rsidRDefault="0022129E" w:rsidP="0022129E">
      <w:pPr>
        <w:ind w:right="62" w:firstLine="709"/>
        <w:jc w:val="both"/>
        <w:rPr>
          <w:sz w:val="28"/>
          <w:szCs w:val="28"/>
        </w:rPr>
      </w:pPr>
    </w:p>
    <w:p w:rsidR="00231992" w:rsidRDefault="00231992" w:rsidP="00231992">
      <w:pPr>
        <w:spacing w:line="360" w:lineRule="auto"/>
        <w:ind w:left="11" w:right="60" w:hanging="11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31992">
        <w:rPr>
          <w:b/>
          <w:i/>
          <w:sz w:val="28"/>
          <w:szCs w:val="28"/>
        </w:rPr>
        <w:t>п о с т а н о в л я е т:</w:t>
      </w:r>
    </w:p>
    <w:p w:rsidR="0022129E" w:rsidRDefault="0022129E" w:rsidP="0022129E">
      <w:pPr>
        <w:ind w:left="11" w:right="60" w:hanging="11"/>
        <w:jc w:val="center"/>
        <w:rPr>
          <w:b/>
          <w:sz w:val="28"/>
          <w:szCs w:val="28"/>
        </w:rPr>
      </w:pPr>
    </w:p>
    <w:p w:rsidR="00231992" w:rsidRDefault="0022129E" w:rsidP="009E6C22">
      <w:pPr>
        <w:pStyle w:val="3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форму нагрудного знака</w:t>
      </w:r>
      <w:r w:rsidR="00231992">
        <w:rPr>
          <w:sz w:val="28"/>
          <w:szCs w:val="28"/>
        </w:rPr>
        <w:t xml:space="preserve"> </w:t>
      </w:r>
      <w:r w:rsidR="00861C6F">
        <w:rPr>
          <w:sz w:val="28"/>
          <w:szCs w:val="28"/>
        </w:rPr>
        <w:t xml:space="preserve">наблюдателя </w:t>
      </w:r>
      <w:r w:rsidR="009E6C22" w:rsidRPr="009E6C22">
        <w:rPr>
          <w:rStyle w:val="af"/>
          <w:b w:val="0"/>
          <w:bCs/>
          <w:sz w:val="28"/>
          <w:szCs w:val="28"/>
        </w:rPr>
        <w:t>присутствующего при голосовании и подсчете голосов избирателей в участковых избират</w:t>
      </w:r>
      <w:r w:rsidR="009E6C22">
        <w:rPr>
          <w:rStyle w:val="af"/>
          <w:b w:val="0"/>
          <w:bCs/>
          <w:sz w:val="28"/>
          <w:szCs w:val="28"/>
        </w:rPr>
        <w:t>ельных комиссиях при</w:t>
      </w:r>
      <w:r w:rsidR="00231992">
        <w:rPr>
          <w:sz w:val="28"/>
          <w:szCs w:val="28"/>
        </w:rPr>
        <w:t xml:space="preserve"> проведении выборов депутатов </w:t>
      </w:r>
      <w:r w:rsidR="0078585F" w:rsidRPr="0078585F">
        <w:rPr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78585F" w:rsidRPr="0078585F">
        <w:rPr>
          <w:sz w:val="28"/>
          <w:szCs w:val="28"/>
        </w:rPr>
        <w:t xml:space="preserve"> </w:t>
      </w:r>
      <w:r w:rsidR="009E6C22">
        <w:rPr>
          <w:sz w:val="28"/>
          <w:szCs w:val="28"/>
        </w:rPr>
        <w:t>(прилагается)</w:t>
      </w:r>
      <w:r w:rsidR="00231992">
        <w:rPr>
          <w:sz w:val="28"/>
          <w:szCs w:val="28"/>
        </w:rPr>
        <w:t>.</w:t>
      </w:r>
    </w:p>
    <w:p w:rsidR="009E6C22" w:rsidRDefault="0078585F" w:rsidP="009E6C22">
      <w:pPr>
        <w:pStyle w:val="3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31992">
        <w:rPr>
          <w:sz w:val="28"/>
          <w:szCs w:val="28"/>
        </w:rPr>
        <w:t xml:space="preserve">. Направить настоящее постановление в </w:t>
      </w:r>
      <w:r w:rsidR="00861C6F">
        <w:rPr>
          <w:sz w:val="28"/>
          <w:szCs w:val="28"/>
        </w:rPr>
        <w:t xml:space="preserve">участковые </w:t>
      </w:r>
      <w:r w:rsidR="00231992">
        <w:rPr>
          <w:sz w:val="28"/>
          <w:szCs w:val="28"/>
        </w:rPr>
        <w:t>избирательные комиссии</w:t>
      </w:r>
      <w:r>
        <w:rPr>
          <w:sz w:val="28"/>
          <w:szCs w:val="28"/>
          <w:lang w:eastAsia="en-US"/>
        </w:rPr>
        <w:t xml:space="preserve"> № 1901-1919</w:t>
      </w:r>
      <w:r w:rsidR="00231992">
        <w:rPr>
          <w:sz w:val="28"/>
          <w:szCs w:val="28"/>
        </w:rPr>
        <w:t>.</w:t>
      </w:r>
    </w:p>
    <w:p w:rsidR="0078585F" w:rsidRDefault="0078585F" w:rsidP="0078585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1C6F" w:rsidRPr="000412CA">
        <w:rPr>
          <w:bCs/>
          <w:sz w:val="28"/>
          <w:szCs w:val="28"/>
        </w:rPr>
        <w:t>.</w:t>
      </w:r>
      <w:r w:rsidR="00861C6F" w:rsidRPr="000412CA">
        <w:rPr>
          <w:bCs/>
        </w:rPr>
        <w:t xml:space="preserve"> </w:t>
      </w:r>
      <w:r w:rsidRPr="008B46A6">
        <w:rPr>
          <w:sz w:val="28"/>
          <w:szCs w:val="28"/>
        </w:rPr>
        <w:t xml:space="preserve">Разместить настоящее постановление на 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8" w:history="1">
        <w:r w:rsidRPr="008B46A6">
          <w:rPr>
            <w:color w:val="0000FF"/>
            <w:sz w:val="28"/>
            <w:u w:val="single"/>
          </w:rPr>
          <w:t>www.adminkr.ru</w:t>
        </w:r>
      </w:hyperlink>
      <w:r w:rsidRPr="008B46A6">
        <w:rPr>
          <w:sz w:val="28"/>
          <w:szCs w:val="28"/>
        </w:rPr>
        <w:t>.</w:t>
      </w:r>
    </w:p>
    <w:p w:rsidR="0078585F" w:rsidRDefault="0078585F" w:rsidP="0078585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8585F" w:rsidRPr="008B46A6" w:rsidRDefault="0078585F" w:rsidP="0078585F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8585F" w:rsidRPr="008B46A6" w:rsidRDefault="0078585F" w:rsidP="0078585F">
      <w:pPr>
        <w:jc w:val="both"/>
        <w:rPr>
          <w:sz w:val="28"/>
          <w:szCs w:val="28"/>
        </w:rPr>
      </w:pPr>
      <w:r w:rsidRPr="008B46A6">
        <w:rPr>
          <w:sz w:val="28"/>
          <w:szCs w:val="28"/>
        </w:rPr>
        <w:t xml:space="preserve">          Председатель</w:t>
      </w:r>
    </w:p>
    <w:p w:rsidR="0078585F" w:rsidRPr="008B46A6" w:rsidRDefault="0078585F" w:rsidP="0078585F">
      <w:pPr>
        <w:jc w:val="both"/>
        <w:rPr>
          <w:sz w:val="28"/>
          <w:szCs w:val="28"/>
        </w:rPr>
      </w:pPr>
      <w:r w:rsidRPr="008B46A6">
        <w:rPr>
          <w:sz w:val="28"/>
          <w:szCs w:val="28"/>
        </w:rPr>
        <w:t xml:space="preserve">   Краснокаменской районной</w:t>
      </w:r>
    </w:p>
    <w:p w:rsidR="0078585F" w:rsidRPr="008B46A6" w:rsidRDefault="0078585F" w:rsidP="0078585F">
      <w:pPr>
        <w:jc w:val="both"/>
        <w:rPr>
          <w:sz w:val="28"/>
          <w:szCs w:val="28"/>
        </w:rPr>
      </w:pPr>
      <w:r w:rsidRPr="008B46A6">
        <w:rPr>
          <w:sz w:val="28"/>
          <w:szCs w:val="28"/>
        </w:rPr>
        <w:t>территориальной избирательной комиссии</w:t>
      </w:r>
      <w:r w:rsidRPr="008B46A6">
        <w:rPr>
          <w:sz w:val="28"/>
          <w:szCs w:val="28"/>
        </w:rPr>
        <w:tab/>
      </w:r>
      <w:r w:rsidRPr="008B46A6">
        <w:rPr>
          <w:sz w:val="28"/>
          <w:szCs w:val="28"/>
        </w:rPr>
        <w:tab/>
      </w:r>
      <w:r w:rsidRPr="008B46A6">
        <w:rPr>
          <w:sz w:val="28"/>
          <w:szCs w:val="28"/>
        </w:rPr>
        <w:tab/>
        <w:t>Н.Г. Приступ</w:t>
      </w:r>
    </w:p>
    <w:p w:rsidR="0078585F" w:rsidRPr="008B46A6" w:rsidRDefault="0078585F" w:rsidP="0078585F">
      <w:pPr>
        <w:jc w:val="both"/>
        <w:rPr>
          <w:sz w:val="28"/>
          <w:szCs w:val="28"/>
        </w:rPr>
      </w:pPr>
    </w:p>
    <w:p w:rsidR="0078585F" w:rsidRPr="008B46A6" w:rsidRDefault="0078585F" w:rsidP="0078585F">
      <w:pPr>
        <w:jc w:val="both"/>
        <w:rPr>
          <w:sz w:val="28"/>
          <w:szCs w:val="28"/>
        </w:rPr>
      </w:pPr>
      <w:r w:rsidRPr="008B46A6">
        <w:rPr>
          <w:sz w:val="28"/>
          <w:szCs w:val="28"/>
        </w:rPr>
        <w:tab/>
        <w:t>Секретарь</w:t>
      </w:r>
    </w:p>
    <w:p w:rsidR="0078585F" w:rsidRPr="008B46A6" w:rsidRDefault="0078585F" w:rsidP="0078585F">
      <w:pPr>
        <w:jc w:val="both"/>
        <w:rPr>
          <w:sz w:val="28"/>
          <w:szCs w:val="28"/>
        </w:rPr>
      </w:pPr>
      <w:r w:rsidRPr="008B46A6">
        <w:rPr>
          <w:sz w:val="28"/>
          <w:szCs w:val="28"/>
        </w:rPr>
        <w:t>Краснокаменской районной</w:t>
      </w:r>
    </w:p>
    <w:p w:rsidR="0078585F" w:rsidRPr="008B46A6" w:rsidRDefault="0078585F" w:rsidP="0078585F">
      <w:pPr>
        <w:jc w:val="both"/>
        <w:rPr>
          <w:sz w:val="28"/>
          <w:szCs w:val="28"/>
        </w:rPr>
      </w:pPr>
      <w:r w:rsidRPr="008B46A6">
        <w:rPr>
          <w:sz w:val="28"/>
          <w:szCs w:val="28"/>
        </w:rPr>
        <w:t>территориальной избирательной комиссии</w:t>
      </w:r>
      <w:r w:rsidRPr="008B46A6">
        <w:rPr>
          <w:sz w:val="28"/>
          <w:szCs w:val="28"/>
        </w:rPr>
        <w:tab/>
      </w:r>
      <w:r w:rsidRPr="008B46A6">
        <w:rPr>
          <w:sz w:val="28"/>
          <w:szCs w:val="28"/>
        </w:rPr>
        <w:tab/>
      </w:r>
      <w:r w:rsidRPr="008B46A6">
        <w:rPr>
          <w:sz w:val="28"/>
          <w:szCs w:val="28"/>
        </w:rPr>
        <w:tab/>
        <w:t>Е.А. Орлова</w:t>
      </w:r>
    </w:p>
    <w:p w:rsidR="00367480" w:rsidRPr="009E6C22" w:rsidRDefault="0078585F" w:rsidP="009E6C22">
      <w:pPr>
        <w:pStyle w:val="3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03FAC" w:rsidRPr="008B46A6" w:rsidRDefault="00003FAC" w:rsidP="00003FAC">
      <w:pPr>
        <w:ind w:left="5103"/>
        <w:jc w:val="center"/>
        <w:rPr>
          <w:bCs/>
        </w:rPr>
      </w:pPr>
      <w:r w:rsidRPr="008B46A6">
        <w:rPr>
          <w:bCs/>
        </w:rPr>
        <w:t>Приложение № 1</w:t>
      </w:r>
    </w:p>
    <w:p w:rsidR="00003FAC" w:rsidRPr="008B46A6" w:rsidRDefault="00003FAC" w:rsidP="00003FAC">
      <w:pPr>
        <w:ind w:left="5103"/>
        <w:jc w:val="center"/>
        <w:rPr>
          <w:bCs/>
        </w:rPr>
      </w:pPr>
      <w:r w:rsidRPr="008B46A6">
        <w:rPr>
          <w:bCs/>
        </w:rPr>
        <w:t xml:space="preserve">к постановлению </w:t>
      </w:r>
      <w:r>
        <w:rPr>
          <w:bCs/>
        </w:rPr>
        <w:t>Краснокаменской районной территориальной избирательной комиссии от 15.06.2023 года № 65/247-5</w:t>
      </w:r>
    </w:p>
    <w:p w:rsidR="00861C6F" w:rsidRDefault="00861C6F" w:rsidP="009B66F5">
      <w:pPr>
        <w:ind w:left="5670"/>
        <w:jc w:val="center"/>
        <w:rPr>
          <w:b/>
          <w:sz w:val="28"/>
          <w:szCs w:val="28"/>
          <w:lang w:eastAsia="en-US"/>
        </w:rPr>
      </w:pPr>
    </w:p>
    <w:p w:rsidR="00861C6F" w:rsidRDefault="009E6C22" w:rsidP="00861C6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Форма</w:t>
      </w:r>
    </w:p>
    <w:p w:rsidR="00861C6F" w:rsidRPr="009E6C22" w:rsidRDefault="009E6C22" w:rsidP="009E6C2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нагрудного знака</w:t>
      </w:r>
      <w:r w:rsidR="00861C6F">
        <w:rPr>
          <w:b/>
          <w:sz w:val="28"/>
          <w:szCs w:val="28"/>
          <w:lang w:eastAsia="en-US"/>
        </w:rPr>
        <w:t xml:space="preserve"> </w:t>
      </w:r>
      <w:r w:rsidRPr="009E6C22">
        <w:rPr>
          <w:b/>
          <w:sz w:val="28"/>
          <w:szCs w:val="28"/>
        </w:rPr>
        <w:t xml:space="preserve">наблюдателя </w:t>
      </w:r>
      <w:r w:rsidRPr="009E6C22">
        <w:rPr>
          <w:rStyle w:val="af"/>
          <w:bCs/>
          <w:sz w:val="28"/>
          <w:szCs w:val="28"/>
        </w:rPr>
        <w:t>присутствующего при голосовании и подсчете голосов избирателей в участковых избирательных комиссиях при</w:t>
      </w:r>
      <w:r w:rsidRPr="009E6C22">
        <w:rPr>
          <w:b/>
          <w:sz w:val="28"/>
          <w:szCs w:val="28"/>
        </w:rPr>
        <w:t xml:space="preserve"> проведении выборов депутатов </w:t>
      </w:r>
      <w:r w:rsidR="00003FAC" w:rsidRPr="00003FAC">
        <w:rPr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</w:p>
    <w:p w:rsidR="00861C6F" w:rsidRDefault="00861C6F" w:rsidP="00861C6F">
      <w:pPr>
        <w:ind w:left="1416"/>
        <w:jc w:val="center"/>
        <w:rPr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861C6F" w:rsidRPr="00231992" w:rsidTr="00AB6394">
        <w:trPr>
          <w:trHeight w:hRule="exact" w:val="170"/>
        </w:trPr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lang w:eastAsia="en-US"/>
              </w:rPr>
            </w:pPr>
          </w:p>
        </w:tc>
      </w:tr>
      <w:tr w:rsidR="00861C6F" w:rsidRPr="00231992" w:rsidTr="00AB6394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</w:t>
            </w:r>
          </w:p>
          <w:p w:rsidR="00861C6F" w:rsidRDefault="00861C6F" w:rsidP="00AB6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861C6F" w:rsidRPr="00231992" w:rsidTr="00AB6394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</w:t>
            </w:r>
          </w:p>
          <w:p w:rsidR="00861C6F" w:rsidRDefault="00861C6F" w:rsidP="00AB6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861C6F" w:rsidRPr="00231992" w:rsidTr="00AB6394">
        <w:trPr>
          <w:trHeight w:hRule="exact" w:val="50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НАБЛЮДАТЕЛЬ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861C6F" w:rsidRPr="00231992" w:rsidTr="00AB6394">
        <w:trPr>
          <w:trHeight w:hRule="exact" w:val="848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участковая избирательная комиссия</w:t>
            </w:r>
          </w:p>
          <w:p w:rsidR="00861C6F" w:rsidRDefault="00861C6F" w:rsidP="00AB63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избирательного участка</w:t>
            </w:r>
            <w:r>
              <w:rPr>
                <w:lang w:eastAsia="en-US"/>
              </w:rPr>
              <w:t xml:space="preserve"> № 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lang w:eastAsia="en-US"/>
              </w:rPr>
            </w:pPr>
          </w:p>
        </w:tc>
      </w:tr>
      <w:tr w:rsidR="00861C6F" w:rsidRPr="00231992" w:rsidTr="00AB6394">
        <w:trPr>
          <w:trHeight w:val="562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sz w:val="16"/>
                <w:lang w:eastAsia="en-US"/>
              </w:rPr>
            </w:pPr>
          </w:p>
          <w:p w:rsidR="00861C6F" w:rsidRDefault="00861C6F" w:rsidP="00AB6394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направлен</w:t>
            </w:r>
            <w:r>
              <w:rPr>
                <w:sz w:val="16"/>
                <w:lang w:eastAsia="en-US"/>
              </w:rPr>
              <w:t xml:space="preserve"> 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lang w:eastAsia="en-US"/>
              </w:rPr>
            </w:pPr>
          </w:p>
        </w:tc>
      </w:tr>
      <w:tr w:rsidR="00861C6F" w:rsidRPr="00231992" w:rsidTr="00AB6394">
        <w:trPr>
          <w:trHeight w:hRule="exact" w:val="853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iCs/>
                <w:sz w:val="16"/>
                <w:szCs w:val="16"/>
                <w:lang w:eastAsia="en-US"/>
              </w:rPr>
            </w:pPr>
          </w:p>
          <w:p w:rsidR="00861C6F" w:rsidRDefault="00861C6F" w:rsidP="00675811">
            <w:pPr>
              <w:spacing w:line="276" w:lineRule="auto"/>
              <w:jc w:val="center"/>
              <w:rPr>
                <w:iCs/>
                <w:sz w:val="16"/>
                <w:szCs w:val="16"/>
                <w:lang w:eastAsia="en-US"/>
              </w:rPr>
            </w:pPr>
            <w:r>
              <w:rPr>
                <w:b/>
                <w:iCs/>
                <w:sz w:val="16"/>
                <w:szCs w:val="16"/>
                <w:lang w:eastAsia="en-US"/>
              </w:rPr>
              <w:t xml:space="preserve">_________________________________________________________ </w:t>
            </w:r>
            <w:r>
              <w:rPr>
                <w:iCs/>
                <w:sz w:val="16"/>
                <w:szCs w:val="16"/>
                <w:lang w:eastAsia="en-US"/>
              </w:rPr>
              <w:t>(наименован</w:t>
            </w:r>
            <w:r w:rsidR="00675811">
              <w:rPr>
                <w:iCs/>
                <w:sz w:val="16"/>
                <w:szCs w:val="16"/>
                <w:lang w:eastAsia="en-US"/>
              </w:rPr>
              <w:t>ие политической партии</w:t>
            </w:r>
            <w:r>
              <w:rPr>
                <w:iCs/>
                <w:sz w:val="16"/>
                <w:szCs w:val="16"/>
                <w:lang w:eastAsia="en-US"/>
              </w:rPr>
              <w:t>)</w:t>
            </w:r>
          </w:p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lang w:eastAsia="en-US"/>
              </w:rPr>
            </w:pPr>
          </w:p>
        </w:tc>
      </w:tr>
      <w:tr w:rsidR="00861C6F" w:rsidRPr="00231992" w:rsidTr="00AB6394">
        <w:trPr>
          <w:trHeight w:hRule="exact" w:val="70"/>
        </w:trPr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</w:tcBorders>
          </w:tcPr>
          <w:p w:rsidR="00861C6F" w:rsidRDefault="00861C6F" w:rsidP="00AB6394">
            <w:pPr>
              <w:spacing w:line="276" w:lineRule="auto"/>
              <w:rPr>
                <w:lang w:eastAsia="en-US"/>
              </w:rPr>
            </w:pPr>
          </w:p>
        </w:tc>
      </w:tr>
    </w:tbl>
    <w:p w:rsidR="00861C6F" w:rsidRDefault="00861C6F" w:rsidP="00861C6F">
      <w:pPr>
        <w:ind w:left="1416"/>
      </w:pPr>
    </w:p>
    <w:p w:rsidR="00861C6F" w:rsidRDefault="00861C6F" w:rsidP="00861C6F">
      <w:pPr>
        <w:ind w:left="1416"/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86"/>
        <w:gridCol w:w="236"/>
      </w:tblGrid>
      <w:tr w:rsidR="00861C6F" w:rsidRPr="00231992" w:rsidTr="00AB6394">
        <w:trPr>
          <w:trHeight w:hRule="exact" w:val="103"/>
        </w:trPr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lang w:eastAsia="en-US"/>
              </w:rPr>
            </w:pPr>
          </w:p>
        </w:tc>
      </w:tr>
      <w:tr w:rsidR="00861C6F" w:rsidRPr="00231992" w:rsidTr="00AB6394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_______________________________________________________________________</w:t>
            </w:r>
          </w:p>
          <w:p w:rsidR="00861C6F" w:rsidRDefault="00861C6F" w:rsidP="00AB6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861C6F" w:rsidRPr="00231992" w:rsidTr="00AB6394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</w:t>
            </w:r>
          </w:p>
          <w:p w:rsidR="00861C6F" w:rsidRDefault="00861C6F" w:rsidP="00AB6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861C6F" w:rsidRPr="00231992" w:rsidTr="00AB6394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НАБЛЮДАТЕЛЬ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861C6F" w:rsidRPr="00231992" w:rsidTr="00AB6394">
        <w:trPr>
          <w:trHeight w:hRule="exact" w:val="752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участковая избирательная комиссия</w:t>
            </w:r>
          </w:p>
          <w:p w:rsidR="00861C6F" w:rsidRDefault="00861C6F" w:rsidP="00AB6394">
            <w:pPr>
              <w:spacing w:line="276" w:lineRule="auto"/>
              <w:ind w:right="-67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избирательного участка</w:t>
            </w:r>
            <w:r>
              <w:rPr>
                <w:lang w:eastAsia="en-US"/>
              </w:rPr>
              <w:t xml:space="preserve"> № 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lang w:eastAsia="en-US"/>
              </w:rPr>
            </w:pPr>
          </w:p>
        </w:tc>
      </w:tr>
      <w:tr w:rsidR="00861C6F" w:rsidRPr="00231992" w:rsidTr="00003FAC">
        <w:trPr>
          <w:trHeight w:hRule="exact" w:val="1871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C6F" w:rsidRPr="00B960E2" w:rsidRDefault="00861C6F" w:rsidP="00AB6394">
            <w:pPr>
              <w:spacing w:line="276" w:lineRule="auto"/>
              <w:ind w:right="-67"/>
              <w:jc w:val="center"/>
              <w:rPr>
                <w:sz w:val="18"/>
                <w:szCs w:val="18"/>
                <w:lang w:eastAsia="en-US"/>
              </w:rPr>
            </w:pPr>
            <w:r w:rsidRPr="00B960E2">
              <w:rPr>
                <w:sz w:val="18"/>
                <w:szCs w:val="18"/>
                <w:lang w:eastAsia="en-US"/>
              </w:rPr>
              <w:t xml:space="preserve">направлен </w:t>
            </w:r>
            <w:r w:rsidR="00675811" w:rsidRPr="00B960E2">
              <w:rPr>
                <w:sz w:val="18"/>
                <w:szCs w:val="18"/>
                <w:lang w:eastAsia="en-US"/>
              </w:rPr>
              <w:t xml:space="preserve">зарегистрированным </w:t>
            </w:r>
            <w:r w:rsidRPr="00B960E2">
              <w:rPr>
                <w:sz w:val="18"/>
                <w:szCs w:val="18"/>
                <w:lang w:eastAsia="en-US"/>
              </w:rPr>
              <w:t xml:space="preserve">кандидатом в депутаты </w:t>
            </w:r>
            <w:r w:rsidR="00003FAC" w:rsidRPr="00B960E2">
              <w:rPr>
                <w:bCs/>
                <w:sz w:val="18"/>
                <w:szCs w:val="18"/>
                <w:lang w:eastAsia="en-US"/>
              </w:rPr>
      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</w:p>
          <w:p w:rsidR="00861C6F" w:rsidRDefault="00B960E2" w:rsidP="00AB6394">
            <w:pPr>
              <w:spacing w:line="276" w:lineRule="auto"/>
              <w:ind w:right="-6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</w:t>
            </w:r>
            <w:r w:rsidR="00861C6F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много</w:t>
            </w:r>
            <w:r w:rsidR="00861C6F">
              <w:rPr>
                <w:sz w:val="22"/>
                <w:szCs w:val="22"/>
                <w:lang w:eastAsia="en-US"/>
              </w:rPr>
              <w:t>мандатному избирательному округу №______</w:t>
            </w:r>
          </w:p>
          <w:p w:rsidR="00861C6F" w:rsidRDefault="00861C6F" w:rsidP="00AB6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rPr>
                <w:lang w:eastAsia="en-US"/>
              </w:rPr>
            </w:pPr>
          </w:p>
        </w:tc>
      </w:tr>
      <w:tr w:rsidR="00861C6F" w:rsidRPr="00231992" w:rsidTr="00AB6394">
        <w:trPr>
          <w:trHeight w:hRule="exact" w:val="42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_______________________________________________________________________</w:t>
            </w:r>
          </w:p>
          <w:p w:rsidR="00861C6F" w:rsidRDefault="00861C6F" w:rsidP="00AB63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61C6F" w:rsidRPr="00231992" w:rsidTr="00AB6394">
        <w:trPr>
          <w:trHeight w:hRule="exact" w:val="41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_______________________________________________________________________</w:t>
            </w:r>
          </w:p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(имя, отчество кандидата)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61C6F" w:rsidRDefault="00861C6F" w:rsidP="00AB639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61C6F" w:rsidRPr="00231992" w:rsidTr="00AB6394">
        <w:trPr>
          <w:trHeight w:hRule="exact" w:val="66"/>
        </w:trPr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61C6F" w:rsidRDefault="00861C6F" w:rsidP="00AB639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</w:tcBorders>
          </w:tcPr>
          <w:p w:rsidR="00861C6F" w:rsidRDefault="00861C6F" w:rsidP="00AB639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61C6F" w:rsidRDefault="00861C6F" w:rsidP="00861C6F">
      <w:pPr>
        <w:ind w:left="284"/>
        <w:rPr>
          <w:i/>
        </w:rPr>
      </w:pPr>
    </w:p>
    <w:p w:rsidR="00675811" w:rsidRDefault="00675811" w:rsidP="00861C6F">
      <w:pPr>
        <w:ind w:left="284"/>
        <w:rPr>
          <w:i/>
        </w:rPr>
      </w:pPr>
    </w:p>
    <w:p w:rsidR="00675811" w:rsidRDefault="00675811" w:rsidP="00861C6F">
      <w:pPr>
        <w:ind w:left="284"/>
        <w:rPr>
          <w:i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86"/>
        <w:gridCol w:w="236"/>
      </w:tblGrid>
      <w:tr w:rsidR="00675811" w:rsidRPr="00231992" w:rsidTr="002141D2">
        <w:trPr>
          <w:trHeight w:hRule="exact" w:val="103"/>
        </w:trPr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</w:tcBorders>
          </w:tcPr>
          <w:p w:rsidR="00675811" w:rsidRDefault="00675811" w:rsidP="002141D2">
            <w:pPr>
              <w:spacing w:line="276" w:lineRule="auto"/>
              <w:rPr>
                <w:lang w:eastAsia="en-US"/>
              </w:rPr>
            </w:pPr>
          </w:p>
        </w:tc>
      </w:tr>
      <w:tr w:rsidR="00675811" w:rsidRPr="00231992" w:rsidTr="002141D2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811" w:rsidRDefault="00675811" w:rsidP="002141D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_______________________________________________________________________</w:t>
            </w:r>
          </w:p>
          <w:p w:rsidR="00675811" w:rsidRDefault="00675811" w:rsidP="002141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75811" w:rsidRDefault="00675811" w:rsidP="002141D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675811" w:rsidRPr="00231992" w:rsidTr="002141D2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811" w:rsidRDefault="00675811" w:rsidP="002141D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</w:t>
            </w:r>
          </w:p>
          <w:p w:rsidR="00675811" w:rsidRDefault="00675811" w:rsidP="002141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(имя, отчество)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75811" w:rsidRDefault="00675811" w:rsidP="002141D2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675811" w:rsidRPr="00231992" w:rsidTr="002141D2">
        <w:trPr>
          <w:trHeight w:hRule="exact" w:val="39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811" w:rsidRDefault="00675811" w:rsidP="002141D2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НАБЛЮДАТЕЛЬ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75811" w:rsidRDefault="00675811" w:rsidP="002141D2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675811" w:rsidRPr="00231992" w:rsidTr="002141D2">
        <w:trPr>
          <w:trHeight w:hRule="exact" w:val="752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811" w:rsidRDefault="00675811" w:rsidP="002141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участковая избирательная комиссия</w:t>
            </w:r>
          </w:p>
          <w:p w:rsidR="00675811" w:rsidRDefault="00675811" w:rsidP="002141D2">
            <w:pPr>
              <w:spacing w:line="276" w:lineRule="auto"/>
              <w:ind w:right="-67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избирательного участка</w:t>
            </w:r>
            <w:r>
              <w:rPr>
                <w:lang w:eastAsia="en-US"/>
              </w:rPr>
              <w:t xml:space="preserve"> № 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75811" w:rsidRDefault="00675811" w:rsidP="002141D2">
            <w:pPr>
              <w:spacing w:line="276" w:lineRule="auto"/>
              <w:rPr>
                <w:lang w:eastAsia="en-US"/>
              </w:rPr>
            </w:pPr>
          </w:p>
        </w:tc>
      </w:tr>
      <w:tr w:rsidR="00675811" w:rsidRPr="00231992" w:rsidTr="002141D2">
        <w:trPr>
          <w:trHeight w:hRule="exact" w:val="111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811" w:rsidRDefault="00675811" w:rsidP="002141D2">
            <w:pPr>
              <w:spacing w:line="276" w:lineRule="auto"/>
              <w:ind w:right="-67"/>
              <w:jc w:val="center"/>
              <w:rPr>
                <w:b/>
                <w:sz w:val="30"/>
                <w:szCs w:val="30"/>
                <w:lang w:eastAsia="en-US"/>
              </w:rPr>
            </w:pPr>
            <w:r>
              <w:rPr>
                <w:b/>
                <w:sz w:val="30"/>
                <w:szCs w:val="30"/>
                <w:lang w:eastAsia="en-US"/>
              </w:rPr>
              <w:t xml:space="preserve">направлен </w:t>
            </w:r>
          </w:p>
          <w:p w:rsidR="00675811" w:rsidRDefault="00675811" w:rsidP="00675811">
            <w:pPr>
              <w:spacing w:line="276" w:lineRule="auto"/>
              <w:ind w:right="-6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75811" w:rsidRDefault="00675811" w:rsidP="002141D2">
            <w:pPr>
              <w:spacing w:line="276" w:lineRule="auto"/>
              <w:rPr>
                <w:lang w:eastAsia="en-US"/>
              </w:rPr>
            </w:pPr>
          </w:p>
        </w:tc>
      </w:tr>
      <w:tr w:rsidR="00675811" w:rsidRPr="00231992" w:rsidTr="002141D2">
        <w:trPr>
          <w:trHeight w:hRule="exact" w:val="42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811" w:rsidRDefault="00675811" w:rsidP="002141D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_______________________________________________________________________</w:t>
            </w:r>
          </w:p>
          <w:p w:rsidR="00675811" w:rsidRDefault="00675811" w:rsidP="002141D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(наименование субъекта общественного контроля)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75811" w:rsidRDefault="00675811" w:rsidP="002141D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75811" w:rsidRPr="00231992" w:rsidTr="002141D2">
        <w:trPr>
          <w:trHeight w:hRule="exact" w:val="41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811" w:rsidRDefault="00675811" w:rsidP="002141D2">
            <w:pPr>
              <w:spacing w:line="276" w:lineRule="auto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_______________________________________________________________________</w:t>
            </w:r>
          </w:p>
          <w:p w:rsidR="00675811" w:rsidRDefault="00675811" w:rsidP="002141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675811" w:rsidRDefault="00675811" w:rsidP="002141D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75811" w:rsidRPr="00231992" w:rsidTr="002141D2">
        <w:trPr>
          <w:trHeight w:hRule="exact" w:val="66"/>
        </w:trPr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5811" w:rsidRDefault="00675811" w:rsidP="002141D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</w:tcBorders>
          </w:tcPr>
          <w:p w:rsidR="00675811" w:rsidRDefault="00675811" w:rsidP="002141D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861C6F" w:rsidRPr="00AB6394" w:rsidRDefault="00861C6F" w:rsidP="00861C6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</w:p>
    <w:p w:rsidR="00861C6F" w:rsidRPr="00AB6394" w:rsidRDefault="00861C6F" w:rsidP="00861C6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0"/>
          <w:szCs w:val="20"/>
        </w:rPr>
      </w:pPr>
      <w:r w:rsidRPr="00AB6394">
        <w:rPr>
          <w:b/>
          <w:sz w:val="20"/>
          <w:szCs w:val="20"/>
        </w:rPr>
        <w:t xml:space="preserve">Примечание. </w:t>
      </w:r>
    </w:p>
    <w:p w:rsidR="00861C6F" w:rsidRPr="00AB6394" w:rsidRDefault="00861C6F" w:rsidP="00861C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AB6394">
        <w:rPr>
          <w:sz w:val="20"/>
          <w:szCs w:val="20"/>
        </w:rPr>
        <w:t xml:space="preserve">Нагрудный знак наблюдателя </w:t>
      </w:r>
      <w:r w:rsidRPr="00AB6394">
        <w:rPr>
          <w:spacing w:val="-6"/>
          <w:sz w:val="20"/>
          <w:szCs w:val="20"/>
        </w:rPr>
        <w:t xml:space="preserve">представляет собой прямоугольную карточку размером не более 100 </w:t>
      </w:r>
      <w:r w:rsidRPr="00AB6394">
        <w:rPr>
          <w:spacing w:val="-6"/>
          <w:sz w:val="20"/>
          <w:szCs w:val="20"/>
          <w:lang w:val="en-US"/>
        </w:rPr>
        <w:t>x</w:t>
      </w:r>
      <w:r w:rsidRPr="00AB6394">
        <w:rPr>
          <w:spacing w:val="-6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5 мм"/>
        </w:smartTagPr>
        <w:r w:rsidRPr="00AB6394">
          <w:rPr>
            <w:spacing w:val="-6"/>
            <w:sz w:val="20"/>
            <w:szCs w:val="20"/>
          </w:rPr>
          <w:t>65 мм</w:t>
        </w:r>
      </w:smartTag>
      <w:r w:rsidRPr="00AB6394">
        <w:rPr>
          <w:spacing w:val="-6"/>
          <w:sz w:val="20"/>
          <w:szCs w:val="20"/>
        </w:rPr>
        <w:t>,</w:t>
      </w:r>
      <w:r w:rsidRPr="00AB6394">
        <w:rPr>
          <w:sz w:val="20"/>
          <w:szCs w:val="20"/>
        </w:rPr>
        <w:t xml:space="preserve"> изготовленную из плотной бумаги белого цвета, с указанием фамилии, имени и отчества  наблюдателя, наименования избирательной комиссии, полного или соответствующего сокращенног</w:t>
      </w:r>
      <w:r w:rsidR="00675811">
        <w:rPr>
          <w:sz w:val="20"/>
          <w:szCs w:val="20"/>
        </w:rPr>
        <w:t>о наименования политической партии</w:t>
      </w:r>
      <w:r w:rsidRPr="00AB6394">
        <w:rPr>
          <w:sz w:val="20"/>
          <w:szCs w:val="20"/>
        </w:rPr>
        <w:t>,</w:t>
      </w:r>
      <w:r w:rsidR="00675811">
        <w:rPr>
          <w:sz w:val="20"/>
          <w:szCs w:val="20"/>
        </w:rPr>
        <w:t xml:space="preserve"> </w:t>
      </w:r>
      <w:r w:rsidRPr="00AB6394">
        <w:rPr>
          <w:sz w:val="20"/>
          <w:szCs w:val="20"/>
        </w:rPr>
        <w:t xml:space="preserve">фамилии, имени и отчества зарегистрированного кандидата, </w:t>
      </w:r>
      <w:r w:rsidR="00412038">
        <w:rPr>
          <w:sz w:val="20"/>
          <w:szCs w:val="20"/>
        </w:rPr>
        <w:t>наименования субъекта общественного контроля</w:t>
      </w:r>
      <w:r w:rsidR="00412038" w:rsidRPr="00AB6394">
        <w:rPr>
          <w:sz w:val="20"/>
          <w:szCs w:val="20"/>
        </w:rPr>
        <w:t xml:space="preserve"> </w:t>
      </w:r>
      <w:r w:rsidRPr="00AB6394">
        <w:rPr>
          <w:sz w:val="20"/>
          <w:szCs w:val="20"/>
        </w:rPr>
        <w:t xml:space="preserve">направивших наблюдателя в избирательную комиссию. </w:t>
      </w:r>
    </w:p>
    <w:p w:rsidR="00861C6F" w:rsidRPr="00AB6394" w:rsidRDefault="00861C6F" w:rsidP="00861C6F">
      <w:pPr>
        <w:pStyle w:val="a8"/>
        <w:spacing w:after="0" w:line="276" w:lineRule="auto"/>
        <w:ind w:left="0" w:firstLine="709"/>
        <w:jc w:val="both"/>
        <w:rPr>
          <w:sz w:val="20"/>
          <w:szCs w:val="20"/>
        </w:rPr>
      </w:pPr>
      <w:r w:rsidRPr="00AB6394">
        <w:rPr>
          <w:sz w:val="20"/>
          <w:szCs w:val="20"/>
        </w:rPr>
        <w:t xml:space="preserve">Текст на карточку может наноситься машинописным, рукописным либо комбинированным способом. При использовании машинописного способа слова "Наблюдатель",  их фамилии, полное или сокращенное наименование </w:t>
      </w:r>
      <w:r w:rsidR="00412038">
        <w:rPr>
          <w:sz w:val="20"/>
          <w:szCs w:val="20"/>
        </w:rPr>
        <w:t>политической партии</w:t>
      </w:r>
      <w:r w:rsidRPr="00AB6394">
        <w:rPr>
          <w:sz w:val="20"/>
          <w:szCs w:val="20"/>
        </w:rPr>
        <w:t xml:space="preserve">, фамилия, имя, отчество зарегистрированного кандидата, </w:t>
      </w:r>
      <w:r w:rsidR="00412038">
        <w:rPr>
          <w:sz w:val="20"/>
          <w:szCs w:val="20"/>
        </w:rPr>
        <w:t xml:space="preserve">наименования субъекта общественного контроля, </w:t>
      </w:r>
      <w:r w:rsidRPr="00AB6394">
        <w:rPr>
          <w:sz w:val="20"/>
          <w:szCs w:val="20"/>
        </w:rPr>
        <w:t xml:space="preserve">назначивших </w:t>
      </w:r>
      <w:r w:rsidR="00412038">
        <w:rPr>
          <w:sz w:val="20"/>
          <w:szCs w:val="20"/>
        </w:rPr>
        <w:t>наблюдателей</w:t>
      </w:r>
      <w:r w:rsidRPr="00AB6394">
        <w:rPr>
          <w:sz w:val="20"/>
          <w:szCs w:val="20"/>
        </w:rPr>
        <w:t xml:space="preserve"> в избирательную комиссию, рекомендуется набирать жирным шрифтом </w:t>
      </w:r>
      <w:r w:rsidRPr="00AB6394">
        <w:rPr>
          <w:sz w:val="20"/>
          <w:szCs w:val="20"/>
          <w:lang w:val="en-US"/>
        </w:rPr>
        <w:t>Times</w:t>
      </w:r>
      <w:r w:rsidRPr="00AB6394">
        <w:rPr>
          <w:sz w:val="20"/>
          <w:szCs w:val="20"/>
        </w:rPr>
        <w:t xml:space="preserve"> </w:t>
      </w:r>
      <w:r w:rsidRPr="00AB6394">
        <w:rPr>
          <w:sz w:val="20"/>
          <w:szCs w:val="20"/>
          <w:lang w:val="en-US"/>
        </w:rPr>
        <w:t>New</w:t>
      </w:r>
      <w:r w:rsidRPr="00AB6394">
        <w:rPr>
          <w:sz w:val="20"/>
          <w:szCs w:val="20"/>
        </w:rPr>
        <w:t xml:space="preserve"> </w:t>
      </w:r>
      <w:r w:rsidRPr="00AB6394">
        <w:rPr>
          <w:sz w:val="20"/>
          <w:szCs w:val="20"/>
          <w:lang w:val="en-US"/>
        </w:rPr>
        <w:t>Roman</w:t>
      </w:r>
      <w:r w:rsidRPr="00AB6394">
        <w:rPr>
          <w:sz w:val="20"/>
          <w:szCs w:val="20"/>
        </w:rPr>
        <w:t xml:space="preserve"> черного цвета размером не более 18 пунктов, остальной текст – шрифтом </w:t>
      </w:r>
      <w:r w:rsidRPr="00AB6394">
        <w:rPr>
          <w:sz w:val="20"/>
          <w:szCs w:val="20"/>
          <w:lang w:val="en-US"/>
        </w:rPr>
        <w:t>Times</w:t>
      </w:r>
      <w:r w:rsidRPr="00AB6394">
        <w:rPr>
          <w:sz w:val="20"/>
          <w:szCs w:val="20"/>
        </w:rPr>
        <w:t xml:space="preserve"> </w:t>
      </w:r>
      <w:r w:rsidRPr="00AB6394">
        <w:rPr>
          <w:sz w:val="20"/>
          <w:szCs w:val="20"/>
          <w:lang w:val="en-US"/>
        </w:rPr>
        <w:t>New</w:t>
      </w:r>
      <w:r w:rsidRPr="00AB6394">
        <w:rPr>
          <w:sz w:val="20"/>
          <w:szCs w:val="20"/>
        </w:rPr>
        <w:t xml:space="preserve"> </w:t>
      </w:r>
      <w:r w:rsidRPr="00AB6394">
        <w:rPr>
          <w:sz w:val="20"/>
          <w:szCs w:val="20"/>
          <w:lang w:val="en-US"/>
        </w:rPr>
        <w:t>Roman</w:t>
      </w:r>
      <w:r w:rsidRPr="00AB6394">
        <w:rPr>
          <w:sz w:val="20"/>
          <w:szCs w:val="20"/>
        </w:rPr>
        <w:t xml:space="preserve"> черного цвета размером не более 14 пунктов.</w:t>
      </w:r>
    </w:p>
    <w:p w:rsidR="00861C6F" w:rsidRPr="00AB6394" w:rsidRDefault="00861C6F" w:rsidP="00861C6F">
      <w:pPr>
        <w:pStyle w:val="a8"/>
        <w:spacing w:after="0" w:line="276" w:lineRule="auto"/>
        <w:ind w:left="0" w:firstLine="709"/>
        <w:jc w:val="both"/>
        <w:rPr>
          <w:bCs/>
          <w:sz w:val="20"/>
          <w:szCs w:val="20"/>
        </w:rPr>
      </w:pPr>
      <w:r w:rsidRPr="00AB6394">
        <w:rPr>
          <w:sz w:val="20"/>
          <w:szCs w:val="20"/>
        </w:rPr>
        <w:t xml:space="preserve">При исполнении рукописным способом </w:t>
      </w:r>
      <w:r w:rsidRPr="00AB6394">
        <w:rPr>
          <w:bCs/>
          <w:sz w:val="20"/>
          <w:szCs w:val="20"/>
        </w:rPr>
        <w:t>рекомендуется писать текст разборчиво с использованием синих или черных чернил.</w:t>
      </w:r>
    </w:p>
    <w:p w:rsidR="00861C6F" w:rsidRPr="00AB6394" w:rsidRDefault="00861C6F" w:rsidP="00861C6F">
      <w:pPr>
        <w:pStyle w:val="a8"/>
        <w:spacing w:after="0" w:line="276" w:lineRule="auto"/>
        <w:ind w:left="0" w:firstLine="709"/>
        <w:jc w:val="both"/>
        <w:rPr>
          <w:bCs/>
          <w:sz w:val="20"/>
          <w:szCs w:val="20"/>
        </w:rPr>
      </w:pPr>
      <w:r w:rsidRPr="00AB6394">
        <w:rPr>
          <w:bCs/>
          <w:sz w:val="20"/>
          <w:szCs w:val="20"/>
        </w:rPr>
        <w:t>При использовании предлагаемой формы нагрудного знака линейки и текст подстрочников могут не воспроизводиться.</w:t>
      </w:r>
    </w:p>
    <w:p w:rsidR="00861C6F" w:rsidRPr="00AB6394" w:rsidRDefault="00861C6F" w:rsidP="00861C6F">
      <w:pPr>
        <w:pStyle w:val="21"/>
        <w:spacing w:line="276" w:lineRule="auto"/>
        <w:jc w:val="both"/>
        <w:rPr>
          <w:sz w:val="20"/>
          <w:szCs w:val="20"/>
        </w:rPr>
      </w:pPr>
      <w:r w:rsidRPr="00AB6394">
        <w:rPr>
          <w:sz w:val="20"/>
          <w:szCs w:val="20"/>
        </w:rPr>
        <w:t xml:space="preserve">Нагрудный знак не должен содержать предвыборной агитации, в том числе призывов и слоганов, фотографий, эмблем и символов, изображений флагов и гербов, не должен иметь номер, печать, подписи и тому подобное. </w:t>
      </w:r>
    </w:p>
    <w:p w:rsidR="00BB39AD" w:rsidRDefault="00861C6F" w:rsidP="00367480">
      <w:pPr>
        <w:pStyle w:val="21"/>
        <w:spacing w:line="276" w:lineRule="auto"/>
        <w:jc w:val="both"/>
      </w:pPr>
      <w:r w:rsidRPr="00AB6394">
        <w:rPr>
          <w:sz w:val="20"/>
          <w:szCs w:val="20"/>
        </w:rPr>
        <w:t xml:space="preserve">Нагрудный знак рекомендуется прикреплять к одежде. </w:t>
      </w:r>
    </w:p>
    <w:sectPr w:rsidR="00BB39AD" w:rsidSect="00231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721" w:rsidRDefault="00F36721" w:rsidP="00B42811">
      <w:r>
        <w:separator/>
      </w:r>
    </w:p>
  </w:endnote>
  <w:endnote w:type="continuationSeparator" w:id="0">
    <w:p w:rsidR="00F36721" w:rsidRDefault="00F36721" w:rsidP="00B4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11" w:rsidRDefault="00B4281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11" w:rsidRDefault="00B4281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11" w:rsidRDefault="00B4281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721" w:rsidRDefault="00F36721" w:rsidP="00B42811">
      <w:r>
        <w:separator/>
      </w:r>
    </w:p>
  </w:footnote>
  <w:footnote w:type="continuationSeparator" w:id="0">
    <w:p w:rsidR="00F36721" w:rsidRDefault="00F36721" w:rsidP="00B42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11" w:rsidRDefault="00B4281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11" w:rsidRDefault="00B4281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11" w:rsidRDefault="00B4281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9BE"/>
    <w:multiLevelType w:val="hybridMultilevel"/>
    <w:tmpl w:val="04C664B8"/>
    <w:lvl w:ilvl="0" w:tplc="5394EC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B7915E8"/>
    <w:multiLevelType w:val="hybridMultilevel"/>
    <w:tmpl w:val="11402432"/>
    <w:lvl w:ilvl="0" w:tplc="DE4000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2E0"/>
    <w:rsid w:val="00003FAC"/>
    <w:rsid w:val="000412CA"/>
    <w:rsid w:val="002141D2"/>
    <w:rsid w:val="0022129E"/>
    <w:rsid w:val="00231992"/>
    <w:rsid w:val="00240C7A"/>
    <w:rsid w:val="002E22FD"/>
    <w:rsid w:val="00367480"/>
    <w:rsid w:val="0038443E"/>
    <w:rsid w:val="003F16FA"/>
    <w:rsid w:val="00412038"/>
    <w:rsid w:val="00414833"/>
    <w:rsid w:val="00474BB7"/>
    <w:rsid w:val="004D00C9"/>
    <w:rsid w:val="005F786F"/>
    <w:rsid w:val="00633623"/>
    <w:rsid w:val="00675811"/>
    <w:rsid w:val="00781A73"/>
    <w:rsid w:val="0078585F"/>
    <w:rsid w:val="007A50DC"/>
    <w:rsid w:val="00805189"/>
    <w:rsid w:val="008442E0"/>
    <w:rsid w:val="00861C6F"/>
    <w:rsid w:val="008B46A6"/>
    <w:rsid w:val="0090478F"/>
    <w:rsid w:val="009B66F5"/>
    <w:rsid w:val="009E6C22"/>
    <w:rsid w:val="00AB6394"/>
    <w:rsid w:val="00AC5BE7"/>
    <w:rsid w:val="00B42811"/>
    <w:rsid w:val="00B459F4"/>
    <w:rsid w:val="00B960E2"/>
    <w:rsid w:val="00BB1C1F"/>
    <w:rsid w:val="00BB39AD"/>
    <w:rsid w:val="00CC566F"/>
    <w:rsid w:val="00DE7889"/>
    <w:rsid w:val="00E10EA6"/>
    <w:rsid w:val="00F15A17"/>
    <w:rsid w:val="00F36721"/>
    <w:rsid w:val="00FB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0"/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3F16FA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3F16FA"/>
    <w:rPr>
      <w:rFonts w:ascii="Times New Roman" w:hAnsi="Times New Roman" w:cs="Times New Roman"/>
      <w:b/>
      <w:sz w:val="28"/>
      <w:u w:val="single"/>
    </w:rPr>
  </w:style>
  <w:style w:type="paragraph" w:styleId="2">
    <w:name w:val="Body Text 2"/>
    <w:basedOn w:val="a"/>
    <w:link w:val="20"/>
    <w:uiPriority w:val="99"/>
    <w:semiHidden/>
    <w:rsid w:val="008442E0"/>
    <w:pPr>
      <w:autoSpaceDE w:val="0"/>
      <w:autoSpaceDN w:val="0"/>
      <w:spacing w:line="360" w:lineRule="auto"/>
      <w:jc w:val="center"/>
    </w:pPr>
    <w:rPr>
      <w:b/>
      <w:kern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442E0"/>
    <w:rPr>
      <w:rFonts w:ascii="Times New Roman" w:hAnsi="Times New Roman" w:cs="Times New Roman"/>
      <w:b/>
      <w:kern w:val="16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442E0"/>
    <w:pPr>
      <w:autoSpaceDE w:val="0"/>
      <w:autoSpaceDN w:val="0"/>
      <w:spacing w:line="360" w:lineRule="auto"/>
      <w:ind w:firstLine="709"/>
    </w:pPr>
    <w:rPr>
      <w:kern w:val="1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442E0"/>
    <w:rPr>
      <w:rFonts w:ascii="Times New Roman" w:hAnsi="Times New Roman" w:cs="Times New Roman"/>
      <w:kern w:val="16"/>
      <w:sz w:val="24"/>
      <w:lang w:eastAsia="ru-RU"/>
    </w:rPr>
  </w:style>
  <w:style w:type="paragraph" w:customStyle="1" w:styleId="Oaeno14-15">
    <w:name w:val="Oaeno 14-15"/>
    <w:basedOn w:val="a"/>
    <w:rsid w:val="008442E0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05189"/>
    <w:pPr>
      <w:framePr w:w="7768" w:h="5387" w:hRule="exact" w:wrap="auto" w:vAnchor="text" w:hAnchor="page" w:x="2269" w:y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autoSpaceDE w:val="0"/>
      <w:autoSpaceDN w:val="0"/>
      <w:ind w:left="284" w:right="278"/>
      <w:jc w:val="both"/>
    </w:pPr>
    <w:rPr>
      <w:i/>
      <w:iCs/>
      <w:kern w:val="16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locked/>
    <w:rsid w:val="00805189"/>
    <w:rPr>
      <w:rFonts w:ascii="Times New Roman" w:hAnsi="Times New Roman" w:cs="Times New Roman"/>
      <w:i/>
      <w:kern w:val="16"/>
      <w:sz w:val="18"/>
    </w:rPr>
  </w:style>
  <w:style w:type="paragraph" w:styleId="a5">
    <w:name w:val="Body Text"/>
    <w:basedOn w:val="a"/>
    <w:link w:val="a6"/>
    <w:uiPriority w:val="99"/>
    <w:unhideWhenUsed/>
    <w:rsid w:val="003F16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3F16FA"/>
    <w:rPr>
      <w:rFonts w:ascii="Times New Roman" w:hAnsi="Times New Roman" w:cs="Times New Roman"/>
      <w:sz w:val="24"/>
    </w:rPr>
  </w:style>
  <w:style w:type="paragraph" w:styleId="a7">
    <w:name w:val="caption"/>
    <w:basedOn w:val="a"/>
    <w:next w:val="a"/>
    <w:uiPriority w:val="35"/>
    <w:qFormat/>
    <w:rsid w:val="003F16FA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319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231992"/>
    <w:rPr>
      <w:rFonts w:ascii="Times New Roman" w:hAnsi="Times New Roman" w:cs="Times New Roman"/>
      <w:sz w:val="24"/>
    </w:rPr>
  </w:style>
  <w:style w:type="paragraph" w:customStyle="1" w:styleId="aa">
    <w:name w:val="Текст (лев. подпись)"/>
    <w:basedOn w:val="a"/>
    <w:next w:val="a"/>
    <w:rsid w:val="00231992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B4281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B42811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428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B42811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E6C2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E6C22"/>
    <w:rPr>
      <w:rFonts w:ascii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9E6C2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8FB1-A212-4C1A-9E96-51D3F9D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4685</Characters>
  <Application>Microsoft Office Word</Application>
  <DocSecurity>0</DocSecurity>
  <Lines>39</Lines>
  <Paragraphs>10</Paragraphs>
  <ScaleCrop>false</ScaleCrop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Priur75</dc:creator>
  <cp:lastModifiedBy>Userr</cp:lastModifiedBy>
  <cp:revision>2</cp:revision>
  <dcterms:created xsi:type="dcterms:W3CDTF">2023-07-05T07:13:00Z</dcterms:created>
  <dcterms:modified xsi:type="dcterms:W3CDTF">2023-07-05T07:13:00Z</dcterms:modified>
</cp:coreProperties>
</file>