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F6" w:rsidRPr="00B6769C" w:rsidRDefault="00B376F6" w:rsidP="00B376F6">
      <w:pPr>
        <w:pStyle w:val="a8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Pr="00B6769C">
        <w:rPr>
          <w:sz w:val="28"/>
          <w:szCs w:val="28"/>
          <w:u w:val="none"/>
        </w:rPr>
        <w:t>ИЗБИРАТЕЛЬНАЯ КОМИССИЯ</w:t>
      </w:r>
      <w:r w:rsidRPr="00B6769C">
        <w:rPr>
          <w:sz w:val="28"/>
          <w:szCs w:val="28"/>
          <w:u w:val="none"/>
        </w:rPr>
        <w:br/>
      </w:r>
    </w:p>
    <w:p w:rsidR="00B376F6" w:rsidRPr="00B6769C" w:rsidRDefault="00B376F6" w:rsidP="00B376F6">
      <w:pPr>
        <w:pStyle w:val="a8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B376F6" w:rsidRPr="00B6769C" w:rsidRDefault="00B376F6" w:rsidP="00B376F6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B376F6" w:rsidRPr="00B6769C" w:rsidTr="00B376F6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6F6" w:rsidRPr="00B6769C" w:rsidRDefault="00B376F6" w:rsidP="00B376F6">
            <w:pPr>
              <w:tabs>
                <w:tab w:val="left" w:pos="-581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13 июля </w:t>
            </w:r>
            <w:r w:rsidRPr="00B6769C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3</w:t>
            </w:r>
            <w:r w:rsidRPr="00B6769C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6F6" w:rsidRPr="00B6769C" w:rsidRDefault="00B376F6" w:rsidP="00B376F6">
            <w:pPr>
              <w:contextualSpacing/>
              <w:jc w:val="center"/>
              <w:rPr>
                <w:b/>
                <w:szCs w:val="28"/>
              </w:rPr>
            </w:pPr>
            <w:r w:rsidRPr="00B6769C">
              <w:rPr>
                <w:b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6F6" w:rsidRPr="00B6769C" w:rsidRDefault="00B376F6" w:rsidP="00CE1C28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74/27</w:t>
            </w:r>
            <w:r w:rsidR="00CE1C28">
              <w:rPr>
                <w:b/>
                <w:szCs w:val="28"/>
              </w:rPr>
              <w:t>8</w:t>
            </w:r>
            <w:r w:rsidRPr="00B6769C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</w:tbl>
    <w:p w:rsidR="00B376F6" w:rsidRPr="00B6769C" w:rsidRDefault="00B376F6" w:rsidP="00B376F6">
      <w:pPr>
        <w:pStyle w:val="a3"/>
        <w:contextualSpacing/>
        <w:rPr>
          <w:szCs w:val="28"/>
        </w:rPr>
      </w:pPr>
    </w:p>
    <w:p w:rsidR="00B376F6" w:rsidRDefault="00B376F6" w:rsidP="00B376F6">
      <w:pPr>
        <w:pStyle w:val="a3"/>
        <w:contextualSpacing/>
        <w:rPr>
          <w:szCs w:val="28"/>
        </w:rPr>
      </w:pPr>
      <w:r>
        <w:rPr>
          <w:szCs w:val="28"/>
        </w:rPr>
        <w:t>г. Краснокаменск</w:t>
      </w:r>
    </w:p>
    <w:p w:rsidR="00B376F6" w:rsidRDefault="00B376F6" w:rsidP="00B376F6">
      <w:pPr>
        <w:jc w:val="center"/>
        <w:rPr>
          <w:b/>
          <w:bCs/>
          <w:szCs w:val="32"/>
        </w:rPr>
      </w:pPr>
    </w:p>
    <w:p w:rsidR="00FC383C" w:rsidRPr="00B750DD" w:rsidRDefault="00F822EC" w:rsidP="008E6B18">
      <w:pPr>
        <w:jc w:val="center"/>
        <w:rPr>
          <w:b/>
        </w:rPr>
      </w:pPr>
      <w:r w:rsidRPr="00B750DD">
        <w:rPr>
          <w:b/>
        </w:rPr>
        <w:t>О</w:t>
      </w:r>
      <w:r w:rsidR="00FB3B87" w:rsidRPr="00B750DD">
        <w:rPr>
          <w:b/>
        </w:rPr>
        <w:t xml:space="preserve"> </w:t>
      </w:r>
      <w:r w:rsidR="00B750DD" w:rsidRPr="00B750DD">
        <w:rPr>
          <w:b/>
        </w:rPr>
        <w:t>создании Рабочей группы Краснокаменской районной территориальной избирательной комиссии по рассмотрению обращений</w:t>
      </w:r>
      <w:r w:rsidR="00AA0160">
        <w:rPr>
          <w:b/>
        </w:rPr>
        <w:t xml:space="preserve">, жалоб </w:t>
      </w:r>
      <w:r w:rsidR="00B376F6">
        <w:rPr>
          <w:b/>
        </w:rPr>
        <w:t>граждан</w:t>
      </w:r>
    </w:p>
    <w:p w:rsidR="00F9451F" w:rsidRDefault="00F9451F" w:rsidP="00F9451F">
      <w:pPr>
        <w:ind w:firstLine="546"/>
        <w:jc w:val="both"/>
        <w:rPr>
          <w:b/>
        </w:rPr>
      </w:pPr>
    </w:p>
    <w:p w:rsidR="00F822EC" w:rsidRDefault="00F9451F" w:rsidP="00B376F6">
      <w:pPr>
        <w:spacing w:line="360" w:lineRule="auto"/>
        <w:ind w:firstLine="546"/>
        <w:jc w:val="both"/>
        <w:rPr>
          <w:b/>
        </w:rPr>
      </w:pPr>
      <w:r w:rsidRPr="00F9451F">
        <w:t>В соответствии с</w:t>
      </w:r>
      <w:r>
        <w:t>о ст. 26</w:t>
      </w:r>
      <w:r w:rsidRPr="00F9451F">
        <w:t xml:space="preserve"> Федеральн</w:t>
      </w:r>
      <w:r>
        <w:t>ого</w:t>
      </w:r>
      <w:r w:rsidRPr="00F9451F">
        <w:t xml:space="preserve"> закон</w:t>
      </w:r>
      <w:r>
        <w:t>а</w:t>
      </w:r>
      <w:r w:rsidRPr="00F9451F">
        <w:t xml:space="preserve"> от 12.06.2002</w:t>
      </w:r>
      <w:r>
        <w:t>г.</w:t>
      </w:r>
      <w:r w:rsidRPr="00F9451F">
        <w:t xml:space="preserve"> N 67-ФЗ </w:t>
      </w:r>
      <w:r>
        <w:t>«</w:t>
      </w:r>
      <w:r w:rsidRPr="00F9451F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F9451F">
        <w:t>, Федеральным законом от 02.05.2006</w:t>
      </w:r>
      <w:r>
        <w:t>г.</w:t>
      </w:r>
      <w:r w:rsidRPr="00F9451F">
        <w:t xml:space="preserve"> N 59-ФЗ </w:t>
      </w:r>
      <w:r>
        <w:t>«</w:t>
      </w:r>
      <w:r w:rsidRPr="00F9451F">
        <w:t>О порядке рассмотрения обращений граждан Российской Федерации</w:t>
      </w:r>
      <w:r>
        <w:t xml:space="preserve">», </w:t>
      </w:r>
      <w:r w:rsidR="0038128C">
        <w:t xml:space="preserve">Краснокаменская </w:t>
      </w:r>
      <w:r w:rsidR="00226684">
        <w:t xml:space="preserve">районная </w:t>
      </w:r>
      <w:r w:rsidR="00F822EC">
        <w:t>территориальная</w:t>
      </w:r>
      <w:r w:rsidR="0032609B" w:rsidRPr="0032609B">
        <w:t xml:space="preserve"> </w:t>
      </w:r>
      <w:r w:rsidR="0032609B">
        <w:t>избирательная</w:t>
      </w:r>
      <w:r w:rsidR="00F822EC">
        <w:t xml:space="preserve"> комиссия</w:t>
      </w:r>
      <w:r w:rsidR="00226684">
        <w:t xml:space="preserve"> </w:t>
      </w:r>
    </w:p>
    <w:p w:rsidR="00B376F6" w:rsidRPr="00D46263" w:rsidRDefault="00B376F6" w:rsidP="00B376F6">
      <w:pPr>
        <w:spacing w:line="360" w:lineRule="auto"/>
        <w:ind w:firstLine="708"/>
        <w:jc w:val="center"/>
        <w:rPr>
          <w:b/>
          <w:i/>
        </w:rPr>
      </w:pPr>
      <w:r w:rsidRPr="00D46263">
        <w:rPr>
          <w:b/>
          <w:i/>
        </w:rPr>
        <w:t>п о с т а н о в л я е т:</w:t>
      </w:r>
    </w:p>
    <w:p w:rsidR="00B750DD" w:rsidRPr="00F9451F" w:rsidRDefault="00CA7662" w:rsidP="00B376F6">
      <w:pPr>
        <w:spacing w:line="360" w:lineRule="auto"/>
        <w:ind w:firstLine="567"/>
        <w:jc w:val="both"/>
      </w:pPr>
      <w:r w:rsidRPr="00B376F6">
        <w:t>1.</w:t>
      </w:r>
      <w:r w:rsidRPr="00CA7662">
        <w:t xml:space="preserve"> </w:t>
      </w:r>
      <w:r w:rsidR="00B750DD">
        <w:t xml:space="preserve">Создать Рабочую группу </w:t>
      </w:r>
      <w:r w:rsidR="00B750DD" w:rsidRPr="00F9451F">
        <w:t>Краснокаменской районной территориальной избирательной комиссии по рассмотрению обращений</w:t>
      </w:r>
      <w:r w:rsidR="00AA0160">
        <w:t>, жалоб</w:t>
      </w:r>
      <w:r w:rsidR="00B750DD" w:rsidRPr="00F9451F">
        <w:t xml:space="preserve"> граждан в следующем составе:</w:t>
      </w:r>
    </w:p>
    <w:p w:rsidR="00B750DD" w:rsidRDefault="00B750DD" w:rsidP="00B376F6">
      <w:pPr>
        <w:spacing w:line="360" w:lineRule="auto"/>
        <w:ind w:firstLine="567"/>
        <w:jc w:val="both"/>
      </w:pPr>
      <w:r>
        <w:t xml:space="preserve">- </w:t>
      </w:r>
      <w:r w:rsidRPr="00610156">
        <w:t>Лифачу Екатерина Евстрафьевна</w:t>
      </w:r>
      <w:r w:rsidR="00F9451F" w:rsidRPr="00610156">
        <w:t xml:space="preserve"> </w:t>
      </w:r>
      <w:r w:rsidR="00AA0160" w:rsidRPr="00610156">
        <w:t xml:space="preserve">– </w:t>
      </w:r>
      <w:r w:rsidRPr="00610156">
        <w:t>председател</w:t>
      </w:r>
      <w:r w:rsidR="00AA0160" w:rsidRPr="00610156">
        <w:t>ь</w:t>
      </w:r>
      <w:r w:rsidRPr="00610156">
        <w:t xml:space="preserve"> Рабочей группы</w:t>
      </w:r>
      <w:r w:rsidR="00F9451F" w:rsidRPr="00610156">
        <w:t>;</w:t>
      </w:r>
      <w:r w:rsidRPr="00610156">
        <w:t xml:space="preserve"> </w:t>
      </w:r>
      <w:r w:rsidR="00AA0160" w:rsidRPr="00610156">
        <w:t xml:space="preserve">заместитель председателя </w:t>
      </w:r>
      <w:r w:rsidRPr="00610156">
        <w:t>Краснокаменской районной территориальной избирательной комиссии;</w:t>
      </w:r>
    </w:p>
    <w:p w:rsidR="00B376F6" w:rsidRDefault="00B376F6" w:rsidP="00B376F6">
      <w:pPr>
        <w:spacing w:line="360" w:lineRule="auto"/>
        <w:ind w:firstLine="708"/>
        <w:jc w:val="both"/>
      </w:pPr>
      <w:r>
        <w:t xml:space="preserve">- Кириллова Елена Викторовна – заместитель руководителя рабочей группы, член </w:t>
      </w:r>
      <w:r w:rsidRPr="008C0D03">
        <w:t>Краснокаменской районной территориальной избирательной комиссии</w:t>
      </w:r>
      <w:r>
        <w:t xml:space="preserve"> с правом решающего голоса;</w:t>
      </w:r>
    </w:p>
    <w:p w:rsidR="00B376F6" w:rsidRDefault="00B376F6" w:rsidP="00B376F6">
      <w:pPr>
        <w:spacing w:line="360" w:lineRule="auto"/>
        <w:ind w:firstLine="708"/>
        <w:jc w:val="both"/>
      </w:pPr>
      <w:r>
        <w:t xml:space="preserve">- Пущина Виктория Андреевна - член рабочей группы, член </w:t>
      </w:r>
      <w:r w:rsidRPr="008C0D03">
        <w:t>Краснокаменской районной территориальной избирательной комиссии</w:t>
      </w:r>
      <w:r>
        <w:t xml:space="preserve"> с правом решающего голоса.</w:t>
      </w:r>
    </w:p>
    <w:p w:rsidR="00B376F6" w:rsidRDefault="00B376F6" w:rsidP="00B376F6">
      <w:pPr>
        <w:spacing w:line="360" w:lineRule="auto"/>
        <w:ind w:firstLine="708"/>
        <w:jc w:val="both"/>
      </w:pPr>
      <w:r>
        <w:t xml:space="preserve">2. Признать утратившим силу постановление </w:t>
      </w:r>
      <w:r w:rsidRPr="008C0D03">
        <w:t>Краснокаменской районной территориальной избирательной комиссии</w:t>
      </w:r>
      <w:r>
        <w:t xml:space="preserve"> от 21.01.2021 года № </w:t>
      </w:r>
      <w:r>
        <w:lastRenderedPageBreak/>
        <w:t>2/10-5 «</w:t>
      </w:r>
      <w:r w:rsidRPr="00B376F6">
        <w:t>О создании Рабочей группы Краснокаменской районной территориальной избирательной комиссии по рассмотрению обращений, жалоб граждан</w:t>
      </w:r>
      <w:r>
        <w:t>».</w:t>
      </w:r>
    </w:p>
    <w:p w:rsidR="00B376F6" w:rsidRPr="008C0D03" w:rsidRDefault="00B376F6" w:rsidP="00B376F6">
      <w:pPr>
        <w:spacing w:line="360" w:lineRule="auto"/>
        <w:ind w:firstLine="708"/>
        <w:jc w:val="both"/>
      </w:pPr>
      <w:r>
        <w:t xml:space="preserve">3. </w:t>
      </w:r>
      <w:r w:rsidRPr="007262EF">
        <w:rPr>
          <w:rFonts w:eastAsia="Arial Unicode MS"/>
          <w:szCs w:val="28"/>
        </w:rPr>
        <w:t xml:space="preserve">Разместить настоящее постановление </w:t>
      </w:r>
      <w:proofErr w:type="gramStart"/>
      <w:r w:rsidRPr="007262EF">
        <w:rPr>
          <w:rFonts w:eastAsia="Arial Unicode MS"/>
          <w:szCs w:val="28"/>
        </w:rPr>
        <w:t>на  официальном</w:t>
      </w:r>
      <w:proofErr w:type="gramEnd"/>
      <w:r w:rsidRPr="007262EF">
        <w:rPr>
          <w:rFonts w:eastAsia="Arial Unicode MS"/>
          <w:szCs w:val="28"/>
        </w:rPr>
        <w:t xml:space="preserve"> сайте </w:t>
      </w:r>
      <w:r w:rsidRPr="007262EF">
        <w:rPr>
          <w:rFonts w:eastAsia="Arial Unicode MS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7262EF">
          <w:rPr>
            <w:rFonts w:eastAsia="Arial Unicode MS"/>
            <w:color w:val="0000FF"/>
            <w:u w:val="single"/>
          </w:rPr>
          <w:t>www.adminkr.ru</w:t>
        </w:r>
      </w:hyperlink>
      <w:r w:rsidRPr="007262EF">
        <w:rPr>
          <w:rFonts w:eastAsia="Arial Unicode MS"/>
        </w:rPr>
        <w:t>.</w:t>
      </w:r>
    </w:p>
    <w:p w:rsidR="00B750DD" w:rsidRDefault="00B750DD" w:rsidP="00B376F6">
      <w:pPr>
        <w:spacing w:line="360" w:lineRule="auto"/>
        <w:ind w:firstLine="567"/>
        <w:jc w:val="both"/>
      </w:pPr>
    </w:p>
    <w:p w:rsidR="00B16C5D" w:rsidRDefault="00B16C5D" w:rsidP="00CD7FAA">
      <w:pPr>
        <w:pStyle w:val="a5"/>
        <w:ind w:firstLine="0"/>
      </w:pPr>
    </w:p>
    <w:p w:rsidR="0038478C" w:rsidRDefault="0038478C" w:rsidP="00CD7FAA">
      <w:pPr>
        <w:pStyle w:val="a5"/>
        <w:ind w:firstLine="0"/>
      </w:pPr>
    </w:p>
    <w:p w:rsidR="00B376F6" w:rsidRPr="007262EF" w:rsidRDefault="00B376F6" w:rsidP="00B376F6">
      <w:pPr>
        <w:contextualSpacing/>
        <w:jc w:val="both"/>
        <w:rPr>
          <w:szCs w:val="28"/>
        </w:rPr>
      </w:pPr>
      <w:r w:rsidRPr="007262EF">
        <w:rPr>
          <w:b/>
          <w:bCs/>
          <w:szCs w:val="28"/>
        </w:rPr>
        <w:t xml:space="preserve"> </w:t>
      </w:r>
      <w:r w:rsidRPr="007262EF">
        <w:rPr>
          <w:szCs w:val="28"/>
        </w:rPr>
        <w:t xml:space="preserve">         Председатель</w:t>
      </w:r>
    </w:p>
    <w:p w:rsidR="00B376F6" w:rsidRPr="007262EF" w:rsidRDefault="00B376F6" w:rsidP="00B376F6">
      <w:pPr>
        <w:contextualSpacing/>
        <w:rPr>
          <w:szCs w:val="28"/>
        </w:rPr>
      </w:pPr>
      <w:r w:rsidRPr="007262EF">
        <w:rPr>
          <w:szCs w:val="28"/>
        </w:rPr>
        <w:t xml:space="preserve">   Краснокаменской районной</w:t>
      </w:r>
    </w:p>
    <w:p w:rsidR="00B376F6" w:rsidRPr="007262EF" w:rsidRDefault="00B376F6" w:rsidP="00B376F6">
      <w:pPr>
        <w:contextualSpacing/>
        <w:rPr>
          <w:szCs w:val="28"/>
        </w:rPr>
      </w:pPr>
      <w:r w:rsidRPr="007262EF">
        <w:rPr>
          <w:szCs w:val="28"/>
        </w:rPr>
        <w:t>территориа</w:t>
      </w:r>
      <w:r>
        <w:rPr>
          <w:szCs w:val="28"/>
        </w:rPr>
        <w:t>льной 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262EF">
        <w:rPr>
          <w:szCs w:val="28"/>
        </w:rPr>
        <w:t>Н.Г. Приступ</w:t>
      </w:r>
    </w:p>
    <w:p w:rsidR="00B376F6" w:rsidRPr="007262EF" w:rsidRDefault="00B376F6" w:rsidP="00B376F6">
      <w:pPr>
        <w:contextualSpacing/>
        <w:rPr>
          <w:i/>
          <w:iCs/>
          <w:szCs w:val="28"/>
        </w:rPr>
      </w:pPr>
    </w:p>
    <w:p w:rsidR="00B376F6" w:rsidRPr="007262EF" w:rsidRDefault="00B376F6" w:rsidP="00B376F6">
      <w:pPr>
        <w:contextualSpacing/>
        <w:jc w:val="both"/>
        <w:rPr>
          <w:szCs w:val="28"/>
        </w:rPr>
      </w:pPr>
      <w:r w:rsidRPr="007262EF">
        <w:rPr>
          <w:szCs w:val="28"/>
        </w:rPr>
        <w:tab/>
        <w:t>Секретарь</w:t>
      </w:r>
    </w:p>
    <w:p w:rsidR="00B376F6" w:rsidRPr="007262EF" w:rsidRDefault="00B376F6" w:rsidP="00B376F6">
      <w:pPr>
        <w:contextualSpacing/>
        <w:rPr>
          <w:szCs w:val="28"/>
        </w:rPr>
      </w:pPr>
      <w:r w:rsidRPr="007262EF">
        <w:rPr>
          <w:szCs w:val="28"/>
        </w:rPr>
        <w:t>Краснокаменской районной</w:t>
      </w:r>
    </w:p>
    <w:p w:rsidR="00B376F6" w:rsidRPr="007262EF" w:rsidRDefault="00B376F6" w:rsidP="00B376F6">
      <w:pPr>
        <w:contextualSpacing/>
        <w:rPr>
          <w:szCs w:val="28"/>
        </w:rPr>
      </w:pPr>
      <w:r w:rsidRPr="007262EF">
        <w:rPr>
          <w:szCs w:val="28"/>
        </w:rPr>
        <w:t>территориа</w:t>
      </w:r>
      <w:r>
        <w:rPr>
          <w:szCs w:val="28"/>
        </w:rPr>
        <w:t>льной 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262EF">
        <w:rPr>
          <w:szCs w:val="28"/>
        </w:rPr>
        <w:t>Е.А. Орлова</w:t>
      </w:r>
    </w:p>
    <w:sectPr w:rsidR="00B376F6" w:rsidRPr="007262EF">
      <w:pgSz w:w="11906" w:h="16838"/>
      <w:pgMar w:top="851" w:right="567" w:bottom="1134" w:left="1985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DB"/>
    <w:rsid w:val="00003BEF"/>
    <w:rsid w:val="00012826"/>
    <w:rsid w:val="000179D7"/>
    <w:rsid w:val="000360F3"/>
    <w:rsid w:val="00041937"/>
    <w:rsid w:val="00051D3A"/>
    <w:rsid w:val="000523F6"/>
    <w:rsid w:val="000616DB"/>
    <w:rsid w:val="0007214E"/>
    <w:rsid w:val="00077538"/>
    <w:rsid w:val="000948D1"/>
    <w:rsid w:val="000C2548"/>
    <w:rsid w:val="000D62CE"/>
    <w:rsid w:val="000E0211"/>
    <w:rsid w:val="000E0653"/>
    <w:rsid w:val="000E181F"/>
    <w:rsid w:val="000E1D7E"/>
    <w:rsid w:val="000E7E6B"/>
    <w:rsid w:val="000F51CA"/>
    <w:rsid w:val="00103B12"/>
    <w:rsid w:val="00122DFD"/>
    <w:rsid w:val="00125200"/>
    <w:rsid w:val="001665D0"/>
    <w:rsid w:val="001677B3"/>
    <w:rsid w:val="00172240"/>
    <w:rsid w:val="00185E7E"/>
    <w:rsid w:val="00186B9A"/>
    <w:rsid w:val="0019742C"/>
    <w:rsid w:val="001A155E"/>
    <w:rsid w:val="001A1934"/>
    <w:rsid w:val="001A2ACF"/>
    <w:rsid w:val="001A7486"/>
    <w:rsid w:val="001C54E2"/>
    <w:rsid w:val="001C6EAB"/>
    <w:rsid w:val="001E077C"/>
    <w:rsid w:val="001E2D4A"/>
    <w:rsid w:val="001F3F6E"/>
    <w:rsid w:val="00217119"/>
    <w:rsid w:val="00226684"/>
    <w:rsid w:val="00240353"/>
    <w:rsid w:val="002456E6"/>
    <w:rsid w:val="002573F1"/>
    <w:rsid w:val="00261349"/>
    <w:rsid w:val="00262DDA"/>
    <w:rsid w:val="00271173"/>
    <w:rsid w:val="0027613D"/>
    <w:rsid w:val="002848FC"/>
    <w:rsid w:val="00296E06"/>
    <w:rsid w:val="002A20B1"/>
    <w:rsid w:val="002E033D"/>
    <w:rsid w:val="002F0D12"/>
    <w:rsid w:val="003106A0"/>
    <w:rsid w:val="0032609B"/>
    <w:rsid w:val="00331A70"/>
    <w:rsid w:val="00334577"/>
    <w:rsid w:val="00345B0F"/>
    <w:rsid w:val="003520A2"/>
    <w:rsid w:val="00356E8B"/>
    <w:rsid w:val="003612BE"/>
    <w:rsid w:val="00375954"/>
    <w:rsid w:val="00376EE2"/>
    <w:rsid w:val="0038128C"/>
    <w:rsid w:val="00383C8A"/>
    <w:rsid w:val="0038478C"/>
    <w:rsid w:val="00385183"/>
    <w:rsid w:val="003968BB"/>
    <w:rsid w:val="00397CB2"/>
    <w:rsid w:val="003A283D"/>
    <w:rsid w:val="003A2931"/>
    <w:rsid w:val="003B06C6"/>
    <w:rsid w:val="003E3071"/>
    <w:rsid w:val="004023B5"/>
    <w:rsid w:val="004027C0"/>
    <w:rsid w:val="0042609C"/>
    <w:rsid w:val="00426F0B"/>
    <w:rsid w:val="004411DB"/>
    <w:rsid w:val="00443EF8"/>
    <w:rsid w:val="00443F31"/>
    <w:rsid w:val="004808CB"/>
    <w:rsid w:val="00493A48"/>
    <w:rsid w:val="004A0EB3"/>
    <w:rsid w:val="004A5593"/>
    <w:rsid w:val="004A7958"/>
    <w:rsid w:val="004B36FC"/>
    <w:rsid w:val="004C3195"/>
    <w:rsid w:val="004D575E"/>
    <w:rsid w:val="004E0A44"/>
    <w:rsid w:val="004F686A"/>
    <w:rsid w:val="005047C6"/>
    <w:rsid w:val="00540455"/>
    <w:rsid w:val="00544EA2"/>
    <w:rsid w:val="00545381"/>
    <w:rsid w:val="00563CBC"/>
    <w:rsid w:val="0057026B"/>
    <w:rsid w:val="00571CAD"/>
    <w:rsid w:val="00572732"/>
    <w:rsid w:val="00572E91"/>
    <w:rsid w:val="00581429"/>
    <w:rsid w:val="0058225B"/>
    <w:rsid w:val="005924E5"/>
    <w:rsid w:val="005A70A3"/>
    <w:rsid w:val="005B0D35"/>
    <w:rsid w:val="005B1750"/>
    <w:rsid w:val="005D50F1"/>
    <w:rsid w:val="005E27EC"/>
    <w:rsid w:val="005F3534"/>
    <w:rsid w:val="00600B54"/>
    <w:rsid w:val="006022CF"/>
    <w:rsid w:val="00610156"/>
    <w:rsid w:val="006138E3"/>
    <w:rsid w:val="006151ED"/>
    <w:rsid w:val="00617A7D"/>
    <w:rsid w:val="00622116"/>
    <w:rsid w:val="00625204"/>
    <w:rsid w:val="00634F0A"/>
    <w:rsid w:val="00643256"/>
    <w:rsid w:val="006529BF"/>
    <w:rsid w:val="00661BC3"/>
    <w:rsid w:val="00680227"/>
    <w:rsid w:val="00694F1D"/>
    <w:rsid w:val="006A461E"/>
    <w:rsid w:val="006A73F7"/>
    <w:rsid w:val="006B5349"/>
    <w:rsid w:val="006C3CCD"/>
    <w:rsid w:val="006C6450"/>
    <w:rsid w:val="006F6318"/>
    <w:rsid w:val="00701ABF"/>
    <w:rsid w:val="00703413"/>
    <w:rsid w:val="0071193C"/>
    <w:rsid w:val="007225E3"/>
    <w:rsid w:val="007505D3"/>
    <w:rsid w:val="00756B22"/>
    <w:rsid w:val="0077246B"/>
    <w:rsid w:val="007737A5"/>
    <w:rsid w:val="00777AB1"/>
    <w:rsid w:val="007A7256"/>
    <w:rsid w:val="007B5365"/>
    <w:rsid w:val="007C5972"/>
    <w:rsid w:val="007D3577"/>
    <w:rsid w:val="007D46C2"/>
    <w:rsid w:val="007F4321"/>
    <w:rsid w:val="007F7876"/>
    <w:rsid w:val="008014EE"/>
    <w:rsid w:val="00806F63"/>
    <w:rsid w:val="00810C37"/>
    <w:rsid w:val="008254E6"/>
    <w:rsid w:val="00837287"/>
    <w:rsid w:val="00837D06"/>
    <w:rsid w:val="008443CE"/>
    <w:rsid w:val="008449AD"/>
    <w:rsid w:val="0085293E"/>
    <w:rsid w:val="00876A4C"/>
    <w:rsid w:val="00881332"/>
    <w:rsid w:val="00887E21"/>
    <w:rsid w:val="008958F6"/>
    <w:rsid w:val="008A3281"/>
    <w:rsid w:val="008C58AF"/>
    <w:rsid w:val="008D1252"/>
    <w:rsid w:val="008D47B2"/>
    <w:rsid w:val="008D4C4E"/>
    <w:rsid w:val="008E6B18"/>
    <w:rsid w:val="008F33D4"/>
    <w:rsid w:val="008F745C"/>
    <w:rsid w:val="00913459"/>
    <w:rsid w:val="009167AA"/>
    <w:rsid w:val="00923F52"/>
    <w:rsid w:val="009307FC"/>
    <w:rsid w:val="00931CCC"/>
    <w:rsid w:val="00932EBA"/>
    <w:rsid w:val="00940C8C"/>
    <w:rsid w:val="00955FC1"/>
    <w:rsid w:val="00964A69"/>
    <w:rsid w:val="00967A66"/>
    <w:rsid w:val="00970660"/>
    <w:rsid w:val="00973902"/>
    <w:rsid w:val="009974FA"/>
    <w:rsid w:val="009A18B0"/>
    <w:rsid w:val="009B4643"/>
    <w:rsid w:val="009B6339"/>
    <w:rsid w:val="009D1063"/>
    <w:rsid w:val="009D7338"/>
    <w:rsid w:val="00A020CC"/>
    <w:rsid w:val="00A122FB"/>
    <w:rsid w:val="00A25871"/>
    <w:rsid w:val="00A52F4F"/>
    <w:rsid w:val="00A57FDA"/>
    <w:rsid w:val="00A70A5C"/>
    <w:rsid w:val="00A717C0"/>
    <w:rsid w:val="00A73145"/>
    <w:rsid w:val="00A76C7B"/>
    <w:rsid w:val="00A877F8"/>
    <w:rsid w:val="00A9033F"/>
    <w:rsid w:val="00AA0160"/>
    <w:rsid w:val="00AA0D7E"/>
    <w:rsid w:val="00AB49C9"/>
    <w:rsid w:val="00B05FA5"/>
    <w:rsid w:val="00B142FD"/>
    <w:rsid w:val="00B16C5D"/>
    <w:rsid w:val="00B20111"/>
    <w:rsid w:val="00B24B05"/>
    <w:rsid w:val="00B376F6"/>
    <w:rsid w:val="00B424CC"/>
    <w:rsid w:val="00B56F18"/>
    <w:rsid w:val="00B653DA"/>
    <w:rsid w:val="00B701E7"/>
    <w:rsid w:val="00B750DD"/>
    <w:rsid w:val="00BB0134"/>
    <w:rsid w:val="00BB08BC"/>
    <w:rsid w:val="00BC5360"/>
    <w:rsid w:val="00BD6908"/>
    <w:rsid w:val="00BD7469"/>
    <w:rsid w:val="00BE35DD"/>
    <w:rsid w:val="00C005E3"/>
    <w:rsid w:val="00C02A67"/>
    <w:rsid w:val="00C04120"/>
    <w:rsid w:val="00C110AE"/>
    <w:rsid w:val="00C24A2B"/>
    <w:rsid w:val="00C24CD4"/>
    <w:rsid w:val="00C32905"/>
    <w:rsid w:val="00C330E5"/>
    <w:rsid w:val="00C34FE4"/>
    <w:rsid w:val="00C44EDF"/>
    <w:rsid w:val="00C70731"/>
    <w:rsid w:val="00C740F8"/>
    <w:rsid w:val="00C82B44"/>
    <w:rsid w:val="00C953DA"/>
    <w:rsid w:val="00C97391"/>
    <w:rsid w:val="00C97BE3"/>
    <w:rsid w:val="00CA33B0"/>
    <w:rsid w:val="00CA7662"/>
    <w:rsid w:val="00CD7FAA"/>
    <w:rsid w:val="00CE0121"/>
    <w:rsid w:val="00CE1C28"/>
    <w:rsid w:val="00D214F2"/>
    <w:rsid w:val="00D2768B"/>
    <w:rsid w:val="00D53F00"/>
    <w:rsid w:val="00D544A5"/>
    <w:rsid w:val="00D544F3"/>
    <w:rsid w:val="00D62152"/>
    <w:rsid w:val="00D876C1"/>
    <w:rsid w:val="00DA33CB"/>
    <w:rsid w:val="00DB6E40"/>
    <w:rsid w:val="00DE06C2"/>
    <w:rsid w:val="00DE25F6"/>
    <w:rsid w:val="00DF296E"/>
    <w:rsid w:val="00E16ABA"/>
    <w:rsid w:val="00E2553C"/>
    <w:rsid w:val="00E26DC7"/>
    <w:rsid w:val="00E27716"/>
    <w:rsid w:val="00E323FE"/>
    <w:rsid w:val="00E56385"/>
    <w:rsid w:val="00E71B72"/>
    <w:rsid w:val="00E87E0D"/>
    <w:rsid w:val="00E92DAD"/>
    <w:rsid w:val="00E94182"/>
    <w:rsid w:val="00EA4486"/>
    <w:rsid w:val="00EB3180"/>
    <w:rsid w:val="00EB3BAA"/>
    <w:rsid w:val="00ED131F"/>
    <w:rsid w:val="00ED3424"/>
    <w:rsid w:val="00ED54C4"/>
    <w:rsid w:val="00EE15A7"/>
    <w:rsid w:val="00F018E8"/>
    <w:rsid w:val="00F02660"/>
    <w:rsid w:val="00F04B5F"/>
    <w:rsid w:val="00F05FCA"/>
    <w:rsid w:val="00F108AF"/>
    <w:rsid w:val="00F31145"/>
    <w:rsid w:val="00F32A1D"/>
    <w:rsid w:val="00F545D8"/>
    <w:rsid w:val="00F73025"/>
    <w:rsid w:val="00F822EC"/>
    <w:rsid w:val="00F859C7"/>
    <w:rsid w:val="00F85C8C"/>
    <w:rsid w:val="00F91CE2"/>
    <w:rsid w:val="00F9451F"/>
    <w:rsid w:val="00FA4D75"/>
    <w:rsid w:val="00FB3B87"/>
    <w:rsid w:val="00FB3EED"/>
    <w:rsid w:val="00FB6209"/>
    <w:rsid w:val="00FB6A69"/>
    <w:rsid w:val="00FC383C"/>
    <w:rsid w:val="00FD0ADD"/>
    <w:rsid w:val="00FD27FE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C5A8-2C2B-4333-BCE4-39553C12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cs="Arial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bCs/>
    </w:rPr>
  </w:style>
  <w:style w:type="paragraph" w:styleId="a5">
    <w:name w:val="Body Text Indent"/>
    <w:basedOn w:val="a"/>
    <w:link w:val="a6"/>
    <w:pPr>
      <w:ind w:firstLine="858"/>
      <w:jc w:val="both"/>
    </w:pPr>
    <w:rPr>
      <w:rFonts w:cs="Times New Roman"/>
      <w:lang w:val="x-none" w:eastAsia="x-none"/>
    </w:rPr>
  </w:style>
  <w:style w:type="character" w:customStyle="1" w:styleId="a6">
    <w:name w:val="Основной текст с отступом Знак"/>
    <w:link w:val="a5"/>
    <w:rsid w:val="000E1D7E"/>
    <w:rPr>
      <w:rFonts w:cs="Arial"/>
      <w:sz w:val="28"/>
    </w:rPr>
  </w:style>
  <w:style w:type="paragraph" w:styleId="a7">
    <w:name w:val="Normal (Web)"/>
    <w:basedOn w:val="a"/>
    <w:uiPriority w:val="99"/>
    <w:unhideWhenUsed/>
    <w:rsid w:val="00AA0160"/>
    <w:pPr>
      <w:spacing w:before="100" w:beforeAutospacing="1" w:after="100" w:afterAutospacing="1"/>
    </w:pPr>
    <w:rPr>
      <w:rFonts w:ascii="Verdana" w:hAnsi="Verdana" w:cs="Times New Roman"/>
      <w:color w:val="4E5882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376F6"/>
    <w:rPr>
      <w:rFonts w:cs="Arial"/>
      <w:b/>
      <w:bCs/>
      <w:sz w:val="28"/>
    </w:rPr>
  </w:style>
  <w:style w:type="paragraph" w:styleId="a8">
    <w:name w:val="caption"/>
    <w:basedOn w:val="a"/>
    <w:next w:val="a"/>
    <w:uiPriority w:val="35"/>
    <w:qFormat/>
    <w:rsid w:val="00B376F6"/>
    <w:pPr>
      <w:spacing w:line="312" w:lineRule="auto"/>
      <w:jc w:val="center"/>
    </w:pPr>
    <w:rPr>
      <w:rFonts w:cs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861B-CB42-423C-85D1-209EFD6D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КРАСНОКАМЕНСКАЯ ТЕРРИТОРИАЛЬНАЯ ИЗБИРАТЕЛЬНАЯ КОМИССИЯ</vt:lpstr>
    </vt:vector>
  </TitlesOfParts>
  <Company>11</Company>
  <LinksUpToDate>false</LinksUpToDate>
  <CharactersWithSpaces>1980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КРАСНОКАМЕНСКАЯ ТЕРРИТОРИАЛЬНАЯ ИЗБИРАТЕЛЬНАЯ КОМИССИЯ</dc:title>
  <dc:subject/>
  <dc:creator>1</dc:creator>
  <cp:keywords/>
  <cp:lastModifiedBy>rhadmin@regionhall.lan</cp:lastModifiedBy>
  <cp:revision>2</cp:revision>
  <cp:lastPrinted>2015-09-10T06:05:00Z</cp:lastPrinted>
  <dcterms:created xsi:type="dcterms:W3CDTF">2023-07-13T08:21:00Z</dcterms:created>
  <dcterms:modified xsi:type="dcterms:W3CDTF">2023-07-13T08:21:00Z</dcterms:modified>
</cp:coreProperties>
</file>