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</w:t>
      </w:r>
      <w:r w:rsidR="0001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86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образования, подведомственных Комитету по управлению образовани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 Администрации муниципального 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«Город Краснокаменск 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 Забайкальского края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D563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6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Краснокаменск и Краснокаменский район» 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  <w:r w:rsidR="00D8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04.09.2019 № 44 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4CE" w:rsidRP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дополнительного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подведомственных 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управлению образованием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края,  </w:t>
      </w:r>
      <w:r w:rsidR="00786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EF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786CAA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="00F422EF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6C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 октября 20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C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платыработников </w:t>
      </w:r>
      <w:r w:rsidR="006B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6B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края»,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от </w:t>
      </w:r>
      <w:r w:rsidR="00F26C1D" w:rsidRPr="007B23A2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   № 72 «</w:t>
      </w:r>
      <w:r w:rsidR="00F26C1D" w:rsidRPr="000A5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индексации с 01 октября 2022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r w:rsidR="00F26C1D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№ 120 «Об утверждении Положения об оплате труда работников муниципальных организаций (учреждений), финансируемых из бюджета муниципального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«Город Краснокаменск и Краснокаменский район» Забайкальского края»,  руководствуясь ст. 3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Забайкальского края,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и Краснокаменский район» Забайкальского края</w:t>
      </w:r>
    </w:p>
    <w:p w:rsidR="007A34CE" w:rsidRP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34CE" w:rsidRPr="00D77FDA" w:rsidRDefault="007A34CE" w:rsidP="001709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6D563A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63A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подведомственных к</w:t>
      </w:r>
      <w:r w:rsidR="006D563A"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="006D563A"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D563A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D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7A34C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6D563A">
        <w:rPr>
          <w:rFonts w:ascii="Times New Roman" w:eastAsia="Calibri" w:hAnsi="Times New Roman" w:cs="Times New Roman"/>
          <w:sz w:val="28"/>
          <w:szCs w:val="28"/>
        </w:rPr>
        <w:t>м</w:t>
      </w:r>
      <w:r w:rsidR="00786CA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04.09.2019 № 44 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6D563A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68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7A34CE" w:rsidRPr="007A34CE" w:rsidRDefault="007A34CE" w:rsidP="007A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868D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D868DF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6D563A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8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7095F" w:rsidRPr="00A22147" w:rsidRDefault="0017095F" w:rsidP="0017095F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9" w:history="1">
        <w:r w:rsidR="00D868DF" w:rsidRPr="005F2E78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D868DF" w:rsidRPr="005F2E78">
          <w:rPr>
            <w:rStyle w:val="a7"/>
            <w:rFonts w:ascii="Times New Roman" w:hAnsi="Times New Roman"/>
            <w:sz w:val="28"/>
            <w:szCs w:val="28"/>
          </w:rPr>
          <w:t>://</w:t>
        </w:r>
        <w:r w:rsidR="00D868DF" w:rsidRPr="005F2E78">
          <w:rPr>
            <w:rStyle w:val="a7"/>
            <w:rFonts w:ascii="Times New Roman" w:hAnsi="Times New Roman"/>
            <w:sz w:val="28"/>
            <w:szCs w:val="28"/>
            <w:lang w:val="en-US"/>
          </w:rPr>
          <w:t>adminkr</w:t>
        </w:r>
        <w:r w:rsidR="00D868DF" w:rsidRPr="005F2E78">
          <w:rPr>
            <w:rStyle w:val="a7"/>
            <w:rFonts w:ascii="Times New Roman" w:hAnsi="Times New Roman"/>
            <w:sz w:val="28"/>
            <w:szCs w:val="28"/>
          </w:rPr>
          <w:t>.</w:t>
        </w:r>
        <w:r w:rsidR="00D868DF" w:rsidRPr="005F2E7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868DF">
        <w:t xml:space="preserve">, 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вступает в силу после  его  подписания и обнародования и  распространяет своё действие на правоотношения, возникшие с 01 октября 202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A34CE" w:rsidRPr="00BD3D1C" w:rsidRDefault="007A34CE" w:rsidP="00170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A" w:rsidRPr="00A22147" w:rsidRDefault="00786CAA" w:rsidP="0078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D8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</w:t>
      </w:r>
    </w:p>
    <w:p w:rsid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786CAA" w:rsidRDefault="00844DFA" w:rsidP="00786CA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86CA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844DFA" w:rsidRPr="00786CAA" w:rsidRDefault="00013411" w:rsidP="00786CA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6CAA">
        <w:rPr>
          <w:rFonts w:ascii="Times New Roman" w:eastAsia="Times New Roman" w:hAnsi="Times New Roman" w:cs="Times New Roman"/>
          <w:sz w:val="24"/>
          <w:szCs w:val="28"/>
        </w:rPr>
        <w:t>к п</w:t>
      </w:r>
      <w:r w:rsidR="00844DFA" w:rsidRPr="00786CAA">
        <w:rPr>
          <w:rFonts w:ascii="Times New Roman" w:eastAsia="Times New Roman" w:hAnsi="Times New Roman" w:cs="Times New Roman"/>
          <w:sz w:val="24"/>
          <w:szCs w:val="28"/>
        </w:rPr>
        <w:t xml:space="preserve">остановлению </w:t>
      </w:r>
      <w:r w:rsidRPr="00786CAA">
        <w:rPr>
          <w:rFonts w:ascii="Times New Roman" w:eastAsia="Times New Roman" w:hAnsi="Times New Roman" w:cs="Times New Roman"/>
          <w:sz w:val="24"/>
          <w:szCs w:val="28"/>
        </w:rPr>
        <w:t>а</w:t>
      </w:r>
      <w:r w:rsidR="00844DFA" w:rsidRPr="00786CAA">
        <w:rPr>
          <w:rFonts w:ascii="Times New Roman" w:eastAsia="Times New Roman" w:hAnsi="Times New Roman" w:cs="Times New Roman"/>
          <w:sz w:val="24"/>
          <w:szCs w:val="28"/>
        </w:rPr>
        <w:t>дминистрации муниципального района «Город Краснокаменск и Краснокаменский район» Забайкальского края от «___»___________20</w:t>
      </w:r>
      <w:r w:rsidRPr="00786CAA">
        <w:rPr>
          <w:rFonts w:ascii="Times New Roman" w:eastAsia="Times New Roman" w:hAnsi="Times New Roman" w:cs="Times New Roman"/>
          <w:sz w:val="24"/>
          <w:szCs w:val="28"/>
        </w:rPr>
        <w:t>2</w:t>
      </w:r>
      <w:r w:rsidR="00786CAA">
        <w:rPr>
          <w:rFonts w:ascii="Times New Roman" w:eastAsia="Times New Roman" w:hAnsi="Times New Roman" w:cs="Times New Roman"/>
          <w:sz w:val="24"/>
          <w:szCs w:val="28"/>
        </w:rPr>
        <w:t>2</w:t>
      </w:r>
      <w:r w:rsidR="00844DFA" w:rsidRPr="00786CAA">
        <w:rPr>
          <w:rFonts w:ascii="Times New Roman" w:eastAsia="Times New Roman" w:hAnsi="Times New Roman" w:cs="Times New Roman"/>
          <w:sz w:val="24"/>
          <w:szCs w:val="28"/>
        </w:rPr>
        <w:t xml:space="preserve"> г. №_____</w:t>
      </w:r>
    </w:p>
    <w:p w:rsidR="00844DFA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BD3D1C" w:rsidRDefault="00844DFA" w:rsidP="0084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</w:t>
      </w:r>
      <w:r w:rsidR="0001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образования подведомственных к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омитету </w:t>
      </w:r>
      <w:r w:rsidR="0001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управлению образованиема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DFA" w:rsidRPr="00BD3D1C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844DFA" w:rsidRPr="00BD3D1C" w:rsidRDefault="00844DFA" w:rsidP="0084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844DFA" w:rsidRPr="00590C45" w:rsidRDefault="00844DFA" w:rsidP="00844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рабочих: гардеробщик; дворник; сторож (вахтер); уборщик служебных помещений; работник по комплексному обслуживанию и ремонту зданий; хлораторщик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013411" w:rsidP="00786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786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</w:t>
            </w:r>
          </w:p>
        </w:tc>
      </w:tr>
    </w:tbl>
    <w:p w:rsidR="00844DFA" w:rsidRPr="00590C45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844DFA" w:rsidRPr="00590C45" w:rsidRDefault="00844DFA" w:rsidP="0059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рабочих, по которым предусмотрено присвоение 5 квалификационного разряд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786CAA" w:rsidP="0001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6 069</w:t>
            </w:r>
          </w:p>
        </w:tc>
      </w:tr>
    </w:tbl>
    <w:p w:rsidR="00590C45" w:rsidRDefault="00590C45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F" w:rsidRDefault="00C800F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F" w:rsidRDefault="00C800F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F" w:rsidRDefault="00C800F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DFA" w:rsidRPr="00BD3D1C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Профессиональные квалификационные группы общеотраслевых должностей руководителей, специалистов и служащих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844DFA" w:rsidRPr="00BD3D1C" w:rsidRDefault="00C800FF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44DFA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</w:t>
            </w:r>
          </w:p>
        </w:tc>
        <w:tc>
          <w:tcPr>
            <w:tcW w:w="1559" w:type="dxa"/>
            <w:vAlign w:val="center"/>
          </w:tcPr>
          <w:p w:rsidR="00844DFA" w:rsidRPr="00BD3D1C" w:rsidRDefault="00786CAA" w:rsidP="0001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6 157</w:t>
            </w:r>
          </w:p>
        </w:tc>
      </w:tr>
    </w:tbl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844DFA" w:rsidRPr="00BD3D1C" w:rsidRDefault="00C800FF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44DFA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лжности служащих второго уровня"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Администратор; лаборант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78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6 </w:t>
            </w:r>
            <w:r w:rsidR="00786CA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477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Механик</w:t>
            </w:r>
          </w:p>
        </w:tc>
        <w:tc>
          <w:tcPr>
            <w:tcW w:w="1559" w:type="dxa"/>
            <w:vAlign w:val="center"/>
          </w:tcPr>
          <w:p w:rsidR="00844DFA" w:rsidRPr="00BD3D1C" w:rsidRDefault="00786CAA" w:rsidP="0078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7 276</w:t>
            </w:r>
          </w:p>
        </w:tc>
      </w:tr>
    </w:tbl>
    <w:p w:rsidR="00844DFA" w:rsidRDefault="00844DFA" w:rsidP="00844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590C45" w:rsidRPr="006B0F6C" w:rsidRDefault="00590C45" w:rsidP="00590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6B0F6C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3. Профессиональные квалификационные группы должностей работников, занятых в сфере здравоохранения и предоставления социальных услуг</w:t>
      </w:r>
    </w:p>
    <w:p w:rsidR="00590C45" w:rsidRDefault="00590C45" w:rsidP="00844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844DFA" w:rsidRPr="00BD3D1C" w:rsidRDefault="00221299" w:rsidP="0001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</w:t>
      </w:r>
      <w:r w:rsidR="00844DFA"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</w:t>
      </w:r>
      <w:r w:rsidR="00C800FF">
        <w:rPr>
          <w:rFonts w:ascii="Times New Roman" w:hAnsi="Times New Roman" w:cs="Times New Roman"/>
          <w:b/>
          <w:i/>
          <w:sz w:val="28"/>
          <w:szCs w:val="24"/>
        </w:rPr>
        <w:t>альная квалификационная группа                                       «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Средний медицинс</w:t>
      </w:r>
      <w:r w:rsidR="00C800FF">
        <w:rPr>
          <w:rFonts w:ascii="Times New Roman" w:hAnsi="Times New Roman" w:cs="Times New Roman"/>
          <w:b/>
          <w:i/>
          <w:sz w:val="28"/>
          <w:szCs w:val="24"/>
        </w:rPr>
        <w:t>кий и фармацевтический персонал»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8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786CAA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</w:tr>
    </w:tbl>
    <w:p w:rsidR="00221299" w:rsidRPr="00221299" w:rsidRDefault="00221299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844DFA" w:rsidRPr="00BD3D1C" w:rsidRDefault="00221299" w:rsidP="00C800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3.2. 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Профессиональная квалификационная группа «Врачи и провизоры»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Врачи-специалисты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786CAA" w:rsidP="0022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8 080</w:t>
            </w:r>
          </w:p>
        </w:tc>
      </w:tr>
    </w:tbl>
    <w:p w:rsidR="00844DFA" w:rsidRPr="00590C45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844DFA" w:rsidRPr="00BD3D1C" w:rsidRDefault="00221299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3.3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. Профессиональная квалификационная г</w:t>
      </w:r>
      <w:r w:rsidR="00844DFA" w:rsidRPr="00BD3D1C">
        <w:rPr>
          <w:rFonts w:ascii="Times New Roman" w:hAnsi="Times New Roman" w:cs="Times New Roman"/>
          <w:b/>
          <w:i/>
          <w:sz w:val="28"/>
          <w:szCs w:val="28"/>
        </w:rPr>
        <w:t>руппа «Руководители структурных подразделений учреждений с высшим медицинским и фармацевтическим образованием (врач-специалист, провизор)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Заведующий кабинетом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786CAA" w:rsidP="00786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9 498</w:t>
            </w:r>
          </w:p>
        </w:tc>
      </w:tr>
    </w:tbl>
    <w:p w:rsidR="00844DFA" w:rsidRPr="00BD3D1C" w:rsidRDefault="00590C45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44DF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Профессиональные квалификационные группы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DFA" w:rsidRPr="00BD3D1C" w:rsidRDefault="00590C45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</w:t>
      </w:r>
      <w:r w:rsidR="00844DFA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 должностей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 работников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vAlign w:val="center"/>
          </w:tcPr>
          <w:p w:rsidR="00844DFA" w:rsidRPr="00BD3D1C" w:rsidRDefault="00590C45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="00844DFA"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едагог дополнительного образования; тренер-преподаватель</w:t>
            </w:r>
          </w:p>
        </w:tc>
        <w:tc>
          <w:tcPr>
            <w:tcW w:w="198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7228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7363</w:t>
            </w:r>
          </w:p>
        </w:tc>
      </w:tr>
    </w:tbl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FA" w:rsidRDefault="00844DFA" w:rsidP="00844DFA"/>
    <w:p w:rsidR="00844DFA" w:rsidRDefault="00844DF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786CAA" w:rsidRDefault="00786CAA" w:rsidP="00844DFA"/>
    <w:p w:rsidR="00D868DF" w:rsidRPr="008D350E" w:rsidRDefault="00D868DF" w:rsidP="00844DFA"/>
    <w:p w:rsidR="003710B6" w:rsidRPr="003710B6" w:rsidRDefault="003710B6" w:rsidP="00371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710B6" w:rsidRDefault="003710B6" w:rsidP="00371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Pr="00AF09EC" w:rsidRDefault="00221299" w:rsidP="0037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3710B6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0B6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</w:t>
      </w:r>
      <w:r w:rsidR="003710B6" w:rsidRPr="00EC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3710B6" w:rsidRPr="00EC06C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3710B6" w:rsidRPr="00EC06C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3710B6" w:rsidRPr="00EC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="003710B6" w:rsidRPr="00371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 от 04.09.2019 г. № 44 «Об утверждении  Положения об оплате труда работников муниципальных организаций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подведомственных к</w:t>
      </w:r>
      <w:r w:rsidR="003710B6" w:rsidRPr="00371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управлению образованием а</w:t>
      </w:r>
      <w:r w:rsidR="003710B6" w:rsidRPr="00371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края»</w:t>
      </w:r>
      <w:r w:rsidR="003710B6" w:rsidRPr="00AF09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проект Постановления)</w:t>
      </w:r>
      <w:r w:rsidR="003710B6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="00371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дополнительного образования, 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="003710B6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от 03.11.2020 года  № 73 «Об индексации с 01.10.2020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0B6" w:rsidRPr="00AF09EC" w:rsidRDefault="003710B6" w:rsidP="00371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распространяет свое действие на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 w:rsidR="002212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0B6" w:rsidRPr="00AF09EC" w:rsidRDefault="003710B6" w:rsidP="00371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затрагивает вопросы осуществления предпринимательской и инвестиционной деятельности.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«Город Краснокаменск и Краснокаменский район» Забайкальского края отсутствуют. Таким образом, проведение оценки регулирующего воздействия проекта постановления не требуется.</w:t>
      </w:r>
    </w:p>
    <w:p w:rsidR="003710B6" w:rsidRPr="00BD3D1C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FA" w:rsidRPr="008D350E" w:rsidRDefault="00844DFA"/>
    <w:sectPr w:rsidR="00844DFA" w:rsidRPr="008D350E" w:rsidSect="007A34CE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89" w:rsidRDefault="002A2B89" w:rsidP="007A34CE">
      <w:pPr>
        <w:spacing w:after="0" w:line="240" w:lineRule="auto"/>
      </w:pPr>
      <w:r>
        <w:separator/>
      </w:r>
    </w:p>
  </w:endnote>
  <w:endnote w:type="continuationSeparator" w:id="1">
    <w:p w:rsidR="002A2B89" w:rsidRDefault="002A2B89" w:rsidP="007A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89" w:rsidRDefault="002A2B89" w:rsidP="007A34CE">
      <w:pPr>
        <w:spacing w:after="0" w:line="240" w:lineRule="auto"/>
      </w:pPr>
      <w:r>
        <w:separator/>
      </w:r>
    </w:p>
  </w:footnote>
  <w:footnote w:type="continuationSeparator" w:id="1">
    <w:p w:rsidR="002A2B89" w:rsidRDefault="002A2B89" w:rsidP="007A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CE" w:rsidRPr="007A34CE" w:rsidRDefault="007A34CE" w:rsidP="007A34CE">
    <w:pPr>
      <w:pStyle w:val="a3"/>
      <w:jc w:val="right"/>
      <w:rPr>
        <w:rFonts w:ascii="Times New Roman" w:hAnsi="Times New Roman" w:cs="Times New Roman"/>
        <w:b/>
        <w:sz w:val="28"/>
      </w:rPr>
    </w:pPr>
    <w:r w:rsidRPr="007A34CE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C88"/>
    <w:rsid w:val="00013411"/>
    <w:rsid w:val="00100709"/>
    <w:rsid w:val="0017095F"/>
    <w:rsid w:val="00221299"/>
    <w:rsid w:val="002A2B89"/>
    <w:rsid w:val="002D2C88"/>
    <w:rsid w:val="003710B6"/>
    <w:rsid w:val="0053103B"/>
    <w:rsid w:val="00590C45"/>
    <w:rsid w:val="00620D65"/>
    <w:rsid w:val="006920E9"/>
    <w:rsid w:val="006B0F6C"/>
    <w:rsid w:val="006B6A67"/>
    <w:rsid w:val="006D563A"/>
    <w:rsid w:val="00701BE9"/>
    <w:rsid w:val="007068EF"/>
    <w:rsid w:val="007816DA"/>
    <w:rsid w:val="00786CAA"/>
    <w:rsid w:val="007A34CE"/>
    <w:rsid w:val="00802757"/>
    <w:rsid w:val="00844DFA"/>
    <w:rsid w:val="008D350E"/>
    <w:rsid w:val="00AE78DD"/>
    <w:rsid w:val="00B96635"/>
    <w:rsid w:val="00C800FF"/>
    <w:rsid w:val="00CD0A06"/>
    <w:rsid w:val="00D11B36"/>
    <w:rsid w:val="00D868DF"/>
    <w:rsid w:val="00EE3558"/>
    <w:rsid w:val="00F26C1D"/>
    <w:rsid w:val="00F4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E"/>
  </w:style>
  <w:style w:type="paragraph" w:styleId="3">
    <w:name w:val="heading 3"/>
    <w:basedOn w:val="a"/>
    <w:link w:val="30"/>
    <w:uiPriority w:val="9"/>
    <w:qFormat/>
    <w:rsid w:val="0059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CE"/>
  </w:style>
  <w:style w:type="paragraph" w:styleId="a5">
    <w:name w:val="footer"/>
    <w:basedOn w:val="a"/>
    <w:link w:val="a6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4CE"/>
  </w:style>
  <w:style w:type="character" w:customStyle="1" w:styleId="30">
    <w:name w:val="Заголовок 3 Знак"/>
    <w:basedOn w:val="a0"/>
    <w:link w:val="3"/>
    <w:uiPriority w:val="9"/>
    <w:rsid w:val="00590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D86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E"/>
  </w:style>
  <w:style w:type="paragraph" w:styleId="3">
    <w:name w:val="heading 3"/>
    <w:basedOn w:val="a"/>
    <w:link w:val="30"/>
    <w:uiPriority w:val="9"/>
    <w:qFormat/>
    <w:rsid w:val="0059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CE"/>
  </w:style>
  <w:style w:type="paragraph" w:styleId="a5">
    <w:name w:val="footer"/>
    <w:basedOn w:val="a"/>
    <w:link w:val="a6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4CE"/>
  </w:style>
  <w:style w:type="character" w:customStyle="1" w:styleId="30">
    <w:name w:val="Заголовок 3 Знак"/>
    <w:basedOn w:val="a0"/>
    <w:link w:val="3"/>
    <w:uiPriority w:val="9"/>
    <w:rsid w:val="00590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7</cp:revision>
  <dcterms:created xsi:type="dcterms:W3CDTF">2022-10-13T08:46:00Z</dcterms:created>
  <dcterms:modified xsi:type="dcterms:W3CDTF">2022-10-24T01:24:00Z</dcterms:modified>
</cp:coreProperties>
</file>