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783" w:rsidRDefault="00253783" w:rsidP="00253783">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 xml:space="preserve">РОССИЙСКАЯ ФЕДЕРАЦИЯ </w:t>
      </w:r>
    </w:p>
    <w:p w:rsidR="00253783" w:rsidRDefault="00253783" w:rsidP="00253783">
      <w:pPr>
        <w:pStyle w:val="ConsPlusNormal"/>
        <w:widowControl/>
        <w:ind w:firstLine="540"/>
        <w:jc w:val="center"/>
        <w:outlineLvl w:val="1"/>
        <w:rPr>
          <w:rFonts w:ascii="Times New Roman" w:hAnsi="Times New Roman" w:cs="Times New Roman"/>
          <w:b/>
          <w:sz w:val="28"/>
          <w:szCs w:val="28"/>
        </w:rPr>
      </w:pPr>
    </w:p>
    <w:p w:rsidR="00253783" w:rsidRDefault="00253783" w:rsidP="00253783">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СОВЕТ МУНИЦИПАЛЬНОГО РАЙОНА</w:t>
      </w:r>
    </w:p>
    <w:p w:rsidR="00253783" w:rsidRDefault="00253783" w:rsidP="00253783">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«ГОРОД КРАСНОКАМЕНСК И КРАСНОКАМЕНСКИЙ РАЙОН»</w:t>
      </w:r>
    </w:p>
    <w:p w:rsidR="00253783" w:rsidRDefault="00253783" w:rsidP="00253783">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 xml:space="preserve">ЗАБАЙКАЛЬСКОГО КРАЯ </w:t>
      </w:r>
    </w:p>
    <w:p w:rsidR="00253783" w:rsidRDefault="00253783" w:rsidP="00253783">
      <w:pPr>
        <w:pStyle w:val="ConsPlusNormal"/>
        <w:widowControl/>
        <w:ind w:firstLine="540"/>
        <w:jc w:val="center"/>
        <w:outlineLvl w:val="1"/>
        <w:rPr>
          <w:rFonts w:ascii="Times New Roman" w:hAnsi="Times New Roman" w:cs="Times New Roman"/>
          <w:sz w:val="28"/>
          <w:szCs w:val="28"/>
        </w:rPr>
      </w:pPr>
    </w:p>
    <w:p w:rsidR="00253783" w:rsidRDefault="00253783" w:rsidP="00253783">
      <w:pPr>
        <w:pStyle w:val="ConsPlusNormal"/>
        <w:widowControl/>
        <w:ind w:firstLine="540"/>
        <w:jc w:val="center"/>
        <w:outlineLvl w:val="1"/>
        <w:rPr>
          <w:rFonts w:ascii="Times New Roman" w:hAnsi="Times New Roman" w:cs="Times New Roman"/>
          <w:sz w:val="28"/>
          <w:szCs w:val="28"/>
        </w:rPr>
      </w:pPr>
    </w:p>
    <w:p w:rsidR="00253783" w:rsidRDefault="00253783" w:rsidP="00253783">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РЕШЕНИЕ</w:t>
      </w:r>
    </w:p>
    <w:p w:rsidR="00253783" w:rsidRDefault="00253783" w:rsidP="00253783">
      <w:pPr>
        <w:pStyle w:val="ConsPlusNormal"/>
        <w:widowControl/>
        <w:ind w:firstLine="540"/>
        <w:jc w:val="center"/>
        <w:outlineLvl w:val="1"/>
        <w:rPr>
          <w:rFonts w:ascii="Times New Roman" w:hAnsi="Times New Roman" w:cs="Times New Roman"/>
          <w:b/>
          <w:sz w:val="28"/>
          <w:szCs w:val="28"/>
        </w:rPr>
      </w:pPr>
    </w:p>
    <w:p w:rsidR="00253783" w:rsidRDefault="00253783" w:rsidP="00253783">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«___» ______ 2022 года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______</w:t>
      </w:r>
    </w:p>
    <w:p w:rsidR="00253783" w:rsidRDefault="00253783" w:rsidP="00253783">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г. Краснокаменск</w:t>
      </w:r>
    </w:p>
    <w:p w:rsidR="00253783" w:rsidRDefault="00253783" w:rsidP="00253783"/>
    <w:p w:rsidR="00253783" w:rsidRDefault="00253783" w:rsidP="00E25CFA">
      <w:pPr>
        <w:jc w:val="both"/>
        <w:rPr>
          <w:sz w:val="28"/>
          <w:szCs w:val="28"/>
        </w:rPr>
      </w:pPr>
      <w:r w:rsidRPr="00E32434">
        <w:rPr>
          <w:sz w:val="28"/>
          <w:szCs w:val="28"/>
        </w:rPr>
        <w:t>Об исполнении бюджета</w:t>
      </w:r>
      <w:r w:rsidR="00E25CFA">
        <w:rPr>
          <w:sz w:val="28"/>
          <w:szCs w:val="28"/>
        </w:rPr>
        <w:t xml:space="preserve"> </w:t>
      </w:r>
      <w:r>
        <w:rPr>
          <w:sz w:val="28"/>
          <w:szCs w:val="28"/>
        </w:rPr>
        <w:t>муниципального района</w:t>
      </w:r>
      <w:r w:rsidR="00E25CFA">
        <w:rPr>
          <w:sz w:val="28"/>
          <w:szCs w:val="28"/>
        </w:rPr>
        <w:t xml:space="preserve"> </w:t>
      </w:r>
      <w:r>
        <w:rPr>
          <w:sz w:val="28"/>
          <w:szCs w:val="28"/>
        </w:rPr>
        <w:t>«Город Краснокаменск и Краснокаменский район»</w:t>
      </w:r>
      <w:r w:rsidR="00E25CFA">
        <w:rPr>
          <w:sz w:val="28"/>
          <w:szCs w:val="28"/>
        </w:rPr>
        <w:t xml:space="preserve"> </w:t>
      </w:r>
      <w:r>
        <w:rPr>
          <w:sz w:val="28"/>
          <w:szCs w:val="28"/>
        </w:rPr>
        <w:t>Забайкальского края за 2021 год</w:t>
      </w:r>
    </w:p>
    <w:p w:rsidR="00253783" w:rsidRDefault="00253783" w:rsidP="00253783">
      <w:pPr>
        <w:rPr>
          <w:sz w:val="28"/>
          <w:szCs w:val="28"/>
        </w:rPr>
      </w:pPr>
    </w:p>
    <w:p w:rsidR="00253783" w:rsidRPr="008B1702" w:rsidRDefault="00253783" w:rsidP="00253783">
      <w:pPr>
        <w:jc w:val="both"/>
        <w:rPr>
          <w:b/>
          <w:sz w:val="28"/>
          <w:szCs w:val="28"/>
        </w:rPr>
      </w:pPr>
      <w:r>
        <w:rPr>
          <w:sz w:val="28"/>
          <w:szCs w:val="28"/>
        </w:rPr>
        <w:tab/>
        <w:t xml:space="preserve">Рассмотрев решение Совета муниципального района «Об исполнении бюджета муниципального района «Город Краснокаменск и Краснокаменский район» Забайкальского края  за 2021 год»,  руководствуясь статьей  27 Устава муниципального района «Город Краснокаменск и Краснокаменский район» Забайкальского края, статьями  39 - 41 Положения о бюджетном процессе в муниципальном районе «Город Краснокаменск и Краснокаменский район» Забайкальского края, Совет муниципального района </w:t>
      </w:r>
      <w:r w:rsidRPr="008B1702">
        <w:rPr>
          <w:b/>
          <w:sz w:val="28"/>
          <w:szCs w:val="28"/>
        </w:rPr>
        <w:t>р е ш и л:</w:t>
      </w:r>
    </w:p>
    <w:p w:rsidR="00253783" w:rsidRDefault="00253783" w:rsidP="00253783">
      <w:pPr>
        <w:rPr>
          <w:sz w:val="28"/>
          <w:szCs w:val="28"/>
        </w:rPr>
      </w:pPr>
      <w:r w:rsidRPr="00E32434">
        <w:rPr>
          <w:b/>
          <w:sz w:val="28"/>
          <w:szCs w:val="28"/>
        </w:rPr>
        <w:t xml:space="preserve">     </w:t>
      </w:r>
    </w:p>
    <w:p w:rsidR="00253783" w:rsidRDefault="00253783" w:rsidP="00253783">
      <w:pPr>
        <w:numPr>
          <w:ilvl w:val="0"/>
          <w:numId w:val="1"/>
        </w:numPr>
        <w:tabs>
          <w:tab w:val="clear" w:pos="1065"/>
          <w:tab w:val="num" w:pos="1260"/>
        </w:tabs>
        <w:ind w:left="0" w:firstLine="720"/>
        <w:jc w:val="both"/>
        <w:rPr>
          <w:sz w:val="28"/>
          <w:szCs w:val="28"/>
        </w:rPr>
      </w:pPr>
      <w:r>
        <w:rPr>
          <w:sz w:val="28"/>
          <w:szCs w:val="28"/>
        </w:rPr>
        <w:t xml:space="preserve">Утвердить отчёт об исполнении бюджета муниципального района «Город Краснокаменск и Краснокаменский район» Забайкальского края  за 2021 год по доходам в сумме 1 742 082,2  тыс. рублей, по расходам  в  сумме 1 750 701,3 </w:t>
      </w:r>
      <w:r w:rsidRPr="004C7C95">
        <w:rPr>
          <w:sz w:val="28"/>
          <w:szCs w:val="28"/>
        </w:rPr>
        <w:t>тыс</w:t>
      </w:r>
      <w:r>
        <w:rPr>
          <w:sz w:val="28"/>
          <w:szCs w:val="28"/>
        </w:rPr>
        <w:t>.</w:t>
      </w:r>
      <w:r w:rsidRPr="004C7C95">
        <w:rPr>
          <w:sz w:val="28"/>
          <w:szCs w:val="28"/>
        </w:rPr>
        <w:t>рублей</w:t>
      </w:r>
      <w:r>
        <w:rPr>
          <w:sz w:val="28"/>
          <w:szCs w:val="28"/>
        </w:rPr>
        <w:t>, с превышением расходов над доходами в сумме 8 619,1 тыс.рублей (приложения №№ 1-4).</w:t>
      </w:r>
    </w:p>
    <w:p w:rsidR="00253783" w:rsidRPr="00791E6B" w:rsidRDefault="00253783" w:rsidP="00253783">
      <w:pPr>
        <w:numPr>
          <w:ilvl w:val="0"/>
          <w:numId w:val="1"/>
        </w:numPr>
        <w:tabs>
          <w:tab w:val="clear" w:pos="1065"/>
          <w:tab w:val="num" w:pos="1260"/>
        </w:tabs>
        <w:ind w:left="0" w:firstLine="720"/>
        <w:jc w:val="both"/>
        <w:rPr>
          <w:sz w:val="28"/>
          <w:szCs w:val="28"/>
        </w:rPr>
      </w:pPr>
      <w:r w:rsidRPr="00791E6B">
        <w:rPr>
          <w:sz w:val="28"/>
          <w:szCs w:val="28"/>
        </w:rPr>
        <w:t xml:space="preserve">Настоящее решение подлежит официальному обнародованию на стенде </w:t>
      </w:r>
      <w:r>
        <w:rPr>
          <w:sz w:val="28"/>
          <w:szCs w:val="28"/>
        </w:rPr>
        <w:t>а</w:t>
      </w:r>
      <w:r w:rsidRPr="00791E6B">
        <w:rPr>
          <w:sz w:val="28"/>
          <w:szCs w:val="28"/>
        </w:rPr>
        <w:t>дминистрации муниципального района «Город Краснокаменск и Краснокаменский район»</w:t>
      </w:r>
      <w:r>
        <w:rPr>
          <w:sz w:val="28"/>
          <w:szCs w:val="28"/>
        </w:rPr>
        <w:t>, опубликованию в газете «Слава труду»</w:t>
      </w:r>
      <w:r w:rsidRPr="00791E6B">
        <w:rPr>
          <w:sz w:val="28"/>
          <w:szCs w:val="28"/>
        </w:rPr>
        <w:t xml:space="preserve">, размещению на официальном веб-сайте муниципального района «Город Краснокаменск и Краснокаменский район» Забайкальского края в информационно-телекоммуникационной сети «Интернет» </w:t>
      </w:r>
      <w:hyperlink r:id="rId8" w:history="1">
        <w:r w:rsidRPr="00791E6B">
          <w:rPr>
            <w:rStyle w:val="a3"/>
            <w:sz w:val="28"/>
            <w:szCs w:val="28"/>
          </w:rPr>
          <w:t>www.adminkr.ru</w:t>
        </w:r>
      </w:hyperlink>
      <w:r w:rsidRPr="00791E6B">
        <w:rPr>
          <w:sz w:val="28"/>
          <w:szCs w:val="28"/>
        </w:rPr>
        <w:t>. и вступает в силу после его подписания и обнародования.</w:t>
      </w:r>
    </w:p>
    <w:p w:rsidR="00253783" w:rsidRDefault="00253783" w:rsidP="00253783">
      <w:pPr>
        <w:rPr>
          <w:sz w:val="28"/>
          <w:szCs w:val="28"/>
        </w:rPr>
      </w:pPr>
    </w:p>
    <w:p w:rsidR="00253783" w:rsidRDefault="00253783" w:rsidP="00253783">
      <w:pPr>
        <w:jc w:val="both"/>
        <w:rPr>
          <w:sz w:val="28"/>
          <w:szCs w:val="28"/>
        </w:rPr>
      </w:pPr>
      <w:r>
        <w:rPr>
          <w:sz w:val="28"/>
          <w:szCs w:val="28"/>
        </w:rPr>
        <w:t>Глава муниципального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С.Н.Колпаков</w:t>
      </w:r>
    </w:p>
    <w:p w:rsidR="00253783" w:rsidRDefault="00253783" w:rsidP="00253783">
      <w:pPr>
        <w:jc w:val="both"/>
        <w:rPr>
          <w:sz w:val="28"/>
          <w:szCs w:val="28"/>
        </w:rPr>
      </w:pPr>
    </w:p>
    <w:p w:rsidR="00253783" w:rsidRDefault="00253783" w:rsidP="00253783">
      <w:pPr>
        <w:pStyle w:val="ConsPlusTitle"/>
        <w:widowControl/>
        <w:outlineLvl w:val="0"/>
      </w:pPr>
    </w:p>
    <w:p w:rsidR="00253783" w:rsidRDefault="00253783" w:rsidP="00253783">
      <w:pPr>
        <w:pStyle w:val="ConsPlusTitle"/>
        <w:widowControl/>
        <w:jc w:val="both"/>
        <w:outlineLvl w:val="0"/>
        <w:rPr>
          <w:rFonts w:ascii="Times New Roman" w:hAnsi="Times New Roman" w:cs="Times New Roman"/>
          <w:b w:val="0"/>
          <w:sz w:val="28"/>
        </w:rPr>
      </w:pPr>
      <w:r>
        <w:rPr>
          <w:rFonts w:ascii="Times New Roman" w:hAnsi="Times New Roman" w:cs="Times New Roman"/>
          <w:b w:val="0"/>
          <w:sz w:val="28"/>
        </w:rPr>
        <w:t xml:space="preserve">Председатель Совета </w:t>
      </w:r>
      <w:r>
        <w:rPr>
          <w:rFonts w:ascii="Times New Roman" w:hAnsi="Times New Roman" w:cs="Times New Roman"/>
          <w:b w:val="0"/>
          <w:sz w:val="28"/>
        </w:rPr>
        <w:tab/>
      </w:r>
      <w:r>
        <w:rPr>
          <w:rFonts w:ascii="Times New Roman" w:hAnsi="Times New Roman" w:cs="Times New Roman"/>
          <w:b w:val="0"/>
          <w:sz w:val="28"/>
        </w:rPr>
        <w:tab/>
      </w:r>
      <w:r>
        <w:rPr>
          <w:rFonts w:ascii="Times New Roman" w:hAnsi="Times New Roman" w:cs="Times New Roman"/>
          <w:b w:val="0"/>
          <w:sz w:val="28"/>
        </w:rPr>
        <w:tab/>
      </w:r>
      <w:r>
        <w:rPr>
          <w:rFonts w:ascii="Times New Roman" w:hAnsi="Times New Roman" w:cs="Times New Roman"/>
          <w:b w:val="0"/>
          <w:sz w:val="28"/>
        </w:rPr>
        <w:tab/>
      </w:r>
      <w:r>
        <w:rPr>
          <w:rFonts w:ascii="Times New Roman" w:hAnsi="Times New Roman" w:cs="Times New Roman"/>
          <w:b w:val="0"/>
          <w:sz w:val="28"/>
        </w:rPr>
        <w:tab/>
      </w:r>
      <w:r>
        <w:rPr>
          <w:rFonts w:ascii="Times New Roman" w:hAnsi="Times New Roman" w:cs="Times New Roman"/>
          <w:b w:val="0"/>
          <w:sz w:val="28"/>
        </w:rPr>
        <w:tab/>
      </w:r>
      <w:r>
        <w:rPr>
          <w:rFonts w:ascii="Times New Roman" w:hAnsi="Times New Roman" w:cs="Times New Roman"/>
          <w:b w:val="0"/>
          <w:sz w:val="28"/>
        </w:rPr>
        <w:tab/>
      </w:r>
      <w:r>
        <w:rPr>
          <w:rFonts w:ascii="Times New Roman" w:hAnsi="Times New Roman" w:cs="Times New Roman"/>
          <w:b w:val="0"/>
          <w:sz w:val="28"/>
        </w:rPr>
        <w:tab/>
      </w:r>
    </w:p>
    <w:p w:rsidR="00E25CFA" w:rsidRDefault="00E25CFA" w:rsidP="00253783">
      <w:pPr>
        <w:pStyle w:val="ConsPlusTitle"/>
        <w:widowControl/>
        <w:jc w:val="both"/>
        <w:outlineLvl w:val="0"/>
        <w:rPr>
          <w:rFonts w:ascii="Times New Roman" w:hAnsi="Times New Roman" w:cs="Times New Roman"/>
          <w:b w:val="0"/>
          <w:sz w:val="28"/>
        </w:rPr>
      </w:pPr>
      <w:r w:rsidRPr="00E25CFA">
        <w:rPr>
          <w:rFonts w:ascii="Times New Roman" w:hAnsi="Times New Roman" w:cs="Times New Roman"/>
          <w:b w:val="0"/>
          <w:sz w:val="28"/>
          <w:szCs w:val="28"/>
        </w:rPr>
        <w:t>муниципального района</w:t>
      </w:r>
      <w:r w:rsidRPr="00E25CFA">
        <w:rPr>
          <w:rFonts w:ascii="Times New Roman" w:hAnsi="Times New Roman" w:cs="Times New Roman"/>
          <w:b w:val="0"/>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rFonts w:ascii="Times New Roman" w:hAnsi="Times New Roman" w:cs="Times New Roman"/>
          <w:b w:val="0"/>
          <w:sz w:val="28"/>
        </w:rPr>
        <w:t>Б.Б.</w:t>
      </w:r>
      <w:r w:rsidR="00442CC2">
        <w:rPr>
          <w:rFonts w:ascii="Times New Roman" w:hAnsi="Times New Roman" w:cs="Times New Roman"/>
          <w:b w:val="0"/>
          <w:sz w:val="28"/>
        </w:rPr>
        <w:t xml:space="preserve"> </w:t>
      </w:r>
      <w:bookmarkStart w:id="0" w:name="_GoBack"/>
      <w:bookmarkEnd w:id="0"/>
      <w:r>
        <w:rPr>
          <w:rFonts w:ascii="Times New Roman" w:hAnsi="Times New Roman" w:cs="Times New Roman"/>
          <w:b w:val="0"/>
          <w:sz w:val="28"/>
        </w:rPr>
        <w:t>Колесаев</w:t>
      </w:r>
    </w:p>
    <w:p w:rsidR="00E25CFA" w:rsidRDefault="00E25CFA" w:rsidP="00253783">
      <w:pPr>
        <w:pStyle w:val="ConsPlusTitle"/>
        <w:widowControl/>
        <w:jc w:val="both"/>
        <w:outlineLvl w:val="0"/>
        <w:rPr>
          <w:rFonts w:ascii="Times New Roman" w:hAnsi="Times New Roman" w:cs="Times New Roman"/>
          <w:b w:val="0"/>
          <w:sz w:val="28"/>
        </w:rPr>
      </w:pPr>
    </w:p>
    <w:p w:rsidR="00E25CFA" w:rsidRDefault="00E25CFA" w:rsidP="00253783">
      <w:pPr>
        <w:pStyle w:val="ConsPlusTitle"/>
        <w:widowControl/>
        <w:jc w:val="both"/>
        <w:outlineLvl w:val="0"/>
        <w:rPr>
          <w:rFonts w:ascii="Times New Roman" w:hAnsi="Times New Roman" w:cs="Times New Roman"/>
          <w:b w:val="0"/>
          <w:sz w:val="28"/>
        </w:rPr>
      </w:pPr>
    </w:p>
    <w:p w:rsidR="00E25CFA" w:rsidRDefault="00E25CFA" w:rsidP="00253783">
      <w:pPr>
        <w:pStyle w:val="ConsPlusTitle"/>
        <w:widowControl/>
        <w:jc w:val="both"/>
        <w:outlineLvl w:val="0"/>
      </w:pPr>
    </w:p>
    <w:p w:rsidR="00360259" w:rsidRDefault="00360259" w:rsidP="00253783">
      <w:pPr>
        <w:pStyle w:val="ConsPlusTitle"/>
        <w:widowControl/>
        <w:jc w:val="both"/>
        <w:outlineLvl w:val="0"/>
      </w:pPr>
    </w:p>
    <w:p w:rsidR="00360259" w:rsidRDefault="00360259" w:rsidP="00253783">
      <w:pPr>
        <w:pStyle w:val="ConsPlusTitle"/>
        <w:widowControl/>
        <w:jc w:val="both"/>
        <w:outlineLvl w:val="0"/>
      </w:pPr>
    </w:p>
    <w:p w:rsidR="00360259" w:rsidRDefault="00360259" w:rsidP="00253783">
      <w:pPr>
        <w:pStyle w:val="ConsPlusTitle"/>
        <w:widowControl/>
        <w:jc w:val="both"/>
        <w:outlineLvl w:val="0"/>
      </w:pPr>
    </w:p>
    <w:p w:rsidR="00360259" w:rsidRDefault="00360259" w:rsidP="00253783">
      <w:pPr>
        <w:pStyle w:val="ConsPlusTitle"/>
        <w:widowControl/>
        <w:jc w:val="both"/>
        <w:outlineLvl w:val="0"/>
      </w:pPr>
    </w:p>
    <w:p w:rsidR="00C84D72" w:rsidRDefault="00C84D72" w:rsidP="00C84D72"/>
    <w:tbl>
      <w:tblPr>
        <w:tblW w:w="10520" w:type="dxa"/>
        <w:tblLayout w:type="fixed"/>
        <w:tblCellMar>
          <w:left w:w="30" w:type="dxa"/>
          <w:right w:w="30" w:type="dxa"/>
        </w:tblCellMar>
        <w:tblLook w:val="0000" w:firstRow="0" w:lastRow="0" w:firstColumn="0" w:lastColumn="0" w:noHBand="0" w:noVBand="0"/>
      </w:tblPr>
      <w:tblGrid>
        <w:gridCol w:w="15"/>
        <w:gridCol w:w="1833"/>
        <w:gridCol w:w="867"/>
        <w:gridCol w:w="620"/>
        <w:gridCol w:w="520"/>
        <w:gridCol w:w="480"/>
        <w:gridCol w:w="1224"/>
        <w:gridCol w:w="141"/>
        <w:gridCol w:w="399"/>
        <w:gridCol w:w="746"/>
        <w:gridCol w:w="415"/>
        <w:gridCol w:w="1134"/>
        <w:gridCol w:w="992"/>
        <w:gridCol w:w="153"/>
        <w:gridCol w:w="929"/>
        <w:gridCol w:w="52"/>
      </w:tblGrid>
      <w:tr w:rsidR="00253783" w:rsidTr="00253783">
        <w:trPr>
          <w:gridAfter w:val="1"/>
          <w:wAfter w:w="52" w:type="dxa"/>
          <w:trHeight w:val="612"/>
        </w:trPr>
        <w:tc>
          <w:tcPr>
            <w:tcW w:w="1848" w:type="dxa"/>
            <w:gridSpan w:val="2"/>
            <w:tcBorders>
              <w:top w:val="nil"/>
              <w:left w:val="nil"/>
              <w:bottom w:val="nil"/>
              <w:right w:val="nil"/>
            </w:tcBorders>
          </w:tcPr>
          <w:p w:rsidR="00253783" w:rsidRDefault="00253783">
            <w:pPr>
              <w:autoSpaceDE w:val="0"/>
              <w:autoSpaceDN w:val="0"/>
              <w:adjustRightInd w:val="0"/>
              <w:jc w:val="center"/>
              <w:rPr>
                <w:rFonts w:eastAsiaTheme="minorHAnsi"/>
                <w:color w:val="000000"/>
                <w:sz w:val="20"/>
                <w:szCs w:val="20"/>
                <w:lang w:eastAsia="en-US"/>
              </w:rPr>
            </w:pPr>
          </w:p>
        </w:tc>
        <w:tc>
          <w:tcPr>
            <w:tcW w:w="3852" w:type="dxa"/>
            <w:gridSpan w:val="6"/>
            <w:tcBorders>
              <w:top w:val="nil"/>
              <w:left w:val="nil"/>
              <w:bottom w:val="nil"/>
              <w:right w:val="nil"/>
            </w:tcBorders>
          </w:tcPr>
          <w:p w:rsidR="00253783" w:rsidRDefault="00253783">
            <w:pPr>
              <w:autoSpaceDE w:val="0"/>
              <w:autoSpaceDN w:val="0"/>
              <w:adjustRightInd w:val="0"/>
              <w:jc w:val="right"/>
              <w:rPr>
                <w:rFonts w:eastAsiaTheme="minorHAnsi"/>
                <w:color w:val="000000"/>
                <w:sz w:val="20"/>
                <w:szCs w:val="20"/>
                <w:lang w:eastAsia="en-US"/>
              </w:rPr>
            </w:pPr>
          </w:p>
        </w:tc>
        <w:tc>
          <w:tcPr>
            <w:tcW w:w="1145" w:type="dxa"/>
            <w:gridSpan w:val="2"/>
            <w:tcBorders>
              <w:top w:val="nil"/>
              <w:left w:val="nil"/>
              <w:bottom w:val="nil"/>
              <w:right w:val="nil"/>
            </w:tcBorders>
          </w:tcPr>
          <w:p w:rsidR="00253783" w:rsidRDefault="00253783">
            <w:pPr>
              <w:autoSpaceDE w:val="0"/>
              <w:autoSpaceDN w:val="0"/>
              <w:adjustRightInd w:val="0"/>
              <w:jc w:val="right"/>
              <w:rPr>
                <w:rFonts w:eastAsiaTheme="minorHAnsi"/>
                <w:color w:val="000000"/>
                <w:sz w:val="20"/>
                <w:szCs w:val="20"/>
                <w:lang w:eastAsia="en-US"/>
              </w:rPr>
            </w:pPr>
          </w:p>
        </w:tc>
        <w:tc>
          <w:tcPr>
            <w:tcW w:w="3623" w:type="dxa"/>
            <w:gridSpan w:val="5"/>
            <w:tcBorders>
              <w:top w:val="nil"/>
              <w:left w:val="nil"/>
              <w:bottom w:val="nil"/>
              <w:right w:val="nil"/>
            </w:tcBorders>
          </w:tcPr>
          <w:p w:rsidR="00253783" w:rsidRPr="00253783" w:rsidRDefault="00253783">
            <w:pPr>
              <w:autoSpaceDE w:val="0"/>
              <w:autoSpaceDN w:val="0"/>
              <w:adjustRightInd w:val="0"/>
              <w:rPr>
                <w:rFonts w:eastAsiaTheme="minorHAnsi"/>
                <w:color w:val="000000"/>
                <w:sz w:val="16"/>
                <w:szCs w:val="16"/>
                <w:lang w:eastAsia="en-US"/>
              </w:rPr>
            </w:pPr>
            <w:r w:rsidRPr="00253783">
              <w:rPr>
                <w:rFonts w:eastAsiaTheme="minorHAnsi"/>
                <w:color w:val="000000"/>
                <w:sz w:val="16"/>
                <w:szCs w:val="16"/>
                <w:lang w:eastAsia="en-US"/>
              </w:rPr>
              <w:t>Приложение № 1 к проекту  решения Совета "Об исполнении бюджета  муниципального района "Город Краснокаменск и Краснокаменский район" Забайкальского края за  2021 год" №                            от</w:t>
            </w:r>
          </w:p>
        </w:tc>
      </w:tr>
      <w:tr w:rsidR="00253783" w:rsidRPr="00253783" w:rsidTr="00253783">
        <w:trPr>
          <w:gridAfter w:val="1"/>
          <w:wAfter w:w="52" w:type="dxa"/>
          <w:trHeight w:val="170"/>
        </w:trPr>
        <w:tc>
          <w:tcPr>
            <w:tcW w:w="1848" w:type="dxa"/>
            <w:gridSpan w:val="2"/>
            <w:tcBorders>
              <w:top w:val="nil"/>
              <w:left w:val="nil"/>
              <w:bottom w:val="nil"/>
              <w:right w:val="nil"/>
            </w:tcBorders>
          </w:tcPr>
          <w:p w:rsidR="00253783" w:rsidRPr="00253783" w:rsidRDefault="00253783">
            <w:pPr>
              <w:autoSpaceDE w:val="0"/>
              <w:autoSpaceDN w:val="0"/>
              <w:adjustRightInd w:val="0"/>
              <w:jc w:val="center"/>
              <w:rPr>
                <w:rFonts w:eastAsiaTheme="minorHAnsi"/>
                <w:color w:val="000000"/>
                <w:sz w:val="20"/>
                <w:szCs w:val="20"/>
                <w:lang w:eastAsia="en-US"/>
              </w:rPr>
            </w:pPr>
          </w:p>
        </w:tc>
        <w:tc>
          <w:tcPr>
            <w:tcW w:w="3852" w:type="dxa"/>
            <w:gridSpan w:val="6"/>
            <w:tcBorders>
              <w:top w:val="nil"/>
              <w:left w:val="nil"/>
              <w:bottom w:val="nil"/>
              <w:right w:val="nil"/>
            </w:tcBorders>
          </w:tcPr>
          <w:p w:rsidR="00253783" w:rsidRPr="00253783" w:rsidRDefault="00253783">
            <w:pPr>
              <w:autoSpaceDE w:val="0"/>
              <w:autoSpaceDN w:val="0"/>
              <w:adjustRightInd w:val="0"/>
              <w:jc w:val="right"/>
              <w:rPr>
                <w:rFonts w:eastAsiaTheme="minorHAnsi"/>
                <w:color w:val="000000"/>
                <w:sz w:val="20"/>
                <w:szCs w:val="20"/>
                <w:lang w:eastAsia="en-US"/>
              </w:rPr>
            </w:pPr>
          </w:p>
        </w:tc>
        <w:tc>
          <w:tcPr>
            <w:tcW w:w="1145" w:type="dxa"/>
            <w:gridSpan w:val="2"/>
            <w:tcBorders>
              <w:top w:val="nil"/>
              <w:left w:val="nil"/>
              <w:bottom w:val="nil"/>
              <w:right w:val="nil"/>
            </w:tcBorders>
          </w:tcPr>
          <w:p w:rsidR="00253783" w:rsidRPr="00253783" w:rsidRDefault="00253783">
            <w:pPr>
              <w:autoSpaceDE w:val="0"/>
              <w:autoSpaceDN w:val="0"/>
              <w:adjustRightInd w:val="0"/>
              <w:jc w:val="right"/>
              <w:rPr>
                <w:rFonts w:eastAsiaTheme="minorHAnsi"/>
                <w:color w:val="000000"/>
                <w:sz w:val="20"/>
                <w:szCs w:val="20"/>
                <w:lang w:eastAsia="en-US"/>
              </w:rPr>
            </w:pPr>
          </w:p>
        </w:tc>
        <w:tc>
          <w:tcPr>
            <w:tcW w:w="1549" w:type="dxa"/>
            <w:gridSpan w:val="2"/>
            <w:tcBorders>
              <w:top w:val="nil"/>
              <w:left w:val="nil"/>
              <w:bottom w:val="nil"/>
              <w:right w:val="nil"/>
            </w:tcBorders>
            <w:shd w:val="solid" w:color="FFFFFF" w:fill="auto"/>
          </w:tcPr>
          <w:p w:rsidR="00253783" w:rsidRPr="00253783" w:rsidRDefault="00253783">
            <w:pPr>
              <w:autoSpaceDE w:val="0"/>
              <w:autoSpaceDN w:val="0"/>
              <w:adjustRightInd w:val="0"/>
              <w:rPr>
                <w:rFonts w:eastAsiaTheme="minorHAnsi"/>
                <w:color w:val="000000"/>
                <w:sz w:val="20"/>
                <w:szCs w:val="20"/>
                <w:lang w:eastAsia="en-US"/>
              </w:rPr>
            </w:pPr>
          </w:p>
        </w:tc>
        <w:tc>
          <w:tcPr>
            <w:tcW w:w="1145" w:type="dxa"/>
            <w:gridSpan w:val="2"/>
            <w:tcBorders>
              <w:top w:val="nil"/>
              <w:left w:val="nil"/>
              <w:bottom w:val="nil"/>
              <w:right w:val="nil"/>
            </w:tcBorders>
            <w:shd w:val="solid" w:color="FFFFFF" w:fill="auto"/>
          </w:tcPr>
          <w:p w:rsidR="00253783" w:rsidRPr="00253783" w:rsidRDefault="00253783">
            <w:pPr>
              <w:autoSpaceDE w:val="0"/>
              <w:autoSpaceDN w:val="0"/>
              <w:adjustRightInd w:val="0"/>
              <w:rPr>
                <w:rFonts w:eastAsiaTheme="minorHAnsi"/>
                <w:color w:val="000000"/>
                <w:sz w:val="20"/>
                <w:szCs w:val="20"/>
                <w:lang w:eastAsia="en-US"/>
              </w:rPr>
            </w:pPr>
          </w:p>
        </w:tc>
        <w:tc>
          <w:tcPr>
            <w:tcW w:w="929" w:type="dxa"/>
            <w:tcBorders>
              <w:top w:val="nil"/>
              <w:left w:val="nil"/>
              <w:bottom w:val="nil"/>
              <w:right w:val="nil"/>
            </w:tcBorders>
            <w:shd w:val="solid" w:color="FFFFFF" w:fill="auto"/>
          </w:tcPr>
          <w:p w:rsidR="00253783" w:rsidRPr="00253783" w:rsidRDefault="00253783">
            <w:pPr>
              <w:autoSpaceDE w:val="0"/>
              <w:autoSpaceDN w:val="0"/>
              <w:adjustRightInd w:val="0"/>
              <w:rPr>
                <w:rFonts w:eastAsiaTheme="minorHAnsi"/>
                <w:color w:val="000000"/>
                <w:sz w:val="20"/>
                <w:szCs w:val="20"/>
                <w:lang w:eastAsia="en-US"/>
              </w:rPr>
            </w:pPr>
          </w:p>
        </w:tc>
      </w:tr>
      <w:tr w:rsidR="00253783" w:rsidRPr="00253783" w:rsidTr="00253783">
        <w:trPr>
          <w:gridAfter w:val="1"/>
          <w:wAfter w:w="52" w:type="dxa"/>
          <w:trHeight w:val="504"/>
        </w:trPr>
        <w:tc>
          <w:tcPr>
            <w:tcW w:w="10468" w:type="dxa"/>
            <w:gridSpan w:val="15"/>
            <w:tcBorders>
              <w:top w:val="nil"/>
              <w:left w:val="nil"/>
              <w:bottom w:val="nil"/>
              <w:right w:val="nil"/>
            </w:tcBorders>
          </w:tcPr>
          <w:p w:rsidR="00253783" w:rsidRPr="00253783" w:rsidRDefault="00253783">
            <w:pPr>
              <w:autoSpaceDE w:val="0"/>
              <w:autoSpaceDN w:val="0"/>
              <w:adjustRightInd w:val="0"/>
              <w:jc w:val="center"/>
              <w:rPr>
                <w:rFonts w:eastAsiaTheme="minorHAnsi"/>
                <w:b/>
                <w:bCs/>
                <w:color w:val="000000"/>
                <w:sz w:val="20"/>
                <w:szCs w:val="20"/>
                <w:lang w:eastAsia="en-US"/>
              </w:rPr>
            </w:pPr>
            <w:r w:rsidRPr="00253783">
              <w:rPr>
                <w:rFonts w:eastAsiaTheme="minorHAnsi"/>
                <w:b/>
                <w:bCs/>
                <w:color w:val="000000"/>
                <w:sz w:val="20"/>
                <w:szCs w:val="20"/>
                <w:lang w:eastAsia="en-US"/>
              </w:rPr>
              <w:t>Отчёт по исполнению доходов бюджета муниципального района по кодам классификации доходов бюджета муниципального района за 2021 год</w:t>
            </w:r>
          </w:p>
        </w:tc>
      </w:tr>
      <w:tr w:rsidR="00253783" w:rsidRPr="00253783" w:rsidTr="00253783">
        <w:trPr>
          <w:gridAfter w:val="1"/>
          <w:wAfter w:w="52" w:type="dxa"/>
          <w:trHeight w:val="206"/>
        </w:trPr>
        <w:tc>
          <w:tcPr>
            <w:tcW w:w="1848" w:type="dxa"/>
            <w:gridSpan w:val="2"/>
            <w:tcBorders>
              <w:top w:val="nil"/>
              <w:left w:val="nil"/>
              <w:bottom w:val="nil"/>
              <w:right w:val="nil"/>
            </w:tcBorders>
          </w:tcPr>
          <w:p w:rsidR="00253783" w:rsidRPr="00253783" w:rsidRDefault="00253783">
            <w:pPr>
              <w:autoSpaceDE w:val="0"/>
              <w:autoSpaceDN w:val="0"/>
              <w:adjustRightInd w:val="0"/>
              <w:jc w:val="center"/>
              <w:rPr>
                <w:rFonts w:eastAsiaTheme="minorHAnsi"/>
                <w:color w:val="000000"/>
                <w:sz w:val="20"/>
                <w:szCs w:val="20"/>
                <w:lang w:eastAsia="en-US"/>
              </w:rPr>
            </w:pPr>
          </w:p>
        </w:tc>
        <w:tc>
          <w:tcPr>
            <w:tcW w:w="3852" w:type="dxa"/>
            <w:gridSpan w:val="6"/>
            <w:tcBorders>
              <w:top w:val="nil"/>
              <w:left w:val="nil"/>
              <w:bottom w:val="nil"/>
              <w:right w:val="nil"/>
            </w:tcBorders>
          </w:tcPr>
          <w:p w:rsidR="00253783" w:rsidRPr="00253783" w:rsidRDefault="00253783">
            <w:pPr>
              <w:autoSpaceDE w:val="0"/>
              <w:autoSpaceDN w:val="0"/>
              <w:adjustRightInd w:val="0"/>
              <w:rPr>
                <w:rFonts w:eastAsiaTheme="minorHAnsi"/>
                <w:b/>
                <w:bCs/>
                <w:color w:val="000000"/>
                <w:sz w:val="20"/>
                <w:szCs w:val="20"/>
                <w:lang w:eastAsia="en-US"/>
              </w:rPr>
            </w:pPr>
          </w:p>
        </w:tc>
        <w:tc>
          <w:tcPr>
            <w:tcW w:w="1145" w:type="dxa"/>
            <w:gridSpan w:val="2"/>
            <w:tcBorders>
              <w:top w:val="nil"/>
              <w:left w:val="nil"/>
              <w:bottom w:val="nil"/>
              <w:right w:val="nil"/>
            </w:tcBorders>
          </w:tcPr>
          <w:p w:rsidR="00253783" w:rsidRPr="00253783" w:rsidRDefault="00253783">
            <w:pPr>
              <w:autoSpaceDE w:val="0"/>
              <w:autoSpaceDN w:val="0"/>
              <w:adjustRightInd w:val="0"/>
              <w:rPr>
                <w:rFonts w:eastAsiaTheme="minorHAnsi"/>
                <w:b/>
                <w:bCs/>
                <w:color w:val="000000"/>
                <w:sz w:val="20"/>
                <w:szCs w:val="20"/>
                <w:lang w:eastAsia="en-US"/>
              </w:rPr>
            </w:pPr>
          </w:p>
        </w:tc>
        <w:tc>
          <w:tcPr>
            <w:tcW w:w="1549" w:type="dxa"/>
            <w:gridSpan w:val="2"/>
            <w:tcBorders>
              <w:top w:val="nil"/>
              <w:left w:val="nil"/>
              <w:bottom w:val="nil"/>
              <w:right w:val="nil"/>
            </w:tcBorders>
          </w:tcPr>
          <w:p w:rsidR="00253783" w:rsidRPr="00253783" w:rsidRDefault="00253783">
            <w:pPr>
              <w:autoSpaceDE w:val="0"/>
              <w:autoSpaceDN w:val="0"/>
              <w:adjustRightInd w:val="0"/>
              <w:rPr>
                <w:rFonts w:eastAsiaTheme="minorHAnsi"/>
                <w:b/>
                <w:bCs/>
                <w:color w:val="000000"/>
                <w:sz w:val="20"/>
                <w:szCs w:val="20"/>
                <w:lang w:eastAsia="en-US"/>
              </w:rPr>
            </w:pPr>
          </w:p>
        </w:tc>
        <w:tc>
          <w:tcPr>
            <w:tcW w:w="1145" w:type="dxa"/>
            <w:gridSpan w:val="2"/>
            <w:tcBorders>
              <w:top w:val="nil"/>
              <w:left w:val="nil"/>
              <w:bottom w:val="nil"/>
              <w:right w:val="nil"/>
            </w:tcBorders>
          </w:tcPr>
          <w:p w:rsidR="00253783" w:rsidRPr="00253783" w:rsidRDefault="00253783">
            <w:pPr>
              <w:autoSpaceDE w:val="0"/>
              <w:autoSpaceDN w:val="0"/>
              <w:adjustRightInd w:val="0"/>
              <w:jc w:val="right"/>
              <w:rPr>
                <w:rFonts w:eastAsiaTheme="minorHAnsi"/>
                <w:color w:val="000000"/>
                <w:sz w:val="20"/>
                <w:szCs w:val="20"/>
                <w:lang w:eastAsia="en-US"/>
              </w:rPr>
            </w:pPr>
          </w:p>
        </w:tc>
        <w:tc>
          <w:tcPr>
            <w:tcW w:w="929" w:type="dxa"/>
            <w:tcBorders>
              <w:top w:val="nil"/>
              <w:left w:val="nil"/>
              <w:bottom w:val="nil"/>
              <w:right w:val="nil"/>
            </w:tcBorders>
          </w:tcPr>
          <w:p w:rsidR="00253783" w:rsidRPr="00253783" w:rsidRDefault="00253783">
            <w:pPr>
              <w:autoSpaceDE w:val="0"/>
              <w:autoSpaceDN w:val="0"/>
              <w:adjustRightInd w:val="0"/>
              <w:jc w:val="right"/>
              <w:rPr>
                <w:rFonts w:eastAsiaTheme="minorHAnsi"/>
                <w:color w:val="000000"/>
                <w:sz w:val="20"/>
                <w:szCs w:val="20"/>
                <w:lang w:eastAsia="en-US"/>
              </w:rPr>
            </w:pPr>
            <w:r w:rsidRPr="00253783">
              <w:rPr>
                <w:rFonts w:eastAsiaTheme="minorHAnsi"/>
                <w:color w:val="000000"/>
                <w:sz w:val="20"/>
                <w:szCs w:val="20"/>
                <w:lang w:eastAsia="en-US"/>
              </w:rPr>
              <w:t>тыс.руб.</w:t>
            </w:r>
          </w:p>
        </w:tc>
      </w:tr>
      <w:tr w:rsidR="00253783" w:rsidRPr="00253783" w:rsidTr="00253783">
        <w:trPr>
          <w:gridAfter w:val="1"/>
          <w:wAfter w:w="52" w:type="dxa"/>
          <w:trHeight w:val="80"/>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color w:val="000000"/>
                <w:sz w:val="16"/>
                <w:szCs w:val="16"/>
                <w:lang w:eastAsia="en-US"/>
              </w:rPr>
            </w:pPr>
            <w:r w:rsidRPr="00253783">
              <w:rPr>
                <w:rFonts w:eastAsiaTheme="minorHAnsi"/>
                <w:color w:val="000000"/>
                <w:sz w:val="16"/>
                <w:szCs w:val="16"/>
                <w:lang w:eastAsia="en-US"/>
              </w:rPr>
              <w:t>Код бюджетной классификации Российской Федерации</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color w:val="000000"/>
                <w:sz w:val="16"/>
                <w:szCs w:val="16"/>
                <w:lang w:eastAsia="en-US"/>
              </w:rPr>
            </w:pPr>
            <w:r w:rsidRPr="00253783">
              <w:rPr>
                <w:rFonts w:eastAsiaTheme="minorHAnsi"/>
                <w:color w:val="000000"/>
                <w:sz w:val="16"/>
                <w:szCs w:val="16"/>
                <w:lang w:eastAsia="en-US"/>
              </w:rPr>
              <w:t>Наименование доходов</w:t>
            </w:r>
          </w:p>
        </w:tc>
        <w:tc>
          <w:tcPr>
            <w:tcW w:w="1145"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color w:val="000000"/>
                <w:sz w:val="16"/>
                <w:szCs w:val="16"/>
                <w:lang w:eastAsia="en-US"/>
              </w:rPr>
            </w:pPr>
            <w:r w:rsidRPr="00253783">
              <w:rPr>
                <w:rFonts w:eastAsiaTheme="minorHAnsi"/>
                <w:color w:val="000000"/>
                <w:sz w:val="16"/>
                <w:szCs w:val="16"/>
                <w:lang w:eastAsia="en-US"/>
              </w:rPr>
              <w:t>Утверждено в бюджете на 2021 год</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color w:val="000000"/>
                <w:sz w:val="16"/>
                <w:szCs w:val="16"/>
                <w:lang w:eastAsia="en-US"/>
              </w:rPr>
            </w:pPr>
            <w:r w:rsidRPr="00253783">
              <w:rPr>
                <w:rFonts w:eastAsiaTheme="minorHAnsi"/>
                <w:color w:val="000000"/>
                <w:sz w:val="16"/>
                <w:szCs w:val="16"/>
                <w:lang w:eastAsia="en-US"/>
              </w:rPr>
              <w:t>Утверждено сводной бюджетной росписью на 2021 год</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color w:val="000000"/>
                <w:sz w:val="16"/>
                <w:szCs w:val="16"/>
                <w:lang w:eastAsia="en-US"/>
              </w:rPr>
            </w:pPr>
            <w:r w:rsidRPr="00253783">
              <w:rPr>
                <w:rFonts w:eastAsiaTheme="minorHAnsi"/>
                <w:color w:val="000000"/>
                <w:sz w:val="16"/>
                <w:szCs w:val="16"/>
                <w:lang w:eastAsia="en-US"/>
              </w:rPr>
              <w:t>Исполнено за 2021 год</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color w:val="000000"/>
                <w:sz w:val="16"/>
                <w:szCs w:val="16"/>
                <w:lang w:eastAsia="en-US"/>
              </w:rPr>
            </w:pPr>
            <w:r w:rsidRPr="00253783">
              <w:rPr>
                <w:rFonts w:eastAsiaTheme="minorHAnsi"/>
                <w:color w:val="000000"/>
                <w:sz w:val="16"/>
                <w:szCs w:val="16"/>
                <w:lang w:eastAsia="en-US"/>
              </w:rPr>
              <w:t>Процент исполнения</w:t>
            </w:r>
          </w:p>
        </w:tc>
      </w:tr>
      <w:tr w:rsidR="00253783" w:rsidRPr="00253783" w:rsidTr="00253783">
        <w:trPr>
          <w:gridAfter w:val="1"/>
          <w:wAfter w:w="52" w:type="dxa"/>
          <w:trHeight w:val="154"/>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2</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3</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4</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5</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6</w:t>
            </w:r>
          </w:p>
        </w:tc>
      </w:tr>
      <w:tr w:rsidR="00253783" w:rsidRPr="00253783" w:rsidTr="00253783">
        <w:trPr>
          <w:gridAfter w:val="1"/>
          <w:wAfter w:w="52" w:type="dxa"/>
          <w:trHeight w:val="197"/>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1 00 00000 00 0000 000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b/>
                <w:bCs/>
                <w:color w:val="000000"/>
                <w:sz w:val="16"/>
                <w:szCs w:val="16"/>
                <w:lang w:eastAsia="en-US"/>
              </w:rPr>
            </w:pPr>
            <w:r w:rsidRPr="00253783">
              <w:rPr>
                <w:rFonts w:eastAsiaTheme="minorHAnsi"/>
                <w:b/>
                <w:bCs/>
                <w:color w:val="000000"/>
                <w:sz w:val="16"/>
                <w:szCs w:val="16"/>
                <w:lang w:eastAsia="en-US"/>
              </w:rPr>
              <w:t>ДОХОДЫ</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363 251,9</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363 251,9</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357 556,5</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98%</w:t>
            </w:r>
          </w:p>
        </w:tc>
      </w:tr>
      <w:tr w:rsidR="00253783" w:rsidRPr="00253783" w:rsidTr="00253783">
        <w:trPr>
          <w:gridAfter w:val="1"/>
          <w:wAfter w:w="52" w:type="dxa"/>
          <w:trHeight w:val="170"/>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1 01 00000 00 0000 000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b/>
                <w:bCs/>
                <w:color w:val="000000"/>
                <w:sz w:val="16"/>
                <w:szCs w:val="16"/>
                <w:lang w:eastAsia="en-US"/>
              </w:rPr>
            </w:pPr>
            <w:r w:rsidRPr="00253783">
              <w:rPr>
                <w:rFonts w:eastAsiaTheme="minorHAnsi"/>
                <w:b/>
                <w:bCs/>
                <w:color w:val="000000"/>
                <w:sz w:val="16"/>
                <w:szCs w:val="16"/>
                <w:lang w:eastAsia="en-US"/>
              </w:rPr>
              <w:t>НАЛОГИ НА ПРИБЫЛЬ, ДОХОДЫ</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170 409,8</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170 409,8</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165 092,4</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97%</w:t>
            </w:r>
          </w:p>
        </w:tc>
      </w:tr>
      <w:tr w:rsidR="00253783" w:rsidRPr="00253783" w:rsidTr="00253783">
        <w:trPr>
          <w:gridAfter w:val="1"/>
          <w:wAfter w:w="52" w:type="dxa"/>
          <w:trHeight w:val="154"/>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1 01 02000 01 0000 110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i/>
                <w:iCs/>
                <w:color w:val="000000"/>
                <w:sz w:val="16"/>
                <w:szCs w:val="16"/>
                <w:lang w:eastAsia="en-US"/>
              </w:rPr>
            </w:pPr>
            <w:r w:rsidRPr="00253783">
              <w:rPr>
                <w:rFonts w:eastAsiaTheme="minorHAnsi"/>
                <w:i/>
                <w:iCs/>
                <w:color w:val="000000"/>
                <w:sz w:val="16"/>
                <w:szCs w:val="16"/>
                <w:lang w:eastAsia="en-US"/>
              </w:rPr>
              <w:t>Налог на доходы физических лиц</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170 409,8</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170 409,8</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165 092,4</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97%</w:t>
            </w:r>
          </w:p>
        </w:tc>
      </w:tr>
      <w:tr w:rsidR="00253783" w:rsidRPr="00253783" w:rsidTr="00253783">
        <w:trPr>
          <w:gridAfter w:val="1"/>
          <w:wAfter w:w="52" w:type="dxa"/>
          <w:trHeight w:val="343"/>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1 03 00000 00 0000 000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b/>
                <w:bCs/>
                <w:color w:val="000000"/>
                <w:sz w:val="16"/>
                <w:szCs w:val="16"/>
                <w:lang w:eastAsia="en-US"/>
              </w:rPr>
            </w:pPr>
            <w:r w:rsidRPr="00253783">
              <w:rPr>
                <w:rFonts w:eastAsiaTheme="minorHAnsi"/>
                <w:b/>
                <w:bCs/>
                <w:color w:val="000000"/>
                <w:sz w:val="16"/>
                <w:szCs w:val="16"/>
                <w:lang w:eastAsia="en-US"/>
              </w:rPr>
              <w:t>НАЛОГИ НА ТОВАРЫ (РАБОТЫ, УСЛУГИ), РЕАЛИЗУЕМЫЕ НА ТЕРРИТОРИИ РФ</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5 482,0</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5 482,0</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5 608,6</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102%</w:t>
            </w:r>
          </w:p>
        </w:tc>
      </w:tr>
      <w:tr w:rsidR="00253783" w:rsidRPr="00253783" w:rsidTr="00253783">
        <w:trPr>
          <w:gridAfter w:val="1"/>
          <w:wAfter w:w="52" w:type="dxa"/>
          <w:trHeight w:val="307"/>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1 03 02000 01 0000 110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i/>
                <w:iCs/>
                <w:color w:val="000000"/>
                <w:sz w:val="16"/>
                <w:szCs w:val="16"/>
                <w:lang w:eastAsia="en-US"/>
              </w:rPr>
            </w:pPr>
            <w:r w:rsidRPr="00253783">
              <w:rPr>
                <w:rFonts w:eastAsiaTheme="minorHAnsi"/>
                <w:i/>
                <w:iCs/>
                <w:color w:val="000000"/>
                <w:sz w:val="16"/>
                <w:szCs w:val="16"/>
                <w:lang w:eastAsia="en-US"/>
              </w:rPr>
              <w:t>Акцизы по подакцизным товарам (продукции), производимым на территории РФ</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5 482,0</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5 482,0</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5 608,6</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102%</w:t>
            </w:r>
          </w:p>
        </w:tc>
      </w:tr>
      <w:tr w:rsidR="00253783" w:rsidRPr="00253783" w:rsidTr="00253783">
        <w:trPr>
          <w:gridAfter w:val="1"/>
          <w:wAfter w:w="52" w:type="dxa"/>
          <w:trHeight w:val="170"/>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1 05 00000 00 0000 000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b/>
                <w:bCs/>
                <w:color w:val="000000"/>
                <w:sz w:val="16"/>
                <w:szCs w:val="16"/>
                <w:lang w:eastAsia="en-US"/>
              </w:rPr>
            </w:pPr>
            <w:r w:rsidRPr="00253783">
              <w:rPr>
                <w:rFonts w:eastAsiaTheme="minorHAnsi"/>
                <w:b/>
                <w:bCs/>
                <w:color w:val="000000"/>
                <w:sz w:val="16"/>
                <w:szCs w:val="16"/>
                <w:lang w:eastAsia="en-US"/>
              </w:rPr>
              <w:t>НАЛОГИ НА СОВОКУПНЫЙ ДОХОД</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36 249,0</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36 249,0</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36 138,4</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100%</w:t>
            </w:r>
          </w:p>
        </w:tc>
      </w:tr>
      <w:tr w:rsidR="00253783" w:rsidRPr="00253783" w:rsidTr="00253783">
        <w:trPr>
          <w:gridAfter w:val="1"/>
          <w:wAfter w:w="52" w:type="dxa"/>
          <w:trHeight w:val="307"/>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1 05 01000 01 0000 110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i/>
                <w:iCs/>
                <w:color w:val="000000"/>
                <w:sz w:val="16"/>
                <w:szCs w:val="16"/>
                <w:lang w:eastAsia="en-US"/>
              </w:rPr>
            </w:pPr>
            <w:r w:rsidRPr="00253783">
              <w:rPr>
                <w:rFonts w:eastAsiaTheme="minorHAnsi"/>
                <w:i/>
                <w:iCs/>
                <w:color w:val="000000"/>
                <w:sz w:val="16"/>
                <w:szCs w:val="16"/>
                <w:lang w:eastAsia="en-US"/>
              </w:rPr>
              <w:t>Налог, взимаемый в связи с применением упрощенной системы налогообложения</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19 772,0</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19 772,0</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17 866,0</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90%</w:t>
            </w:r>
          </w:p>
        </w:tc>
      </w:tr>
      <w:tr w:rsidR="00253783" w:rsidRPr="00253783" w:rsidTr="00253783">
        <w:trPr>
          <w:gridAfter w:val="1"/>
          <w:wAfter w:w="52" w:type="dxa"/>
          <w:trHeight w:val="307"/>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1 05 02000 01 0000 110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i/>
                <w:iCs/>
                <w:color w:val="000000"/>
                <w:sz w:val="16"/>
                <w:szCs w:val="16"/>
                <w:lang w:eastAsia="en-US"/>
              </w:rPr>
            </w:pPr>
            <w:r w:rsidRPr="00253783">
              <w:rPr>
                <w:rFonts w:eastAsiaTheme="minorHAnsi"/>
                <w:i/>
                <w:iCs/>
                <w:color w:val="000000"/>
                <w:sz w:val="16"/>
                <w:szCs w:val="16"/>
                <w:lang w:eastAsia="en-US"/>
              </w:rPr>
              <w:t>Единый налог на вмененный доход для отдельных видов деятельности</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9 654,0</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9 654,0</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9 658,0</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100%</w:t>
            </w:r>
          </w:p>
        </w:tc>
      </w:tr>
      <w:tr w:rsidR="00253783" w:rsidRPr="00253783" w:rsidTr="00253783">
        <w:trPr>
          <w:gridAfter w:val="1"/>
          <w:wAfter w:w="52" w:type="dxa"/>
          <w:trHeight w:val="154"/>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1 05 03000 01 0000 110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i/>
                <w:iCs/>
                <w:color w:val="000000"/>
                <w:sz w:val="16"/>
                <w:szCs w:val="16"/>
                <w:lang w:eastAsia="en-US"/>
              </w:rPr>
            </w:pPr>
            <w:r w:rsidRPr="00253783">
              <w:rPr>
                <w:rFonts w:eastAsiaTheme="minorHAnsi"/>
                <w:i/>
                <w:iCs/>
                <w:color w:val="000000"/>
                <w:sz w:val="16"/>
                <w:szCs w:val="16"/>
                <w:lang w:eastAsia="en-US"/>
              </w:rPr>
              <w:t>Единый сельскохозяйственный налог</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21,0</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21,0</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47,9</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228%</w:t>
            </w:r>
          </w:p>
        </w:tc>
      </w:tr>
      <w:tr w:rsidR="00253783" w:rsidRPr="00253783" w:rsidTr="00253783">
        <w:trPr>
          <w:gridAfter w:val="1"/>
          <w:wAfter w:w="52" w:type="dxa"/>
          <w:trHeight w:val="307"/>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1 05 04000 01 0000 110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i/>
                <w:iCs/>
                <w:color w:val="000000"/>
                <w:sz w:val="16"/>
                <w:szCs w:val="16"/>
                <w:lang w:eastAsia="en-US"/>
              </w:rPr>
            </w:pPr>
            <w:r w:rsidRPr="00253783">
              <w:rPr>
                <w:rFonts w:eastAsiaTheme="minorHAnsi"/>
                <w:i/>
                <w:iCs/>
                <w:color w:val="000000"/>
                <w:sz w:val="16"/>
                <w:szCs w:val="16"/>
                <w:lang w:eastAsia="en-US"/>
              </w:rPr>
              <w:t>Налог, взимаемы в связи с применением патентной системы налогообложения</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6 802,0</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6 802,0</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8 566,5</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126%</w:t>
            </w:r>
          </w:p>
        </w:tc>
      </w:tr>
      <w:tr w:rsidR="00253783" w:rsidRPr="00253783" w:rsidTr="00253783">
        <w:trPr>
          <w:gridAfter w:val="1"/>
          <w:wAfter w:w="52" w:type="dxa"/>
          <w:trHeight w:val="343"/>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1 07 00000 00 0000 000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b/>
                <w:bCs/>
                <w:color w:val="000000"/>
                <w:sz w:val="16"/>
                <w:szCs w:val="16"/>
                <w:lang w:eastAsia="en-US"/>
              </w:rPr>
            </w:pPr>
            <w:r w:rsidRPr="00253783">
              <w:rPr>
                <w:rFonts w:eastAsiaTheme="minorHAnsi"/>
                <w:b/>
                <w:bCs/>
                <w:color w:val="000000"/>
                <w:sz w:val="16"/>
                <w:szCs w:val="16"/>
                <w:lang w:eastAsia="en-US"/>
              </w:rPr>
              <w:t>НАЛОГИ, СБОРЫ И РЕГУЛЯРНЫЕ ПЛАТЕЖИ ЗА ПОЛЬЗОВАНИЕ ПРИРОДНЫМИ РЕСУРСАМИ</w:t>
            </w:r>
          </w:p>
        </w:tc>
        <w:tc>
          <w:tcPr>
            <w:tcW w:w="1145"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88 500,1</w:t>
            </w:r>
          </w:p>
        </w:tc>
        <w:tc>
          <w:tcPr>
            <w:tcW w:w="1549"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88 500,1</w:t>
            </w:r>
          </w:p>
        </w:tc>
        <w:tc>
          <w:tcPr>
            <w:tcW w:w="1145"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90 276,1</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102%</w:t>
            </w:r>
          </w:p>
        </w:tc>
      </w:tr>
      <w:tr w:rsidR="00253783" w:rsidRPr="00253783" w:rsidTr="00253783">
        <w:trPr>
          <w:gridAfter w:val="1"/>
          <w:wAfter w:w="52" w:type="dxa"/>
          <w:trHeight w:val="154"/>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1 07 01020 01 0000 110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i/>
                <w:iCs/>
                <w:color w:val="000000"/>
                <w:sz w:val="16"/>
                <w:szCs w:val="16"/>
                <w:lang w:eastAsia="en-US"/>
              </w:rPr>
            </w:pPr>
            <w:r w:rsidRPr="00253783">
              <w:rPr>
                <w:rFonts w:eastAsiaTheme="minorHAnsi"/>
                <w:i/>
                <w:iCs/>
                <w:color w:val="000000"/>
                <w:sz w:val="16"/>
                <w:szCs w:val="16"/>
                <w:lang w:eastAsia="en-US"/>
              </w:rPr>
              <w:t>Налог на добычу общераспространенных полезных ископаемых</w:t>
            </w:r>
          </w:p>
        </w:tc>
        <w:tc>
          <w:tcPr>
            <w:tcW w:w="1145"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4 617,6</w:t>
            </w:r>
          </w:p>
        </w:tc>
        <w:tc>
          <w:tcPr>
            <w:tcW w:w="1549"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4 617,6</w:t>
            </w:r>
          </w:p>
        </w:tc>
        <w:tc>
          <w:tcPr>
            <w:tcW w:w="1145"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4 565,1</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99%</w:t>
            </w:r>
          </w:p>
        </w:tc>
      </w:tr>
      <w:tr w:rsidR="00253783" w:rsidRPr="00253783" w:rsidTr="00253783">
        <w:trPr>
          <w:gridAfter w:val="1"/>
          <w:wAfter w:w="52" w:type="dxa"/>
          <w:trHeight w:val="154"/>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1 07 01030 01 0000 110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i/>
                <w:iCs/>
                <w:color w:val="000000"/>
                <w:sz w:val="16"/>
                <w:szCs w:val="16"/>
                <w:lang w:eastAsia="en-US"/>
              </w:rPr>
            </w:pPr>
            <w:r w:rsidRPr="00253783">
              <w:rPr>
                <w:rFonts w:eastAsiaTheme="minorHAnsi"/>
                <w:i/>
                <w:iCs/>
                <w:color w:val="000000"/>
                <w:sz w:val="16"/>
                <w:szCs w:val="16"/>
                <w:lang w:eastAsia="en-US"/>
              </w:rPr>
              <w:t>Налог на добычу прочих полезных ископаемых</w:t>
            </w:r>
          </w:p>
        </w:tc>
        <w:tc>
          <w:tcPr>
            <w:tcW w:w="1145"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68 050,0</w:t>
            </w:r>
          </w:p>
        </w:tc>
        <w:tc>
          <w:tcPr>
            <w:tcW w:w="1549"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68 050,0</w:t>
            </w:r>
          </w:p>
        </w:tc>
        <w:tc>
          <w:tcPr>
            <w:tcW w:w="1145"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67 046,1</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99%</w:t>
            </w:r>
          </w:p>
        </w:tc>
      </w:tr>
      <w:tr w:rsidR="00253783" w:rsidRPr="00253783" w:rsidTr="00253783">
        <w:trPr>
          <w:gridAfter w:val="1"/>
          <w:wAfter w:w="52" w:type="dxa"/>
          <w:trHeight w:val="154"/>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1 07 01060 01 0000 110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i/>
                <w:iCs/>
                <w:color w:val="000000"/>
                <w:sz w:val="16"/>
                <w:szCs w:val="16"/>
                <w:lang w:eastAsia="en-US"/>
              </w:rPr>
            </w:pPr>
            <w:r w:rsidRPr="00253783">
              <w:rPr>
                <w:rFonts w:eastAsiaTheme="minorHAnsi"/>
                <w:i/>
                <w:iCs/>
                <w:color w:val="000000"/>
                <w:sz w:val="16"/>
                <w:szCs w:val="16"/>
                <w:lang w:eastAsia="en-US"/>
              </w:rPr>
              <w:t>Налог на добычу полезных ископаемых в виде угля</w:t>
            </w:r>
          </w:p>
        </w:tc>
        <w:tc>
          <w:tcPr>
            <w:tcW w:w="1145"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15 832,5</w:t>
            </w:r>
          </w:p>
        </w:tc>
        <w:tc>
          <w:tcPr>
            <w:tcW w:w="1549"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15 832,5</w:t>
            </w:r>
          </w:p>
        </w:tc>
        <w:tc>
          <w:tcPr>
            <w:tcW w:w="1145"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18 664,9</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118%</w:t>
            </w:r>
          </w:p>
        </w:tc>
      </w:tr>
      <w:tr w:rsidR="00253783" w:rsidRPr="00253783" w:rsidTr="00253783">
        <w:trPr>
          <w:gridAfter w:val="1"/>
          <w:wAfter w:w="52" w:type="dxa"/>
          <w:trHeight w:val="170"/>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1 08 00000 00 1000 000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b/>
                <w:bCs/>
                <w:color w:val="000000"/>
                <w:sz w:val="16"/>
                <w:szCs w:val="16"/>
                <w:lang w:eastAsia="en-US"/>
              </w:rPr>
            </w:pPr>
            <w:r w:rsidRPr="00253783">
              <w:rPr>
                <w:rFonts w:eastAsiaTheme="minorHAnsi"/>
                <w:b/>
                <w:bCs/>
                <w:color w:val="000000"/>
                <w:sz w:val="16"/>
                <w:szCs w:val="16"/>
                <w:lang w:eastAsia="en-US"/>
              </w:rPr>
              <w:t>ГОСУДАРСТВЕННАЯ ПОШЛИНА</w:t>
            </w:r>
          </w:p>
        </w:tc>
        <w:tc>
          <w:tcPr>
            <w:tcW w:w="1145"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7 700,0</w:t>
            </w:r>
          </w:p>
        </w:tc>
        <w:tc>
          <w:tcPr>
            <w:tcW w:w="1549"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7 700,0</w:t>
            </w:r>
          </w:p>
        </w:tc>
        <w:tc>
          <w:tcPr>
            <w:tcW w:w="1145"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8 707,5</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113%</w:t>
            </w:r>
          </w:p>
        </w:tc>
      </w:tr>
      <w:tr w:rsidR="00253783" w:rsidRPr="00253783" w:rsidTr="00253783">
        <w:trPr>
          <w:gridAfter w:val="1"/>
          <w:wAfter w:w="52" w:type="dxa"/>
          <w:trHeight w:val="514"/>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1 09 00000 00 0000 000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b/>
                <w:bCs/>
                <w:color w:val="000000"/>
                <w:sz w:val="16"/>
                <w:szCs w:val="16"/>
                <w:lang w:eastAsia="en-US"/>
              </w:rPr>
            </w:pPr>
            <w:r w:rsidRPr="00253783">
              <w:rPr>
                <w:rFonts w:eastAsiaTheme="minorHAnsi"/>
                <w:b/>
                <w:bCs/>
                <w:color w:val="000000"/>
                <w:sz w:val="16"/>
                <w:szCs w:val="16"/>
                <w:lang w:eastAsia="en-US"/>
              </w:rPr>
              <w:t>ЗАДОЛЖЕННОСТЬ И ПЕРЕРАСЧЁТЫ ПО ОТМЕНЁННЫМ НАЛОГАМ, СБОРАМ И ИНЫМ ОБЯЗАТЕЛЬНЫМ ПЛАТЕЖАМ</w:t>
            </w:r>
          </w:p>
        </w:tc>
        <w:tc>
          <w:tcPr>
            <w:tcW w:w="1145"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0,0</w:t>
            </w:r>
          </w:p>
        </w:tc>
        <w:tc>
          <w:tcPr>
            <w:tcW w:w="1549"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0,0</w:t>
            </w:r>
          </w:p>
        </w:tc>
        <w:tc>
          <w:tcPr>
            <w:tcW w:w="1145"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0,0</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p>
        </w:tc>
      </w:tr>
      <w:tr w:rsidR="00253783" w:rsidRPr="00253783" w:rsidTr="00253783">
        <w:trPr>
          <w:gridAfter w:val="1"/>
          <w:wAfter w:w="52" w:type="dxa"/>
          <w:trHeight w:val="514"/>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1 11 00000 00 0000 000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b/>
                <w:bCs/>
                <w:color w:val="000000"/>
                <w:sz w:val="16"/>
                <w:szCs w:val="16"/>
                <w:lang w:eastAsia="en-US"/>
              </w:rPr>
            </w:pPr>
            <w:r w:rsidRPr="00253783">
              <w:rPr>
                <w:rFonts w:eastAsiaTheme="minorHAnsi"/>
                <w:b/>
                <w:bCs/>
                <w:color w:val="000000"/>
                <w:sz w:val="16"/>
                <w:szCs w:val="16"/>
                <w:lang w:eastAsia="en-US"/>
              </w:rPr>
              <w:t>ДОХОДЫ ОТ ИСПОЛЬЗОВАНИЯ ИМУЩЕСТВА, НАХОДЯЩЕГОСЯ В ГОСУДАРСТВЕННОЙ И МУНИЦИПАЛЬНОЙ СОБСТВЕННОСТИ</w:t>
            </w:r>
          </w:p>
        </w:tc>
        <w:tc>
          <w:tcPr>
            <w:tcW w:w="1145"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38 914,0</w:t>
            </w:r>
          </w:p>
        </w:tc>
        <w:tc>
          <w:tcPr>
            <w:tcW w:w="1549"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38 914,0</w:t>
            </w:r>
          </w:p>
        </w:tc>
        <w:tc>
          <w:tcPr>
            <w:tcW w:w="1145"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34 676,2</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89%</w:t>
            </w:r>
          </w:p>
        </w:tc>
      </w:tr>
      <w:tr w:rsidR="00253783" w:rsidRPr="00253783" w:rsidTr="00253783">
        <w:trPr>
          <w:gridAfter w:val="1"/>
          <w:wAfter w:w="52" w:type="dxa"/>
          <w:trHeight w:val="612"/>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1 11 01000 00 0000 120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i/>
                <w:iCs/>
                <w:color w:val="000000"/>
                <w:sz w:val="16"/>
                <w:szCs w:val="16"/>
                <w:lang w:eastAsia="en-US"/>
              </w:rPr>
            </w:pPr>
            <w:r w:rsidRPr="00253783">
              <w:rPr>
                <w:rFonts w:eastAsiaTheme="minorHAnsi"/>
                <w:i/>
                <w:iCs/>
                <w:color w:val="000000"/>
                <w:sz w:val="16"/>
                <w:szCs w:val="16"/>
                <w:lang w:eastAsia="en-US"/>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145"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7,6</w:t>
            </w:r>
          </w:p>
        </w:tc>
        <w:tc>
          <w:tcPr>
            <w:tcW w:w="1549"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7,6</w:t>
            </w:r>
          </w:p>
        </w:tc>
        <w:tc>
          <w:tcPr>
            <w:tcW w:w="1145"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7,1</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p>
        </w:tc>
      </w:tr>
      <w:tr w:rsidR="00253783" w:rsidRPr="00253783" w:rsidTr="00253783">
        <w:trPr>
          <w:gridAfter w:val="1"/>
          <w:wAfter w:w="52" w:type="dxa"/>
          <w:trHeight w:val="307"/>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1 11 05000 00 0000 120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i/>
                <w:iCs/>
                <w:color w:val="000000"/>
                <w:sz w:val="16"/>
                <w:szCs w:val="16"/>
                <w:lang w:eastAsia="en-US"/>
              </w:rPr>
            </w:pPr>
            <w:r w:rsidRPr="00253783">
              <w:rPr>
                <w:rFonts w:eastAsiaTheme="minorHAnsi"/>
                <w:i/>
                <w:iCs/>
                <w:color w:val="000000"/>
                <w:sz w:val="16"/>
                <w:szCs w:val="16"/>
                <w:lang w:eastAsia="en-US"/>
              </w:rPr>
              <w:t xml:space="preserve">Доходы от сдачи в аренду имущества, находящегося в государственной и муниципальной собственности </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37 406,4</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37 406,4</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33 545,0</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90%</w:t>
            </w:r>
          </w:p>
        </w:tc>
      </w:tr>
      <w:tr w:rsidR="00253783" w:rsidRPr="00253783" w:rsidTr="00253783">
        <w:trPr>
          <w:gridAfter w:val="1"/>
          <w:wAfter w:w="52" w:type="dxa"/>
          <w:trHeight w:val="307"/>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1 11 07000 00 0000 120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i/>
                <w:iCs/>
                <w:color w:val="000000"/>
                <w:sz w:val="16"/>
                <w:szCs w:val="16"/>
                <w:lang w:eastAsia="en-US"/>
              </w:rPr>
            </w:pPr>
            <w:r w:rsidRPr="00253783">
              <w:rPr>
                <w:rFonts w:eastAsiaTheme="minorHAnsi"/>
                <w:i/>
                <w:iCs/>
                <w:color w:val="000000"/>
                <w:sz w:val="16"/>
                <w:szCs w:val="16"/>
                <w:lang w:eastAsia="en-US"/>
              </w:rPr>
              <w:t>Платежи от государственных и муниципальных унитарных предприятий</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1 500,0</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1 500,0</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1 122,6</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75%</w:t>
            </w:r>
          </w:p>
        </w:tc>
      </w:tr>
      <w:tr w:rsidR="00253783" w:rsidRPr="00253783" w:rsidTr="00253783">
        <w:trPr>
          <w:gridAfter w:val="1"/>
          <w:wAfter w:w="52" w:type="dxa"/>
          <w:trHeight w:val="766"/>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1 11 09000 00 0000 120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i/>
                <w:iCs/>
                <w:color w:val="000000"/>
                <w:sz w:val="16"/>
                <w:szCs w:val="16"/>
                <w:lang w:eastAsia="en-US"/>
              </w:rPr>
            </w:pPr>
            <w:r w:rsidRPr="00253783">
              <w:rPr>
                <w:rFonts w:eastAsiaTheme="minorHAnsi"/>
                <w:i/>
                <w:iCs/>
                <w:color w:val="000000"/>
                <w:sz w:val="16"/>
                <w:szCs w:val="16"/>
                <w:lang w:eastAsia="en-US"/>
              </w:rPr>
              <w:t>Прочие поступления от использования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0,0</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0,0</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1,5</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#ДЕЛ/0!</w:t>
            </w:r>
          </w:p>
        </w:tc>
      </w:tr>
      <w:tr w:rsidR="00253783" w:rsidRPr="00253783" w:rsidTr="00253783">
        <w:trPr>
          <w:gridAfter w:val="1"/>
          <w:wAfter w:w="52" w:type="dxa"/>
          <w:trHeight w:val="343"/>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1 12 00000 00 0000 000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b/>
                <w:bCs/>
                <w:color w:val="000000"/>
                <w:sz w:val="16"/>
                <w:szCs w:val="16"/>
                <w:lang w:eastAsia="en-US"/>
              </w:rPr>
            </w:pPr>
            <w:r w:rsidRPr="00253783">
              <w:rPr>
                <w:rFonts w:eastAsiaTheme="minorHAnsi"/>
                <w:b/>
                <w:bCs/>
                <w:color w:val="000000"/>
                <w:sz w:val="16"/>
                <w:szCs w:val="16"/>
                <w:lang w:eastAsia="en-US"/>
              </w:rPr>
              <w:t>ПЛАТЕЖИ ПРИ ПОЛЬЗОВАНИИ ПРИРОДНЫМИ РЕСУРСАМИ</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2 600,0</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2 600,0</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2 152,6</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83%</w:t>
            </w:r>
          </w:p>
        </w:tc>
      </w:tr>
      <w:tr w:rsidR="00253783" w:rsidRPr="00253783" w:rsidTr="00253783">
        <w:trPr>
          <w:gridAfter w:val="1"/>
          <w:wAfter w:w="52" w:type="dxa"/>
          <w:trHeight w:val="154"/>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1 12 01000 01 0000 120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i/>
                <w:iCs/>
                <w:color w:val="000000"/>
                <w:sz w:val="16"/>
                <w:szCs w:val="16"/>
                <w:lang w:eastAsia="en-US"/>
              </w:rPr>
            </w:pPr>
            <w:r w:rsidRPr="00253783">
              <w:rPr>
                <w:rFonts w:eastAsiaTheme="minorHAnsi"/>
                <w:i/>
                <w:iCs/>
                <w:color w:val="000000"/>
                <w:sz w:val="16"/>
                <w:szCs w:val="16"/>
                <w:lang w:eastAsia="en-US"/>
              </w:rPr>
              <w:t>Плата за негативное воздействие на окружающую среду</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2 600,0</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2 600,0</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2 152,6</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83%</w:t>
            </w:r>
          </w:p>
        </w:tc>
      </w:tr>
      <w:tr w:rsidR="00253783" w:rsidRPr="00253783" w:rsidTr="00253783">
        <w:trPr>
          <w:gridAfter w:val="1"/>
          <w:wAfter w:w="52" w:type="dxa"/>
          <w:trHeight w:val="343"/>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1 13 00000 00 0000 000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b/>
                <w:bCs/>
                <w:color w:val="000000"/>
                <w:sz w:val="16"/>
                <w:szCs w:val="16"/>
                <w:lang w:eastAsia="en-US"/>
              </w:rPr>
            </w:pPr>
            <w:r w:rsidRPr="00253783">
              <w:rPr>
                <w:rFonts w:eastAsiaTheme="minorHAnsi"/>
                <w:b/>
                <w:bCs/>
                <w:color w:val="000000"/>
                <w:sz w:val="16"/>
                <w:szCs w:val="16"/>
                <w:lang w:eastAsia="en-US"/>
              </w:rPr>
              <w:t>ДОХОДЫ ОТ ОКАЗАНИЯ ПЛАТНЫХ УСЛУГ И КОМПЕНСАЦИИ ЗАТРАТ ГОСУДАРСТВА</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1 947,0</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1 947,0</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2 598,0</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133%</w:t>
            </w:r>
          </w:p>
        </w:tc>
      </w:tr>
      <w:tr w:rsidR="00253783" w:rsidRPr="00253783" w:rsidTr="00253783">
        <w:trPr>
          <w:gridAfter w:val="1"/>
          <w:wAfter w:w="52" w:type="dxa"/>
          <w:trHeight w:val="343"/>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00011400000000000000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b/>
                <w:bCs/>
                <w:color w:val="000000"/>
                <w:sz w:val="16"/>
                <w:szCs w:val="16"/>
                <w:lang w:eastAsia="en-US"/>
              </w:rPr>
            </w:pPr>
            <w:r w:rsidRPr="00253783">
              <w:rPr>
                <w:rFonts w:eastAsiaTheme="minorHAnsi"/>
                <w:b/>
                <w:bCs/>
                <w:color w:val="000000"/>
                <w:sz w:val="16"/>
                <w:szCs w:val="16"/>
                <w:lang w:eastAsia="en-US"/>
              </w:rPr>
              <w:t>ДОХОДЫ ОТ ПРОДАЖИ МАТЕРИАЛЬНЫХ И НЕМАТЕРИАЛЬНЫХ АКТИВОВ</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8 000,0</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8 000,0</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9 501,9</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119%</w:t>
            </w:r>
          </w:p>
        </w:tc>
      </w:tr>
      <w:tr w:rsidR="00253783" w:rsidRPr="00253783" w:rsidTr="00253783">
        <w:trPr>
          <w:gridAfter w:val="1"/>
          <w:wAfter w:w="52" w:type="dxa"/>
          <w:trHeight w:val="170"/>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1 16 00000 00 0000 000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b/>
                <w:bCs/>
                <w:color w:val="000000"/>
                <w:sz w:val="16"/>
                <w:szCs w:val="16"/>
                <w:lang w:eastAsia="en-US"/>
              </w:rPr>
            </w:pPr>
            <w:r w:rsidRPr="00253783">
              <w:rPr>
                <w:rFonts w:eastAsiaTheme="minorHAnsi"/>
                <w:b/>
                <w:bCs/>
                <w:color w:val="000000"/>
                <w:sz w:val="16"/>
                <w:szCs w:val="16"/>
                <w:lang w:eastAsia="en-US"/>
              </w:rPr>
              <w:t>ШТРАФЫ, САНКЦИИ, ВОЗМЕЩЕНИЕ УЩЕРБА</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3 450,0</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3 450,0</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2 804,8</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81%</w:t>
            </w:r>
          </w:p>
        </w:tc>
      </w:tr>
      <w:tr w:rsidR="00253783" w:rsidRPr="00253783" w:rsidTr="00253783">
        <w:trPr>
          <w:gridAfter w:val="1"/>
          <w:wAfter w:w="52" w:type="dxa"/>
          <w:trHeight w:val="170"/>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1 17 00000 00 0000 000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b/>
                <w:bCs/>
                <w:color w:val="000000"/>
                <w:sz w:val="16"/>
                <w:szCs w:val="16"/>
                <w:lang w:eastAsia="en-US"/>
              </w:rPr>
            </w:pPr>
            <w:r w:rsidRPr="00253783">
              <w:rPr>
                <w:rFonts w:eastAsiaTheme="minorHAnsi"/>
                <w:b/>
                <w:bCs/>
                <w:color w:val="000000"/>
                <w:sz w:val="16"/>
                <w:szCs w:val="16"/>
                <w:lang w:eastAsia="en-US"/>
              </w:rPr>
              <w:t>ПРОЧИЕ НЕНАЛОГОВЫЕ ДОХОДЫ</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0,0</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0,0</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0,0</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p>
        </w:tc>
      </w:tr>
      <w:tr w:rsidR="00253783" w:rsidRPr="00253783" w:rsidTr="00253783">
        <w:trPr>
          <w:gridAfter w:val="1"/>
          <w:wAfter w:w="52" w:type="dxa"/>
          <w:trHeight w:val="307"/>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1 17 01050 05 0000 180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i/>
                <w:iCs/>
                <w:color w:val="000000"/>
                <w:sz w:val="16"/>
                <w:szCs w:val="16"/>
                <w:lang w:eastAsia="en-US"/>
              </w:rPr>
            </w:pPr>
            <w:r w:rsidRPr="00253783">
              <w:rPr>
                <w:rFonts w:eastAsiaTheme="minorHAnsi"/>
                <w:i/>
                <w:iCs/>
                <w:color w:val="000000"/>
                <w:sz w:val="16"/>
                <w:szCs w:val="16"/>
                <w:lang w:eastAsia="en-US"/>
              </w:rPr>
              <w:t>Невыясненные поступления, зачисляемые в бюджеты муниципальных районов</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0,0</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0,0</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0,0</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p>
        </w:tc>
      </w:tr>
      <w:tr w:rsidR="00253783" w:rsidRPr="00253783" w:rsidTr="00253783">
        <w:trPr>
          <w:gridAfter w:val="1"/>
          <w:wAfter w:w="52" w:type="dxa"/>
          <w:trHeight w:val="298"/>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1 17 05050 05 0000 180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i/>
                <w:iCs/>
                <w:color w:val="000000"/>
                <w:sz w:val="16"/>
                <w:szCs w:val="16"/>
                <w:lang w:eastAsia="en-US"/>
              </w:rPr>
            </w:pPr>
            <w:r w:rsidRPr="00253783">
              <w:rPr>
                <w:rFonts w:eastAsiaTheme="minorHAnsi"/>
                <w:i/>
                <w:iCs/>
                <w:color w:val="000000"/>
                <w:sz w:val="16"/>
                <w:szCs w:val="16"/>
                <w:lang w:eastAsia="en-US"/>
              </w:rPr>
              <w:t>Прочие неналоговые доходы бюджетов муниципальных районов</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0,0</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0,0</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0,0</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p>
        </w:tc>
      </w:tr>
      <w:tr w:rsidR="00253783" w:rsidRPr="00253783" w:rsidTr="00253783">
        <w:trPr>
          <w:gridAfter w:val="1"/>
          <w:wAfter w:w="52" w:type="dxa"/>
          <w:trHeight w:val="80"/>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2 00 00000 00 0000 000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b/>
                <w:bCs/>
                <w:color w:val="000000"/>
                <w:sz w:val="16"/>
                <w:szCs w:val="16"/>
                <w:lang w:eastAsia="en-US"/>
              </w:rPr>
            </w:pPr>
            <w:r w:rsidRPr="00253783">
              <w:rPr>
                <w:rFonts w:eastAsiaTheme="minorHAnsi"/>
                <w:b/>
                <w:bCs/>
                <w:color w:val="000000"/>
                <w:sz w:val="16"/>
                <w:szCs w:val="16"/>
                <w:lang w:eastAsia="en-US"/>
              </w:rPr>
              <w:t>БЕЗВОЗМЕЗДНЫЕ ПОСТУПЛЕНИЯ ОТ ДРУГИХ БЮДЖЕТОВ БЮДЖЕТНОЙ СИСТЕМЫ</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1 394 597,2</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1 391 376,7</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1 384 525,7</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100%</w:t>
            </w:r>
          </w:p>
        </w:tc>
      </w:tr>
      <w:tr w:rsidR="00253783" w:rsidRPr="00253783" w:rsidTr="00253783">
        <w:trPr>
          <w:gridAfter w:val="1"/>
          <w:wAfter w:w="52" w:type="dxa"/>
          <w:trHeight w:val="226"/>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lastRenderedPageBreak/>
              <w:t>ИТОГО ДОХОДОВ</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1 757 849,1</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1 754 628,6</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1 742 082,2</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99%</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930"/>
        </w:trPr>
        <w:tc>
          <w:tcPr>
            <w:tcW w:w="2700" w:type="dxa"/>
            <w:gridSpan w:val="2"/>
            <w:tcBorders>
              <w:top w:val="nil"/>
              <w:left w:val="nil"/>
              <w:bottom w:val="nil"/>
              <w:right w:val="nil"/>
            </w:tcBorders>
            <w:shd w:val="clear" w:color="auto" w:fill="auto"/>
            <w:noWrap/>
            <w:vAlign w:val="bottom"/>
            <w:hideMark/>
          </w:tcPr>
          <w:p w:rsidR="00253783" w:rsidRPr="00253783" w:rsidRDefault="00253783" w:rsidP="00253783">
            <w:pPr>
              <w:rPr>
                <w:sz w:val="20"/>
                <w:szCs w:val="20"/>
              </w:rPr>
            </w:pPr>
            <w:bookmarkStart w:id="1" w:name="RANGE!A1:J679"/>
            <w:bookmarkEnd w:id="1"/>
          </w:p>
        </w:tc>
        <w:tc>
          <w:tcPr>
            <w:tcW w:w="620" w:type="dxa"/>
            <w:tcBorders>
              <w:top w:val="nil"/>
              <w:left w:val="nil"/>
              <w:bottom w:val="nil"/>
              <w:right w:val="nil"/>
            </w:tcBorders>
            <w:shd w:val="clear" w:color="auto" w:fill="auto"/>
            <w:noWrap/>
            <w:vAlign w:val="center"/>
            <w:hideMark/>
          </w:tcPr>
          <w:p w:rsidR="00253783" w:rsidRPr="00253783" w:rsidRDefault="00253783" w:rsidP="00253783">
            <w:pPr>
              <w:jc w:val="center"/>
              <w:rPr>
                <w:rFonts w:ascii="Arial" w:hAnsi="Arial" w:cs="Arial"/>
                <w:sz w:val="20"/>
                <w:szCs w:val="20"/>
              </w:rPr>
            </w:pPr>
          </w:p>
        </w:tc>
        <w:tc>
          <w:tcPr>
            <w:tcW w:w="520" w:type="dxa"/>
            <w:tcBorders>
              <w:top w:val="nil"/>
              <w:left w:val="nil"/>
              <w:bottom w:val="nil"/>
              <w:right w:val="nil"/>
            </w:tcBorders>
            <w:shd w:val="clear" w:color="auto" w:fill="auto"/>
            <w:vAlign w:val="center"/>
            <w:hideMark/>
          </w:tcPr>
          <w:p w:rsidR="00253783" w:rsidRPr="00253783" w:rsidRDefault="00253783" w:rsidP="00253783">
            <w:pPr>
              <w:rPr>
                <w:sz w:val="20"/>
                <w:szCs w:val="20"/>
              </w:rPr>
            </w:pPr>
          </w:p>
        </w:tc>
        <w:tc>
          <w:tcPr>
            <w:tcW w:w="480" w:type="dxa"/>
            <w:tcBorders>
              <w:top w:val="nil"/>
              <w:left w:val="nil"/>
              <w:bottom w:val="nil"/>
              <w:right w:val="nil"/>
            </w:tcBorders>
            <w:shd w:val="clear" w:color="auto" w:fill="auto"/>
            <w:vAlign w:val="center"/>
            <w:hideMark/>
          </w:tcPr>
          <w:p w:rsidR="00253783" w:rsidRPr="00253783" w:rsidRDefault="00253783" w:rsidP="00253783">
            <w:pPr>
              <w:rPr>
                <w:sz w:val="20"/>
                <w:szCs w:val="20"/>
              </w:rPr>
            </w:pPr>
          </w:p>
        </w:tc>
        <w:tc>
          <w:tcPr>
            <w:tcW w:w="1224" w:type="dxa"/>
            <w:tcBorders>
              <w:top w:val="nil"/>
              <w:left w:val="nil"/>
              <w:bottom w:val="nil"/>
              <w:right w:val="nil"/>
            </w:tcBorders>
            <w:shd w:val="clear" w:color="auto" w:fill="auto"/>
            <w:vAlign w:val="center"/>
            <w:hideMark/>
          </w:tcPr>
          <w:p w:rsidR="00253783" w:rsidRPr="00253783" w:rsidRDefault="00253783" w:rsidP="00253783">
            <w:pPr>
              <w:rPr>
                <w:sz w:val="20"/>
                <w:szCs w:val="20"/>
              </w:rPr>
            </w:pPr>
          </w:p>
        </w:tc>
        <w:tc>
          <w:tcPr>
            <w:tcW w:w="4961" w:type="dxa"/>
            <w:gridSpan w:val="9"/>
            <w:tcBorders>
              <w:top w:val="nil"/>
              <w:left w:val="nil"/>
              <w:bottom w:val="nil"/>
              <w:right w:val="nil"/>
            </w:tcBorders>
            <w:shd w:val="clear" w:color="auto" w:fill="auto"/>
            <w:vAlign w:val="center"/>
            <w:hideMark/>
          </w:tcPr>
          <w:p w:rsidR="00253783" w:rsidRPr="00253783" w:rsidRDefault="00253783" w:rsidP="00253783">
            <w:pPr>
              <w:rPr>
                <w:sz w:val="16"/>
                <w:szCs w:val="16"/>
              </w:rPr>
            </w:pPr>
            <w:r w:rsidRPr="00253783">
              <w:rPr>
                <w:sz w:val="16"/>
                <w:szCs w:val="16"/>
              </w:rPr>
              <w:t>Приложение № 2 к проекту Решения  Совета  "Об исполнении бюджета  муниципального района "Город Краснокаменск и Краснокаменский район" Забайкальского края за  2021 год" от ___ ________ 2022 года  № _____</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95"/>
        </w:trPr>
        <w:tc>
          <w:tcPr>
            <w:tcW w:w="10505" w:type="dxa"/>
            <w:gridSpan w:val="15"/>
            <w:tcBorders>
              <w:top w:val="nil"/>
              <w:left w:val="nil"/>
              <w:bottom w:val="nil"/>
              <w:right w:val="nil"/>
            </w:tcBorders>
            <w:shd w:val="clear" w:color="auto" w:fill="auto"/>
            <w:vAlign w:val="center"/>
            <w:hideMark/>
          </w:tcPr>
          <w:p w:rsidR="00253783" w:rsidRPr="00253783" w:rsidRDefault="00253783" w:rsidP="00253783">
            <w:pPr>
              <w:jc w:val="center"/>
              <w:rPr>
                <w:b/>
                <w:bCs/>
              </w:rPr>
            </w:pPr>
            <w:r w:rsidRPr="00253783">
              <w:rPr>
                <w:b/>
                <w:bCs/>
              </w:rPr>
              <w:t>Исполнение расходов бюджета  муниципального района по ведомственной структуре расходов бюджета муниципального района за  2021 год</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375"/>
        </w:trPr>
        <w:tc>
          <w:tcPr>
            <w:tcW w:w="2700" w:type="dxa"/>
            <w:gridSpan w:val="2"/>
            <w:tcBorders>
              <w:top w:val="nil"/>
              <w:left w:val="nil"/>
              <w:bottom w:val="nil"/>
              <w:right w:val="nil"/>
            </w:tcBorders>
            <w:shd w:val="clear" w:color="auto" w:fill="auto"/>
            <w:vAlign w:val="center"/>
            <w:hideMark/>
          </w:tcPr>
          <w:p w:rsidR="00253783" w:rsidRPr="00253783" w:rsidRDefault="00253783" w:rsidP="00253783">
            <w:pPr>
              <w:jc w:val="center"/>
              <w:rPr>
                <w:b/>
                <w:bCs/>
                <w:sz w:val="28"/>
                <w:szCs w:val="28"/>
              </w:rPr>
            </w:pPr>
          </w:p>
        </w:tc>
        <w:tc>
          <w:tcPr>
            <w:tcW w:w="620" w:type="dxa"/>
            <w:tcBorders>
              <w:top w:val="nil"/>
              <w:left w:val="nil"/>
              <w:bottom w:val="nil"/>
              <w:right w:val="nil"/>
            </w:tcBorders>
            <w:shd w:val="clear" w:color="auto" w:fill="auto"/>
            <w:vAlign w:val="center"/>
            <w:hideMark/>
          </w:tcPr>
          <w:p w:rsidR="00253783" w:rsidRPr="00253783" w:rsidRDefault="00253783" w:rsidP="00253783">
            <w:pPr>
              <w:jc w:val="center"/>
              <w:rPr>
                <w:b/>
                <w:bCs/>
                <w:sz w:val="28"/>
                <w:szCs w:val="28"/>
              </w:rPr>
            </w:pPr>
          </w:p>
        </w:tc>
        <w:tc>
          <w:tcPr>
            <w:tcW w:w="520" w:type="dxa"/>
            <w:tcBorders>
              <w:top w:val="nil"/>
              <w:left w:val="nil"/>
              <w:bottom w:val="nil"/>
              <w:right w:val="nil"/>
            </w:tcBorders>
            <w:shd w:val="clear" w:color="auto" w:fill="auto"/>
            <w:vAlign w:val="center"/>
            <w:hideMark/>
          </w:tcPr>
          <w:p w:rsidR="00253783" w:rsidRPr="00253783" w:rsidRDefault="00253783" w:rsidP="00253783">
            <w:pPr>
              <w:jc w:val="center"/>
              <w:rPr>
                <w:b/>
                <w:bCs/>
                <w:sz w:val="28"/>
                <w:szCs w:val="28"/>
              </w:rPr>
            </w:pPr>
          </w:p>
        </w:tc>
        <w:tc>
          <w:tcPr>
            <w:tcW w:w="480" w:type="dxa"/>
            <w:tcBorders>
              <w:top w:val="nil"/>
              <w:left w:val="nil"/>
              <w:bottom w:val="nil"/>
              <w:right w:val="nil"/>
            </w:tcBorders>
            <w:shd w:val="clear" w:color="auto" w:fill="auto"/>
            <w:vAlign w:val="center"/>
            <w:hideMark/>
          </w:tcPr>
          <w:p w:rsidR="00253783" w:rsidRPr="00253783" w:rsidRDefault="00253783" w:rsidP="00253783">
            <w:pPr>
              <w:jc w:val="center"/>
              <w:rPr>
                <w:b/>
                <w:bCs/>
                <w:sz w:val="28"/>
                <w:szCs w:val="28"/>
              </w:rPr>
            </w:pPr>
          </w:p>
        </w:tc>
        <w:tc>
          <w:tcPr>
            <w:tcW w:w="1224" w:type="dxa"/>
            <w:tcBorders>
              <w:top w:val="nil"/>
              <w:left w:val="nil"/>
              <w:bottom w:val="nil"/>
              <w:right w:val="nil"/>
            </w:tcBorders>
            <w:shd w:val="clear" w:color="auto" w:fill="auto"/>
            <w:vAlign w:val="center"/>
            <w:hideMark/>
          </w:tcPr>
          <w:p w:rsidR="00253783" w:rsidRPr="00253783" w:rsidRDefault="00253783" w:rsidP="00253783">
            <w:pPr>
              <w:jc w:val="center"/>
              <w:rPr>
                <w:b/>
                <w:bCs/>
                <w:sz w:val="28"/>
                <w:szCs w:val="28"/>
              </w:rPr>
            </w:pPr>
          </w:p>
        </w:tc>
        <w:tc>
          <w:tcPr>
            <w:tcW w:w="540" w:type="dxa"/>
            <w:gridSpan w:val="2"/>
            <w:tcBorders>
              <w:top w:val="nil"/>
              <w:left w:val="nil"/>
              <w:bottom w:val="nil"/>
              <w:right w:val="nil"/>
            </w:tcBorders>
            <w:shd w:val="clear" w:color="auto" w:fill="auto"/>
            <w:vAlign w:val="center"/>
            <w:hideMark/>
          </w:tcPr>
          <w:p w:rsidR="00253783" w:rsidRPr="00253783" w:rsidRDefault="00253783" w:rsidP="00253783">
            <w:pPr>
              <w:jc w:val="center"/>
              <w:rPr>
                <w:b/>
                <w:bCs/>
                <w:sz w:val="28"/>
                <w:szCs w:val="28"/>
              </w:rPr>
            </w:pPr>
          </w:p>
        </w:tc>
        <w:tc>
          <w:tcPr>
            <w:tcW w:w="1161" w:type="dxa"/>
            <w:gridSpan w:val="2"/>
            <w:tcBorders>
              <w:top w:val="nil"/>
              <w:left w:val="nil"/>
              <w:bottom w:val="nil"/>
              <w:right w:val="nil"/>
            </w:tcBorders>
            <w:shd w:val="clear" w:color="auto" w:fill="auto"/>
            <w:vAlign w:val="center"/>
            <w:hideMark/>
          </w:tcPr>
          <w:p w:rsidR="00253783" w:rsidRPr="00253783" w:rsidRDefault="00253783" w:rsidP="00253783">
            <w:pPr>
              <w:jc w:val="center"/>
              <w:rPr>
                <w:b/>
                <w:bCs/>
                <w:sz w:val="28"/>
                <w:szCs w:val="28"/>
              </w:rPr>
            </w:pPr>
          </w:p>
        </w:tc>
        <w:tc>
          <w:tcPr>
            <w:tcW w:w="1134" w:type="dxa"/>
            <w:tcBorders>
              <w:top w:val="nil"/>
              <w:left w:val="nil"/>
              <w:bottom w:val="nil"/>
              <w:right w:val="nil"/>
            </w:tcBorders>
            <w:shd w:val="clear" w:color="auto" w:fill="auto"/>
            <w:vAlign w:val="center"/>
            <w:hideMark/>
          </w:tcPr>
          <w:p w:rsidR="00253783" w:rsidRPr="00253783" w:rsidRDefault="00253783" w:rsidP="00253783">
            <w:pPr>
              <w:jc w:val="center"/>
              <w:rPr>
                <w:b/>
                <w:bCs/>
                <w:sz w:val="28"/>
                <w:szCs w:val="28"/>
              </w:rPr>
            </w:pPr>
          </w:p>
        </w:tc>
        <w:tc>
          <w:tcPr>
            <w:tcW w:w="992" w:type="dxa"/>
            <w:tcBorders>
              <w:top w:val="nil"/>
              <w:left w:val="nil"/>
              <w:bottom w:val="nil"/>
              <w:right w:val="nil"/>
            </w:tcBorders>
            <w:shd w:val="clear" w:color="auto" w:fill="auto"/>
            <w:vAlign w:val="center"/>
            <w:hideMark/>
          </w:tcPr>
          <w:p w:rsidR="00253783" w:rsidRPr="00253783" w:rsidRDefault="00253783" w:rsidP="00253783">
            <w:pPr>
              <w:jc w:val="center"/>
              <w:rPr>
                <w:b/>
                <w:bCs/>
                <w:sz w:val="28"/>
                <w:szCs w:val="28"/>
              </w:rPr>
            </w:pPr>
          </w:p>
        </w:tc>
        <w:tc>
          <w:tcPr>
            <w:tcW w:w="1134" w:type="dxa"/>
            <w:gridSpan w:val="3"/>
            <w:tcBorders>
              <w:top w:val="nil"/>
              <w:left w:val="nil"/>
              <w:bottom w:val="nil"/>
              <w:right w:val="nil"/>
            </w:tcBorders>
            <w:shd w:val="clear" w:color="auto" w:fill="auto"/>
            <w:vAlign w:val="center"/>
            <w:hideMark/>
          </w:tcPr>
          <w:p w:rsidR="00253783" w:rsidRPr="00253783" w:rsidRDefault="00253783" w:rsidP="00253783">
            <w:pPr>
              <w:jc w:val="center"/>
              <w:rPr>
                <w:sz w:val="20"/>
                <w:szCs w:val="20"/>
              </w:rPr>
            </w:pPr>
            <w:r w:rsidRPr="00253783">
              <w:rPr>
                <w:sz w:val="20"/>
                <w:szCs w:val="20"/>
              </w:rPr>
              <w:t>тыс.руб.</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Вед-во</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Рз</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Пр</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ЦСР</w:t>
            </w:r>
          </w:p>
        </w:tc>
        <w:tc>
          <w:tcPr>
            <w:tcW w:w="540" w:type="dxa"/>
            <w:gridSpan w:val="2"/>
            <w:tcBorders>
              <w:top w:val="single" w:sz="4" w:space="0" w:color="auto"/>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ВР</w:t>
            </w:r>
          </w:p>
        </w:tc>
        <w:tc>
          <w:tcPr>
            <w:tcW w:w="1161" w:type="dxa"/>
            <w:gridSpan w:val="2"/>
            <w:tcBorders>
              <w:top w:val="single" w:sz="4" w:space="0" w:color="auto"/>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Утверждено в бюджете на 2021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Утверждено сводной бюджетной росписью на 2021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Исполнено за 2021 год</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Процент исполнения, (%)</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253783" w:rsidRPr="00253783" w:rsidRDefault="00253783" w:rsidP="00253783">
            <w:pPr>
              <w:jc w:val="center"/>
              <w:rPr>
                <w:sz w:val="16"/>
                <w:szCs w:val="16"/>
              </w:rPr>
            </w:pPr>
            <w:r w:rsidRPr="00253783">
              <w:rPr>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b/>
                <w:bCs/>
                <w:sz w:val="16"/>
                <w:szCs w:val="16"/>
              </w:rPr>
            </w:pPr>
            <w:r w:rsidRPr="00253783">
              <w:rPr>
                <w:b/>
                <w:bCs/>
                <w:sz w:val="16"/>
                <w:szCs w:val="16"/>
              </w:rPr>
              <w:t>Администрация муниципального района "Город Краснокаменск и Краснокаменский район"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b/>
                <w:bCs/>
                <w:sz w:val="16"/>
                <w:szCs w:val="16"/>
              </w:rPr>
            </w:pPr>
            <w:r w:rsidRPr="00253783">
              <w:rPr>
                <w:b/>
                <w:bCs/>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sz w:val="16"/>
                <w:szCs w:val="16"/>
              </w:rPr>
            </w:pPr>
            <w:r w:rsidRPr="00253783">
              <w:rPr>
                <w:b/>
                <w:bCs/>
                <w:sz w:val="16"/>
                <w:szCs w:val="16"/>
              </w:rPr>
              <w:t> </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sz w:val="16"/>
                <w:szCs w:val="16"/>
              </w:rPr>
            </w:pPr>
            <w:r w:rsidRPr="00253783">
              <w:rPr>
                <w:b/>
                <w:bCs/>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sz w:val="16"/>
                <w:szCs w:val="16"/>
              </w:rPr>
            </w:pPr>
            <w:r w:rsidRPr="00253783">
              <w:rPr>
                <w:b/>
                <w:bCs/>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sz w:val="16"/>
                <w:szCs w:val="16"/>
              </w:rPr>
            </w:pPr>
            <w:r w:rsidRPr="00253783">
              <w:rPr>
                <w:b/>
                <w:bCs/>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sz w:val="16"/>
                <w:szCs w:val="16"/>
              </w:rPr>
            </w:pPr>
            <w:r w:rsidRPr="00253783">
              <w:rPr>
                <w:b/>
                <w:bCs/>
                <w:sz w:val="16"/>
                <w:szCs w:val="16"/>
              </w:rPr>
              <w:t>41 679,5</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sz w:val="16"/>
                <w:szCs w:val="16"/>
              </w:rPr>
            </w:pPr>
            <w:r w:rsidRPr="00253783">
              <w:rPr>
                <w:b/>
                <w:bCs/>
                <w:sz w:val="16"/>
                <w:szCs w:val="16"/>
              </w:rPr>
              <w:t>42 327,8</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sz w:val="16"/>
                <w:szCs w:val="16"/>
              </w:rPr>
            </w:pPr>
            <w:r w:rsidRPr="00253783">
              <w:rPr>
                <w:b/>
                <w:bCs/>
                <w:sz w:val="16"/>
                <w:szCs w:val="16"/>
              </w:rPr>
              <w:t>39 266,0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sz w:val="16"/>
                <w:szCs w:val="16"/>
              </w:rPr>
            </w:pPr>
            <w:r w:rsidRPr="00253783">
              <w:rPr>
                <w:b/>
                <w:bCs/>
                <w:sz w:val="16"/>
                <w:szCs w:val="16"/>
              </w:rPr>
              <w:t>92,8</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Общегосударственные вопросы</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rPr>
                <w:sz w:val="16"/>
                <w:szCs w:val="16"/>
              </w:rPr>
            </w:pPr>
            <w:r w:rsidRPr="00253783">
              <w:rPr>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34 685,6</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35 333,8</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32 276,6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91,3</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Функционирование высшего должностного лица местного самоуправления</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1 731,7</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1 731,7</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1 723,7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99,5</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1 731,7</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1 731,7</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1 723,7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99,5</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Глава муниципального района "Город Краснокаменск и Краснокаменский район"</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55 0 00 20300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1 731,7</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1 731,7</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1 723,7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99,5</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55 0 00 20300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1 731,7</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1 731,7</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1 723,7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99,5</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55 0 00 20300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1 731,7</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1 731,7</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1 723,7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99,5</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Функционирование Правительства РФ, высших органов исполнительной власти субъектов РФ, местных администраций</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8 868,0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9 516,1</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8 371,7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88,0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8 868,0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9 516,1</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8 371,7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88,0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Центральный аппарат</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8 768,4</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8 768,4</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8 281,0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94,4</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7 597,2</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7 597,2</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7 499,5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98,7</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7 597,2</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7 597,2</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7 499,5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98,7</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1 171,2</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1 171,2</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781,5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66,7</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1 171,2</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1 171,2</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781,5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66,7</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Осуществление государственного полномочия по созданию административных комиссий</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55 0 00 79207</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3,1</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96,8</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55 0 00 79207</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3,1</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96,8</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55 0 00 79207</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3,1</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96,8</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102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Осуществление государственных полномочий по сбору информации от поселений, входящих в состав муниципального  района, необходимой для ведения регистра муниципальных нормативных правовых актов</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55 0 00 79220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96,6</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96,6</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87,7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90,8</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lastRenderedPageBreak/>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55 0 00 79220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86,3</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86,3</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78,3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90,7</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55 0 00 79220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86,3</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86,3</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78,3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90,7</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55 0 00 79220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10,3</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10,3</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91,3</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55 0 00 79220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10,3</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10,3</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91,3</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102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Иные выплаты за достижение показателей деятельности органов исполнительной власти субъектов Российской Федерации за счет средств дотации (грантов) бюджетам субъектов Российской Федерации, для бюджетов муниципальных образований</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55 0 00 79491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648,0</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55 0 00 79491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648,0</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55 0 00 79491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648,0</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Судебная система</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32,2</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32,2</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32,2</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32,2</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55 0 00 51200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32,2</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32,2</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55 0 00 51200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32,2</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32,2</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55 0 00 51200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32,2</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32,2</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Другие общегосударственные вопросы</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24 053,7</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24 053,8</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22 181,2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92,2</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24 053,7</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24 053,8</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22 181,2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92,2</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Резервные фонды местных администраций</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55 0 00 07500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6,8</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6,8</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55 0 00 07500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6,8</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6,8</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55 0 00 07500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6,8</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6,8</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Учреждения по обеспечению хозяйственного обслуживания</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55 0 00 09300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19 202,0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19 202,1</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17 823,7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92,8</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55 0 00 09300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10 467,6</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10 467,6</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10 321,3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98,6</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Расходы на выплаты персоналу казённых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55 0 00 09300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10 467,6</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10 467,6</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10 321,3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98,6</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55 0 00 09300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7 908,0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7 908,1</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6 706,0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84,8</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55 0 00 09300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7 908,0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7 908,1</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6 706,0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84,8</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55 0 00 09300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826,4</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826,4</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796,4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Уплата налогов, сборов и иных платежей</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55 0 00 09300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850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826,4</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826,4</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796,4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lastRenderedPageBreak/>
              <w:t>Проведение Всероссийской переписи населения 2020 года</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55 0 00 54690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494,2</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494,2</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55 0 00 54690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494,2</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494,2</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55 0 00 54690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494,2</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494,2</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127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 xml:space="preserve">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 </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4 350,7</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4 350,7</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4 350,7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4 350,7</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4 350,7</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4 350,7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Расходы на выплаты персоналу казённых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4 350,7</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4 350,7</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4 350,7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Социальная политика</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6 993,9</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6 994,0</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6 989,4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99,9</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Пенсионное обеспечение</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6 793,9</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6 794,0</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6 794,0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6 793,9</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6 794,0</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6 794,0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Доплаты к пенсиям муниципальных служащих</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55 0 00 49110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6 793,9</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6 794,0</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6 794,0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55 0 00 49110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6 793,9</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6 794,0</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6 794,0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Публичные нормативные социальные выплаты гражданам</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55 0 00 49110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6 793,9</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6 794,0</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6 794,0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Социальное обеспечение  население</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200,0</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195,4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97,7</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200,0</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195,4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97,7</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Оказание других видов социальной помощи</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55 0 00 05033</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200,0</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195,4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97,7</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55 0 00 05033</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200,0</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195,4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97,7</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Публичные нормативные социальные выплаты гражданам</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55 0 00 05033</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200,0</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195,4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97,7</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b/>
                <w:bCs/>
                <w:sz w:val="16"/>
                <w:szCs w:val="16"/>
              </w:rPr>
            </w:pPr>
            <w:r w:rsidRPr="00253783">
              <w:rPr>
                <w:b/>
                <w:bCs/>
                <w:sz w:val="16"/>
                <w:szCs w:val="16"/>
              </w:rPr>
              <w:t>Комитет по финансам Администрации муниципального района "Город Краснокаменск и Краснокаменский район"</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b/>
                <w:bCs/>
                <w:sz w:val="16"/>
                <w:szCs w:val="16"/>
              </w:rPr>
            </w:pPr>
            <w:r w:rsidRPr="00253783">
              <w:rPr>
                <w:b/>
                <w:bCs/>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sz w:val="16"/>
                <w:szCs w:val="16"/>
              </w:rPr>
            </w:pPr>
            <w:r w:rsidRPr="00253783">
              <w:rPr>
                <w:b/>
                <w:bCs/>
                <w:sz w:val="16"/>
                <w:szCs w:val="16"/>
              </w:rPr>
              <w:t> </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sz w:val="16"/>
                <w:szCs w:val="16"/>
              </w:rPr>
            </w:pPr>
            <w:r w:rsidRPr="00253783">
              <w:rPr>
                <w:b/>
                <w:bCs/>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sz w:val="16"/>
                <w:szCs w:val="16"/>
              </w:rPr>
            </w:pPr>
            <w:r w:rsidRPr="00253783">
              <w:rPr>
                <w:b/>
                <w:bCs/>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sz w:val="16"/>
                <w:szCs w:val="16"/>
              </w:rPr>
            </w:pPr>
            <w:r w:rsidRPr="00253783">
              <w:rPr>
                <w:b/>
                <w:bCs/>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sz w:val="16"/>
                <w:szCs w:val="16"/>
              </w:rPr>
            </w:pPr>
            <w:r w:rsidRPr="00253783">
              <w:rPr>
                <w:b/>
                <w:bCs/>
                <w:sz w:val="16"/>
                <w:szCs w:val="16"/>
              </w:rPr>
              <w:t>337 093,0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sz w:val="16"/>
                <w:szCs w:val="16"/>
              </w:rPr>
            </w:pPr>
            <w:r w:rsidRPr="00253783">
              <w:rPr>
                <w:b/>
                <w:bCs/>
                <w:sz w:val="16"/>
                <w:szCs w:val="16"/>
              </w:rPr>
              <w:t>311 974,1</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sz w:val="16"/>
                <w:szCs w:val="16"/>
              </w:rPr>
            </w:pPr>
            <w:r w:rsidRPr="00253783">
              <w:rPr>
                <w:b/>
                <w:bCs/>
                <w:sz w:val="16"/>
                <w:szCs w:val="16"/>
              </w:rPr>
              <w:t>311 381,4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99,8</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Общегосударственные вопросы</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i/>
                <w:iCs/>
                <w:sz w:val="16"/>
                <w:szCs w:val="16"/>
              </w:rPr>
            </w:pPr>
            <w:r w:rsidRPr="00253783">
              <w:rPr>
                <w:b/>
                <w:bCs/>
                <w:i/>
                <w:iCs/>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i/>
                <w:iCs/>
                <w:sz w:val="16"/>
                <w:szCs w:val="16"/>
              </w:rPr>
            </w:pPr>
            <w:r w:rsidRPr="00253783">
              <w:rPr>
                <w:b/>
                <w:bCs/>
                <w:i/>
                <w:iCs/>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i/>
                <w:iCs/>
                <w:sz w:val="16"/>
                <w:szCs w:val="16"/>
              </w:rPr>
            </w:pPr>
            <w:r w:rsidRPr="00253783">
              <w:rPr>
                <w:b/>
                <w:bCs/>
                <w:i/>
                <w:iCs/>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sz w:val="16"/>
                <w:szCs w:val="16"/>
              </w:rPr>
            </w:pPr>
            <w:r w:rsidRPr="00253783">
              <w:rPr>
                <w:b/>
                <w:bCs/>
                <w:sz w:val="16"/>
                <w:szCs w:val="16"/>
              </w:rPr>
              <w:t>10 856,4</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sz w:val="16"/>
                <w:szCs w:val="16"/>
              </w:rPr>
            </w:pPr>
            <w:r w:rsidRPr="00253783">
              <w:rPr>
                <w:b/>
                <w:bCs/>
                <w:sz w:val="16"/>
                <w:szCs w:val="16"/>
              </w:rPr>
              <w:t>10 856,3</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sz w:val="16"/>
                <w:szCs w:val="16"/>
              </w:rPr>
            </w:pPr>
            <w:r w:rsidRPr="00253783">
              <w:rPr>
                <w:b/>
                <w:bCs/>
                <w:sz w:val="16"/>
                <w:szCs w:val="16"/>
              </w:rPr>
              <w:t>10 725,0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98,8</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Функционирование Правительства РФ, высших органов исполнительной власти субъектов РФ, местных администраций</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941,9</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941,9</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922,0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97,9</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Муниципальная программа Краснокаменского района «Управление муниципальными финансами и муниципальным долгом»</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xml:space="preserve">04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849,8</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849,8</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849,8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Подпрограмма "Совершенствование межбюджетных отношений в муниципальном районе"</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xml:space="preserve">04 3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849,8</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849,8</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849,8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102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Основное мероприятие "Осуществление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04 3 01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849,8</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849,8</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849,8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77"/>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 xml:space="preserve">Иные межбюджетные  трансферты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 </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04 3 01 25020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849,8</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849,8</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849,8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04 3 01 25020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849,8</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849,8</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849,8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 xml:space="preserve">Иные межбюджетные  трансферты  </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04 3 01 25020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849,8</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849,8</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849,8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lastRenderedPageBreak/>
              <w:t>Непрограммная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92,1</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92,1</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72,2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78,4</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Исполнение органами местного самоуправления государственных полномочий по созданию административных комиссий</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55 0 00 79207</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92,1</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92,1</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72,2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sz w:val="16"/>
                <w:szCs w:val="16"/>
              </w:rPr>
            </w:pPr>
            <w:r w:rsidRPr="00253783">
              <w:rPr>
                <w:b/>
                <w:bCs/>
                <w:sz w:val="16"/>
                <w:szCs w:val="16"/>
              </w:rPr>
              <w:t>78,4</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55 0 00 79207</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92,1</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92,1</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72,2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78,4</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Субвенции</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55 0 00 79207</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530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92,1</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92,1</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72,2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78,4</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Обеспечение деятельности финансовых, налоговых и таможенных органов и органов финансового (финансово-бюджетного) контроля</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i/>
                <w:iCs/>
                <w:sz w:val="16"/>
                <w:szCs w:val="16"/>
              </w:rPr>
            </w:pPr>
            <w:r w:rsidRPr="00253783">
              <w:rPr>
                <w:b/>
                <w:bCs/>
                <w:i/>
                <w:iCs/>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i/>
                <w:iCs/>
                <w:sz w:val="16"/>
                <w:szCs w:val="16"/>
              </w:rPr>
            </w:pPr>
            <w:r w:rsidRPr="00253783">
              <w:rPr>
                <w:b/>
                <w:bCs/>
                <w:i/>
                <w:iCs/>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9 363,5</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9 363,5</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9 298,2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99,3</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Муниципальная программа Краснокаменского района «Управление муниципальными финансами и муниципальным долгом»</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xml:space="preserve">04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i/>
                <w:iCs/>
                <w:sz w:val="16"/>
                <w:szCs w:val="16"/>
              </w:rPr>
            </w:pPr>
            <w:r w:rsidRPr="00253783">
              <w:rPr>
                <w:b/>
                <w:bCs/>
                <w:i/>
                <w:iCs/>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9 363,5</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9 363,5</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9 298,2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99,3</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7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Подпрограмма "Обеспечивающая подпрограмма"</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i/>
                <w:iCs/>
                <w:sz w:val="16"/>
                <w:szCs w:val="16"/>
              </w:rPr>
            </w:pPr>
            <w:r w:rsidRPr="00253783">
              <w:rPr>
                <w:b/>
                <w:bCs/>
                <w:i/>
                <w:iCs/>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9 363,5</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9 363,5</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9 298,2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99,3</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Основное мероприятие "Обеспечение выполнения установленных функций органов местного самоуправления"</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04 5 01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i/>
                <w:iCs/>
                <w:sz w:val="16"/>
                <w:szCs w:val="16"/>
              </w:rPr>
            </w:pPr>
            <w:r w:rsidRPr="00253783">
              <w:rPr>
                <w:b/>
                <w:bCs/>
                <w:i/>
                <w:iCs/>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9 363,5</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9 363,5</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9 298,2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99,3</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Центральный аппарат</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04 5 01 20400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7 028,5</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7 028,5</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6 974,0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99,2</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04 5 01 20400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6 590,6</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6 590,6</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6 590,6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04 5 01 20400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6 590,6</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6 590,6</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6 590,6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04 5 01 20400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437,9</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437,9</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383,4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87,6</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04 5 01 20400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437,9</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437,9</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383,4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87,6</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102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04 5 01 25106</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2 160,0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2 160,0</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2 149,2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99,5</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04 5 01 25106</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2 102,6</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2 102,6</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2 102,6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04 5 01 25106</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2 102,6</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2 102,6</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2 102,6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04 5 01 25106</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57,4</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57,4</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46,6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81,2</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04 5 01 25106</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57,4</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57,4</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46,6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81,2</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04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 xml:space="preserve"> Исполнение органами местного самоуправления государственных полномочий по  расчету и предоставлению дотаций бюджетам поселений за счет бюджета края, а также по  установлению нормативов формирования расходов депутатов, выборных должностных лиц местного самоуправления поселений, осуществляющих свои полномочия на постоянной основе, муниципальных служащих поселений и на содержание органов местного самоуправления поселений</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04 5 01 79205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175,0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175,0</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175,0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lastRenderedPageBreak/>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04 5 01 79205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174,6</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174,6</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174,6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04 5 01 79205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174,6</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174,6</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174,6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04 5 01 79205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04 5 01 79205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Резервные фонды</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11</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43,2</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43,2</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11</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43,2</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43,2</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Резервные фонды местных администраций</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11</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55 0 00 07500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43,2</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43,2</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11</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55 0 00 07500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43,2</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43,2</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Резервные средства</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11</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55 0 00 07500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870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43,2</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43,2</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Другие общегосударственные вопросы</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507,8</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507,7</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504,8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99,4</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Муниципальная программа Краснокаменского района «Управление муниципальными финансами и муниципальным долгом»</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504,8</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504,8</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504,8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Подпрограмма "Совершенствование межбюджетных отношений в муниципальном районе"</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04 3</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504,8</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504,8</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504,8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102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Основное мероприятие "Осуществление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04 3 01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504,8</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504,8</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504,8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102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 xml:space="preserve">Иные межбюджетные  трансферты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 </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04 3 01 25020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504,8</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504,8</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504,8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04 3 01 25020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504,8</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504,8</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504,8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 xml:space="preserve">Иные межбюджетные  трансферты  </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04 3 01 25020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504,8</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504,8</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504,8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2,9</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Резервный фонд муниципального района</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55 0 00 07600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2,9</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55 0 00 07600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2,9</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Резервные средства</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55 0 00 07600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870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2,9</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Национальная безопасность и правоохранительная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03</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sz w:val="16"/>
                <w:szCs w:val="16"/>
              </w:rPr>
            </w:pPr>
            <w:r w:rsidRPr="00253783">
              <w:rPr>
                <w:b/>
                <w:bCs/>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sz w:val="16"/>
                <w:szCs w:val="16"/>
              </w:rPr>
            </w:pPr>
            <w:r w:rsidRPr="00253783">
              <w:rPr>
                <w:b/>
                <w:bCs/>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457,0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457,0</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326,0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71,3</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Защита населения и территории от чрезвычайных ситуаций природного и техногенного характера, пожарная безопасность</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03</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sz w:val="16"/>
                <w:szCs w:val="16"/>
              </w:rPr>
            </w:pPr>
            <w:r w:rsidRPr="00253783">
              <w:rPr>
                <w:b/>
                <w:bCs/>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457,0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457,0</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326,0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71,3</w:t>
            </w:r>
          </w:p>
        </w:tc>
      </w:tr>
      <w:tr w:rsidR="00600D65" w:rsidRPr="00253783" w:rsidTr="00035601">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0D65" w:rsidRPr="00253783" w:rsidRDefault="00600D65" w:rsidP="00035601">
            <w:pPr>
              <w:rPr>
                <w:sz w:val="16"/>
                <w:szCs w:val="16"/>
              </w:rPr>
            </w:pPr>
            <w:r w:rsidRPr="00253783">
              <w:rPr>
                <w:sz w:val="16"/>
                <w:szCs w:val="16"/>
              </w:rPr>
              <w:t>Муниципальная программа Краснокаменского района «Управление муниципальными финансами и муниципальным долгом»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xml:space="preserve">04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rPr>
                <w:rFonts w:ascii="Arial" w:hAnsi="Arial" w:cs="Arial"/>
                <w:sz w:val="16"/>
                <w:szCs w:val="16"/>
              </w:rPr>
            </w:pPr>
            <w:r w:rsidRPr="00253783">
              <w:rPr>
                <w:rFonts w:ascii="Arial" w:hAnsi="Arial" w:cs="Arial"/>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326,0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326,0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035601">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0D65" w:rsidRPr="00253783" w:rsidRDefault="00600D65" w:rsidP="00035601">
            <w:pPr>
              <w:rPr>
                <w:sz w:val="16"/>
                <w:szCs w:val="16"/>
              </w:rPr>
            </w:pPr>
            <w:r w:rsidRPr="00253783">
              <w:rPr>
                <w:sz w:val="16"/>
                <w:szCs w:val="16"/>
              </w:rPr>
              <w:t>Подпрограмма "Совершенствование межбюджетных отношений в муниципальном районе"</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rPr>
                <w:rFonts w:ascii="Arial" w:hAnsi="Arial" w:cs="Arial"/>
                <w:sz w:val="16"/>
                <w:szCs w:val="16"/>
              </w:rPr>
            </w:pPr>
            <w:r w:rsidRPr="00253783">
              <w:rPr>
                <w:rFonts w:ascii="Arial" w:hAnsi="Arial" w:cs="Arial"/>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326,0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326,0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04 3 02 21801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326,0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326,0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Иные межбюджетные  трансферты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04 3 02 21801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326,0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326,0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131,0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131,0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Предупреждение и ликвидация последствий чрезвычайных ситуаций  и стихийных бедствий техногенного характера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55 0 00 21801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131,0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131,0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55 0 00 21801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131,0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131,0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Резервные средства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55 0 00 21801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870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131,0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131,0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Национальная экономика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Дорожное хозяйство (дорожные фонды)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Муниципальная программа Краснокаменского района «Управление муниципальными финансами и муниципальным долгом»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Подпрограмма "Совершенствование межбюджетных отношений в муниципальном районе"</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"Планирование и предоставление межбюджетных трансфертов бюджетам поселений"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Реализация мероприятий плана социального развития центров экономического роста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04 3 02 55050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04 3 02 55050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Иные межбюджетные  трансферты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04 3 02 55050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Жилищно-коммунальное хозяйство</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197 228,9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172 109,9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172 109,9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Коммунальное хозяйство</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12 440,3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12 428,2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12 428,2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Муниципальная программа Краснокаменского района «Управление муниципальными финансами и муниципальным долгом»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12 440,3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12 428,2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12 428,2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Подпрограмма "Совершенствование межбюджетных отношений в муниципальном районе"</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12 440,3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12 428,2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12 428,2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"Планирование и предоставление межбюджетных трансфертов бюджетам поселений"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12 440,3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12 428,2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12 428,2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single" w:sz="4" w:space="0" w:color="auto"/>
              <w:left w:val="single" w:sz="4" w:space="0" w:color="auto"/>
              <w:bottom w:val="single" w:sz="4" w:space="0" w:color="auto"/>
              <w:right w:val="nil"/>
            </w:tcBorders>
            <w:shd w:val="clear" w:color="auto" w:fill="auto"/>
            <w:vAlign w:val="bottom"/>
            <w:hideMark/>
          </w:tcPr>
          <w:p w:rsidR="00600D65" w:rsidRPr="00253783" w:rsidRDefault="00600D65" w:rsidP="00253783">
            <w:pPr>
              <w:rPr>
                <w:sz w:val="16"/>
                <w:szCs w:val="16"/>
              </w:rPr>
            </w:pPr>
            <w:r w:rsidRPr="00253783">
              <w:rPr>
                <w:sz w:val="16"/>
                <w:szCs w:val="16"/>
              </w:rP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S4905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12 440,3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12 428,2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12 428,2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S4905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12 440,3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12 428,2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12 428,2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S4905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12 440,3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12 428,2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12 428,2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Благоустройство</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bottom"/>
            <w:hideMark/>
          </w:tcPr>
          <w:p w:rsidR="00600D65" w:rsidRPr="00253783" w:rsidRDefault="00600D65" w:rsidP="00253783">
            <w:pPr>
              <w:rPr>
                <w:rFonts w:ascii="Arial" w:hAnsi="Arial" w:cs="Arial"/>
                <w:sz w:val="16"/>
                <w:szCs w:val="16"/>
              </w:rPr>
            </w:pPr>
            <w:r w:rsidRPr="00253783">
              <w:rPr>
                <w:rFonts w:ascii="Arial" w:hAnsi="Arial" w:cs="Arial"/>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600D65" w:rsidRPr="00253783" w:rsidRDefault="00600D65" w:rsidP="00253783">
            <w:pPr>
              <w:rPr>
                <w:rFonts w:ascii="Arial" w:hAnsi="Arial" w:cs="Arial"/>
                <w:sz w:val="16"/>
                <w:szCs w:val="16"/>
              </w:rPr>
            </w:pPr>
            <w:r w:rsidRPr="00253783">
              <w:rPr>
                <w:rFonts w:ascii="Arial" w:hAnsi="Arial" w:cs="Arial"/>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184 788,6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159 681,7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159 681,7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Муниципальная программа Краснокаменского района «Управление муниципальными финансами и муниципальным долгом»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184 788,6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159 681,7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159 681,7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Подпрограмма "Совершенствование межбюджетных отношений в муниципальном районе"</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184 788,6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159 681,7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159 681,7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035601">
            <w:pPr>
              <w:rPr>
                <w:sz w:val="16"/>
                <w:szCs w:val="16"/>
              </w:rPr>
            </w:pPr>
            <w:r w:rsidRPr="00253783">
              <w:rPr>
                <w:sz w:val="16"/>
                <w:szCs w:val="16"/>
              </w:rPr>
              <w:t>Основное мероприятие "Планирование и предоставление межбюджетных трансфертов бюджетам поселений"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600D65">
            <w:pPr>
              <w:jc w:val="center"/>
              <w:rPr>
                <w:sz w:val="16"/>
                <w:szCs w:val="16"/>
              </w:rPr>
            </w:pPr>
            <w:r w:rsidRPr="00253783">
              <w:rPr>
                <w:sz w:val="16"/>
                <w:szCs w:val="16"/>
              </w:rPr>
              <w:t xml:space="preserve">04 </w:t>
            </w:r>
            <w:r>
              <w:rPr>
                <w:sz w:val="16"/>
                <w:szCs w:val="16"/>
              </w:rPr>
              <w:t>3</w:t>
            </w:r>
            <w:r w:rsidRPr="00253783">
              <w:rPr>
                <w:sz w:val="16"/>
                <w:szCs w:val="16"/>
              </w:rPr>
              <w:t xml:space="preserve"> 02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1 270,0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1 270,0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Оформление общественных пространств муниципальных районов, муниципальных и городских округов Забайкальского края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04 3 02 78150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1 270,0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1 270,0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04 3 02 78150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1 270,0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1 270,0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Иные межбюджетные  трансферты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04 3 02 78150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1 270,0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1 270,0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Основное мероприятие "Планирование и предоставление межбюджетных трансфертов бюджетам поселений"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xml:space="preserve">04 3 F2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184 788,6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158 411,7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158 411,7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F2 54240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80 000,0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80 000,0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80 000,0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F2 54240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80 000,0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80 000,0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80 000,0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Иные межбюджетные  трансферты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F2 54240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80 000,0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80 000,0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80 000,0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"Реализация программ формирования современной городской среды"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xml:space="preserve">04 3 F2 55550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29 538,6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29 538,7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29 538,7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xml:space="preserve">04 3 F2 55550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29 538,6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29 538,7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29 538,7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xml:space="preserve">04 3 F2 55550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29 538,6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29 538,7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29 538,7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межбюджетные трансферты бюджетам муниципальных образования – победителям Всероссийского конкурса лучших проектов создания комфортной городской среды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F2 74240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75 250,0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48 873,0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48 873,0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F2 74240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75 250,0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48 873,0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48 873,0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Иные межбюджетные  трансферты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F2 74240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75 250,0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48 873,0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48 873,0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Охрана окружающей среды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06</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Другие вопросы в области охраны окружающей среды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06</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Муниципальная программа Краснокаменского района «Управление муниципальными финансами и муниципальным долгом»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06</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Подпрограмма "Совершенствование межбюджетных отношений в муниципальном районе"</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06</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"Планирование и предоставление межбюджетных трансфертов бюджетам поселений"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06</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Реализация мероприятий по ликвидации мест несанкционированного размещения отходов</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06</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S7264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06</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S7264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06</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S7264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Культура, кинематография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12 599,7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12 599,7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12 599,7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Культура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12 599,7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12 599,7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12 599,7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Муниципальная программа Краснокаменского района «Управление муниципальными финансами и муниципальным долгом»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12 599,7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12 599,7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12 599,7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Подпрограмма "Совершенствование межбюджетных отношений в муниципальном районе"</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12 599,7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12 599,7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12 599,7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"Планирование и предоставление межбюджетных трансфертов бюджетам поселений"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901,4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901,4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901,4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27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901,4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901,4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901,4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901,4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901,4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901,4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Субсидии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901,4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901,4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901,4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"Региональный проект «Обеспечение качественно нового уровня развития инфраструктуры культуры («Культурная среда»)"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xml:space="preserve">04 3 А1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11 698,3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11 698,3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11 698,3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Государственная поддержка отрасли культуры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А1 55190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11 698,3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11 698,3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11 698,3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А1 55190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11 698,3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11 698,3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11 698,3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А1 55190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11 698,3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11 698,3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11 698,3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Обслуживание государственного и муниципального долга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Обслуживание  внутреннего государственного и муниципального долга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Муниципальная программа Краснокаменского района «Управление муниципальными финансами и муниципальным долгом»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Подпрограмма «Управление муниципальным долгом муниципального района»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"Выполнение требований бюджетного законодательства в сфере управления муниципальным долгом"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xml:space="preserve"> 04 2 01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Процентные платежи по муниципальному долгу</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04 2 01 06065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Обслуживание государственного (муниципального) долга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04 2 01 06065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Обслуживание муниципального долга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04 2 01 06065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730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Межбюджетные трансферты общего характера бюджетам бюджетной системы Российской Федерации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77 353,0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77 353,2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77 022,8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99,6</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Дотации на выравнивание бюджетной обеспеченности субъектов Российской Федерации и муниципальных образований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20 361,0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20 361,0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20 361,0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Муниципальная программа Краснокаменского района «Управление муниципальными финансами и муниципальным долгом»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20 361,0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20 361,0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20 361,0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Подпрограмма "Совершенствование межбюджетных отношений в муниципальном районе"</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20 361,0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20 361,0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20 361,0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"Планирование и предоставление межбюджетных трансфертов бюджетам поселений"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20 361,0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20 361,0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20 361,0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Дотации на выравнивание бюджетной обеспеченности  за счет средств бюджета муниципального района  "Город Краснокаменск и Краснокаменский район" из фонда финансовой поддержки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04 3 02 15613</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11 802,0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11 802,0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11 802,0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600D65">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04 3 02 15613</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11 802,0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11 802,0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11 802,0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600D65">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Дотации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04 3 02 15613</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11 802,0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11 802,0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11 802,0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Дотации на выравнивание бюджетной обеспеченности  за счет средств бюджета Забайкальского края (РПД)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04 3 02 78060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8 559,0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8 559,0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8 559,0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04 3 02 78060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8 559,0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8 559,0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8 559,0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Дотации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04 3 02 78060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8 559,0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8 559,0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8 559,0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Прочие межбюджетные трансферты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56 992,0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56 992,2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56 661,8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99,4</w:t>
            </w:r>
          </w:p>
        </w:tc>
      </w:tr>
      <w:tr w:rsidR="00600D65" w:rsidRPr="00253783" w:rsidTr="00600D65">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Муниципальная программа Краснокаменского района «Управление муниципальными финансами и муниципальным долгом»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56 992,0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56 992,2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56 661,8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Подпрограмма "Совершенствование межбюджетных отношений в муниципальном районе"</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56 992,0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56 992,2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56 661,8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"Планирование и предоставление межбюджетных трансфертов бюджетам поселений"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56 992,0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56 992,2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56 661,8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межбюджетные трансферты на выравнивание бюджетной обеспеченности поселений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04 3 02 25011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32 135,1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32 135,1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32 135,1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04 3 02 25011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32 135,1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32 135,1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32 135,1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Иные межбюджетные  трансферты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04 3 02 25011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32 135,1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32 135,1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32 135,1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межбюджетные трансферты на обеспечение мер поддержки поселений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04 3 02 25012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24 776,5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24 526,7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24 526,7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04 3 02 25012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24 776,5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24 526,7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24 526,7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Иные межбюджетные  трансферты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04 3 02 25012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24 776,5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24 526,7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24 526,7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не распределенные межбюджетные трансферты на обеспечение мер поддержки поселений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04 3 02 25013</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330,4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04 3 02 25013</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330,4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Иные межбюджетные  трансферты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04 3 02 25013</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330,4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31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b/>
                <w:bCs/>
                <w:sz w:val="16"/>
                <w:szCs w:val="16"/>
              </w:rPr>
            </w:pPr>
            <w:r w:rsidRPr="00253783">
              <w:rPr>
                <w:b/>
                <w:bCs/>
                <w:sz w:val="16"/>
                <w:szCs w:val="16"/>
              </w:rPr>
              <w:t>Комитет молодежной политики, культуры и спорта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b/>
                <w:bCs/>
                <w:sz w:val="16"/>
                <w:szCs w:val="16"/>
              </w:rPr>
            </w:pPr>
            <w:r w:rsidRPr="00253783">
              <w:rPr>
                <w:b/>
                <w:bCs/>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106 532,8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108 048,7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105 392,5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97,5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Общегосударственные вопросы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1 179,2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1 179,2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1 179,2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Функционирование Правительства РФ, высших органов исполнительной власти субъектов РФ, местных администраций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1 179,2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1 179,2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1 179,2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1 179,2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1 179,2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1 179,2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Исполнение органами местного самоуправления  государственных полномочий по созданию и организации деятельности  комиссии по делам несовершеннолетних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55 0 00 79220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1 179,2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1 179,2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1 179,2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55 0 00 79220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936,1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936,1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936,1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55 0 00 79220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936,1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936,1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936,1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55 0 00 79220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243,1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243,1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243,1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55 0 00 79220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243,1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243,1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243,1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600D65">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Образование</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45 569,3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46 278,9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46 139,5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99,7</w:t>
            </w:r>
          </w:p>
        </w:tc>
      </w:tr>
      <w:tr w:rsidR="00600D65" w:rsidRPr="00253783" w:rsidTr="00600D65">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Дополнительное образование</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45 569,3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46 278,9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46 139,5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99,7</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02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Муниципальная программа Краснокаменского района «Сохранение и развитие культуры в муниципальном районе «Город Краснокаменск и Краснокаменский район»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45 569,3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46 278,9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46 139,5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99,7</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Подпрограмма "Реализация дополнительных общеобразовательных программ в области искусства"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45 569,3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46 278,9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46 139,5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99,7</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"Расходы на обеспечение деятельности (оказание услуг) МАУ ДО "ДШИ", МАУ ДО "ДХШ""</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02 3 01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39 191,4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39 901,0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39 761,6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99,7</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Обеспечение деятельности (оказание услуг) подведомственных учреждений дополнительного образования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02 3 01 42399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28 017,9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28 018,0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27 878,6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02 3 01 42399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28 017,9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28 018,0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27 878,6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02 3 01 42399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28 017,9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28 018,0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27 878,6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Оформление общественных пространств муниципальных районов, муниципальных и городских округов Забайкальского края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02 3 01 78150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02 3 01 78150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02 3 01 78150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02 3 01 79001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02 3 01 79001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02 3 01 79001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27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 01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10 573,5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10 573,5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10 573,5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 01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10 573,5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10 573,5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10 573,5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 01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10 573,5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10 573,5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10 573,5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Дотации на обеспечение расходных обязательств бюджетов</w:t>
            </w:r>
            <w:r w:rsidRPr="00253783">
              <w:rPr>
                <w:sz w:val="16"/>
                <w:szCs w:val="16"/>
              </w:rPr>
              <w:br/>
              <w:t>муниципальных районов (муниципальных округов, городских округов)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 01 Д8040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359,5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359,5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 01 Д8040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359,5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359,5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 01 Д8040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359,5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359,5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Дотация на поддержку мер по обеспечению сбалансированности бюджетов муниципальных районов (Проект "Три тысячи добрых дел")</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 01 Д8050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 01 Д8050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 01 Д8050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600D65">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Национальный проект "Культура"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xml:space="preserve">02 3 А1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6 377,9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6 377,9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6 377,9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Мероприятия по модернизации региональных и муниципальных детских школ искусств по видам искусств путем их реконструкции и (или) капитального ремонта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 А1 55199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6 377,9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6 377,9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6 377,9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 А1 55199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6 377,9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6 377,9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6 377,9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Субсидии автономным </w:t>
            </w:r>
            <w:r w:rsidRPr="00253783">
              <w:rPr>
                <w:sz w:val="16"/>
                <w:szCs w:val="16"/>
              </w:rPr>
              <w:lastRenderedPageBreak/>
              <w:t>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lastRenderedPageBreak/>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 А1 55199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6 377,9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6 377,9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6 377,9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Культура, кинематография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59 015,3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59 821,6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57 322,4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95,8</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Культура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49 185,8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49 992,0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47 553,9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02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Муниципальная программа Краснокаменского района «Сохранение и развитие культуры в муниципальном районе «Город Краснокаменск и Краснокаменский район»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49 170,3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49 976,5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47 538,4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Подпрограмма "Библиотечное, библиографическое, информационное обслуживание пользователей библиотеки"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21 847,5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22 310,5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22 302,1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"Расходы на обеспечение деятельности (оказание услуг) МБУК "ЦРБ""</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02 1 01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21 847,5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22 310,5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22 302,1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Обеспечение деятельности подведомственных учреждений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02 1 01 44299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14 574,4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14 574,4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14 566,0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99,9</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02 1 01 44299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14 574,4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14 574,4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14 566,0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99,9</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02 1 01 44299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14 574,4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14 574,4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14 566,0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99,9</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Оформление общественных пространств муниципальных районов, муниципальных и городских округов Забайкальского края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02 1 01 78150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02 1 01 78150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02 1 01 78150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02 1 01 79001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250,0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250,0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02 1 01 79001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250,0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250,0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02 1 01 79001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250,0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250,0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Государственная поддержка отрасли культуры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L519F</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111,5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111,5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111,5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L519F</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111,5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111,5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111,5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L519F</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111,5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111,5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111,5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27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1 01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3 764,2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3 764,2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3 764,2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1 01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3 764,2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3 764,2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3 764,2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1 01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3 764,2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3 764,2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3 764,2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Дотации на обеспечение расходных обязательств бюджетов</w:t>
            </w:r>
            <w:r w:rsidRPr="00253783">
              <w:rPr>
                <w:sz w:val="16"/>
                <w:szCs w:val="16"/>
              </w:rPr>
              <w:br/>
              <w:t>муниципальных районов (муниципальных округов, городских округов)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1 01 Д8040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163,0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163,0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1 01 Д8040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163,0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163,0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1 01 Д8040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163,0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163,0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Дотация на поддержку мер по обеспечению сбалансированности бюджетов муниципальных районов (Проект "Три тысячи добрых дел")</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1 01 Д8050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3 147,4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3 147,4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3 147,4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1 01 Д8050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3 147,4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3 147,4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3 147,4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1 01 Д8050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3 147,4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3 147,4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3 147,4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Подпрограмма "Организация деятельности клубных формирований и формирований самодеятельного народного творчества"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27 322,8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27 666,0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25 236,3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91,2</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"Расходы на обеспечение деятельности (оказание услуг)  МАУК РДК "Строитель""</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23 354,6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23 697,8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21 268,1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89,7</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02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02 2 01 25106</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5 764,1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5 764,1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5 697,4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98,8</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02 2 01 25106</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5 764,1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5 764,1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5 697,4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98,8</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02 2 01 25106</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5 764,1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5 764,1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5 697,4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98,8</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Обеспечение деятельности подведомственных учреждений культуры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02 2 01 44099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12 005,6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12 005,6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11 744,4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97,8</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02 2 01 44099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12 005,6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12 005,6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11 744,4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97,8</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02 2 01 44099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12 005,6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12 005,6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11 744,4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97,8</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Оформление общественных пространств муниципальных районов, муниципальных и городских округов Забайкальского края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02 2 01 78150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02 2 01 78150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02 2 01 78150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01 S4770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3 061,2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3 061,2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959,4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31,3</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01 S4770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3 061,2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3 061,2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959,4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31,3</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01 S4770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3 061,2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3 061,2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959,4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31,3</w:t>
            </w:r>
          </w:p>
        </w:tc>
      </w:tr>
      <w:tr w:rsidR="00600D65" w:rsidRPr="00253783" w:rsidTr="00600D65">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w:t>
            </w:r>
            <w:r w:rsidRPr="00253783">
              <w:rPr>
                <w:sz w:val="16"/>
                <w:szCs w:val="16"/>
              </w:rPr>
              <w:lastRenderedPageBreak/>
              <w:t xml:space="preserve">за счёт средств муниципального района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lastRenderedPageBreak/>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01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2 351,7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2 351,7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2 351,7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01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2 351,7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2 351,7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2 351,7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01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2 351,7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2 351,7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2 351,7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Дотации на обеспечение расходных обязательств бюджетов</w:t>
            </w:r>
            <w:r w:rsidRPr="00253783">
              <w:rPr>
                <w:sz w:val="16"/>
                <w:szCs w:val="16"/>
              </w:rPr>
              <w:br/>
              <w:t>муниципальных районов (муниципальных округов, городских округов)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01 Д8040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293,2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293,2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01 Д8040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293,2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293,2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01 Д8040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293,2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293,2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Дотация на поддержку мер по обеспечению сбалансированности бюджетов муниципальных районов (Проект "Три тысячи добрых дел")</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01 Д8050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172,0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172,0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172,0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01 Д8050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172,0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172,0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172,0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01 Д8050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172,0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172,0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172,0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«Расходы на заработную плату работников сельских домов культуры МАУК «Строитель» – переданные полномочия сельских поселений»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2 947,8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2 947,8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2 947,8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27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04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2 947,8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2 947,8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2 947,8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04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2 947,8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2 947,8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2 947,8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04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2 947,8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2 947,8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2 947,8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«Реализация регионального проекта «Цифровизация услуг и формирование информационного пространства в сфере культуры («Цифровая культура)»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xml:space="preserve">02 2 А3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1 020,4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1 020,4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1 020,4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Создание виртуальных концертных залов</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А3 54530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1 020,4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1 020,4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1 020,4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А3 54530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1 020,4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1 020,4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1 020,4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А3 54530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1 020,4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1 020,4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1 020,4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Проведение социально значимых мероприятий на территории муниципального района "Город Краснокаменск и Краснокаменский  район"</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55 0 00 44011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55 0 00 44011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55 0 00 44011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Другие вопросы в области культуры и кинематографии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9 829,5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9 829,6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9 768,5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02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Муниципальная программа Краснокаменского района «Сохранение и развитие культуры в муниципальном районе «Город Краснокаменск и Краснокаменский район»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9 829,5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9 829,6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9 768,5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Подпрограмма "Обеспечивающая подпрограмма"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9 829,5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9 829,6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9 768,5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"Обеспечение деятельности органов местного самоуправления в области культуры"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1 071,6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1 071,6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1 061,2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Центральный аппарат</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02 5 01 20400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1 071,6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1 071,6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1 061,2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02 5 01 20400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1 028,7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1 028,7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1 028,6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02 5 01 20400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1 028,7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1 028,7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1 028,6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02 5 01 20400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42,9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42,9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76,0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02 5 01 20400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42,9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42,9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76,0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"Обеспечение деятельности централизованной бухгалтерии""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02 5 03</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8 757,9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8 758,0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8 707,3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Централизованные бухгалтерии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02 5 03 45299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5 866,7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5 866,8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5 816,1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Обеспечение деятельности подведомственных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02 5 03 45299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5 866,7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5 866,8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5 816,1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02 5 03 45299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5 789,5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5 789,6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5 739,9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казённых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02 5 03 45299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5 789,5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5 789,6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5 739,9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02 5 03 45299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77,2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77,2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76,2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98,7</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02 5 03 45299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77,2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77,2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76,2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98,7</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27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03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2 891,2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2 891,2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2 891,2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03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2 891,2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2 891,2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2 891,2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казённых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03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2 891,2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2 891,2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2 891,2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 Физическая культура  и спорт</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769,0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769,0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751,4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97,7</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Массовый спорт</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02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Муниципальная программа Краснокаменского района «Сохранение и развитие культуры в муниципальном районе «Город Краснокаменск и Краснокаменский район»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Подпрограмма  "Обеспечивающая подпрограмма"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Основное мероприятие "Спортивно-массовые мероприятия"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Физкультурно-оздоровительная работа и спортивные мероприятия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02 5 04 15970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02 5 04 15970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Премии и гранты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02 5 04 15970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Другие вопросы в области  физической культуры и спорта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669,0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669,0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651,4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97,4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Подпрограмма  "Обеспечивающая подпрограмма"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669,0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669,0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651,4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97,4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"Обеспечение деятельности органов местного самоуправления в области спорта"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669,0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669,0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651,4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97,4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Центральный аппарат</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02 5 02 20000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669,0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669,0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651,4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97,4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02 5 02 20400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653,8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653,8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641,6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02 5 02 20400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653,8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653,8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641,6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02 5 02 20400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64,5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02 5 02 20400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64,5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31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b/>
                <w:bCs/>
                <w:sz w:val="16"/>
                <w:szCs w:val="16"/>
              </w:rPr>
            </w:pPr>
            <w:r w:rsidRPr="00253783">
              <w:rPr>
                <w:b/>
                <w:bCs/>
                <w:sz w:val="16"/>
                <w:szCs w:val="16"/>
              </w:rPr>
              <w:t>Комитет по управлению муниципальным имуществом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b/>
                <w:bCs/>
                <w:sz w:val="16"/>
                <w:szCs w:val="16"/>
              </w:rPr>
            </w:pPr>
            <w:r w:rsidRPr="00253783">
              <w:rPr>
                <w:b/>
                <w:bCs/>
                <w:sz w:val="16"/>
                <w:szCs w:val="16"/>
              </w:rPr>
              <w:t>917</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4 845,4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4 845,4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4 803,2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Общегосударственные вопросы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917</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rPr>
                <w:sz w:val="16"/>
                <w:szCs w:val="16"/>
              </w:rPr>
            </w:pPr>
            <w:r w:rsidRPr="00253783">
              <w:rPr>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4 845,4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4 845,4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4 803,2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Функционирование Правительства РФ, высших органов исполнительной власти субъектов РФ, местных администраций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917</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4 845,4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4 845,4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4 803,2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02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Муниципальная программа Краснокаменского района «Управление муниципальной собственностью муниципального района «Город Краснокаменск и Краснокаменский район»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917</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4 372,5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4 372,5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4 330,3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Подпрограмма "Обеспечивающая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917</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xml:space="preserve">03 2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4 372,5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4 372,5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4 330,3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мероприятия "Обеспечение исполнения функций исполнительного органа местного самоуправления в сфере управления имуществом""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917</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03 2 01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4 372,5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4 372,5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4 330,3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Центральный аппарат</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917</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03 2 01 20400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4 372,5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4 372,5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4 330,3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917</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03 2 01 20400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4 108,5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4 108,5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4 066,3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917</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03 2 01 20400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4 108,5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4 108,5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4 066,3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917</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03 2 01 20400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264,0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264,0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264,0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917</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03 2 01 20400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264,0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264,0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264,0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Другие общегосударственные вопросы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917</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472,9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472,9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472,9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02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Муниципальная программа Краснокаменского района «Управление муниципальной собственностью муниципального района «Город Краснокаменск и Краснокаменский район»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917</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272,9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272,9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272,9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Подпрограмма "Повышение эффективности системы управления муниципальной собственностью муниципального района "Город Краснокаменск и Краснокаменский район"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917</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03 1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272,9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272,9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272,9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02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мероприятия "Обеспечение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917</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03 1 01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272,9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272,9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272,9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Оценка недвижимости, признание прав и регулирование отношений по государственной и муниципальной собственности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917</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03 1 01 09020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272,9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272,9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272,9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917</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03 1 01 09020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272,9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272,9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272,9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917</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03 1 01 09020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272,9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272,9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272,9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917</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Оценка недвижимости, признание прав и регулирование отношений по государственной и муниципальной собственности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917</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55 0 00 09020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917</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55 0 00 09020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917</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55 0 00 09020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b/>
                <w:bCs/>
                <w:sz w:val="16"/>
                <w:szCs w:val="16"/>
              </w:rPr>
            </w:pPr>
            <w:r w:rsidRPr="00253783">
              <w:rPr>
                <w:b/>
                <w:bCs/>
                <w:sz w:val="16"/>
                <w:szCs w:val="16"/>
              </w:rPr>
              <w:t>Комитет экономического и территориального развития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b/>
                <w:bCs/>
                <w:sz w:val="16"/>
                <w:szCs w:val="16"/>
              </w:rPr>
            </w:pPr>
            <w:r w:rsidRPr="00253783">
              <w:rPr>
                <w:b/>
                <w:bCs/>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44 289,5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44 595,1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35 155,9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78,8</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Общегосударственные вопросы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6 835,0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6 835,0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6 706,1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Функционирование Правительства РФ, высших органов исполнительной власти субъектов РФ, местных администраций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464,9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464,9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464,9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464,9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464,9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464,9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Исполнение органами местного самоуправления  государственных полномочий в области охраны труда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55 0 00 79206</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464,9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464,9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464,9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55 0 00 79206</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464,9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464,9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464,9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55 0 00 79206</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464,9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464,9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464,9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Другие общегосударственные вопросы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6 370,1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6 370,1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6 241,2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6 370,1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6 370,1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6 241,2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Центральный аппарат</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6 370,1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6 370,1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6 241,2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6 142,8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6 142,8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6 019,9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6 142,8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6 142,8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6 019,9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203,3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203,3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197,3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97,0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203,3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203,3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197,3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97,0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Исполнение судебных актов</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830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Уплата налогов, сборов и иных платежей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850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Национальная безопасность и правоохранительная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2 225,4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2 225,4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2 133,1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95,9</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Защита населения и территории от чрезвычайных ситуаций природного и техногенного характера, пожарная безопасность</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2 225,4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2 225,4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2 133,1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95,9</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2 225,4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2 225,4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2 133,1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95,9</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55 0 00 21801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43,0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43,0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42,4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98,6</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55 0 00 21801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43,0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43,0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42,4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98,6</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55 0 00 21801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43,0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43,0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42,4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98,6</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Обеспечение деятельности подведомственных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55 0 00 24799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2 182,4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2 182,4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2 090,7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95,8</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55 0 00 24799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2 096,9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2 096,9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2 015,6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96,1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казённых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55 0 00 24799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2 096,9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2 096,9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2 015,6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96,1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55 0 00 24799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85,5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85,5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75,1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87,8</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55 0 00 24799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85,5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85,5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75,1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87,8</w:t>
            </w:r>
          </w:p>
        </w:tc>
      </w:tr>
      <w:tr w:rsidR="00600D65" w:rsidRPr="00253783" w:rsidTr="00600D65">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Национальная экономика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21 970,0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22 275,6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13 858,4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62,2</w:t>
            </w:r>
          </w:p>
        </w:tc>
      </w:tr>
      <w:tr w:rsidR="00600D65" w:rsidRPr="00253783" w:rsidTr="00600D65">
        <w:tblPrEx>
          <w:tblCellMar>
            <w:left w:w="108" w:type="dxa"/>
            <w:right w:w="108" w:type="dxa"/>
          </w:tblCellMar>
          <w:tblLook w:val="04A0" w:firstRow="1" w:lastRow="0" w:firstColumn="1" w:lastColumn="0" w:noHBand="0" w:noVBand="1"/>
        </w:tblPrEx>
        <w:trPr>
          <w:gridBefore w:val="1"/>
          <w:wBefore w:w="15" w:type="dxa"/>
          <w:trHeight w:val="77"/>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Сельское хозяйство и рыболовство</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2 184,5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2 490,2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2 160,0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86,7</w:t>
            </w:r>
          </w:p>
        </w:tc>
      </w:tr>
      <w:tr w:rsidR="00600D65" w:rsidRPr="00253783" w:rsidTr="00600D65">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2 184,5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2 490,2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2 160,0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86,7</w:t>
            </w:r>
          </w:p>
        </w:tc>
      </w:tr>
      <w:tr w:rsidR="00600D65" w:rsidRPr="00253783" w:rsidTr="00600D65">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Центральный аппарат</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747,6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747,7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723,3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96,7</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733,9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734,0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710,9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96,9</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733,9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734,0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710,9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96,9</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90,5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90,5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Организация мероприятий при осуществлении деятельности по обращению с животными без владельцев</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55 0 00 77265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1 341,2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1 646,8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1 341,0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81,4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55 0 00 77265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1 341,2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1 646,8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1 341,0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81,4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55 0 00 77265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1 341,2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1 646,8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1 341,0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81,4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55 0 00 79265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55 0 00 79265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57,4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57,4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57,4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казённых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55 0 00 79265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57,4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57,4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57,4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55 0 00 79265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55 0 00 79265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Транспорт</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2 853,4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2 853,3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2 167,6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76,0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2 853,4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2 853,3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2 167,6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76,0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на проведение отдельных мероприятий по другим видам транспорта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55 0 00 13710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2 853,4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2 853,3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2 167,6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76,0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55 0 00 13710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2 853,4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2 853,3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2 167,6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76,0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55 0 00 13710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2 853,4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2 853,3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2 167,6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76,0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16 926,3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16 926,3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9 525,0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56,3</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02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55 0 00 13531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16 926,3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16 926,3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9 525,0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56,3</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55 0 00 13531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16 880,2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16 880,1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9 478,8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56,2</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55 0 00 13531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16 880,2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16 880,1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9 478,8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56,2</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55 0 00 13531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Уплата налогов, сборов и иных платежей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55 0 00 13531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850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Другие вопросы в области национальной экономики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02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транспорте общего пользования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55 0 00 79502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55 0 00 79502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55 0 00 79502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Охрана окружающей среды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vAlign w:val="bottom"/>
            <w:hideMark/>
          </w:tcPr>
          <w:p w:rsidR="00600D65" w:rsidRPr="00253783" w:rsidRDefault="00600D65" w:rsidP="00253783">
            <w:pPr>
              <w:jc w:val="center"/>
              <w:rPr>
                <w:sz w:val="16"/>
                <w:szCs w:val="16"/>
              </w:rPr>
            </w:pPr>
            <w:r w:rsidRPr="00253783">
              <w:rPr>
                <w:sz w:val="16"/>
                <w:szCs w:val="16"/>
              </w:rPr>
              <w:t>06</w:t>
            </w:r>
          </w:p>
        </w:tc>
        <w:tc>
          <w:tcPr>
            <w:tcW w:w="480" w:type="dxa"/>
            <w:tcBorders>
              <w:top w:val="nil"/>
              <w:left w:val="nil"/>
              <w:bottom w:val="single" w:sz="4" w:space="0" w:color="auto"/>
              <w:right w:val="single" w:sz="4" w:space="0" w:color="auto"/>
            </w:tcBorders>
            <w:shd w:val="clear" w:color="auto" w:fill="auto"/>
            <w:noWrap/>
            <w:vAlign w:val="bottom"/>
            <w:hideMark/>
          </w:tcPr>
          <w:p w:rsidR="00600D65" w:rsidRPr="00253783" w:rsidRDefault="00600D65" w:rsidP="00253783">
            <w:pPr>
              <w:jc w:val="center"/>
              <w:rPr>
                <w:sz w:val="16"/>
                <w:szCs w:val="16"/>
              </w:rPr>
            </w:pPr>
            <w:r w:rsidRPr="00253783">
              <w:rPr>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281,6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281,6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252,0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89,5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Другие вопросы в области окружающей среды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vAlign w:val="bottom"/>
            <w:hideMark/>
          </w:tcPr>
          <w:p w:rsidR="00600D65" w:rsidRPr="00253783" w:rsidRDefault="00600D65" w:rsidP="00253783">
            <w:pPr>
              <w:jc w:val="center"/>
              <w:rPr>
                <w:sz w:val="16"/>
                <w:szCs w:val="16"/>
              </w:rPr>
            </w:pPr>
            <w:r w:rsidRPr="00253783">
              <w:rPr>
                <w:sz w:val="16"/>
                <w:szCs w:val="16"/>
              </w:rPr>
              <w:t>06</w:t>
            </w:r>
          </w:p>
        </w:tc>
        <w:tc>
          <w:tcPr>
            <w:tcW w:w="480" w:type="dxa"/>
            <w:tcBorders>
              <w:top w:val="nil"/>
              <w:left w:val="nil"/>
              <w:bottom w:val="single" w:sz="4" w:space="0" w:color="auto"/>
              <w:right w:val="single" w:sz="4" w:space="0" w:color="auto"/>
            </w:tcBorders>
            <w:shd w:val="clear" w:color="auto" w:fill="auto"/>
            <w:noWrap/>
            <w:vAlign w:val="bottom"/>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281,6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281,6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252,0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89,5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vAlign w:val="bottom"/>
            <w:hideMark/>
          </w:tcPr>
          <w:p w:rsidR="00600D65" w:rsidRPr="00253783" w:rsidRDefault="00600D65" w:rsidP="00253783">
            <w:pPr>
              <w:jc w:val="center"/>
              <w:rPr>
                <w:sz w:val="16"/>
                <w:szCs w:val="16"/>
              </w:rPr>
            </w:pPr>
            <w:r w:rsidRPr="00253783">
              <w:rPr>
                <w:sz w:val="16"/>
                <w:szCs w:val="16"/>
              </w:rPr>
              <w:t>06</w:t>
            </w:r>
          </w:p>
        </w:tc>
        <w:tc>
          <w:tcPr>
            <w:tcW w:w="480" w:type="dxa"/>
            <w:tcBorders>
              <w:top w:val="nil"/>
              <w:left w:val="nil"/>
              <w:bottom w:val="single" w:sz="4" w:space="0" w:color="auto"/>
              <w:right w:val="single" w:sz="4" w:space="0" w:color="auto"/>
            </w:tcBorders>
            <w:shd w:val="clear" w:color="auto" w:fill="auto"/>
            <w:noWrap/>
            <w:vAlign w:val="bottom"/>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281,6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281,6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252,0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89,5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Реализация мероприятий по ликвидации мест несанкционированного размещения отходов</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vAlign w:val="bottom"/>
            <w:hideMark/>
          </w:tcPr>
          <w:p w:rsidR="00600D65" w:rsidRPr="00253783" w:rsidRDefault="00600D65" w:rsidP="00253783">
            <w:pPr>
              <w:jc w:val="center"/>
              <w:rPr>
                <w:sz w:val="16"/>
                <w:szCs w:val="16"/>
              </w:rPr>
            </w:pPr>
            <w:r w:rsidRPr="00253783">
              <w:rPr>
                <w:sz w:val="16"/>
                <w:szCs w:val="16"/>
              </w:rPr>
              <w:t>06</w:t>
            </w:r>
          </w:p>
        </w:tc>
        <w:tc>
          <w:tcPr>
            <w:tcW w:w="480" w:type="dxa"/>
            <w:tcBorders>
              <w:top w:val="nil"/>
              <w:left w:val="nil"/>
              <w:bottom w:val="single" w:sz="4" w:space="0" w:color="auto"/>
              <w:right w:val="single" w:sz="4" w:space="0" w:color="auto"/>
            </w:tcBorders>
            <w:shd w:val="clear" w:color="auto" w:fill="auto"/>
            <w:noWrap/>
            <w:vAlign w:val="bottom"/>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S7264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281,6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281,6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252,0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89,5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vAlign w:val="bottom"/>
            <w:hideMark/>
          </w:tcPr>
          <w:p w:rsidR="00600D65" w:rsidRPr="00253783" w:rsidRDefault="00600D65" w:rsidP="00253783">
            <w:pPr>
              <w:jc w:val="center"/>
              <w:rPr>
                <w:sz w:val="16"/>
                <w:szCs w:val="16"/>
              </w:rPr>
            </w:pPr>
            <w:r w:rsidRPr="00253783">
              <w:rPr>
                <w:sz w:val="16"/>
                <w:szCs w:val="16"/>
              </w:rPr>
              <w:t>06</w:t>
            </w:r>
          </w:p>
        </w:tc>
        <w:tc>
          <w:tcPr>
            <w:tcW w:w="480" w:type="dxa"/>
            <w:tcBorders>
              <w:top w:val="nil"/>
              <w:left w:val="nil"/>
              <w:bottom w:val="single" w:sz="4" w:space="0" w:color="auto"/>
              <w:right w:val="single" w:sz="4" w:space="0" w:color="auto"/>
            </w:tcBorders>
            <w:shd w:val="clear" w:color="auto" w:fill="auto"/>
            <w:noWrap/>
            <w:vAlign w:val="bottom"/>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S7264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281,6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281,6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252,0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89,5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vAlign w:val="bottom"/>
            <w:hideMark/>
          </w:tcPr>
          <w:p w:rsidR="00600D65" w:rsidRPr="00253783" w:rsidRDefault="00600D65" w:rsidP="00253783">
            <w:pPr>
              <w:jc w:val="center"/>
              <w:rPr>
                <w:sz w:val="16"/>
                <w:szCs w:val="16"/>
              </w:rPr>
            </w:pPr>
            <w:r w:rsidRPr="00253783">
              <w:rPr>
                <w:sz w:val="16"/>
                <w:szCs w:val="16"/>
              </w:rPr>
              <w:t>06</w:t>
            </w:r>
          </w:p>
        </w:tc>
        <w:tc>
          <w:tcPr>
            <w:tcW w:w="480" w:type="dxa"/>
            <w:tcBorders>
              <w:top w:val="nil"/>
              <w:left w:val="nil"/>
              <w:bottom w:val="single" w:sz="4" w:space="0" w:color="auto"/>
              <w:right w:val="single" w:sz="4" w:space="0" w:color="auto"/>
            </w:tcBorders>
            <w:shd w:val="clear" w:color="auto" w:fill="auto"/>
            <w:noWrap/>
            <w:vAlign w:val="bottom"/>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S7264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281,6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281,6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252,0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89,5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Социальная политика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12 977,5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12 977,5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12 206,3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94,1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Социальное обеспечение  население</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12 977,5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12 977,5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12 206,3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94,1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55 0  00 74505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12 977,5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12 977,5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12 206,3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94,1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55 0  00 74505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12 977,5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12 977,5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12 206,3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94,1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55 0  00 74505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12 977,5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12 977,5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12 206,3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94,1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31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b/>
                <w:bCs/>
                <w:sz w:val="16"/>
                <w:szCs w:val="16"/>
              </w:rPr>
            </w:pPr>
            <w:r w:rsidRPr="00253783">
              <w:rPr>
                <w:b/>
                <w:bCs/>
                <w:sz w:val="16"/>
                <w:szCs w:val="16"/>
              </w:rPr>
              <w:t>Комитет по управлению образованием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b/>
                <w:bCs/>
                <w:sz w:val="16"/>
                <w:szCs w:val="16"/>
              </w:rPr>
            </w:pPr>
            <w:r w:rsidRPr="00253783">
              <w:rPr>
                <w:b/>
                <w:bCs/>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1 240 504,2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1 259 933,0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1 250 444,6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99,2</w:t>
            </w:r>
          </w:p>
        </w:tc>
      </w:tr>
      <w:tr w:rsidR="00600D65" w:rsidRPr="00253783" w:rsidTr="00600D65">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Образование</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1 187 425,9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1 206 620,4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1 198 450,0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99,3</w:t>
            </w:r>
          </w:p>
        </w:tc>
      </w:tr>
      <w:tr w:rsidR="00600D65" w:rsidRPr="00253783" w:rsidTr="00600D65">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Дошкольное образование</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437 296,1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451 066,5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449 567,8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99,7</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Муниципальная программа Краснокаменского района «Развитие образования на территории муниципального района «Город Краснокаменск и Краснокаменский район»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xml:space="preserve">01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437 296,1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451 066,5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449 567,8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99,7</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Подпрограмма "Повышение качества и доступности дошкольного образования"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437 296,1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451 066,5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449 567,8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99,7</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"Финансовое обеспечение выполнения муниципального задания на оказание муниципальных услуг (выполнение работ)"</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437 296,1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451 066,5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449 567,8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99,7</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Обеспечение деятельности подведомственных учреждений дошкольного образования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01 1 01 42099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96 978,0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96 977,8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95 479,1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01 1 01 42099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96 978,0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96 977,8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95 479,1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01 1 01 42099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18 025,5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18 025,4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17 893,1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99,3</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01 1 01 42099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78 952,5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78 952,4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77 586,0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98,3</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53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01 1 01 71201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310 560,3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320 052,9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320 052,9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01 1 01 71201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310 560,3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320 052,9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320 052,9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01 1 01 71201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13 084,7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13 084,7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13 084,7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01 1 01 71201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297 475,6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306 968,2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306 968,2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01 1 01 79001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750,0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750,0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01 1 01 79001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750,0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750,0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01 1 01 79001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750,0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750,0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S4770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2 040,8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2 040,8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2 040,8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S4770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2 040,8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2 040,8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2 040,8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S4770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2 040,8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2 040,8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2 040,8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27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26 775,0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26 775,0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26 775,0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26 775,0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26 775,0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26 775,0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4 836,3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4 836,2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4 836,2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21 938,7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21 938,8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21 938,8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Дотации на обеспечение расходных обязательств бюджетов</w:t>
            </w:r>
            <w:r w:rsidRPr="00253783">
              <w:rPr>
                <w:sz w:val="16"/>
                <w:szCs w:val="16"/>
              </w:rPr>
              <w:br/>
              <w:t>муниципальных районов (муниципальных округов, городских округов)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Д8040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4 278,0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4 278,0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Д8040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4 278,0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4 278,0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Д8040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657,0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657,0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Д8040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3 621,0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3 621,0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Дотация на поддержку мер по обеспечению сбалансированности бюджетов муниципальных районов (Проект "Три тысячи добрых дел")</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Д8050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192,0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192,0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192,0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Д8050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192,0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192,0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192,0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Д8050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168,0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168,0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168,0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Д8050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Общее образование</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593 041,1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595 005,6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590 260,5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99,2</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Муниципальная программа Краснокаменского района «Развитие образования на территории муниципального района «Город Краснокаменск и Краснокаменский район»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592 510,1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594 474,6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589 729,5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99,2</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Подпрограмма "Повышение качества и доступности общего образования"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592 510,1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594 474,6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589 729,5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99,2</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02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"Обеспечение бесплатным питанием детей из малоимущих семей, обучающихся в общеобразовательных учреждениях муниципального района "Город Краснокаменск и Краснокаменский район""</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64 603,4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64 162,2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62 330,3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97,1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Обеспечение бесплатным питанием детей из малоимущих семей, обучающихся в общеобразовательных учреждениях муниципального района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01 2 01 42191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9 824,8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9 825,0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9 278,9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94,4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01 2 01 42191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3 160,6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3 160,6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2 863,0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90,6</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01 2 01 42191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3 160,6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3 160,6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2 863,0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90,6</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01 2 01 42191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479,3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479,3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406,9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84,9</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Социальные выплаты гражданам, кроме публичных</w:t>
            </w:r>
            <w:r w:rsidRPr="00253783">
              <w:rPr>
                <w:sz w:val="16"/>
                <w:szCs w:val="16"/>
              </w:rPr>
              <w:br/>
              <w:t>нормативных социальных выплат</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01 2 01 42191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479,3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479,3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406,9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84,9</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01 2 01 42191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6 184,9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6 185,1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6 009,0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97,2</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01 2 01 42191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1 878,9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1 878,9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1 702,9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90,6</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01 2 01 42191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4 306,0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4 306,2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4 306,1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Обеспечение бесплатным питанием детей из малоимущих семей, обучающихся в общеобразовательных учреждениях</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01 2 01 71218</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5 398,7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4 957,4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3 671,6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74,1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01 2 01 71218</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5 398,7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4 957,4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3 671,6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74,1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01 2 01 71218</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1 146,7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1 146,7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682,8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59,5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01 2 01 71218</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4 252,0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3 810,7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2 988,8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78,4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01 L3040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49 379,9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49 379,8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49 379,8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01 L3040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1 424,5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1 424,4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1 424,4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01 L3040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1 424,5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1 424,4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1 424,4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01 L3040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47 955,4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47 955,4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47 955,4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01 L3040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3 167,1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3 167,1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3 167,1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01 L3040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44 788,3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44 788,3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44 788,3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02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"Финансовое обеспечение выполнения функций (оказание услуг) деятельности муниципальных образовательных учреждений муниципального района "Город Краснокаменск и Краснокаменский район""</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525 727,4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528 311,2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525 398,0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Резервные фонды исполнительных органов государственной власти субъекта Российской Федерации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01 2 02 00704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384,4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384,4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384,4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01 2 02 00704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384,4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384,4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384,4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01 2 02 00704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384,4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384,4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384,4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Обеспечение деятельности (оказание услуг) подведомственных общеобразовательных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01 2 02 42199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82 092,1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82 093,8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80 651,7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98,2</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01 2 02 42199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1 097,5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1 097,5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1 097,5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казённых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01 2 02 42199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1 097,5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1 097,5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1 097,5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01 2 02 42199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3 228,2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3 228,2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2 588,1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80,2</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01 2 02 42199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3 228,2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3 228,2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2 588,1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80,2</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01 2 02 42199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77 689,4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77 691,1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76 889,1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01 2 02 42199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32 443,6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32 445,3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32 443,6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01 2 02 42199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45 245,8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45 245,8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44 445,5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98,2</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01 2 02 42199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77,0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77,0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77,0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Уплата налогов, сборов и иных платежей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01 2 02 42199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850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77,0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77,0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77,0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01 2 02 53030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45 817,4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45 817,4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44 347,7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96,8</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01 2 02 53030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2 928,4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2 928,4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2 928,4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казённых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01 2 02 53030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2 928,4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2 928,4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2 928,4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01 2 02 53030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42 889,0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42 889,0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41 419,3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96,6</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01 2 02 53030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9 608,0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9 608,0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8 589,5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89,4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01 2 02 53030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33 281,0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33 281,0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32 829,8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98,6</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7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межбюджетные трансферты на обеспечение выплат районных коэффициентов и процентных надбавок за стаж работы в районах Крайнего Севера и приравненных к ним местностях, а также 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01 2 02 71030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6 109,0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5 914,4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5 913,0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01 2 02 71030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356,4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356,4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356,4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Расходы на выплаты персоналу </w:t>
            </w:r>
            <w:r w:rsidRPr="00253783">
              <w:rPr>
                <w:sz w:val="16"/>
                <w:szCs w:val="16"/>
              </w:rPr>
              <w:lastRenderedPageBreak/>
              <w:t>казённых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lastRenderedPageBreak/>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01 2 02 71030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356,4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356,4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356,4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01 2 02 71030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5 752,6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5 558,0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5 556,6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01 2 02 71030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1 240,0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1 145,3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1 145,3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01 2 02 71030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4 512,6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4 412,7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4 411,3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04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600D65">
            <w:pPr>
              <w:rPr>
                <w:sz w:val="16"/>
                <w:szCs w:val="16"/>
              </w:rPr>
            </w:pPr>
            <w:r w:rsidRPr="00253783">
              <w:rPr>
                <w:sz w:val="16"/>
                <w:szCs w:val="16"/>
              </w:rPr>
              <w:t xml:space="preserve">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01 2 02 71201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356 791,0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356 791,0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356 791,0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01 2 02 71201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30 918,4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30 918,4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30 918,4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казённых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01 2 02 71201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30 918,4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30 918,4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30 918,4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01 2 02 71201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387,3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387,3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387,3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01 2 02 71201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387,3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387,3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387,3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01 2 02 71201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325 485,3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325 485,3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325 485,3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01 2 02 71201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65 722,8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65 722,8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65 722,8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01 2 02 71201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259 762,5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259 762,5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259 762,5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01 2 02 71444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9 882,1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9 882,1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9 882,1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01 2 02 71444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9 882,1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9 882,1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9 882,1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01 2 02 71444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1 826,1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1 826,1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1 826,1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01 2 02 71444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8 056,0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8 056,0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8 056,0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Оформление общественных пространств муниципальных районов, муниципальных и городских округов Забайкальского края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01 2 02 78150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1 129,2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1 129,2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01 2 02 78150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01 2 02 78150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01 2 02 78150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1 019,2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1 019,2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01 2 02 78150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1 019,2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1 019,2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Иные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01 2 02 79001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7 801,5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7 801,5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7 801,5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01 2 02 79001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105,2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105,2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105,2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01 2 02 79001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105,2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105,2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105,2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01 2 02 79001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7 696,3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7 696,3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7 696,3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01 2 02 79001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2 500,3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2 500,3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2 500,3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01 2 02 79001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5 196,0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5 196,0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5 196,0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S4770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5 102,1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5 102,0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5 102,0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S4770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5 102,1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5 102,0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5 102,0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S4770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5 102,1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5 102,0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5 102,0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27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10 884,3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10 884,3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10 884,3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10 884,3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10 884,3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10 884,3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4 081,2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4 081,2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4 081,2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6 803,1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6 803,1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6 803,1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Дотации на обеспечение расходных обязательств бюджетов</w:t>
            </w:r>
            <w:r w:rsidRPr="00253783">
              <w:rPr>
                <w:sz w:val="16"/>
                <w:szCs w:val="16"/>
              </w:rPr>
              <w:br/>
              <w:t>муниципальных районов (муниципальных округов, городских округов)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Д8040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1 647,6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1 647,6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Д8040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1 647,6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1 647,6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Д8040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683,1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683,1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Д8040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964,5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964,5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Дотация на поддержку мер по обеспечению сбалансированности бюджетов муниципальных районов (Проект "Три тысячи добрых дел")</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Д8050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863,5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863,5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863,5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Д8050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863,5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863,5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863,5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Д8050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Д8050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839,5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839,5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839,5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Основное мероприятие "Реализация регионального проекта "Успех каждого ребёнка""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Е2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2 179,3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2 001,2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2 001,2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Е2 50970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2 179,3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2 001,2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2 001,2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Е2 50970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2 179,3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2 001,2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2 001,2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Е2 50970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2 179,3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2 001,2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2 001,2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02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Муниципальная программа Краснокаменского района «О профилактике преступлений и правонарушений в муниципальном районе «Город Краснокаменск и Краснокаменский район»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531,0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531,0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Подпрограмма «Снижение уровня преступности на территории муниципального района «Город Краснокаменск и Краснокаменский район»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05 1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531,0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531,0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«Организация летней занятости обучающихся, состоящих на всех видах учёта»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05 1 02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531,0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531,0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Обеспечение деятельности (оказание услуг) подведомственных общеобразовательных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05 1 02 42199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531,0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531,0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5 1 02 42199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5 1 02 42199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05 1 02 42199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510,1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510,1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510,1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05 1 02 42199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68,1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68,1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68,1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05 1 02 42199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442,0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442,0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442,0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Дополнительное образование</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85 909,9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89 369,4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88 531,5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Муниципальная программа Краснокаменского района «Развитие образования на территории муниципального района «Город Краснокаменск и Краснокаменский район»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85 909,9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89 369,4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88 531,5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Подпрограмма "Повышение качества и доступности дополнительного образования детей"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85 909,9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89 369,4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88 531,5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27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"Финансовое обеспечение муниципального задания на оказание муниципальных услуг (выполнение работ) в образовательных учреждениях дополнительного образования муниципального района "Город Краснокаменск и Краснокаменский район""</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85 909,9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89 369,4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88 531,5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Обеспечение деятельности (оказание услуг)</w:t>
            </w:r>
            <w:r w:rsidRPr="00253783">
              <w:rPr>
                <w:sz w:val="16"/>
                <w:szCs w:val="16"/>
              </w:rPr>
              <w:br/>
              <w:t>подведомственных учреждений дополнительного образования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01 3 01 42399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52 632,2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52 632,2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52 588,0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99,9</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Предоставление субсидий бюджетным, автономным учреждениям и иным </w:t>
            </w:r>
            <w:r w:rsidRPr="00253783">
              <w:rPr>
                <w:sz w:val="16"/>
                <w:szCs w:val="16"/>
              </w:rPr>
              <w:lastRenderedPageBreak/>
              <w:t>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lastRenderedPageBreak/>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01 3 01 42399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52 632,2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52 632,2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52 588,0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99,9</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01 3 01 42399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15 668,9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15 669,0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15 639,0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99,8</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01 3 01 42399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36 963,3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36 963,2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36 949,0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Обеспечение функционирования модели персонифицированного финансирования дополнительного образования детей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01 3 01 42400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6 768,7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6 768,7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5 975,0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88,3</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01 3 01 42400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6 753,7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6 753,7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5 975,0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88,5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01 3 01 42400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3 400,5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3 400,5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2 861,8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84,2</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01 3 01 42400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3 338,2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3 338,2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3 113,2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93,3</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некоммерческим организациям (за исключением государственных (муниципальных)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01 3 01 42400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630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01 3 01 42400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01 3 01 42400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Оформление общественных пространств муниципальных районов, муниципальных и городских округов Забайкальского края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01 301 78150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450,0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01 301 78150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450,0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01 301 78150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450,0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01 3 01 79001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2 873,0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2 873,0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2 873,0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01 3 01 79001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2 873,0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2 873,0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2 873,0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01 3 01 79001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01 3 01 79001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2 273,0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2 273,0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2 273,0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27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23 636,0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23 636,0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23 636,0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23 636,0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23 636,0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23 636,0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8 124,5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8 124,5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8 124,5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15 511,5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15 511,5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15 511,5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Дотации на обеспечение расходных обязательств бюджетов</w:t>
            </w:r>
            <w:r w:rsidRPr="00253783">
              <w:rPr>
                <w:sz w:val="16"/>
                <w:szCs w:val="16"/>
              </w:rPr>
              <w:br/>
              <w:t>муниципальных районов (муниципальных округов, городских округов)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 Д8040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3 009,5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3 009,5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4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 Д8040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3 009,5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3 009,5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4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 Д8040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763,6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763,6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4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 Д8040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2 245,9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2 245,9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Молодёжная политика и оздоровление детей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2 295,8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2 295,8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2 291,5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99,8</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Муниципальная программа Краснокаменского района «Развитие образования на территории муниципального района «Город Краснокаменск и Краснокаменский район»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2 295,8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2 295,8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2 291,5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99,8</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Подпрограмма "Организация отдыха детей в каникулярное время"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2 295,8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2 295,8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2 291,5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99,8</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"Предоставление субсидий учреждениям на организацию летнего отдыха детей"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01 4 01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2 295,8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2 295,8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2 291,5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99,8</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Организации отдыха и оздоровления детей в каникулярное время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01 4 01 41432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1 044,5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1 044,5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1 040,2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99,6</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01 4 01 41432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1 044,5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1 044,5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1 040,2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99,6</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01 4 01 41432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306,6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306,6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306,6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01 4 01 41432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737,9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737,9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733,6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01 4 01 71432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1 251,3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1 251,3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1 251,3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01 4 01 71432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1 251,3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1 251,3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1 251,3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01 4 01 71432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438,0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438,0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438,0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01 4 01 71432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813,3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813,3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813,3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Другие вопросы в области образования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68 883,0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68 883,1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67 798,7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Муниципальная программа Краснокаменского района «Развитие образования на территории муниципального района «Город Краснокаменск и Краснокаменский район»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68 883,0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68 883,1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67 798,7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Подпрограмма "Обеспечивающая подпрограмма"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68 883,0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68 883,1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67 798,7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"Обеспечение установленных функций органов местного самоуправления"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68 883,0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68 883,1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67 798,7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Центральный аппарат</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7 968,3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7 968,4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7 968,4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7 716,5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7 716,6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7 716,6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7 716,5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7 716,6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7 716,6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134,4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134,4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134,4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134,4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134,4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134,4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117,4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117,4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117,4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Уплата налогов, сборов и иных платежей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850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117,4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117,4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117,4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Обеспечение деятельности подведомственных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01 6 01 45299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36 506,3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36 506,2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35 511,8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97,3</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01 6 01 45299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32 303,5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32 303,4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32 292,8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казённых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01 6 01 45299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32 303,5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32 303,4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32 292,8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01 6 01 45299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3 966,4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3 966,4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2 994,1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75,5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01 6 01 45299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3 966,4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3 966,4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2 994,1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75,5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01 6 01 45299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236,4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236,4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224,9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Уплата налогов, сборов и иных платежей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01 6 01 45299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850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236,4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236,4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224,9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Администрирование государственного полномочия по организации и осуществлению деятельности по опеке и попечительству</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01 6 01 79211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6 304,8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6 304,8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6 304,8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01 6 01 79211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4 476,7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4 476,7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4 476,7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01 6 01 79211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4 476,7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4 476,7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4 476,7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01 6 01 79211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1 828,1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1 828,1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1 828,1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01 6 01 79211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1 828,1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1 828,1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1 828,1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Осуществление государственных полномочий в области образования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01 6 01 79230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159,1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159,1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69,1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43,4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01 6 01 79230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159,1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159,1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69,1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43,4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казённых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01 6 01 79230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159,1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159,1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69,1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43,4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27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17 944,5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17 944,6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17 944,6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17 944,5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17 944,6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17 944,6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казённых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17 944,5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17 944,6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17 944,6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Социальная политика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53 078,3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53 312,6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51 994,6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97,5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Охрана семьи и детства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53 078,3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53 312,6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51 994,6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97,5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Муниципальная программа Краснокаменского района «Развитие образования на территории муниципального района «Город Краснокаменск и Краснокаменский район»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53 078,3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53 312,6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51 994,6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97,5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Подпрограмма "Обеспечивающая подпрограмма"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xml:space="preserve">01 6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53 078,3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53 312,6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51 994,6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97,5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"Обеспечение мероприятий по предоставлению социальных выплат населению"</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53 078,3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53 312,6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51 994,6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97,5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27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Компенсация части  платы, взимаемой с родителей или законных представителей за содержание ребенка  в образовательных организациях, реализующих основную общеобразовательную программу дошкольного образования (за счет средств местного бюджета)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01 6 02 25050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01 6 02 25050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Социальные выплаты гражданам, кроме публичных</w:t>
            </w:r>
            <w:r w:rsidRPr="00253783">
              <w:rPr>
                <w:sz w:val="16"/>
                <w:szCs w:val="16"/>
              </w:rPr>
              <w:br/>
              <w:t>нормативных социальных выплат</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01 6 02 25050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компенсации  затрат родителей (законных представителей) на воспитание и обучение детей-инвалидов на дому</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01 6 02 71228</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766,7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850,6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850,6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01 6 02 71228</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766,7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850,6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850,6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Публичные нормативные социальные выплаты гражданам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01 6 02 71228</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766,7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850,6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850,6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Компенсация части  платы, взимаемой с родителей или законных представителей за содержание ребенка  в образовательных организациях, реализующих основную общеобразовательную программу дошкольного образования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01 6 02 71230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2 560,0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2 560,0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1 851,4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72,3</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01 6 02 71230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xml:space="preserve">300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2 560,0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2 560,0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1 851,4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72,3</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Социальные выплаты гражданам, кроме публичных</w:t>
            </w:r>
            <w:r w:rsidRPr="00253783">
              <w:rPr>
                <w:sz w:val="16"/>
                <w:szCs w:val="16"/>
              </w:rPr>
              <w:br/>
              <w:t>нормативных социальных выплат</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01 6 02 71230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2 560,0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2 560,0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1 851,4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72,3</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01 6 02 72400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48 751,6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48 902,0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48 292,6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98,8</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01 6 02 72400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48 751,6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48 902,0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48 292,6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98,8</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Публичные нормативные социальные выплаты гражданам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01 6 02 72400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36 200,0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35 900,0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35 799,6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99,7</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Социальные выплаты гражданам, кроме публичных</w:t>
            </w:r>
            <w:r w:rsidRPr="00253783">
              <w:rPr>
                <w:sz w:val="16"/>
                <w:szCs w:val="16"/>
              </w:rPr>
              <w:br/>
              <w:t>нормативных социальных выплат</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01 6 02 72400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12 551,6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13 002,0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12 493,0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96,1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94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b/>
                <w:bCs/>
                <w:sz w:val="16"/>
                <w:szCs w:val="16"/>
              </w:rPr>
            </w:pPr>
            <w:r w:rsidRPr="00253783">
              <w:rPr>
                <w:b/>
                <w:bCs/>
                <w:sz w:val="16"/>
                <w:szCs w:val="16"/>
              </w:rPr>
              <w:t>Контрольно-счётная палата муниципального района "Город Краснокаменск и Краснокаменский район"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b/>
                <w:bCs/>
                <w:sz w:val="16"/>
                <w:szCs w:val="16"/>
              </w:rPr>
            </w:pPr>
            <w:r w:rsidRPr="00253783">
              <w:rPr>
                <w:b/>
                <w:bCs/>
                <w:sz w:val="16"/>
                <w:szCs w:val="16"/>
              </w:rPr>
              <w:t>934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2 393,2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2 393,2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2 388,5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99,8</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Общегосударственные вопросы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934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2 393,2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2 393,2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2 388,5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99,8</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934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2 393,2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2 393,2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2 388,5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99,8</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934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2 393,2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2 393,2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2 388,5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99,8</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Руководство и управление в сфере установленных функций органов местного самоуправления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934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1 232,4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1 232,4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1 227,7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99,6</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934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697,3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697,3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697,3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934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697,3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697,3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697,3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934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535,1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535,1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530,4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934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535,1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535,1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530,4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Руководитель контрольно-счетной палаты муниципального образования  и его заместители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934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55 0 00 22500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957,4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957,4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957,4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934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55 0 00 22500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957,4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957,4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957,4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934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55 0 00 22500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957,4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957,4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957,4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Осуществление переданных полномочий по осуществлению внешнего муниципального финансового контроля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934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55 0 00 25107</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203,4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203,4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203,4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934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55 0 00 25107</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197,4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197,4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197,4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934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55 0 00 25107</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197,4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197,4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197,4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934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55 0 00 25107</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934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55 0 00 25107</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b/>
                <w:bCs/>
                <w:sz w:val="16"/>
                <w:szCs w:val="16"/>
              </w:rPr>
            </w:pPr>
            <w:r w:rsidRPr="00253783">
              <w:rPr>
                <w:b/>
                <w:bCs/>
                <w:sz w:val="16"/>
                <w:szCs w:val="16"/>
              </w:rPr>
              <w:t>Совет муниципального района "Город Краснокаменск и Краснокаменский район"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b/>
                <w:bCs/>
                <w:sz w:val="16"/>
                <w:szCs w:val="16"/>
              </w:rPr>
            </w:pPr>
            <w:r w:rsidRPr="00253783">
              <w:rPr>
                <w:b/>
                <w:bCs/>
                <w:sz w:val="16"/>
                <w:szCs w:val="16"/>
              </w:rPr>
              <w:t>963</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1 871,2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1 871,2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1 869,2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99,9</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Общегосударственные вопросы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963</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1 871,2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1 871,2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1 869,2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99,9</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Функционирование законодательных (представительных) органов  местного самоуправления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963</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xml:space="preserve">03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1 871,2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1 871,2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1 869,2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99,9</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963</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xml:space="preserve">03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1 871,2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1 871,2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1 869,2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99,9</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Руководство и управление в сфере установленных функций органов местного самоуправления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963</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xml:space="preserve">03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1 871,2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1 871,2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1 869,2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99,9</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963</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xml:space="preserve">03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1 741,0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1 741,0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1 741,0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963</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xml:space="preserve">03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1 741,0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1 741,0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1 741,0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963</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xml:space="preserve">03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130,2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130,2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128,2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963</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xml:space="preserve">03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130,2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130,2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128,2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85"/>
        </w:trPr>
        <w:tc>
          <w:tcPr>
            <w:tcW w:w="2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600D65" w:rsidRPr="00253783" w:rsidRDefault="00600D65" w:rsidP="00253783">
            <w:pPr>
              <w:rPr>
                <w:b/>
                <w:bCs/>
                <w:sz w:val="16"/>
                <w:szCs w:val="16"/>
              </w:rPr>
            </w:pPr>
            <w:r w:rsidRPr="00253783">
              <w:rPr>
                <w:b/>
                <w:bCs/>
                <w:sz w:val="16"/>
                <w:szCs w:val="16"/>
              </w:rPr>
              <w:t>ИТОГО</w:t>
            </w:r>
          </w:p>
        </w:tc>
        <w:tc>
          <w:tcPr>
            <w:tcW w:w="6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rPr>
                <w:sz w:val="16"/>
                <w:szCs w:val="16"/>
              </w:rPr>
            </w:pPr>
            <w:r w:rsidRPr="00253783">
              <w:rPr>
                <w:sz w:val="16"/>
                <w:szCs w:val="16"/>
              </w:rPr>
              <w:t> </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rPr>
                <w:sz w:val="16"/>
                <w:szCs w:val="16"/>
              </w:rPr>
            </w:pPr>
            <w:r w:rsidRPr="00253783">
              <w:rPr>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1 779 208,8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1 775 988,5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1 750 701,3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98,6</w:t>
            </w:r>
          </w:p>
        </w:tc>
      </w:tr>
    </w:tbl>
    <w:p w:rsidR="007D37B2" w:rsidRDefault="007D37B2" w:rsidP="00253783">
      <w:pPr>
        <w:rPr>
          <w:sz w:val="16"/>
          <w:szCs w:val="16"/>
        </w:rPr>
      </w:pPr>
    </w:p>
    <w:p w:rsidR="00600D65" w:rsidRDefault="00600D65" w:rsidP="00253783">
      <w:pPr>
        <w:rPr>
          <w:sz w:val="16"/>
          <w:szCs w:val="16"/>
        </w:rPr>
      </w:pPr>
    </w:p>
    <w:tbl>
      <w:tblPr>
        <w:tblW w:w="10217" w:type="dxa"/>
        <w:tblInd w:w="93" w:type="dxa"/>
        <w:tblLook w:val="04A0" w:firstRow="1" w:lastRow="0" w:firstColumn="1" w:lastColumn="0" w:noHBand="0" w:noVBand="1"/>
      </w:tblPr>
      <w:tblGrid>
        <w:gridCol w:w="3559"/>
        <w:gridCol w:w="860"/>
        <w:gridCol w:w="780"/>
        <w:gridCol w:w="1337"/>
        <w:gridCol w:w="1276"/>
        <w:gridCol w:w="1134"/>
        <w:gridCol w:w="1271"/>
      </w:tblGrid>
      <w:tr w:rsidR="00035601" w:rsidRPr="00035601" w:rsidTr="00035601">
        <w:trPr>
          <w:trHeight w:val="1395"/>
        </w:trPr>
        <w:tc>
          <w:tcPr>
            <w:tcW w:w="3559" w:type="dxa"/>
            <w:tcBorders>
              <w:top w:val="nil"/>
              <w:left w:val="nil"/>
              <w:bottom w:val="nil"/>
              <w:right w:val="nil"/>
            </w:tcBorders>
            <w:shd w:val="clear" w:color="000000" w:fill="FFFFFF"/>
            <w:noWrap/>
            <w:vAlign w:val="bottom"/>
            <w:hideMark/>
          </w:tcPr>
          <w:p w:rsidR="00035601" w:rsidRPr="00035601" w:rsidRDefault="00035601" w:rsidP="00035601">
            <w:pPr>
              <w:rPr>
                <w:sz w:val="20"/>
                <w:szCs w:val="20"/>
              </w:rPr>
            </w:pPr>
          </w:p>
        </w:tc>
        <w:tc>
          <w:tcPr>
            <w:tcW w:w="860" w:type="dxa"/>
            <w:tcBorders>
              <w:top w:val="nil"/>
              <w:left w:val="nil"/>
              <w:bottom w:val="nil"/>
              <w:right w:val="nil"/>
            </w:tcBorders>
            <w:shd w:val="clear" w:color="000000" w:fill="FFFFFF"/>
            <w:noWrap/>
            <w:vAlign w:val="bottom"/>
            <w:hideMark/>
          </w:tcPr>
          <w:p w:rsidR="00035601" w:rsidRPr="00035601" w:rsidRDefault="00035601" w:rsidP="00035601">
            <w:pPr>
              <w:rPr>
                <w:sz w:val="20"/>
                <w:szCs w:val="20"/>
              </w:rPr>
            </w:pPr>
          </w:p>
        </w:tc>
        <w:tc>
          <w:tcPr>
            <w:tcW w:w="780" w:type="dxa"/>
            <w:tcBorders>
              <w:top w:val="nil"/>
              <w:left w:val="nil"/>
              <w:bottom w:val="nil"/>
              <w:right w:val="nil"/>
            </w:tcBorders>
            <w:shd w:val="clear" w:color="000000" w:fill="FFFFFF"/>
            <w:noWrap/>
            <w:vAlign w:val="bottom"/>
            <w:hideMark/>
          </w:tcPr>
          <w:p w:rsidR="00035601" w:rsidRPr="00035601" w:rsidRDefault="00035601" w:rsidP="00035601">
            <w:pPr>
              <w:rPr>
                <w:color w:val="000000"/>
                <w:sz w:val="22"/>
                <w:szCs w:val="22"/>
              </w:rPr>
            </w:pPr>
            <w:r w:rsidRPr="00035601">
              <w:rPr>
                <w:color w:val="000000"/>
                <w:sz w:val="22"/>
                <w:szCs w:val="22"/>
              </w:rPr>
              <w:t> </w:t>
            </w:r>
          </w:p>
        </w:tc>
        <w:tc>
          <w:tcPr>
            <w:tcW w:w="1337" w:type="dxa"/>
            <w:tcBorders>
              <w:top w:val="nil"/>
              <w:left w:val="nil"/>
              <w:bottom w:val="nil"/>
              <w:right w:val="nil"/>
            </w:tcBorders>
            <w:shd w:val="clear" w:color="000000" w:fill="FFFFFF"/>
            <w:noWrap/>
            <w:vAlign w:val="bottom"/>
            <w:hideMark/>
          </w:tcPr>
          <w:p w:rsidR="00035601" w:rsidRPr="00035601" w:rsidRDefault="00035601" w:rsidP="00035601">
            <w:pPr>
              <w:rPr>
                <w:color w:val="000000"/>
                <w:sz w:val="22"/>
                <w:szCs w:val="22"/>
              </w:rPr>
            </w:pPr>
            <w:r w:rsidRPr="00035601">
              <w:rPr>
                <w:color w:val="000000"/>
                <w:sz w:val="22"/>
                <w:szCs w:val="22"/>
              </w:rPr>
              <w:t> </w:t>
            </w:r>
          </w:p>
        </w:tc>
        <w:tc>
          <w:tcPr>
            <w:tcW w:w="3681" w:type="dxa"/>
            <w:gridSpan w:val="3"/>
            <w:tcBorders>
              <w:top w:val="nil"/>
              <w:left w:val="nil"/>
              <w:bottom w:val="nil"/>
              <w:right w:val="nil"/>
            </w:tcBorders>
            <w:shd w:val="clear" w:color="000000" w:fill="FFFFFF"/>
            <w:vAlign w:val="center"/>
            <w:hideMark/>
          </w:tcPr>
          <w:p w:rsidR="00035601" w:rsidRPr="00035601" w:rsidRDefault="00035601" w:rsidP="00035601">
            <w:pPr>
              <w:rPr>
                <w:sz w:val="16"/>
                <w:szCs w:val="16"/>
              </w:rPr>
            </w:pPr>
            <w:r w:rsidRPr="00035601">
              <w:rPr>
                <w:sz w:val="16"/>
                <w:szCs w:val="16"/>
              </w:rPr>
              <w:t>Приложение № 3 к проекту  решения Совета "Об исполнении бюджета  муниципального района "Город Краснокаменск и Краснокаменский район" Забайкальского края за  2021 год" №                            от</w:t>
            </w:r>
          </w:p>
        </w:tc>
      </w:tr>
      <w:tr w:rsidR="00035601" w:rsidRPr="00035601" w:rsidTr="00035601">
        <w:trPr>
          <w:trHeight w:val="95"/>
        </w:trPr>
        <w:tc>
          <w:tcPr>
            <w:tcW w:w="10217" w:type="dxa"/>
            <w:gridSpan w:val="7"/>
            <w:tcBorders>
              <w:top w:val="nil"/>
              <w:left w:val="nil"/>
              <w:bottom w:val="nil"/>
              <w:right w:val="nil"/>
            </w:tcBorders>
            <w:shd w:val="clear" w:color="000000" w:fill="FFFFFF"/>
            <w:vAlign w:val="center"/>
            <w:hideMark/>
          </w:tcPr>
          <w:p w:rsidR="00035601" w:rsidRPr="00035601" w:rsidRDefault="00035601" w:rsidP="00035601">
            <w:pPr>
              <w:jc w:val="center"/>
              <w:rPr>
                <w:b/>
                <w:bCs/>
                <w:color w:val="000000"/>
              </w:rPr>
            </w:pPr>
            <w:r w:rsidRPr="00035601">
              <w:rPr>
                <w:b/>
                <w:bCs/>
                <w:color w:val="000000"/>
              </w:rPr>
              <w:t>Исполнение расходов бюджета муниципального района по разделам, подразделам классификации расходов бюджетов за 2021 год</w:t>
            </w:r>
          </w:p>
        </w:tc>
      </w:tr>
      <w:tr w:rsidR="00035601" w:rsidRPr="00035601" w:rsidTr="00035601">
        <w:trPr>
          <w:trHeight w:val="255"/>
        </w:trPr>
        <w:tc>
          <w:tcPr>
            <w:tcW w:w="3559" w:type="dxa"/>
            <w:tcBorders>
              <w:top w:val="nil"/>
              <w:left w:val="nil"/>
              <w:bottom w:val="nil"/>
              <w:right w:val="nil"/>
            </w:tcBorders>
            <w:shd w:val="clear" w:color="000000" w:fill="FFFFFF"/>
            <w:noWrap/>
            <w:vAlign w:val="bottom"/>
            <w:hideMark/>
          </w:tcPr>
          <w:p w:rsidR="00035601" w:rsidRPr="00035601" w:rsidRDefault="00035601" w:rsidP="00035601">
            <w:pPr>
              <w:rPr>
                <w:sz w:val="20"/>
                <w:szCs w:val="20"/>
              </w:rPr>
            </w:pPr>
            <w:r w:rsidRPr="00035601">
              <w:rPr>
                <w:sz w:val="20"/>
                <w:szCs w:val="20"/>
              </w:rPr>
              <w:t> </w:t>
            </w:r>
          </w:p>
        </w:tc>
        <w:tc>
          <w:tcPr>
            <w:tcW w:w="860" w:type="dxa"/>
            <w:tcBorders>
              <w:top w:val="nil"/>
              <w:left w:val="nil"/>
              <w:bottom w:val="nil"/>
              <w:right w:val="nil"/>
            </w:tcBorders>
            <w:shd w:val="clear" w:color="000000" w:fill="FFFFFF"/>
            <w:noWrap/>
            <w:vAlign w:val="bottom"/>
            <w:hideMark/>
          </w:tcPr>
          <w:p w:rsidR="00035601" w:rsidRPr="00035601" w:rsidRDefault="00035601" w:rsidP="00035601">
            <w:pPr>
              <w:rPr>
                <w:sz w:val="20"/>
                <w:szCs w:val="20"/>
              </w:rPr>
            </w:pPr>
            <w:r w:rsidRPr="00035601">
              <w:rPr>
                <w:sz w:val="20"/>
                <w:szCs w:val="20"/>
              </w:rPr>
              <w:t> </w:t>
            </w:r>
          </w:p>
        </w:tc>
        <w:tc>
          <w:tcPr>
            <w:tcW w:w="780" w:type="dxa"/>
            <w:tcBorders>
              <w:top w:val="nil"/>
              <w:left w:val="nil"/>
              <w:bottom w:val="nil"/>
              <w:right w:val="nil"/>
            </w:tcBorders>
            <w:shd w:val="clear" w:color="000000" w:fill="FFFFFF"/>
            <w:noWrap/>
            <w:vAlign w:val="bottom"/>
            <w:hideMark/>
          </w:tcPr>
          <w:p w:rsidR="00035601" w:rsidRPr="00035601" w:rsidRDefault="00035601" w:rsidP="00035601">
            <w:pPr>
              <w:rPr>
                <w:sz w:val="20"/>
                <w:szCs w:val="20"/>
              </w:rPr>
            </w:pPr>
            <w:r w:rsidRPr="00035601">
              <w:rPr>
                <w:sz w:val="20"/>
                <w:szCs w:val="20"/>
              </w:rPr>
              <w:t> </w:t>
            </w:r>
          </w:p>
        </w:tc>
        <w:tc>
          <w:tcPr>
            <w:tcW w:w="1337" w:type="dxa"/>
            <w:tcBorders>
              <w:top w:val="nil"/>
              <w:left w:val="nil"/>
              <w:bottom w:val="nil"/>
              <w:right w:val="nil"/>
            </w:tcBorders>
            <w:shd w:val="clear" w:color="000000" w:fill="FFFFFF"/>
            <w:noWrap/>
            <w:vAlign w:val="bottom"/>
            <w:hideMark/>
          </w:tcPr>
          <w:p w:rsidR="00035601" w:rsidRPr="00035601" w:rsidRDefault="00035601" w:rsidP="00035601">
            <w:pPr>
              <w:rPr>
                <w:sz w:val="20"/>
                <w:szCs w:val="20"/>
              </w:rPr>
            </w:pPr>
            <w:r w:rsidRPr="00035601">
              <w:rPr>
                <w:sz w:val="20"/>
                <w:szCs w:val="20"/>
              </w:rPr>
              <w:t> </w:t>
            </w:r>
          </w:p>
        </w:tc>
        <w:tc>
          <w:tcPr>
            <w:tcW w:w="1276" w:type="dxa"/>
            <w:tcBorders>
              <w:top w:val="nil"/>
              <w:left w:val="nil"/>
              <w:bottom w:val="nil"/>
              <w:right w:val="nil"/>
            </w:tcBorders>
            <w:shd w:val="clear" w:color="000000" w:fill="FFFFFF"/>
            <w:noWrap/>
            <w:vAlign w:val="bottom"/>
            <w:hideMark/>
          </w:tcPr>
          <w:p w:rsidR="00035601" w:rsidRPr="00035601" w:rsidRDefault="00035601" w:rsidP="00035601">
            <w:pPr>
              <w:rPr>
                <w:sz w:val="20"/>
                <w:szCs w:val="20"/>
              </w:rPr>
            </w:pPr>
            <w:r w:rsidRPr="00035601">
              <w:rPr>
                <w:sz w:val="20"/>
                <w:szCs w:val="20"/>
              </w:rPr>
              <w:t> </w:t>
            </w:r>
          </w:p>
        </w:tc>
        <w:tc>
          <w:tcPr>
            <w:tcW w:w="1134" w:type="dxa"/>
            <w:tcBorders>
              <w:top w:val="nil"/>
              <w:left w:val="nil"/>
              <w:bottom w:val="nil"/>
              <w:right w:val="nil"/>
            </w:tcBorders>
            <w:shd w:val="clear" w:color="000000" w:fill="FFFFFF"/>
            <w:noWrap/>
            <w:vAlign w:val="bottom"/>
            <w:hideMark/>
          </w:tcPr>
          <w:p w:rsidR="00035601" w:rsidRPr="00035601" w:rsidRDefault="00035601" w:rsidP="00035601">
            <w:pPr>
              <w:rPr>
                <w:sz w:val="20"/>
                <w:szCs w:val="20"/>
              </w:rPr>
            </w:pPr>
            <w:r w:rsidRPr="00035601">
              <w:rPr>
                <w:sz w:val="20"/>
                <w:szCs w:val="20"/>
              </w:rPr>
              <w:t> </w:t>
            </w:r>
          </w:p>
        </w:tc>
        <w:tc>
          <w:tcPr>
            <w:tcW w:w="1271" w:type="dxa"/>
            <w:tcBorders>
              <w:top w:val="nil"/>
              <w:left w:val="nil"/>
              <w:bottom w:val="nil"/>
              <w:right w:val="nil"/>
            </w:tcBorders>
            <w:shd w:val="clear" w:color="000000" w:fill="FFFFFF"/>
            <w:noWrap/>
            <w:vAlign w:val="bottom"/>
            <w:hideMark/>
          </w:tcPr>
          <w:p w:rsidR="00035601" w:rsidRPr="00035601" w:rsidRDefault="00035601" w:rsidP="00035601">
            <w:pPr>
              <w:jc w:val="right"/>
              <w:rPr>
                <w:sz w:val="20"/>
                <w:szCs w:val="20"/>
              </w:rPr>
            </w:pPr>
            <w:r w:rsidRPr="00035601">
              <w:rPr>
                <w:sz w:val="20"/>
                <w:szCs w:val="20"/>
              </w:rPr>
              <w:t>тыс.руб.</w:t>
            </w:r>
          </w:p>
        </w:tc>
      </w:tr>
      <w:tr w:rsidR="00035601" w:rsidRPr="00035601" w:rsidTr="00035601">
        <w:trPr>
          <w:trHeight w:val="85"/>
        </w:trPr>
        <w:tc>
          <w:tcPr>
            <w:tcW w:w="3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35601" w:rsidRPr="00035601" w:rsidRDefault="00035601" w:rsidP="00035601">
            <w:pPr>
              <w:jc w:val="center"/>
              <w:rPr>
                <w:sz w:val="16"/>
                <w:szCs w:val="16"/>
              </w:rPr>
            </w:pPr>
            <w:r w:rsidRPr="00035601">
              <w:rPr>
                <w:sz w:val="16"/>
                <w:szCs w:val="16"/>
              </w:rPr>
              <w:t> </w:t>
            </w:r>
          </w:p>
        </w:tc>
        <w:tc>
          <w:tcPr>
            <w:tcW w:w="860" w:type="dxa"/>
            <w:tcBorders>
              <w:top w:val="single" w:sz="4" w:space="0" w:color="auto"/>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Рз</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Пр</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Утверждено в бюджете на 2021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Утверждено сводной бюджетной росписью на 2021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Исполнено за 2021 год</w:t>
            </w:r>
          </w:p>
        </w:tc>
        <w:tc>
          <w:tcPr>
            <w:tcW w:w="1271" w:type="dxa"/>
            <w:tcBorders>
              <w:top w:val="single" w:sz="4" w:space="0" w:color="auto"/>
              <w:left w:val="nil"/>
              <w:bottom w:val="single" w:sz="4" w:space="0" w:color="auto"/>
              <w:right w:val="single" w:sz="4" w:space="0" w:color="auto"/>
            </w:tcBorders>
            <w:shd w:val="clear" w:color="000000" w:fill="FFFFFF"/>
            <w:vAlign w:val="center"/>
            <w:hideMark/>
          </w:tcPr>
          <w:p w:rsidR="00035601" w:rsidRPr="00035601" w:rsidRDefault="00035601" w:rsidP="00035601">
            <w:pPr>
              <w:jc w:val="center"/>
              <w:rPr>
                <w:sz w:val="16"/>
                <w:szCs w:val="16"/>
              </w:rPr>
            </w:pPr>
            <w:r w:rsidRPr="00035601">
              <w:rPr>
                <w:sz w:val="16"/>
                <w:szCs w:val="16"/>
              </w:rPr>
              <w:t xml:space="preserve"> Процент исполнения, %</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noWrap/>
            <w:vAlign w:val="bottom"/>
            <w:hideMark/>
          </w:tcPr>
          <w:p w:rsidR="00035601" w:rsidRPr="00035601" w:rsidRDefault="00035601" w:rsidP="00035601">
            <w:pPr>
              <w:jc w:val="center"/>
              <w:rPr>
                <w:sz w:val="16"/>
                <w:szCs w:val="16"/>
              </w:rPr>
            </w:pPr>
            <w:r w:rsidRPr="00035601">
              <w:rPr>
                <w:sz w:val="16"/>
                <w:szCs w:val="16"/>
              </w:rPr>
              <w:t>1</w:t>
            </w:r>
          </w:p>
        </w:tc>
        <w:tc>
          <w:tcPr>
            <w:tcW w:w="860" w:type="dxa"/>
            <w:tcBorders>
              <w:top w:val="nil"/>
              <w:left w:val="nil"/>
              <w:bottom w:val="single" w:sz="4" w:space="0" w:color="auto"/>
              <w:right w:val="single" w:sz="4" w:space="0" w:color="auto"/>
            </w:tcBorders>
            <w:shd w:val="clear" w:color="000000" w:fill="FFFFFF"/>
            <w:noWrap/>
            <w:vAlign w:val="bottom"/>
            <w:hideMark/>
          </w:tcPr>
          <w:p w:rsidR="00035601" w:rsidRPr="00035601" w:rsidRDefault="00035601" w:rsidP="00035601">
            <w:pPr>
              <w:jc w:val="center"/>
              <w:rPr>
                <w:sz w:val="16"/>
                <w:szCs w:val="16"/>
              </w:rPr>
            </w:pPr>
            <w:r w:rsidRPr="00035601">
              <w:rPr>
                <w:sz w:val="16"/>
                <w:szCs w:val="16"/>
              </w:rPr>
              <w:t>2</w:t>
            </w:r>
          </w:p>
        </w:tc>
        <w:tc>
          <w:tcPr>
            <w:tcW w:w="780" w:type="dxa"/>
            <w:tcBorders>
              <w:top w:val="nil"/>
              <w:left w:val="nil"/>
              <w:bottom w:val="single" w:sz="4" w:space="0" w:color="auto"/>
              <w:right w:val="single" w:sz="4" w:space="0" w:color="auto"/>
            </w:tcBorders>
            <w:shd w:val="clear" w:color="000000" w:fill="FFFFFF"/>
            <w:noWrap/>
            <w:vAlign w:val="bottom"/>
            <w:hideMark/>
          </w:tcPr>
          <w:p w:rsidR="00035601" w:rsidRPr="00035601" w:rsidRDefault="00035601" w:rsidP="00035601">
            <w:pPr>
              <w:jc w:val="center"/>
              <w:rPr>
                <w:sz w:val="16"/>
                <w:szCs w:val="16"/>
              </w:rPr>
            </w:pPr>
            <w:r w:rsidRPr="00035601">
              <w:rPr>
                <w:sz w:val="16"/>
                <w:szCs w:val="16"/>
              </w:rPr>
              <w:t>3</w:t>
            </w:r>
          </w:p>
        </w:tc>
        <w:tc>
          <w:tcPr>
            <w:tcW w:w="1337" w:type="dxa"/>
            <w:tcBorders>
              <w:top w:val="nil"/>
              <w:left w:val="nil"/>
              <w:bottom w:val="single" w:sz="4" w:space="0" w:color="auto"/>
              <w:right w:val="single" w:sz="4" w:space="0" w:color="auto"/>
            </w:tcBorders>
            <w:shd w:val="clear" w:color="auto" w:fill="auto"/>
            <w:noWrap/>
            <w:vAlign w:val="bottom"/>
            <w:hideMark/>
          </w:tcPr>
          <w:p w:rsidR="00035601" w:rsidRPr="00035601" w:rsidRDefault="00035601" w:rsidP="00035601">
            <w:pPr>
              <w:jc w:val="center"/>
              <w:rPr>
                <w:sz w:val="16"/>
                <w:szCs w:val="16"/>
              </w:rPr>
            </w:pPr>
            <w:r w:rsidRPr="00035601">
              <w:rPr>
                <w:sz w:val="16"/>
                <w:szCs w:val="16"/>
              </w:rPr>
              <w:t>4</w:t>
            </w:r>
          </w:p>
        </w:tc>
        <w:tc>
          <w:tcPr>
            <w:tcW w:w="1276" w:type="dxa"/>
            <w:tcBorders>
              <w:top w:val="nil"/>
              <w:left w:val="nil"/>
              <w:bottom w:val="single" w:sz="4" w:space="0" w:color="auto"/>
              <w:right w:val="single" w:sz="4" w:space="0" w:color="auto"/>
            </w:tcBorders>
            <w:shd w:val="clear" w:color="auto" w:fill="auto"/>
            <w:noWrap/>
            <w:vAlign w:val="bottom"/>
            <w:hideMark/>
          </w:tcPr>
          <w:p w:rsidR="00035601" w:rsidRPr="00035601" w:rsidRDefault="00035601" w:rsidP="00035601">
            <w:pPr>
              <w:jc w:val="center"/>
              <w:rPr>
                <w:sz w:val="16"/>
                <w:szCs w:val="16"/>
              </w:rPr>
            </w:pPr>
            <w:r w:rsidRPr="00035601">
              <w:rPr>
                <w:sz w:val="16"/>
                <w:szCs w:val="16"/>
              </w:rPr>
              <w:t>5</w:t>
            </w:r>
          </w:p>
        </w:tc>
        <w:tc>
          <w:tcPr>
            <w:tcW w:w="1134" w:type="dxa"/>
            <w:tcBorders>
              <w:top w:val="nil"/>
              <w:left w:val="nil"/>
              <w:bottom w:val="single" w:sz="4" w:space="0" w:color="auto"/>
              <w:right w:val="single" w:sz="4" w:space="0" w:color="auto"/>
            </w:tcBorders>
            <w:shd w:val="clear" w:color="auto" w:fill="auto"/>
            <w:noWrap/>
            <w:vAlign w:val="bottom"/>
            <w:hideMark/>
          </w:tcPr>
          <w:p w:rsidR="00035601" w:rsidRPr="00035601" w:rsidRDefault="00035601" w:rsidP="00035601">
            <w:pPr>
              <w:jc w:val="center"/>
              <w:rPr>
                <w:sz w:val="16"/>
                <w:szCs w:val="16"/>
              </w:rPr>
            </w:pPr>
            <w:r w:rsidRPr="00035601">
              <w:rPr>
                <w:sz w:val="16"/>
                <w:szCs w:val="16"/>
              </w:rPr>
              <w:t>6</w:t>
            </w:r>
          </w:p>
        </w:tc>
        <w:tc>
          <w:tcPr>
            <w:tcW w:w="1271" w:type="dxa"/>
            <w:tcBorders>
              <w:top w:val="nil"/>
              <w:left w:val="nil"/>
              <w:bottom w:val="single" w:sz="4" w:space="0" w:color="auto"/>
              <w:right w:val="single" w:sz="4" w:space="0" w:color="auto"/>
            </w:tcBorders>
            <w:shd w:val="clear" w:color="000000" w:fill="FFFFFF"/>
            <w:noWrap/>
            <w:vAlign w:val="bottom"/>
            <w:hideMark/>
          </w:tcPr>
          <w:p w:rsidR="00035601" w:rsidRPr="00035601" w:rsidRDefault="00035601" w:rsidP="00035601">
            <w:pPr>
              <w:jc w:val="center"/>
              <w:rPr>
                <w:sz w:val="16"/>
                <w:szCs w:val="16"/>
              </w:rPr>
            </w:pPr>
            <w:r w:rsidRPr="00035601">
              <w:rPr>
                <w:sz w:val="16"/>
                <w:szCs w:val="16"/>
              </w:rPr>
              <w:t>7</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b/>
                <w:bCs/>
                <w:sz w:val="16"/>
                <w:szCs w:val="16"/>
              </w:rPr>
            </w:pPr>
            <w:r w:rsidRPr="00035601">
              <w:rPr>
                <w:b/>
                <w:bCs/>
                <w:sz w:val="16"/>
                <w:szCs w:val="16"/>
              </w:rPr>
              <w:t>Общегосударственные  вопросы</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01</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rPr>
                <w:b/>
                <w:bCs/>
                <w:sz w:val="16"/>
                <w:szCs w:val="16"/>
              </w:rPr>
            </w:pPr>
            <w:r w:rsidRPr="00035601">
              <w:rPr>
                <w:b/>
                <w:bCs/>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62 666,0</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63 314,1</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59 947,8</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94,7</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Функционирование высшего должностного лица местного самоуправления</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01</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02</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1 731,7</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1 731,7</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1 723,7</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99,5</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Функционирование законодательных (представительных) органов  местного самоуправления</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01</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03</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1 871,2</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1 871,2</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1 869,2</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99,9</w:t>
            </w:r>
          </w:p>
        </w:tc>
      </w:tr>
      <w:tr w:rsidR="00035601" w:rsidRPr="00035601" w:rsidTr="00035601">
        <w:trPr>
          <w:trHeight w:val="51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Функционирование Правительства РФ, высших органов исполнительной власти субъектов РФ, местных администраций</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01</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04</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15 826,5</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16 474,5</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15 268,1</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92,7</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Судебная система</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01</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05</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32,2</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32,2</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0,0</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 </w:t>
            </w:r>
          </w:p>
        </w:tc>
      </w:tr>
      <w:tr w:rsidR="00035601" w:rsidRPr="00035601" w:rsidTr="00035601">
        <w:trPr>
          <w:trHeight w:val="51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Обеспечение деятельности финансовых, налоговых и таможенных органов и органов  финансового (финансово-бюджетного)надзора</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01</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06</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11 756,7</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11 756,8</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11 686,8</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99,4</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Резервные фонды</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01</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11</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43,2</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43,2</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0,0</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0,0</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Другие общегосударственные вопросы</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01</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13</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31 404,5</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31 404,5</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29 400,0</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93,6</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b/>
                <w:bCs/>
                <w:sz w:val="16"/>
                <w:szCs w:val="16"/>
              </w:rPr>
            </w:pPr>
            <w:r w:rsidRPr="00035601">
              <w:rPr>
                <w:b/>
                <w:bCs/>
                <w:sz w:val="16"/>
                <w:szCs w:val="16"/>
              </w:rPr>
              <w:t>Национальная безопасность и правоохранительная деятельность</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03</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2 682,4</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2 682,4</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2 459,1</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91,7</w:t>
            </w:r>
          </w:p>
        </w:tc>
      </w:tr>
      <w:tr w:rsidR="00035601" w:rsidRPr="00035601" w:rsidTr="00035601">
        <w:trPr>
          <w:trHeight w:val="51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Защита населения и территории от чрезвычайных ситуаций природного и техногенного характера, пожарная безопасность</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03</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10</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2 682,4</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2 682,4</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2 459,1</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91,7</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b/>
                <w:bCs/>
                <w:sz w:val="16"/>
                <w:szCs w:val="16"/>
              </w:rPr>
            </w:pPr>
            <w:r w:rsidRPr="00035601">
              <w:rPr>
                <w:b/>
                <w:bCs/>
                <w:sz w:val="16"/>
                <w:szCs w:val="16"/>
              </w:rPr>
              <w:t>Национальная экономика</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04</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60 300,2</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60 605,8</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52 188,6</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86,1</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Сельское хозяйство и рыболовство</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04</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05</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2 184,5</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2 490,2</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2 160,0</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86,7</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Транспорт</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04</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08</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2 853,4</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2 853,3</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2 167,6</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76,0</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Дорожное хозяйство</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04</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09</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55 256,5</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55 256,5</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47 855,2</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86,6</w:t>
            </w:r>
          </w:p>
        </w:tc>
      </w:tr>
      <w:tr w:rsidR="00035601" w:rsidRPr="00035601" w:rsidTr="00035601">
        <w:trPr>
          <w:trHeight w:val="30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Другие вопросы в области национальной экономики</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04</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12</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5,8</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5,8</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5,8</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100,0</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b/>
                <w:bCs/>
                <w:sz w:val="16"/>
                <w:szCs w:val="16"/>
              </w:rPr>
            </w:pPr>
            <w:r w:rsidRPr="00035601">
              <w:rPr>
                <w:b/>
                <w:bCs/>
                <w:sz w:val="16"/>
                <w:szCs w:val="16"/>
              </w:rPr>
              <w:t>Жилищно-коммунальное хозяйство</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05</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197 228,9</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172 109,9</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172 109,9</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100,0</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Коммунальное хозяйство</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05</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02</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12 440,3</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12 428,2</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12 428,2</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100,0</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Благоустройство</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05</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03</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184 788,6</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159 681,7</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159 681,7</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100,0</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b/>
                <w:bCs/>
                <w:sz w:val="16"/>
                <w:szCs w:val="16"/>
              </w:rPr>
            </w:pPr>
            <w:r w:rsidRPr="00035601">
              <w:rPr>
                <w:b/>
                <w:bCs/>
                <w:sz w:val="16"/>
                <w:szCs w:val="16"/>
              </w:rPr>
              <w:t>Охрана окружающей среды</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06</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544,2</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544,2</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514,6</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94,6</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Другие вопросы в области окружающей среды</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06</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05</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544,2</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544,2</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514,6</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94,6</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b/>
                <w:bCs/>
                <w:sz w:val="16"/>
                <w:szCs w:val="16"/>
              </w:rPr>
            </w:pPr>
            <w:r w:rsidRPr="00035601">
              <w:rPr>
                <w:b/>
                <w:bCs/>
                <w:sz w:val="16"/>
                <w:szCs w:val="16"/>
              </w:rPr>
              <w:t>Образование</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07</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1 232 995,2</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1 252 899,3</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1 244 589,6</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99,3</w:t>
            </w:r>
          </w:p>
        </w:tc>
      </w:tr>
      <w:tr w:rsidR="00035601" w:rsidRPr="00035601" w:rsidTr="00035601">
        <w:trPr>
          <w:trHeight w:val="77"/>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Дошкольное образование</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07</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01</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437 296,1</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451 066,5</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449 567,9</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99,7</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Общее образование</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07</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02</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593 041,1</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595 005,7</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590 260,5</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99,2</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Дополнительное образование</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07</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03</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131 479,2</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135 648,2</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134 671,0</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99,3</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Молодежная политика и оздоровление детей</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07</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07</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2 295,8</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2 295,8</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2 291,5</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99,8</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Другие вопросы в области образования</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07</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09</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68 883,0</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68 883,1</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67 798,7</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98,4</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b/>
                <w:bCs/>
                <w:sz w:val="16"/>
                <w:szCs w:val="16"/>
              </w:rPr>
            </w:pPr>
            <w:r w:rsidRPr="00035601">
              <w:rPr>
                <w:b/>
                <w:bCs/>
                <w:sz w:val="16"/>
                <w:szCs w:val="16"/>
              </w:rPr>
              <w:t>Культура, кинематография</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08</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71 615,0</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72 421,3</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69 922,0</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96,5</w:t>
            </w:r>
          </w:p>
        </w:tc>
      </w:tr>
      <w:tr w:rsidR="00035601" w:rsidRPr="00035601" w:rsidTr="00035601">
        <w:trPr>
          <w:trHeight w:val="77"/>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Культура</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08</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01</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61 785,5</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62 591,7</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60 153,5</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96,1</w:t>
            </w:r>
          </w:p>
        </w:tc>
      </w:tr>
      <w:tr w:rsidR="00035601" w:rsidRPr="00035601" w:rsidTr="00035601">
        <w:trPr>
          <w:trHeight w:val="30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Другие вопросы в области культуры и кинематографии</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08</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04</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9 829,5</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9 829,6</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9 768,5</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99,4</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b/>
                <w:bCs/>
                <w:sz w:val="16"/>
                <w:szCs w:val="16"/>
              </w:rPr>
            </w:pPr>
            <w:r w:rsidRPr="00035601">
              <w:rPr>
                <w:b/>
                <w:bCs/>
                <w:sz w:val="16"/>
                <w:szCs w:val="16"/>
              </w:rPr>
              <w:t>Социальная политика</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10</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73 049,7</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73 284,1</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71 190,3</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97,1</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Пенсионное обеспечение</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10</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01</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6 793,9</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6 794,0</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6 793,9</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100,0</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Социальное обеспечение  население</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10</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03</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13 177,5</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13 177,5</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12 401,8</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94,1</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Охрана семьи и детства</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10</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04</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53 078,3</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53 312,6</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51 994,6</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97,5</w:t>
            </w:r>
          </w:p>
        </w:tc>
      </w:tr>
      <w:tr w:rsidR="00035601" w:rsidRPr="00035601" w:rsidTr="00035601">
        <w:trPr>
          <w:trHeight w:val="77"/>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Другие вопросы в области социальной политики</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10</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06</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0,0</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 </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b/>
                <w:bCs/>
                <w:sz w:val="16"/>
                <w:szCs w:val="16"/>
              </w:rPr>
            </w:pPr>
            <w:r w:rsidRPr="00035601">
              <w:rPr>
                <w:b/>
                <w:bCs/>
                <w:sz w:val="16"/>
                <w:szCs w:val="16"/>
              </w:rPr>
              <w:t>Физическая культура и спорт</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11</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769,0</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769,0</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751,4</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97,7</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Массовый спорт</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11</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02</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100,0</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100,0</w:t>
            </w:r>
          </w:p>
        </w:tc>
      </w:tr>
      <w:tr w:rsidR="00035601" w:rsidRPr="00035601" w:rsidTr="00035601">
        <w:trPr>
          <w:trHeight w:val="30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Другие вопросы в области  физической культуры и спорта</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11</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05</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669,0</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669,0</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651,4</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97,4</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b/>
                <w:bCs/>
                <w:sz w:val="16"/>
                <w:szCs w:val="16"/>
              </w:rPr>
            </w:pPr>
            <w:r w:rsidRPr="00035601">
              <w:rPr>
                <w:b/>
                <w:bCs/>
                <w:sz w:val="16"/>
                <w:szCs w:val="16"/>
              </w:rPr>
              <w:t>Обслуживание государственного и муниципального долга</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13</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5,2</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5,2</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5,2</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100,0</w:t>
            </w:r>
          </w:p>
        </w:tc>
      </w:tr>
      <w:tr w:rsidR="00035601" w:rsidRPr="00035601" w:rsidTr="00035601">
        <w:trPr>
          <w:trHeight w:val="77"/>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Обслуживание  внутреннего государственного и муниципального долга</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13</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01</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5,2</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5,2</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5,2</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100,0</w:t>
            </w:r>
          </w:p>
        </w:tc>
      </w:tr>
      <w:tr w:rsidR="00035601" w:rsidRPr="00035601" w:rsidTr="00035601">
        <w:trPr>
          <w:trHeight w:val="226"/>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b/>
                <w:bCs/>
                <w:sz w:val="16"/>
                <w:szCs w:val="16"/>
              </w:rPr>
            </w:pPr>
            <w:r w:rsidRPr="00035601">
              <w:rPr>
                <w:b/>
                <w:bCs/>
                <w:sz w:val="16"/>
                <w:szCs w:val="16"/>
              </w:rPr>
              <w:t>Межбюджетные трансферты бюджетам субъектов Российской Федерации и муниципальных образований общего характера</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14</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77 353,0</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77 353,2</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77 022,8</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99,6</w:t>
            </w:r>
          </w:p>
        </w:tc>
      </w:tr>
      <w:tr w:rsidR="00035601" w:rsidRPr="00035601" w:rsidTr="00035601">
        <w:trPr>
          <w:trHeight w:val="51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lastRenderedPageBreak/>
              <w:t>Дотации на выравнивание бюджетной обеспеченности субъектов Российской Федерации и муниципальных образований</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14</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01</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20 361,0</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20 361,0</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20 361,0</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100,0</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Прочие межбюджетные трансферты</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14</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03</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56 992,0</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56 992,2</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56 661,8</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99,4</w:t>
            </w:r>
          </w:p>
        </w:tc>
      </w:tr>
      <w:tr w:rsidR="00035601" w:rsidRPr="00035601" w:rsidTr="00035601">
        <w:trPr>
          <w:trHeight w:val="31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b/>
                <w:bCs/>
                <w:sz w:val="16"/>
                <w:szCs w:val="16"/>
              </w:rPr>
            </w:pPr>
            <w:r w:rsidRPr="00035601">
              <w:rPr>
                <w:b/>
                <w:bCs/>
                <w:sz w:val="16"/>
                <w:szCs w:val="16"/>
              </w:rPr>
              <w:t xml:space="preserve"> ВСЕГО  РАСХОДОВ:</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1 779 208,8</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1 775 988,5</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1 750 701,3</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98,6</w:t>
            </w:r>
          </w:p>
        </w:tc>
      </w:tr>
    </w:tbl>
    <w:p w:rsidR="00035601" w:rsidRDefault="00035601" w:rsidP="00035601">
      <w:pPr>
        <w:rPr>
          <w:sz w:val="16"/>
          <w:szCs w:val="16"/>
        </w:rPr>
      </w:pPr>
    </w:p>
    <w:p w:rsidR="00035601" w:rsidRPr="00035601" w:rsidRDefault="00035601" w:rsidP="00035601">
      <w:pPr>
        <w:rPr>
          <w:sz w:val="16"/>
          <w:szCs w:val="16"/>
        </w:rPr>
      </w:pPr>
    </w:p>
    <w:p w:rsidR="00035601" w:rsidRPr="00035601" w:rsidRDefault="00035601" w:rsidP="00035601">
      <w:pPr>
        <w:rPr>
          <w:sz w:val="16"/>
          <w:szCs w:val="16"/>
        </w:rPr>
      </w:pPr>
    </w:p>
    <w:p w:rsidR="00035601" w:rsidRDefault="00035601" w:rsidP="00035601">
      <w:pPr>
        <w:jc w:val="cente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3435350</wp:posOffset>
                </wp:positionH>
                <wp:positionV relativeFrom="paragraph">
                  <wp:posOffset>67310</wp:posOffset>
                </wp:positionV>
                <wp:extent cx="2727325" cy="56197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601" w:rsidRPr="00395B62" w:rsidRDefault="00035601" w:rsidP="00035601">
                            <w:pPr>
                              <w:rPr>
                                <w:sz w:val="16"/>
                                <w:szCs w:val="16"/>
                              </w:rPr>
                            </w:pPr>
                            <w:r w:rsidRPr="00395B62">
                              <w:rPr>
                                <w:sz w:val="16"/>
                                <w:szCs w:val="16"/>
                              </w:rPr>
                              <w:t xml:space="preserve">Приложение № </w:t>
                            </w:r>
                            <w:r>
                              <w:rPr>
                                <w:sz w:val="16"/>
                                <w:szCs w:val="16"/>
                              </w:rPr>
                              <w:t>4</w:t>
                            </w:r>
                            <w:r w:rsidRPr="00395B62">
                              <w:rPr>
                                <w:sz w:val="16"/>
                                <w:szCs w:val="16"/>
                              </w:rPr>
                              <w:t xml:space="preserve"> к </w:t>
                            </w:r>
                            <w:r>
                              <w:rPr>
                                <w:sz w:val="16"/>
                                <w:szCs w:val="16"/>
                              </w:rPr>
                              <w:t xml:space="preserve">проекту  </w:t>
                            </w:r>
                            <w:r w:rsidRPr="00C2284A">
                              <w:rPr>
                                <w:sz w:val="16"/>
                                <w:szCs w:val="16"/>
                              </w:rPr>
                              <w:t xml:space="preserve">Решения Совета «Об исполнении бюджета  муниципального района "Город Краснокаменск и Краснокаменский район" </w:t>
                            </w:r>
                            <w:r w:rsidRPr="00395B62">
                              <w:rPr>
                                <w:sz w:val="16"/>
                                <w:szCs w:val="16"/>
                              </w:rPr>
                              <w:t xml:space="preserve"> </w:t>
                            </w:r>
                            <w:r>
                              <w:rPr>
                                <w:sz w:val="16"/>
                                <w:szCs w:val="16"/>
                              </w:rPr>
                              <w:t xml:space="preserve">за 2021 год от </w:t>
                            </w:r>
                            <w:r w:rsidRPr="00395B62">
                              <w:rPr>
                                <w:sz w:val="16"/>
                                <w:szCs w:val="16"/>
                              </w:rPr>
                              <w:t xml:space="preserve"> </w:t>
                            </w:r>
                            <w:r>
                              <w:rPr>
                                <w:sz w:val="16"/>
                                <w:szCs w:val="16"/>
                              </w:rPr>
                              <w:t>_____ ___________________ 2022 года № ____</w:t>
                            </w:r>
                          </w:p>
                          <w:p w:rsidR="00035601" w:rsidRPr="00395B62" w:rsidRDefault="00035601" w:rsidP="00035601">
                            <w:pPr>
                              <w:rPr>
                                <w:sz w:val="16"/>
                                <w:szCs w:val="16"/>
                              </w:rPr>
                            </w:pPr>
                          </w:p>
                          <w:p w:rsidR="00035601" w:rsidRDefault="00035601" w:rsidP="000356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70.5pt;margin-top:5.3pt;width:214.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" stroked="f">
                <v:textbox>
                  <w:txbxContent>
                    <w:p w:rsidR="00035601" w:rsidRPr="00395B62" w:rsidRDefault="00035601" w:rsidP="00035601">
                      <w:pPr>
                        <w:rPr>
                          <w:sz w:val="16"/>
                          <w:szCs w:val="16"/>
                        </w:rPr>
                      </w:pPr>
                      <w:r w:rsidRPr="00395B62">
                        <w:rPr>
                          <w:sz w:val="16"/>
                          <w:szCs w:val="16"/>
                        </w:rPr>
                        <w:t xml:space="preserve">Приложение № </w:t>
                      </w:r>
                      <w:r>
                        <w:rPr>
                          <w:sz w:val="16"/>
                          <w:szCs w:val="16"/>
                        </w:rPr>
                        <w:t>4</w:t>
                      </w:r>
                      <w:r w:rsidRPr="00395B62">
                        <w:rPr>
                          <w:sz w:val="16"/>
                          <w:szCs w:val="16"/>
                        </w:rPr>
                        <w:t xml:space="preserve"> к </w:t>
                      </w:r>
                      <w:r>
                        <w:rPr>
                          <w:sz w:val="16"/>
                          <w:szCs w:val="16"/>
                        </w:rPr>
                        <w:t xml:space="preserve">проекту  </w:t>
                      </w:r>
                      <w:r w:rsidRPr="00C2284A">
                        <w:rPr>
                          <w:sz w:val="16"/>
                          <w:szCs w:val="16"/>
                        </w:rPr>
                        <w:t xml:space="preserve">Решения Совета «Об исполнении бюджета  муниципального района "Город Краснокаменск и Краснокаменский район" </w:t>
                      </w:r>
                      <w:r w:rsidRPr="00395B62">
                        <w:rPr>
                          <w:sz w:val="16"/>
                          <w:szCs w:val="16"/>
                        </w:rPr>
                        <w:t xml:space="preserve"> </w:t>
                      </w:r>
                      <w:r>
                        <w:rPr>
                          <w:sz w:val="16"/>
                          <w:szCs w:val="16"/>
                        </w:rPr>
                        <w:t xml:space="preserve">за 2021 год от </w:t>
                      </w:r>
                      <w:r w:rsidRPr="00395B62">
                        <w:rPr>
                          <w:sz w:val="16"/>
                          <w:szCs w:val="16"/>
                        </w:rPr>
                        <w:t xml:space="preserve"> </w:t>
                      </w:r>
                      <w:r>
                        <w:rPr>
                          <w:sz w:val="16"/>
                          <w:szCs w:val="16"/>
                        </w:rPr>
                        <w:t>_____ ___________________ 2022 года № ____</w:t>
                      </w:r>
                    </w:p>
                    <w:p w:rsidR="00035601" w:rsidRPr="00395B62" w:rsidRDefault="00035601" w:rsidP="00035601">
                      <w:pPr>
                        <w:rPr>
                          <w:sz w:val="16"/>
                          <w:szCs w:val="16"/>
                        </w:rPr>
                      </w:pPr>
                    </w:p>
                    <w:p w:rsidR="00035601" w:rsidRDefault="00035601" w:rsidP="00035601"/>
                  </w:txbxContent>
                </v:textbox>
              </v:shape>
            </w:pict>
          </mc:Fallback>
        </mc:AlternateContent>
      </w:r>
    </w:p>
    <w:p w:rsidR="00035601" w:rsidRDefault="00035601" w:rsidP="00035601">
      <w:pPr>
        <w:jc w:val="center"/>
        <w:rPr>
          <w:b/>
        </w:rPr>
      </w:pPr>
    </w:p>
    <w:p w:rsidR="00035601" w:rsidRDefault="00035601" w:rsidP="00035601">
      <w:pPr>
        <w:jc w:val="center"/>
        <w:rPr>
          <w:b/>
        </w:rPr>
      </w:pPr>
    </w:p>
    <w:p w:rsidR="00035601" w:rsidRDefault="00035601" w:rsidP="00035601">
      <w:pPr>
        <w:jc w:val="center"/>
        <w:rPr>
          <w:b/>
        </w:rPr>
      </w:pPr>
    </w:p>
    <w:p w:rsidR="00035601" w:rsidRDefault="00035601" w:rsidP="00035601">
      <w:pPr>
        <w:jc w:val="center"/>
        <w:rPr>
          <w:b/>
        </w:rPr>
      </w:pPr>
      <w:r>
        <w:rPr>
          <w:b/>
        </w:rPr>
        <w:t xml:space="preserve">Источники </w:t>
      </w:r>
    </w:p>
    <w:p w:rsidR="00035601" w:rsidRDefault="00035601" w:rsidP="00035601">
      <w:pPr>
        <w:jc w:val="center"/>
        <w:rPr>
          <w:b/>
        </w:rPr>
      </w:pPr>
      <w:r>
        <w:rPr>
          <w:b/>
        </w:rPr>
        <w:t xml:space="preserve">финансирования дефицита бюджета муниципального района по кодам классификации источников финансирования дефицитов бюджетов  </w:t>
      </w:r>
    </w:p>
    <w:p w:rsidR="00035601" w:rsidRDefault="00035601" w:rsidP="00035601">
      <w:pPr>
        <w:jc w:val="center"/>
        <w:rPr>
          <w:b/>
        </w:rPr>
      </w:pPr>
      <w:r>
        <w:rPr>
          <w:b/>
        </w:rPr>
        <w:t xml:space="preserve">на 2021 год </w:t>
      </w:r>
    </w:p>
    <w:p w:rsidR="00035601" w:rsidRPr="002F4288" w:rsidRDefault="00035601" w:rsidP="00035601">
      <w:pPr>
        <w:jc w:val="right"/>
      </w:pPr>
      <w:r w:rsidRPr="002F4288">
        <w:t>тыс.руб.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4359"/>
        <w:gridCol w:w="1311"/>
        <w:gridCol w:w="1276"/>
      </w:tblGrid>
      <w:tr w:rsidR="00035601" w:rsidRPr="005A7C3A" w:rsidTr="00035601">
        <w:tc>
          <w:tcPr>
            <w:tcW w:w="3085" w:type="dxa"/>
            <w:vAlign w:val="center"/>
          </w:tcPr>
          <w:p w:rsidR="00035601" w:rsidRPr="00035601" w:rsidRDefault="00035601" w:rsidP="00035601">
            <w:pPr>
              <w:jc w:val="center"/>
              <w:rPr>
                <w:sz w:val="16"/>
                <w:szCs w:val="16"/>
              </w:rPr>
            </w:pPr>
            <w:r w:rsidRPr="00035601">
              <w:rPr>
                <w:sz w:val="16"/>
                <w:szCs w:val="16"/>
              </w:rPr>
              <w:t>Код группы, подгруппы, статьи и вида источника финансирования дефицита бюджета, код классификации операций сектора государственного управления, относящихся к источникам финансирования дефицита бюджета</w:t>
            </w:r>
          </w:p>
        </w:tc>
        <w:tc>
          <w:tcPr>
            <w:tcW w:w="4359" w:type="dxa"/>
            <w:vAlign w:val="center"/>
          </w:tcPr>
          <w:p w:rsidR="00035601" w:rsidRPr="00035601" w:rsidRDefault="00035601" w:rsidP="00035601">
            <w:pPr>
              <w:jc w:val="center"/>
              <w:rPr>
                <w:sz w:val="16"/>
                <w:szCs w:val="16"/>
              </w:rPr>
            </w:pPr>
            <w:r w:rsidRPr="00035601">
              <w:rPr>
                <w:sz w:val="16"/>
                <w:szCs w:val="16"/>
              </w:rPr>
              <w:t>Наименование кода группы, подгруппы, статьи и вида источника финансирования дефицита бюджета, код классификации операций сектора государственного управления, относящихся к источникам финансирования дефицита бюджета</w:t>
            </w:r>
          </w:p>
        </w:tc>
        <w:tc>
          <w:tcPr>
            <w:tcW w:w="1311" w:type="dxa"/>
            <w:vAlign w:val="center"/>
          </w:tcPr>
          <w:p w:rsidR="00035601" w:rsidRPr="00035601" w:rsidRDefault="00035601" w:rsidP="00035601">
            <w:pPr>
              <w:jc w:val="center"/>
              <w:rPr>
                <w:sz w:val="16"/>
                <w:szCs w:val="16"/>
              </w:rPr>
            </w:pPr>
            <w:r w:rsidRPr="00035601">
              <w:rPr>
                <w:sz w:val="16"/>
                <w:szCs w:val="16"/>
              </w:rPr>
              <w:t>Утверждено в бюджете на 2021 год</w:t>
            </w:r>
          </w:p>
          <w:p w:rsidR="00035601" w:rsidRPr="00035601" w:rsidRDefault="00035601" w:rsidP="00035601">
            <w:pPr>
              <w:jc w:val="center"/>
              <w:rPr>
                <w:sz w:val="16"/>
                <w:szCs w:val="16"/>
              </w:rPr>
            </w:pPr>
          </w:p>
        </w:tc>
        <w:tc>
          <w:tcPr>
            <w:tcW w:w="1276" w:type="dxa"/>
            <w:vAlign w:val="center"/>
          </w:tcPr>
          <w:p w:rsidR="00035601" w:rsidRPr="00035601" w:rsidRDefault="00035601" w:rsidP="00035601">
            <w:pPr>
              <w:jc w:val="center"/>
              <w:rPr>
                <w:sz w:val="16"/>
                <w:szCs w:val="16"/>
              </w:rPr>
            </w:pPr>
            <w:r w:rsidRPr="00035601">
              <w:rPr>
                <w:sz w:val="16"/>
                <w:szCs w:val="16"/>
              </w:rPr>
              <w:t xml:space="preserve">Исполнено за 2021 год </w:t>
            </w:r>
          </w:p>
        </w:tc>
      </w:tr>
      <w:tr w:rsidR="00035601" w:rsidTr="00035601">
        <w:tc>
          <w:tcPr>
            <w:tcW w:w="3085" w:type="dxa"/>
          </w:tcPr>
          <w:p w:rsidR="00035601" w:rsidRPr="00035601" w:rsidRDefault="00035601" w:rsidP="00035601">
            <w:pPr>
              <w:jc w:val="center"/>
              <w:rPr>
                <w:b/>
                <w:sz w:val="16"/>
                <w:szCs w:val="16"/>
              </w:rPr>
            </w:pPr>
          </w:p>
        </w:tc>
        <w:tc>
          <w:tcPr>
            <w:tcW w:w="4359" w:type="dxa"/>
          </w:tcPr>
          <w:p w:rsidR="00035601" w:rsidRPr="00035601" w:rsidRDefault="00035601" w:rsidP="00035601">
            <w:pPr>
              <w:rPr>
                <w:b/>
                <w:sz w:val="16"/>
                <w:szCs w:val="16"/>
              </w:rPr>
            </w:pPr>
            <w:r w:rsidRPr="00035601">
              <w:rPr>
                <w:b/>
                <w:sz w:val="16"/>
                <w:szCs w:val="16"/>
              </w:rPr>
              <w:t>Источники внутреннего финансирования дефицита бюджета, всего</w:t>
            </w:r>
          </w:p>
          <w:p w:rsidR="00035601" w:rsidRPr="00035601" w:rsidRDefault="00035601" w:rsidP="00035601">
            <w:pPr>
              <w:rPr>
                <w:b/>
                <w:sz w:val="16"/>
                <w:szCs w:val="16"/>
              </w:rPr>
            </w:pPr>
            <w:r w:rsidRPr="00035601">
              <w:rPr>
                <w:b/>
                <w:sz w:val="16"/>
                <w:szCs w:val="16"/>
              </w:rPr>
              <w:t>В том числе:</w:t>
            </w:r>
          </w:p>
        </w:tc>
        <w:tc>
          <w:tcPr>
            <w:tcW w:w="1311" w:type="dxa"/>
            <w:vAlign w:val="center"/>
          </w:tcPr>
          <w:p w:rsidR="00035601" w:rsidRPr="00035601" w:rsidRDefault="00035601" w:rsidP="00035601">
            <w:pPr>
              <w:jc w:val="center"/>
              <w:rPr>
                <w:b/>
                <w:sz w:val="16"/>
                <w:szCs w:val="16"/>
              </w:rPr>
            </w:pPr>
            <w:r w:rsidRPr="00035601">
              <w:rPr>
                <w:b/>
                <w:sz w:val="16"/>
                <w:szCs w:val="16"/>
              </w:rPr>
              <w:t>21 359,8</w:t>
            </w:r>
          </w:p>
        </w:tc>
        <w:tc>
          <w:tcPr>
            <w:tcW w:w="1276" w:type="dxa"/>
            <w:vAlign w:val="center"/>
          </w:tcPr>
          <w:p w:rsidR="00035601" w:rsidRPr="00035601" w:rsidRDefault="00035601" w:rsidP="00035601">
            <w:pPr>
              <w:jc w:val="center"/>
              <w:rPr>
                <w:b/>
                <w:sz w:val="16"/>
                <w:szCs w:val="16"/>
              </w:rPr>
            </w:pPr>
            <w:r w:rsidRPr="00035601">
              <w:rPr>
                <w:b/>
                <w:sz w:val="16"/>
                <w:szCs w:val="16"/>
              </w:rPr>
              <w:t>8 619,1</w:t>
            </w:r>
          </w:p>
        </w:tc>
      </w:tr>
      <w:tr w:rsidR="00035601" w:rsidTr="00035601">
        <w:tc>
          <w:tcPr>
            <w:tcW w:w="3085" w:type="dxa"/>
            <w:vAlign w:val="center"/>
          </w:tcPr>
          <w:p w:rsidR="00035601" w:rsidRPr="00035601" w:rsidRDefault="00035601" w:rsidP="00035601">
            <w:pPr>
              <w:jc w:val="center"/>
              <w:rPr>
                <w:b/>
                <w:sz w:val="16"/>
                <w:szCs w:val="16"/>
              </w:rPr>
            </w:pPr>
            <w:r w:rsidRPr="00035601">
              <w:rPr>
                <w:b/>
                <w:sz w:val="16"/>
                <w:szCs w:val="16"/>
              </w:rPr>
              <w:t>01 03 00 00 00 0000 000</w:t>
            </w:r>
          </w:p>
        </w:tc>
        <w:tc>
          <w:tcPr>
            <w:tcW w:w="4359" w:type="dxa"/>
          </w:tcPr>
          <w:p w:rsidR="00035601" w:rsidRPr="00035601" w:rsidRDefault="00035601" w:rsidP="00035601">
            <w:pPr>
              <w:rPr>
                <w:b/>
                <w:sz w:val="16"/>
                <w:szCs w:val="16"/>
              </w:rPr>
            </w:pPr>
            <w:r w:rsidRPr="00035601">
              <w:rPr>
                <w:b/>
                <w:sz w:val="16"/>
                <w:szCs w:val="16"/>
              </w:rPr>
              <w:t>Бюджетные кредиты от других бюджетов бюджетной системы Российской Федерации в валюте РФ</w:t>
            </w:r>
          </w:p>
        </w:tc>
        <w:tc>
          <w:tcPr>
            <w:tcW w:w="1311" w:type="dxa"/>
            <w:vAlign w:val="center"/>
          </w:tcPr>
          <w:p w:rsidR="00035601" w:rsidRPr="00035601" w:rsidRDefault="00035601" w:rsidP="00035601">
            <w:pPr>
              <w:jc w:val="center"/>
              <w:rPr>
                <w:b/>
                <w:sz w:val="16"/>
                <w:szCs w:val="16"/>
              </w:rPr>
            </w:pPr>
            <w:r w:rsidRPr="00035601">
              <w:rPr>
                <w:b/>
                <w:sz w:val="16"/>
                <w:szCs w:val="16"/>
              </w:rPr>
              <w:t>- 1 311,1</w:t>
            </w:r>
          </w:p>
        </w:tc>
        <w:tc>
          <w:tcPr>
            <w:tcW w:w="1276" w:type="dxa"/>
            <w:vAlign w:val="center"/>
          </w:tcPr>
          <w:p w:rsidR="00035601" w:rsidRPr="00035601" w:rsidRDefault="00035601" w:rsidP="00035601">
            <w:pPr>
              <w:jc w:val="center"/>
              <w:rPr>
                <w:b/>
                <w:sz w:val="16"/>
                <w:szCs w:val="16"/>
              </w:rPr>
            </w:pPr>
            <w:r w:rsidRPr="00035601">
              <w:rPr>
                <w:b/>
                <w:sz w:val="16"/>
                <w:szCs w:val="16"/>
              </w:rPr>
              <w:t>- 1 311,1</w:t>
            </w:r>
          </w:p>
        </w:tc>
      </w:tr>
      <w:tr w:rsidR="00035601" w:rsidTr="00035601">
        <w:tc>
          <w:tcPr>
            <w:tcW w:w="3085" w:type="dxa"/>
            <w:vAlign w:val="center"/>
          </w:tcPr>
          <w:p w:rsidR="00035601" w:rsidRPr="00035601" w:rsidRDefault="00035601" w:rsidP="00035601">
            <w:pPr>
              <w:jc w:val="center"/>
              <w:rPr>
                <w:i/>
                <w:sz w:val="16"/>
                <w:szCs w:val="16"/>
              </w:rPr>
            </w:pPr>
            <w:r w:rsidRPr="00035601">
              <w:rPr>
                <w:i/>
                <w:sz w:val="16"/>
                <w:szCs w:val="16"/>
              </w:rPr>
              <w:t>01 03 00 00 05 0000 800</w:t>
            </w:r>
          </w:p>
        </w:tc>
        <w:tc>
          <w:tcPr>
            <w:tcW w:w="4359" w:type="dxa"/>
          </w:tcPr>
          <w:p w:rsidR="00035601" w:rsidRPr="00035601" w:rsidRDefault="00035601" w:rsidP="00035601">
            <w:pPr>
              <w:rPr>
                <w:i/>
                <w:sz w:val="16"/>
                <w:szCs w:val="16"/>
              </w:rPr>
            </w:pPr>
            <w:r w:rsidRPr="00035601">
              <w:rPr>
                <w:i/>
                <w:sz w:val="16"/>
                <w:szCs w:val="16"/>
              </w:rPr>
              <w:t>Погашение  бюджетных кредитов, полученных   от других бюджетов бюджетной системы РФ в валюте РФ</w:t>
            </w:r>
          </w:p>
        </w:tc>
        <w:tc>
          <w:tcPr>
            <w:tcW w:w="1311" w:type="dxa"/>
            <w:vAlign w:val="center"/>
          </w:tcPr>
          <w:p w:rsidR="00035601" w:rsidRPr="00035601" w:rsidRDefault="00035601" w:rsidP="00035601">
            <w:pPr>
              <w:jc w:val="center"/>
              <w:rPr>
                <w:i/>
                <w:sz w:val="16"/>
                <w:szCs w:val="16"/>
              </w:rPr>
            </w:pPr>
            <w:r w:rsidRPr="00035601">
              <w:rPr>
                <w:i/>
                <w:sz w:val="16"/>
                <w:szCs w:val="16"/>
              </w:rPr>
              <w:t>- 1 311,1</w:t>
            </w:r>
          </w:p>
        </w:tc>
        <w:tc>
          <w:tcPr>
            <w:tcW w:w="1276" w:type="dxa"/>
            <w:vAlign w:val="center"/>
          </w:tcPr>
          <w:p w:rsidR="00035601" w:rsidRPr="00035601" w:rsidRDefault="00035601" w:rsidP="00035601">
            <w:pPr>
              <w:jc w:val="center"/>
              <w:rPr>
                <w:i/>
                <w:sz w:val="16"/>
                <w:szCs w:val="16"/>
              </w:rPr>
            </w:pPr>
            <w:r w:rsidRPr="00035601">
              <w:rPr>
                <w:i/>
                <w:sz w:val="16"/>
                <w:szCs w:val="16"/>
              </w:rPr>
              <w:t>- 1 311,1</w:t>
            </w:r>
          </w:p>
        </w:tc>
      </w:tr>
      <w:tr w:rsidR="00035601" w:rsidTr="00035601">
        <w:tc>
          <w:tcPr>
            <w:tcW w:w="3085" w:type="dxa"/>
            <w:vAlign w:val="center"/>
          </w:tcPr>
          <w:p w:rsidR="00035601" w:rsidRPr="00035601" w:rsidRDefault="00035601" w:rsidP="00035601">
            <w:pPr>
              <w:jc w:val="center"/>
              <w:rPr>
                <w:i/>
                <w:sz w:val="16"/>
                <w:szCs w:val="16"/>
              </w:rPr>
            </w:pPr>
            <w:r w:rsidRPr="00035601">
              <w:rPr>
                <w:i/>
                <w:sz w:val="16"/>
                <w:szCs w:val="16"/>
              </w:rPr>
              <w:t>01 03 01 00 05 0000 810</w:t>
            </w:r>
          </w:p>
        </w:tc>
        <w:tc>
          <w:tcPr>
            <w:tcW w:w="4359" w:type="dxa"/>
          </w:tcPr>
          <w:p w:rsidR="00035601" w:rsidRPr="00035601" w:rsidRDefault="00035601" w:rsidP="00035601">
            <w:pPr>
              <w:rPr>
                <w:i/>
                <w:sz w:val="16"/>
                <w:szCs w:val="16"/>
              </w:rPr>
            </w:pPr>
            <w:r w:rsidRPr="00035601">
              <w:rPr>
                <w:i/>
                <w:sz w:val="16"/>
                <w:szCs w:val="16"/>
              </w:rPr>
              <w:t>Погашение  кредитов, полученных   бюджетом муниципального района  от других бюджетов бюджетной системы РФ в валюте</w:t>
            </w:r>
          </w:p>
        </w:tc>
        <w:tc>
          <w:tcPr>
            <w:tcW w:w="1311" w:type="dxa"/>
            <w:vAlign w:val="center"/>
          </w:tcPr>
          <w:p w:rsidR="00035601" w:rsidRPr="00035601" w:rsidRDefault="00035601" w:rsidP="00035601">
            <w:pPr>
              <w:jc w:val="center"/>
              <w:rPr>
                <w:i/>
                <w:sz w:val="16"/>
                <w:szCs w:val="16"/>
              </w:rPr>
            </w:pPr>
            <w:r w:rsidRPr="00035601">
              <w:rPr>
                <w:i/>
                <w:sz w:val="16"/>
                <w:szCs w:val="16"/>
              </w:rPr>
              <w:t>- 1 311,1</w:t>
            </w:r>
          </w:p>
        </w:tc>
        <w:tc>
          <w:tcPr>
            <w:tcW w:w="1276" w:type="dxa"/>
            <w:vAlign w:val="center"/>
          </w:tcPr>
          <w:p w:rsidR="00035601" w:rsidRPr="00035601" w:rsidRDefault="00035601" w:rsidP="00035601">
            <w:pPr>
              <w:jc w:val="center"/>
              <w:rPr>
                <w:i/>
                <w:sz w:val="16"/>
                <w:szCs w:val="16"/>
              </w:rPr>
            </w:pPr>
            <w:r w:rsidRPr="00035601">
              <w:rPr>
                <w:i/>
                <w:sz w:val="16"/>
                <w:szCs w:val="16"/>
              </w:rPr>
              <w:t>- 1 311,1</w:t>
            </w:r>
          </w:p>
        </w:tc>
      </w:tr>
      <w:tr w:rsidR="00035601" w:rsidTr="00035601">
        <w:tc>
          <w:tcPr>
            <w:tcW w:w="3085" w:type="dxa"/>
            <w:vAlign w:val="center"/>
          </w:tcPr>
          <w:p w:rsidR="00035601" w:rsidRPr="00035601" w:rsidRDefault="00035601" w:rsidP="00035601">
            <w:pPr>
              <w:jc w:val="center"/>
              <w:rPr>
                <w:b/>
                <w:sz w:val="16"/>
                <w:szCs w:val="16"/>
              </w:rPr>
            </w:pPr>
            <w:r w:rsidRPr="00035601">
              <w:rPr>
                <w:b/>
                <w:sz w:val="16"/>
                <w:szCs w:val="16"/>
              </w:rPr>
              <w:t>01 05 00 00 00 0000 000</w:t>
            </w:r>
          </w:p>
        </w:tc>
        <w:tc>
          <w:tcPr>
            <w:tcW w:w="4359" w:type="dxa"/>
          </w:tcPr>
          <w:p w:rsidR="00035601" w:rsidRPr="00035601" w:rsidRDefault="00035601" w:rsidP="00035601">
            <w:pPr>
              <w:rPr>
                <w:b/>
                <w:sz w:val="16"/>
                <w:szCs w:val="16"/>
              </w:rPr>
            </w:pPr>
            <w:r w:rsidRPr="00035601">
              <w:rPr>
                <w:b/>
                <w:sz w:val="16"/>
                <w:szCs w:val="16"/>
              </w:rPr>
              <w:t>Изменение остатков средств на счетах по учету средств бюджета</w:t>
            </w:r>
          </w:p>
        </w:tc>
        <w:tc>
          <w:tcPr>
            <w:tcW w:w="1311" w:type="dxa"/>
            <w:vAlign w:val="center"/>
          </w:tcPr>
          <w:p w:rsidR="00035601" w:rsidRPr="00035601" w:rsidRDefault="00035601" w:rsidP="00035601">
            <w:pPr>
              <w:jc w:val="center"/>
              <w:rPr>
                <w:b/>
                <w:sz w:val="16"/>
                <w:szCs w:val="16"/>
              </w:rPr>
            </w:pPr>
            <w:r w:rsidRPr="00035601">
              <w:rPr>
                <w:b/>
                <w:sz w:val="16"/>
                <w:szCs w:val="16"/>
              </w:rPr>
              <w:t>22 670,9</w:t>
            </w:r>
          </w:p>
        </w:tc>
        <w:tc>
          <w:tcPr>
            <w:tcW w:w="1276" w:type="dxa"/>
            <w:vAlign w:val="center"/>
          </w:tcPr>
          <w:p w:rsidR="00035601" w:rsidRPr="00035601" w:rsidRDefault="00035601" w:rsidP="00035601">
            <w:pPr>
              <w:jc w:val="center"/>
              <w:rPr>
                <w:b/>
                <w:sz w:val="16"/>
                <w:szCs w:val="16"/>
              </w:rPr>
            </w:pPr>
            <w:r w:rsidRPr="00035601">
              <w:rPr>
                <w:b/>
                <w:sz w:val="16"/>
                <w:szCs w:val="16"/>
              </w:rPr>
              <w:t>9 930,2</w:t>
            </w:r>
          </w:p>
        </w:tc>
      </w:tr>
      <w:tr w:rsidR="00035601" w:rsidTr="00035601">
        <w:tc>
          <w:tcPr>
            <w:tcW w:w="3085" w:type="dxa"/>
            <w:vAlign w:val="center"/>
          </w:tcPr>
          <w:p w:rsidR="00035601" w:rsidRPr="00035601" w:rsidRDefault="00035601" w:rsidP="00035601">
            <w:pPr>
              <w:jc w:val="center"/>
              <w:rPr>
                <w:i/>
                <w:sz w:val="16"/>
                <w:szCs w:val="16"/>
              </w:rPr>
            </w:pPr>
            <w:r w:rsidRPr="00035601">
              <w:rPr>
                <w:i/>
                <w:sz w:val="16"/>
                <w:szCs w:val="16"/>
              </w:rPr>
              <w:t>01 05 02 01 00 0000 500</w:t>
            </w:r>
          </w:p>
        </w:tc>
        <w:tc>
          <w:tcPr>
            <w:tcW w:w="4359" w:type="dxa"/>
          </w:tcPr>
          <w:p w:rsidR="00035601" w:rsidRPr="00035601" w:rsidRDefault="00035601" w:rsidP="00035601">
            <w:pPr>
              <w:rPr>
                <w:i/>
                <w:sz w:val="16"/>
                <w:szCs w:val="16"/>
              </w:rPr>
            </w:pPr>
            <w:r w:rsidRPr="00035601">
              <w:rPr>
                <w:i/>
                <w:sz w:val="16"/>
                <w:szCs w:val="16"/>
              </w:rPr>
              <w:t xml:space="preserve">Увеличение прочих  остатков денежных средств </w:t>
            </w:r>
          </w:p>
        </w:tc>
        <w:tc>
          <w:tcPr>
            <w:tcW w:w="1311" w:type="dxa"/>
            <w:vAlign w:val="center"/>
          </w:tcPr>
          <w:p w:rsidR="00035601" w:rsidRPr="00035601" w:rsidRDefault="00035601" w:rsidP="00035601">
            <w:pPr>
              <w:jc w:val="center"/>
              <w:rPr>
                <w:i/>
                <w:sz w:val="16"/>
                <w:szCs w:val="16"/>
              </w:rPr>
            </w:pPr>
            <w:r w:rsidRPr="00035601">
              <w:rPr>
                <w:i/>
                <w:sz w:val="16"/>
                <w:szCs w:val="16"/>
              </w:rPr>
              <w:t>-1 755 459,4</w:t>
            </w:r>
          </w:p>
        </w:tc>
        <w:tc>
          <w:tcPr>
            <w:tcW w:w="1276" w:type="dxa"/>
            <w:vAlign w:val="center"/>
          </w:tcPr>
          <w:p w:rsidR="00035601" w:rsidRPr="00035601" w:rsidRDefault="00035601" w:rsidP="00035601">
            <w:pPr>
              <w:jc w:val="center"/>
              <w:rPr>
                <w:i/>
                <w:sz w:val="16"/>
                <w:szCs w:val="16"/>
              </w:rPr>
            </w:pPr>
            <w:r w:rsidRPr="00035601">
              <w:rPr>
                <w:i/>
                <w:sz w:val="16"/>
                <w:szCs w:val="16"/>
              </w:rPr>
              <w:t>-1 769 443,8</w:t>
            </w:r>
          </w:p>
        </w:tc>
      </w:tr>
      <w:tr w:rsidR="00035601" w:rsidTr="00035601">
        <w:tc>
          <w:tcPr>
            <w:tcW w:w="3085" w:type="dxa"/>
            <w:vAlign w:val="center"/>
          </w:tcPr>
          <w:p w:rsidR="00035601" w:rsidRPr="00035601" w:rsidRDefault="00035601" w:rsidP="00035601">
            <w:pPr>
              <w:jc w:val="center"/>
              <w:rPr>
                <w:i/>
                <w:sz w:val="16"/>
                <w:szCs w:val="16"/>
              </w:rPr>
            </w:pPr>
            <w:r w:rsidRPr="00035601">
              <w:rPr>
                <w:i/>
                <w:sz w:val="16"/>
                <w:szCs w:val="16"/>
              </w:rPr>
              <w:t>01 05 02 01 05  0000 510</w:t>
            </w:r>
          </w:p>
        </w:tc>
        <w:tc>
          <w:tcPr>
            <w:tcW w:w="4359" w:type="dxa"/>
          </w:tcPr>
          <w:p w:rsidR="00035601" w:rsidRPr="00035601" w:rsidRDefault="00035601" w:rsidP="00035601">
            <w:pPr>
              <w:rPr>
                <w:i/>
                <w:sz w:val="16"/>
                <w:szCs w:val="16"/>
              </w:rPr>
            </w:pPr>
            <w:r w:rsidRPr="00035601">
              <w:rPr>
                <w:i/>
                <w:sz w:val="16"/>
                <w:szCs w:val="16"/>
              </w:rPr>
              <w:t>Увеличение прочих  остатков денежных средств  бюджета  муниципального района</w:t>
            </w:r>
          </w:p>
        </w:tc>
        <w:tc>
          <w:tcPr>
            <w:tcW w:w="1311" w:type="dxa"/>
            <w:vAlign w:val="center"/>
          </w:tcPr>
          <w:p w:rsidR="00035601" w:rsidRPr="00035601" w:rsidRDefault="00035601" w:rsidP="00035601">
            <w:pPr>
              <w:jc w:val="center"/>
              <w:rPr>
                <w:i/>
                <w:sz w:val="16"/>
                <w:szCs w:val="16"/>
              </w:rPr>
            </w:pPr>
            <w:r w:rsidRPr="00035601">
              <w:rPr>
                <w:i/>
                <w:sz w:val="16"/>
                <w:szCs w:val="16"/>
              </w:rPr>
              <w:t>-1 755 459,4</w:t>
            </w:r>
          </w:p>
        </w:tc>
        <w:tc>
          <w:tcPr>
            <w:tcW w:w="1276" w:type="dxa"/>
            <w:vAlign w:val="center"/>
          </w:tcPr>
          <w:p w:rsidR="00035601" w:rsidRPr="00035601" w:rsidRDefault="00035601" w:rsidP="00035601">
            <w:pPr>
              <w:jc w:val="center"/>
              <w:rPr>
                <w:i/>
                <w:sz w:val="16"/>
                <w:szCs w:val="16"/>
              </w:rPr>
            </w:pPr>
            <w:r w:rsidRPr="00035601">
              <w:rPr>
                <w:i/>
                <w:sz w:val="16"/>
                <w:szCs w:val="16"/>
              </w:rPr>
              <w:t>-1 769 443,8</w:t>
            </w:r>
          </w:p>
        </w:tc>
      </w:tr>
      <w:tr w:rsidR="00035601" w:rsidTr="00035601">
        <w:tc>
          <w:tcPr>
            <w:tcW w:w="3085" w:type="dxa"/>
            <w:vAlign w:val="center"/>
          </w:tcPr>
          <w:p w:rsidR="00035601" w:rsidRPr="00035601" w:rsidRDefault="00035601" w:rsidP="00035601">
            <w:pPr>
              <w:jc w:val="center"/>
              <w:rPr>
                <w:i/>
                <w:sz w:val="16"/>
                <w:szCs w:val="16"/>
              </w:rPr>
            </w:pPr>
            <w:r w:rsidRPr="00035601">
              <w:rPr>
                <w:i/>
                <w:sz w:val="16"/>
                <w:szCs w:val="16"/>
              </w:rPr>
              <w:t>01 05 02  01 00 0000 600</w:t>
            </w:r>
          </w:p>
        </w:tc>
        <w:tc>
          <w:tcPr>
            <w:tcW w:w="4359" w:type="dxa"/>
          </w:tcPr>
          <w:p w:rsidR="00035601" w:rsidRPr="00035601" w:rsidRDefault="00035601" w:rsidP="00035601">
            <w:pPr>
              <w:rPr>
                <w:i/>
                <w:sz w:val="16"/>
                <w:szCs w:val="16"/>
              </w:rPr>
            </w:pPr>
            <w:r w:rsidRPr="00035601">
              <w:rPr>
                <w:i/>
                <w:sz w:val="16"/>
                <w:szCs w:val="16"/>
              </w:rPr>
              <w:t>Уменьшение прочих остатков денежных средств</w:t>
            </w:r>
          </w:p>
        </w:tc>
        <w:tc>
          <w:tcPr>
            <w:tcW w:w="1311" w:type="dxa"/>
            <w:vAlign w:val="center"/>
          </w:tcPr>
          <w:p w:rsidR="00035601" w:rsidRPr="00035601" w:rsidRDefault="00035601" w:rsidP="00035601">
            <w:pPr>
              <w:jc w:val="center"/>
              <w:rPr>
                <w:i/>
                <w:sz w:val="16"/>
                <w:szCs w:val="16"/>
              </w:rPr>
            </w:pPr>
            <w:r w:rsidRPr="00035601">
              <w:rPr>
                <w:i/>
                <w:sz w:val="16"/>
                <w:szCs w:val="16"/>
              </w:rPr>
              <w:t>1 778 130,3</w:t>
            </w:r>
          </w:p>
        </w:tc>
        <w:tc>
          <w:tcPr>
            <w:tcW w:w="1276" w:type="dxa"/>
            <w:vAlign w:val="center"/>
          </w:tcPr>
          <w:p w:rsidR="00035601" w:rsidRPr="00035601" w:rsidRDefault="00035601" w:rsidP="00035601">
            <w:pPr>
              <w:jc w:val="center"/>
              <w:rPr>
                <w:i/>
                <w:sz w:val="16"/>
                <w:szCs w:val="16"/>
              </w:rPr>
            </w:pPr>
            <w:r w:rsidRPr="00035601">
              <w:rPr>
                <w:i/>
                <w:sz w:val="16"/>
                <w:szCs w:val="16"/>
              </w:rPr>
              <w:t>1 779 374,0</w:t>
            </w:r>
          </w:p>
        </w:tc>
      </w:tr>
      <w:tr w:rsidR="00035601" w:rsidTr="00035601">
        <w:trPr>
          <w:trHeight w:val="493"/>
        </w:trPr>
        <w:tc>
          <w:tcPr>
            <w:tcW w:w="3085" w:type="dxa"/>
            <w:vAlign w:val="center"/>
          </w:tcPr>
          <w:p w:rsidR="00035601" w:rsidRPr="00035601" w:rsidRDefault="00035601" w:rsidP="00035601">
            <w:pPr>
              <w:jc w:val="center"/>
              <w:rPr>
                <w:i/>
                <w:sz w:val="16"/>
                <w:szCs w:val="16"/>
              </w:rPr>
            </w:pPr>
            <w:r w:rsidRPr="00035601">
              <w:rPr>
                <w:i/>
                <w:sz w:val="16"/>
                <w:szCs w:val="16"/>
              </w:rPr>
              <w:t>01 05 02  01 05  0000 610</w:t>
            </w:r>
          </w:p>
        </w:tc>
        <w:tc>
          <w:tcPr>
            <w:tcW w:w="4359" w:type="dxa"/>
          </w:tcPr>
          <w:p w:rsidR="00035601" w:rsidRPr="00035601" w:rsidRDefault="00035601" w:rsidP="00035601">
            <w:pPr>
              <w:rPr>
                <w:i/>
                <w:sz w:val="16"/>
                <w:szCs w:val="16"/>
              </w:rPr>
            </w:pPr>
            <w:r w:rsidRPr="00035601">
              <w:rPr>
                <w:i/>
                <w:sz w:val="16"/>
                <w:szCs w:val="16"/>
              </w:rPr>
              <w:t>Уменьшение прочих остатков денежных средств бюджета муниципального района</w:t>
            </w:r>
          </w:p>
        </w:tc>
        <w:tc>
          <w:tcPr>
            <w:tcW w:w="1311" w:type="dxa"/>
            <w:vAlign w:val="center"/>
          </w:tcPr>
          <w:p w:rsidR="00035601" w:rsidRPr="00035601" w:rsidRDefault="00035601" w:rsidP="00035601">
            <w:pPr>
              <w:jc w:val="center"/>
              <w:rPr>
                <w:i/>
                <w:sz w:val="16"/>
                <w:szCs w:val="16"/>
              </w:rPr>
            </w:pPr>
            <w:r w:rsidRPr="00035601">
              <w:rPr>
                <w:i/>
                <w:sz w:val="16"/>
                <w:szCs w:val="16"/>
              </w:rPr>
              <w:t>1 778 130,3</w:t>
            </w:r>
          </w:p>
        </w:tc>
        <w:tc>
          <w:tcPr>
            <w:tcW w:w="1276" w:type="dxa"/>
            <w:vAlign w:val="center"/>
          </w:tcPr>
          <w:p w:rsidR="00035601" w:rsidRPr="00035601" w:rsidRDefault="00035601" w:rsidP="00035601">
            <w:pPr>
              <w:jc w:val="center"/>
              <w:rPr>
                <w:i/>
                <w:sz w:val="16"/>
                <w:szCs w:val="16"/>
              </w:rPr>
            </w:pPr>
            <w:r w:rsidRPr="00035601">
              <w:rPr>
                <w:i/>
                <w:sz w:val="16"/>
                <w:szCs w:val="16"/>
              </w:rPr>
              <w:t>1 779 374,0</w:t>
            </w:r>
          </w:p>
        </w:tc>
      </w:tr>
    </w:tbl>
    <w:p w:rsidR="00035601" w:rsidRDefault="00035601" w:rsidP="00035601">
      <w:pPr>
        <w:ind w:right="175"/>
      </w:pPr>
    </w:p>
    <w:p w:rsidR="00035601" w:rsidRPr="00035601" w:rsidRDefault="00035601" w:rsidP="00035601">
      <w:pPr>
        <w:rPr>
          <w:sz w:val="16"/>
          <w:szCs w:val="16"/>
        </w:rPr>
      </w:pPr>
    </w:p>
    <w:p w:rsidR="00035601" w:rsidRPr="00035601" w:rsidRDefault="00035601" w:rsidP="00035601">
      <w:pPr>
        <w:jc w:val="center"/>
        <w:rPr>
          <w:b/>
          <w:sz w:val="20"/>
          <w:szCs w:val="20"/>
        </w:rPr>
      </w:pPr>
      <w:r w:rsidRPr="00035601">
        <w:rPr>
          <w:sz w:val="16"/>
          <w:szCs w:val="16"/>
        </w:rPr>
        <w:tab/>
      </w:r>
      <w:r w:rsidRPr="00035601">
        <w:rPr>
          <w:b/>
          <w:sz w:val="20"/>
          <w:szCs w:val="20"/>
        </w:rPr>
        <w:t>ПОЯСНИТЕЛЬНАЯ ЗАПИСКА К ОТЧЁТУ ОБ ИСПОЛНЕНИИ</w:t>
      </w:r>
      <w:r>
        <w:rPr>
          <w:b/>
          <w:sz w:val="20"/>
          <w:szCs w:val="20"/>
        </w:rPr>
        <w:t xml:space="preserve"> БЮДЖЕТА МУНИЦИПАЛЬНОГО РАЙОНА </w:t>
      </w:r>
      <w:r w:rsidRPr="00035601">
        <w:rPr>
          <w:b/>
          <w:sz w:val="20"/>
          <w:szCs w:val="20"/>
        </w:rPr>
        <w:t>«ГОРОД КРАСНОКАМЕНСК И КРАСНОКАМЕНСКИЙ РАЙОН»</w:t>
      </w:r>
    </w:p>
    <w:p w:rsidR="00035601" w:rsidRPr="00035601" w:rsidRDefault="00035601" w:rsidP="00035601">
      <w:pPr>
        <w:jc w:val="center"/>
        <w:rPr>
          <w:b/>
          <w:sz w:val="20"/>
          <w:szCs w:val="20"/>
        </w:rPr>
      </w:pPr>
      <w:r w:rsidRPr="00035601">
        <w:rPr>
          <w:b/>
          <w:sz w:val="20"/>
          <w:szCs w:val="20"/>
        </w:rPr>
        <w:t>ЗА 2021 ГОД</w:t>
      </w:r>
    </w:p>
    <w:p w:rsidR="00035601" w:rsidRPr="00035601" w:rsidRDefault="00035601" w:rsidP="00035601">
      <w:pPr>
        <w:jc w:val="center"/>
        <w:rPr>
          <w:b/>
          <w:sz w:val="20"/>
          <w:szCs w:val="20"/>
        </w:rPr>
      </w:pPr>
    </w:p>
    <w:p w:rsidR="00035601" w:rsidRPr="00035601" w:rsidRDefault="00035601" w:rsidP="00035601">
      <w:pPr>
        <w:jc w:val="center"/>
        <w:rPr>
          <w:b/>
          <w:sz w:val="20"/>
          <w:szCs w:val="20"/>
        </w:rPr>
      </w:pPr>
      <w:r w:rsidRPr="00035601">
        <w:rPr>
          <w:b/>
          <w:sz w:val="20"/>
          <w:szCs w:val="20"/>
        </w:rPr>
        <w:t>ДОХОДЫ</w:t>
      </w:r>
    </w:p>
    <w:p w:rsidR="00035601" w:rsidRPr="00035601" w:rsidRDefault="00035601" w:rsidP="00035601">
      <w:pPr>
        <w:jc w:val="center"/>
        <w:rPr>
          <w:b/>
          <w:sz w:val="20"/>
          <w:szCs w:val="20"/>
        </w:rPr>
      </w:pPr>
    </w:p>
    <w:p w:rsidR="00035601" w:rsidRPr="00035601" w:rsidRDefault="00035601" w:rsidP="00035601">
      <w:pPr>
        <w:ind w:firstLine="709"/>
        <w:jc w:val="both"/>
        <w:rPr>
          <w:sz w:val="16"/>
          <w:szCs w:val="16"/>
        </w:rPr>
      </w:pPr>
      <w:r w:rsidRPr="00035601">
        <w:rPr>
          <w:sz w:val="16"/>
          <w:szCs w:val="16"/>
        </w:rPr>
        <w:t xml:space="preserve">За 2021 год в бюджет муниципального района «Город Краснокаменск и Краснокаменский район» поступило всего доходов  </w:t>
      </w:r>
      <w:r w:rsidRPr="00035601">
        <w:rPr>
          <w:b/>
          <w:i/>
          <w:sz w:val="16"/>
          <w:szCs w:val="16"/>
          <w:u w:val="single"/>
        </w:rPr>
        <w:t xml:space="preserve">357 556,5 </w:t>
      </w:r>
      <w:r w:rsidRPr="00035601">
        <w:rPr>
          <w:sz w:val="16"/>
          <w:szCs w:val="16"/>
        </w:rPr>
        <w:t xml:space="preserve"> тыс. руб., в том числе:</w:t>
      </w:r>
    </w:p>
    <w:p w:rsidR="00035601" w:rsidRPr="00035601" w:rsidRDefault="00035601" w:rsidP="00035601">
      <w:pPr>
        <w:numPr>
          <w:ilvl w:val="0"/>
          <w:numId w:val="4"/>
        </w:numPr>
        <w:tabs>
          <w:tab w:val="left" w:pos="0"/>
          <w:tab w:val="left" w:pos="284"/>
        </w:tabs>
        <w:ind w:left="0" w:firstLine="0"/>
        <w:jc w:val="both"/>
        <w:rPr>
          <w:sz w:val="16"/>
          <w:szCs w:val="16"/>
        </w:rPr>
      </w:pPr>
      <w:r w:rsidRPr="00035601">
        <w:rPr>
          <w:sz w:val="16"/>
          <w:szCs w:val="16"/>
        </w:rPr>
        <w:t xml:space="preserve">  Налоговых  </w:t>
      </w:r>
      <w:r w:rsidRPr="00035601">
        <w:rPr>
          <w:b/>
          <w:i/>
          <w:sz w:val="16"/>
          <w:szCs w:val="16"/>
          <w:u w:val="single"/>
        </w:rPr>
        <w:t>305 823,0</w:t>
      </w:r>
      <w:r w:rsidRPr="00035601">
        <w:rPr>
          <w:b/>
          <w:i/>
          <w:sz w:val="16"/>
          <w:szCs w:val="16"/>
        </w:rPr>
        <w:t xml:space="preserve"> </w:t>
      </w:r>
      <w:r w:rsidRPr="00035601">
        <w:rPr>
          <w:sz w:val="16"/>
          <w:szCs w:val="16"/>
        </w:rPr>
        <w:t xml:space="preserve">тыс. руб. – </w:t>
      </w:r>
      <w:r w:rsidRPr="00035601">
        <w:rPr>
          <w:b/>
          <w:i/>
          <w:sz w:val="16"/>
          <w:szCs w:val="16"/>
          <w:u w:val="single"/>
        </w:rPr>
        <w:t>99,2%</w:t>
      </w:r>
      <w:r w:rsidRPr="00035601">
        <w:rPr>
          <w:b/>
          <w:i/>
          <w:sz w:val="16"/>
          <w:szCs w:val="16"/>
        </w:rPr>
        <w:t xml:space="preserve"> </w:t>
      </w:r>
      <w:r w:rsidRPr="00035601">
        <w:rPr>
          <w:sz w:val="16"/>
          <w:szCs w:val="16"/>
        </w:rPr>
        <w:t xml:space="preserve">от годовых бюджетных назначений. </w:t>
      </w:r>
    </w:p>
    <w:p w:rsidR="00035601" w:rsidRPr="00035601" w:rsidRDefault="00035601" w:rsidP="00035601">
      <w:pPr>
        <w:numPr>
          <w:ilvl w:val="0"/>
          <w:numId w:val="4"/>
        </w:numPr>
        <w:tabs>
          <w:tab w:val="left" w:pos="0"/>
          <w:tab w:val="left" w:pos="284"/>
        </w:tabs>
        <w:ind w:left="0" w:firstLine="0"/>
        <w:jc w:val="both"/>
        <w:rPr>
          <w:sz w:val="16"/>
          <w:szCs w:val="16"/>
        </w:rPr>
      </w:pPr>
      <w:r w:rsidRPr="00035601">
        <w:rPr>
          <w:sz w:val="16"/>
          <w:szCs w:val="16"/>
        </w:rPr>
        <w:t xml:space="preserve">  Неналоговых </w:t>
      </w:r>
      <w:r w:rsidRPr="00035601">
        <w:rPr>
          <w:b/>
          <w:i/>
          <w:sz w:val="16"/>
          <w:szCs w:val="16"/>
          <w:u w:val="single"/>
        </w:rPr>
        <w:t>51 733,5</w:t>
      </w:r>
      <w:r w:rsidRPr="00035601">
        <w:rPr>
          <w:b/>
          <w:i/>
          <w:sz w:val="16"/>
          <w:szCs w:val="16"/>
        </w:rPr>
        <w:t xml:space="preserve"> </w:t>
      </w:r>
      <w:r w:rsidRPr="00035601">
        <w:rPr>
          <w:sz w:val="16"/>
          <w:szCs w:val="16"/>
        </w:rPr>
        <w:t xml:space="preserve">тыс. руб.- </w:t>
      </w:r>
      <w:r w:rsidRPr="00035601">
        <w:rPr>
          <w:b/>
          <w:i/>
          <w:sz w:val="16"/>
          <w:szCs w:val="16"/>
          <w:u w:val="single"/>
        </w:rPr>
        <w:t>94,2%</w:t>
      </w:r>
      <w:r w:rsidRPr="00035601">
        <w:rPr>
          <w:sz w:val="16"/>
          <w:szCs w:val="16"/>
        </w:rPr>
        <w:t xml:space="preserve"> от годовых бюджетных назначений. </w:t>
      </w:r>
    </w:p>
    <w:p w:rsidR="00035601" w:rsidRPr="00035601" w:rsidRDefault="00035601" w:rsidP="00035601">
      <w:pPr>
        <w:jc w:val="both"/>
        <w:rPr>
          <w:sz w:val="16"/>
          <w:szCs w:val="16"/>
        </w:rPr>
      </w:pPr>
      <w:r w:rsidRPr="00035601">
        <w:rPr>
          <w:sz w:val="16"/>
          <w:szCs w:val="16"/>
        </w:rPr>
        <w:t xml:space="preserve">      Поступление доходов к  плану, утвержденному на 2021 год, составило  </w:t>
      </w:r>
      <w:r w:rsidRPr="00035601">
        <w:rPr>
          <w:b/>
          <w:i/>
          <w:sz w:val="16"/>
          <w:szCs w:val="16"/>
          <w:u w:val="single"/>
        </w:rPr>
        <w:t>98,4%.</w:t>
      </w:r>
    </w:p>
    <w:p w:rsidR="00035601" w:rsidRPr="00035601" w:rsidRDefault="00035601" w:rsidP="00035601">
      <w:pPr>
        <w:tabs>
          <w:tab w:val="left" w:pos="0"/>
          <w:tab w:val="left" w:pos="284"/>
        </w:tabs>
        <w:jc w:val="both"/>
        <w:rPr>
          <w:sz w:val="16"/>
          <w:szCs w:val="16"/>
        </w:rPr>
      </w:pPr>
      <w:r w:rsidRPr="00035601">
        <w:rPr>
          <w:sz w:val="16"/>
          <w:szCs w:val="16"/>
        </w:rPr>
        <w:t xml:space="preserve">       Собственных доходов поступило – </w:t>
      </w:r>
      <w:r w:rsidRPr="00035601">
        <w:rPr>
          <w:b/>
          <w:i/>
          <w:sz w:val="16"/>
          <w:szCs w:val="16"/>
          <w:u w:val="single"/>
        </w:rPr>
        <w:t xml:space="preserve">354 958,5  </w:t>
      </w:r>
      <w:r w:rsidRPr="00035601">
        <w:rPr>
          <w:sz w:val="16"/>
          <w:szCs w:val="16"/>
        </w:rPr>
        <w:t xml:space="preserve">тыс. руб., с учетом </w:t>
      </w:r>
    </w:p>
    <w:p w:rsidR="00035601" w:rsidRPr="00035601" w:rsidRDefault="00035601" w:rsidP="00035601">
      <w:pPr>
        <w:tabs>
          <w:tab w:val="left" w:pos="0"/>
          <w:tab w:val="left" w:pos="284"/>
        </w:tabs>
        <w:jc w:val="both"/>
        <w:rPr>
          <w:sz w:val="16"/>
          <w:szCs w:val="16"/>
        </w:rPr>
      </w:pPr>
      <w:r w:rsidRPr="00035601">
        <w:rPr>
          <w:sz w:val="16"/>
          <w:szCs w:val="16"/>
        </w:rPr>
        <w:t xml:space="preserve">-безвозмездных поступлений от бюджетов других уровней (1 384 252,2 тыс. руб.), </w:t>
      </w:r>
    </w:p>
    <w:p w:rsidR="00035601" w:rsidRPr="00035601" w:rsidRDefault="00035601" w:rsidP="00035601">
      <w:pPr>
        <w:tabs>
          <w:tab w:val="left" w:pos="0"/>
          <w:tab w:val="left" w:pos="284"/>
        </w:tabs>
        <w:jc w:val="both"/>
        <w:rPr>
          <w:sz w:val="16"/>
          <w:szCs w:val="16"/>
        </w:rPr>
      </w:pPr>
      <w:r w:rsidRPr="00035601">
        <w:rPr>
          <w:sz w:val="16"/>
          <w:szCs w:val="16"/>
        </w:rPr>
        <w:t xml:space="preserve">-доходов от продажи услуг, оказываемых муниципальными учреждениями и доходов от компенсации затрат бюджета  (2 597,9  тыс. руб.), </w:t>
      </w:r>
    </w:p>
    <w:p w:rsidR="00035601" w:rsidRPr="00035601" w:rsidRDefault="00035601" w:rsidP="00035601">
      <w:pPr>
        <w:tabs>
          <w:tab w:val="left" w:pos="0"/>
          <w:tab w:val="left" w:pos="284"/>
        </w:tabs>
        <w:jc w:val="both"/>
        <w:rPr>
          <w:sz w:val="16"/>
          <w:szCs w:val="16"/>
        </w:rPr>
      </w:pPr>
      <w:r w:rsidRPr="00035601">
        <w:rPr>
          <w:sz w:val="16"/>
          <w:szCs w:val="16"/>
        </w:rPr>
        <w:t xml:space="preserve">-возврата остатков субсидий, субвенций и иных межбюджетных трансфертов прошлых лет 273,5 тыс. руб.) – </w:t>
      </w:r>
      <w:r w:rsidRPr="00035601">
        <w:rPr>
          <w:b/>
          <w:i/>
          <w:sz w:val="16"/>
          <w:szCs w:val="16"/>
          <w:u w:val="single"/>
        </w:rPr>
        <w:t xml:space="preserve">1 742 082,1 </w:t>
      </w:r>
      <w:r w:rsidRPr="00035601">
        <w:rPr>
          <w:sz w:val="16"/>
          <w:szCs w:val="16"/>
        </w:rPr>
        <w:t>тыс. руб..</w:t>
      </w:r>
    </w:p>
    <w:p w:rsidR="00035601" w:rsidRPr="00035601" w:rsidRDefault="00035601" w:rsidP="00035601">
      <w:pPr>
        <w:jc w:val="both"/>
        <w:rPr>
          <w:sz w:val="16"/>
          <w:szCs w:val="16"/>
        </w:rPr>
      </w:pPr>
      <w:r w:rsidRPr="00035601">
        <w:rPr>
          <w:sz w:val="16"/>
          <w:szCs w:val="16"/>
        </w:rPr>
        <w:t xml:space="preserve">       За аналогичный период 2020 года в бюджет муниципального района «Город Краснокаменск и Краснокаменский район» поступило всего доходов  </w:t>
      </w:r>
      <w:r w:rsidRPr="00035601">
        <w:rPr>
          <w:b/>
          <w:i/>
          <w:sz w:val="16"/>
          <w:szCs w:val="16"/>
          <w:u w:val="single"/>
        </w:rPr>
        <w:t>358 354,6</w:t>
      </w:r>
      <w:r w:rsidRPr="00035601">
        <w:rPr>
          <w:sz w:val="16"/>
          <w:szCs w:val="16"/>
        </w:rPr>
        <w:t xml:space="preserve"> тыс. руб., в том числе:</w:t>
      </w:r>
    </w:p>
    <w:p w:rsidR="00035601" w:rsidRPr="00035601" w:rsidRDefault="00035601" w:rsidP="00035601">
      <w:pPr>
        <w:numPr>
          <w:ilvl w:val="0"/>
          <w:numId w:val="4"/>
        </w:numPr>
        <w:tabs>
          <w:tab w:val="left" w:pos="0"/>
          <w:tab w:val="left" w:pos="284"/>
        </w:tabs>
        <w:ind w:left="0" w:firstLine="0"/>
        <w:jc w:val="both"/>
        <w:rPr>
          <w:sz w:val="16"/>
          <w:szCs w:val="16"/>
        </w:rPr>
      </w:pPr>
      <w:r w:rsidRPr="00035601">
        <w:rPr>
          <w:sz w:val="16"/>
          <w:szCs w:val="16"/>
        </w:rPr>
        <w:t xml:space="preserve">  Налоговых  </w:t>
      </w:r>
      <w:r w:rsidRPr="00035601">
        <w:rPr>
          <w:b/>
          <w:i/>
          <w:sz w:val="16"/>
          <w:szCs w:val="16"/>
          <w:u w:val="single"/>
        </w:rPr>
        <w:t xml:space="preserve">283 488,1 </w:t>
      </w:r>
      <w:r w:rsidRPr="00035601">
        <w:rPr>
          <w:sz w:val="16"/>
          <w:szCs w:val="16"/>
        </w:rPr>
        <w:t xml:space="preserve">тыс. руб. – </w:t>
      </w:r>
      <w:r w:rsidRPr="00035601">
        <w:rPr>
          <w:b/>
          <w:i/>
          <w:sz w:val="16"/>
          <w:szCs w:val="16"/>
          <w:u w:val="single"/>
        </w:rPr>
        <w:t>99,8%</w:t>
      </w:r>
      <w:r w:rsidRPr="00035601">
        <w:rPr>
          <w:b/>
          <w:i/>
          <w:sz w:val="16"/>
          <w:szCs w:val="16"/>
        </w:rPr>
        <w:t xml:space="preserve"> </w:t>
      </w:r>
      <w:r w:rsidRPr="00035601">
        <w:rPr>
          <w:sz w:val="16"/>
          <w:szCs w:val="16"/>
        </w:rPr>
        <w:t xml:space="preserve">от годовых бюджетных назначений. </w:t>
      </w:r>
    </w:p>
    <w:p w:rsidR="00035601" w:rsidRPr="00035601" w:rsidRDefault="00035601" w:rsidP="00035601">
      <w:pPr>
        <w:numPr>
          <w:ilvl w:val="0"/>
          <w:numId w:val="4"/>
        </w:numPr>
        <w:tabs>
          <w:tab w:val="left" w:pos="0"/>
          <w:tab w:val="left" w:pos="284"/>
        </w:tabs>
        <w:ind w:left="0" w:firstLine="0"/>
        <w:jc w:val="both"/>
        <w:rPr>
          <w:sz w:val="16"/>
          <w:szCs w:val="16"/>
        </w:rPr>
      </w:pPr>
      <w:r w:rsidRPr="00035601">
        <w:rPr>
          <w:sz w:val="16"/>
          <w:szCs w:val="16"/>
        </w:rPr>
        <w:t xml:space="preserve">  Неналоговых </w:t>
      </w:r>
      <w:r w:rsidRPr="00035601">
        <w:rPr>
          <w:b/>
          <w:i/>
          <w:sz w:val="16"/>
          <w:szCs w:val="16"/>
          <w:u w:val="single"/>
        </w:rPr>
        <w:t xml:space="preserve">74 866,5 </w:t>
      </w:r>
      <w:r w:rsidRPr="00035601">
        <w:rPr>
          <w:sz w:val="16"/>
          <w:szCs w:val="16"/>
        </w:rPr>
        <w:t xml:space="preserve">тыс. руб.- </w:t>
      </w:r>
      <w:r w:rsidRPr="00035601">
        <w:rPr>
          <w:b/>
          <w:i/>
          <w:sz w:val="16"/>
          <w:szCs w:val="16"/>
          <w:u w:val="single"/>
        </w:rPr>
        <w:t>91,3%</w:t>
      </w:r>
      <w:r w:rsidRPr="00035601">
        <w:rPr>
          <w:sz w:val="16"/>
          <w:szCs w:val="16"/>
        </w:rPr>
        <w:t xml:space="preserve"> от годовых бюджетных назначений. </w:t>
      </w:r>
    </w:p>
    <w:p w:rsidR="00035601" w:rsidRPr="00035601" w:rsidRDefault="00035601" w:rsidP="00035601">
      <w:pPr>
        <w:jc w:val="both"/>
        <w:rPr>
          <w:sz w:val="16"/>
          <w:szCs w:val="16"/>
        </w:rPr>
      </w:pPr>
      <w:r w:rsidRPr="00035601">
        <w:rPr>
          <w:sz w:val="16"/>
          <w:szCs w:val="16"/>
        </w:rPr>
        <w:t xml:space="preserve">      Поступление доходов к  плану, утвержденному на 2020 год, составило  </w:t>
      </w:r>
      <w:r w:rsidRPr="00035601">
        <w:rPr>
          <w:b/>
          <w:i/>
          <w:sz w:val="16"/>
          <w:szCs w:val="16"/>
          <w:u w:val="single"/>
        </w:rPr>
        <w:t>97,9%.</w:t>
      </w:r>
    </w:p>
    <w:p w:rsidR="00035601" w:rsidRPr="00035601" w:rsidRDefault="00035601" w:rsidP="00035601">
      <w:pPr>
        <w:tabs>
          <w:tab w:val="left" w:pos="0"/>
          <w:tab w:val="left" w:pos="284"/>
        </w:tabs>
        <w:jc w:val="both"/>
        <w:rPr>
          <w:sz w:val="16"/>
          <w:szCs w:val="16"/>
        </w:rPr>
      </w:pPr>
      <w:r w:rsidRPr="00035601">
        <w:rPr>
          <w:sz w:val="16"/>
          <w:szCs w:val="16"/>
        </w:rPr>
        <w:t xml:space="preserve">       Собственных доходов поступило – </w:t>
      </w:r>
      <w:r w:rsidRPr="00035601">
        <w:rPr>
          <w:b/>
          <w:i/>
          <w:sz w:val="16"/>
          <w:szCs w:val="16"/>
          <w:u w:val="single"/>
        </w:rPr>
        <w:t>356 637,3  тыс. руб.,</w:t>
      </w:r>
      <w:r w:rsidRPr="00035601">
        <w:rPr>
          <w:sz w:val="16"/>
          <w:szCs w:val="16"/>
        </w:rPr>
        <w:t xml:space="preserve"> с учетом </w:t>
      </w:r>
    </w:p>
    <w:p w:rsidR="00035601" w:rsidRPr="00035601" w:rsidRDefault="00035601" w:rsidP="00035601">
      <w:pPr>
        <w:tabs>
          <w:tab w:val="left" w:pos="0"/>
          <w:tab w:val="left" w:pos="284"/>
        </w:tabs>
        <w:jc w:val="both"/>
        <w:rPr>
          <w:sz w:val="16"/>
          <w:szCs w:val="16"/>
        </w:rPr>
      </w:pPr>
      <w:r w:rsidRPr="00035601">
        <w:rPr>
          <w:sz w:val="16"/>
          <w:szCs w:val="16"/>
        </w:rPr>
        <w:t xml:space="preserve">-безвозмездных поступлений от бюджетов других уровней (1 189 516,9 тыс. руб.), </w:t>
      </w:r>
    </w:p>
    <w:p w:rsidR="00035601" w:rsidRPr="00035601" w:rsidRDefault="00035601" w:rsidP="00035601">
      <w:pPr>
        <w:tabs>
          <w:tab w:val="left" w:pos="0"/>
          <w:tab w:val="left" w:pos="284"/>
        </w:tabs>
        <w:jc w:val="both"/>
        <w:rPr>
          <w:sz w:val="16"/>
          <w:szCs w:val="16"/>
        </w:rPr>
      </w:pPr>
      <w:r w:rsidRPr="00035601">
        <w:rPr>
          <w:sz w:val="16"/>
          <w:szCs w:val="16"/>
        </w:rPr>
        <w:t xml:space="preserve">-доходов от продажи услуг, оказываемых муниципальными учреждениями и доходов от компенсации затрат бюджета  (1 717,3  тыс. руб.), </w:t>
      </w:r>
    </w:p>
    <w:p w:rsidR="00035601" w:rsidRPr="00035601" w:rsidRDefault="00035601" w:rsidP="00035601">
      <w:pPr>
        <w:tabs>
          <w:tab w:val="left" w:pos="0"/>
          <w:tab w:val="left" w:pos="284"/>
        </w:tabs>
        <w:jc w:val="both"/>
        <w:rPr>
          <w:sz w:val="16"/>
          <w:szCs w:val="16"/>
        </w:rPr>
      </w:pPr>
      <w:r w:rsidRPr="00035601">
        <w:rPr>
          <w:sz w:val="16"/>
          <w:szCs w:val="16"/>
        </w:rPr>
        <w:t xml:space="preserve">-возврата остатков субсидий, субвенций и иных межбюджетных трансфертов прошлых лет (-2 104,5 тыс. руб.) – </w:t>
      </w:r>
      <w:r w:rsidRPr="00035601">
        <w:rPr>
          <w:b/>
          <w:i/>
          <w:sz w:val="16"/>
          <w:szCs w:val="16"/>
          <w:u w:val="single"/>
        </w:rPr>
        <w:t>1 545 767,0  тыс. руб..</w:t>
      </w:r>
    </w:p>
    <w:p w:rsidR="00035601" w:rsidRPr="00035601" w:rsidRDefault="00035601" w:rsidP="00035601">
      <w:pPr>
        <w:jc w:val="both"/>
        <w:rPr>
          <w:sz w:val="16"/>
          <w:szCs w:val="16"/>
        </w:rPr>
      </w:pPr>
      <w:r w:rsidRPr="00035601">
        <w:rPr>
          <w:sz w:val="16"/>
          <w:szCs w:val="16"/>
        </w:rPr>
        <w:t xml:space="preserve">Поступление за 2021 год к 2020 году (таблица 1) составило </w:t>
      </w:r>
      <w:r w:rsidRPr="00035601">
        <w:rPr>
          <w:b/>
          <w:i/>
          <w:sz w:val="16"/>
          <w:szCs w:val="16"/>
          <w:u w:val="single"/>
        </w:rPr>
        <w:t xml:space="preserve">99,8% </w:t>
      </w:r>
      <w:r w:rsidRPr="00035601">
        <w:rPr>
          <w:sz w:val="16"/>
          <w:szCs w:val="16"/>
        </w:rPr>
        <w:t>из них:</w:t>
      </w:r>
    </w:p>
    <w:p w:rsidR="00035601" w:rsidRPr="00035601" w:rsidRDefault="00035601" w:rsidP="00035601">
      <w:pPr>
        <w:numPr>
          <w:ilvl w:val="0"/>
          <w:numId w:val="5"/>
        </w:numPr>
        <w:tabs>
          <w:tab w:val="left" w:pos="284"/>
        </w:tabs>
        <w:ind w:hanging="876"/>
        <w:jc w:val="both"/>
        <w:rPr>
          <w:sz w:val="16"/>
          <w:szCs w:val="16"/>
        </w:rPr>
      </w:pPr>
      <w:r w:rsidRPr="00035601">
        <w:rPr>
          <w:sz w:val="16"/>
          <w:szCs w:val="16"/>
        </w:rPr>
        <w:t>Налоговых доходов – 107,9%.</w:t>
      </w:r>
    </w:p>
    <w:p w:rsidR="00035601" w:rsidRPr="00035601" w:rsidRDefault="00035601" w:rsidP="00035601">
      <w:pPr>
        <w:tabs>
          <w:tab w:val="left" w:pos="0"/>
          <w:tab w:val="left" w:pos="284"/>
        </w:tabs>
        <w:jc w:val="both"/>
        <w:rPr>
          <w:sz w:val="16"/>
          <w:szCs w:val="16"/>
        </w:rPr>
      </w:pPr>
      <w:r w:rsidRPr="00035601">
        <w:rPr>
          <w:sz w:val="16"/>
          <w:szCs w:val="16"/>
        </w:rPr>
        <w:lastRenderedPageBreak/>
        <w:t xml:space="preserve">      На увеличение фактического поступления налоговых доходов за                       2021 год относительно аналогичного 2020 года в первую очередь оказало влияние увеличение  поступления  основных налогов -   </w:t>
      </w:r>
      <w:r w:rsidRPr="00035601">
        <w:rPr>
          <w:i/>
          <w:sz w:val="16"/>
          <w:szCs w:val="16"/>
          <w:u w:val="single"/>
        </w:rPr>
        <w:t xml:space="preserve">налога на доходы физических лиц </w:t>
      </w:r>
      <w:r w:rsidRPr="00035601">
        <w:rPr>
          <w:sz w:val="16"/>
          <w:szCs w:val="16"/>
        </w:rPr>
        <w:t xml:space="preserve"> (на 10 785,5 тыс. рублей больше аналогичного периода прошлого года) и налога на добычу полезных ископаемых (на  14 512,1 тыс. рублей больше аналогичного периода прошлого года).  </w:t>
      </w:r>
    </w:p>
    <w:p w:rsidR="00035601" w:rsidRPr="00035601" w:rsidRDefault="00035601" w:rsidP="00035601">
      <w:pPr>
        <w:numPr>
          <w:ilvl w:val="0"/>
          <w:numId w:val="5"/>
        </w:numPr>
        <w:tabs>
          <w:tab w:val="left" w:pos="284"/>
        </w:tabs>
        <w:ind w:hanging="876"/>
        <w:jc w:val="both"/>
        <w:rPr>
          <w:sz w:val="16"/>
          <w:szCs w:val="16"/>
        </w:rPr>
      </w:pPr>
      <w:r w:rsidRPr="00035601">
        <w:rPr>
          <w:sz w:val="16"/>
          <w:szCs w:val="16"/>
        </w:rPr>
        <w:t>Неналоговых доходов – 69,1 %.</w:t>
      </w:r>
    </w:p>
    <w:p w:rsidR="00035601" w:rsidRPr="00035601" w:rsidRDefault="00035601" w:rsidP="00035601">
      <w:pPr>
        <w:tabs>
          <w:tab w:val="left" w:pos="0"/>
          <w:tab w:val="left" w:pos="284"/>
        </w:tabs>
        <w:jc w:val="both"/>
        <w:rPr>
          <w:sz w:val="16"/>
          <w:szCs w:val="16"/>
        </w:rPr>
      </w:pPr>
      <w:r w:rsidRPr="00035601">
        <w:rPr>
          <w:sz w:val="16"/>
          <w:szCs w:val="16"/>
        </w:rPr>
        <w:t xml:space="preserve">      На снижение фактического поступления за 2021 год относительно 2020 года, в первую очередь, повлияло снижение поступления </w:t>
      </w:r>
      <w:r w:rsidRPr="00035601">
        <w:rPr>
          <w:i/>
          <w:sz w:val="16"/>
          <w:szCs w:val="16"/>
          <w:u w:val="single"/>
        </w:rPr>
        <w:t>доходов от продажи имущества, находящегося в муниципальной собственности</w:t>
      </w:r>
      <w:r w:rsidRPr="00035601">
        <w:rPr>
          <w:sz w:val="16"/>
          <w:szCs w:val="16"/>
        </w:rPr>
        <w:t xml:space="preserve"> (на 20 723,4 тыс. рублей меньше аналогичного периода прошлого года). </w:t>
      </w:r>
    </w:p>
    <w:p w:rsidR="00035601" w:rsidRPr="00035601" w:rsidRDefault="00035601" w:rsidP="00035601">
      <w:pPr>
        <w:tabs>
          <w:tab w:val="left" w:pos="0"/>
          <w:tab w:val="left" w:pos="284"/>
        </w:tabs>
        <w:jc w:val="both"/>
        <w:rPr>
          <w:sz w:val="16"/>
          <w:szCs w:val="16"/>
        </w:rPr>
      </w:pPr>
    </w:p>
    <w:p w:rsidR="00035601" w:rsidRPr="00035601" w:rsidRDefault="00035601" w:rsidP="00035601">
      <w:pPr>
        <w:tabs>
          <w:tab w:val="left" w:pos="284"/>
        </w:tabs>
        <w:jc w:val="right"/>
        <w:rPr>
          <w:sz w:val="16"/>
          <w:szCs w:val="16"/>
        </w:rPr>
      </w:pPr>
      <w:r w:rsidRPr="00035601">
        <w:rPr>
          <w:sz w:val="16"/>
          <w:szCs w:val="16"/>
        </w:rPr>
        <w:t xml:space="preserve">                                                                                                  Таблица 1</w:t>
      </w:r>
    </w:p>
    <w:tbl>
      <w:tblPr>
        <w:tblW w:w="10082" w:type="dxa"/>
        <w:tblInd w:w="91" w:type="dxa"/>
        <w:tblLayout w:type="fixed"/>
        <w:tblLook w:val="04A0" w:firstRow="1" w:lastRow="0" w:firstColumn="1" w:lastColumn="0" w:noHBand="0" w:noVBand="1"/>
      </w:tblPr>
      <w:tblGrid>
        <w:gridCol w:w="2591"/>
        <w:gridCol w:w="1354"/>
        <w:gridCol w:w="1034"/>
        <w:gridCol w:w="1371"/>
        <w:gridCol w:w="1124"/>
        <w:gridCol w:w="1219"/>
        <w:gridCol w:w="1389"/>
      </w:tblGrid>
      <w:tr w:rsidR="00035601" w:rsidRPr="00035601" w:rsidTr="00035601">
        <w:trPr>
          <w:trHeight w:val="253"/>
        </w:trPr>
        <w:tc>
          <w:tcPr>
            <w:tcW w:w="25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5601" w:rsidRPr="00035601" w:rsidRDefault="00035601" w:rsidP="00035601">
            <w:pPr>
              <w:jc w:val="center"/>
              <w:rPr>
                <w:b/>
                <w:bCs/>
                <w:color w:val="000000"/>
                <w:sz w:val="16"/>
                <w:szCs w:val="16"/>
              </w:rPr>
            </w:pPr>
            <w:r w:rsidRPr="00035601">
              <w:rPr>
                <w:b/>
                <w:bCs/>
                <w:color w:val="000000"/>
                <w:sz w:val="16"/>
                <w:szCs w:val="16"/>
              </w:rPr>
              <w:t>Вид доходов (собственные)</w:t>
            </w:r>
          </w:p>
        </w:tc>
        <w:tc>
          <w:tcPr>
            <w:tcW w:w="2388" w:type="dxa"/>
            <w:gridSpan w:val="2"/>
            <w:vMerge w:val="restart"/>
            <w:tcBorders>
              <w:top w:val="single" w:sz="8" w:space="0" w:color="auto"/>
              <w:left w:val="nil"/>
              <w:bottom w:val="single" w:sz="8" w:space="0" w:color="000000"/>
              <w:right w:val="single" w:sz="8" w:space="0" w:color="000000"/>
            </w:tcBorders>
            <w:shd w:val="clear" w:color="auto" w:fill="auto"/>
            <w:vAlign w:val="center"/>
            <w:hideMark/>
          </w:tcPr>
          <w:p w:rsidR="00035601" w:rsidRPr="00035601" w:rsidRDefault="00035601" w:rsidP="00035601">
            <w:pPr>
              <w:jc w:val="center"/>
              <w:rPr>
                <w:bCs/>
                <w:color w:val="000000"/>
                <w:sz w:val="16"/>
                <w:szCs w:val="16"/>
              </w:rPr>
            </w:pPr>
            <w:r w:rsidRPr="00035601">
              <w:rPr>
                <w:bCs/>
                <w:color w:val="000000"/>
                <w:sz w:val="16"/>
                <w:szCs w:val="16"/>
              </w:rPr>
              <w:t>2020 год</w:t>
            </w:r>
          </w:p>
          <w:p w:rsidR="00035601" w:rsidRPr="00035601" w:rsidRDefault="00035601" w:rsidP="00035601">
            <w:pPr>
              <w:jc w:val="center"/>
              <w:rPr>
                <w:bCs/>
                <w:color w:val="000000"/>
                <w:sz w:val="16"/>
                <w:szCs w:val="16"/>
              </w:rPr>
            </w:pPr>
          </w:p>
        </w:tc>
        <w:tc>
          <w:tcPr>
            <w:tcW w:w="2495" w:type="dxa"/>
            <w:gridSpan w:val="2"/>
            <w:vMerge w:val="restart"/>
            <w:tcBorders>
              <w:top w:val="single" w:sz="8" w:space="0" w:color="auto"/>
              <w:left w:val="single" w:sz="8" w:space="0" w:color="auto"/>
              <w:bottom w:val="single" w:sz="8" w:space="0" w:color="000000"/>
              <w:right w:val="nil"/>
            </w:tcBorders>
            <w:shd w:val="clear" w:color="auto" w:fill="auto"/>
            <w:vAlign w:val="center"/>
            <w:hideMark/>
          </w:tcPr>
          <w:p w:rsidR="00035601" w:rsidRPr="00035601" w:rsidRDefault="00035601" w:rsidP="00035601">
            <w:pPr>
              <w:jc w:val="center"/>
              <w:rPr>
                <w:bCs/>
                <w:color w:val="000000"/>
                <w:sz w:val="16"/>
                <w:szCs w:val="16"/>
              </w:rPr>
            </w:pPr>
            <w:r w:rsidRPr="00035601">
              <w:rPr>
                <w:bCs/>
                <w:color w:val="000000"/>
                <w:sz w:val="16"/>
                <w:szCs w:val="16"/>
              </w:rPr>
              <w:t>2021 год</w:t>
            </w:r>
          </w:p>
          <w:p w:rsidR="00035601" w:rsidRPr="00035601" w:rsidRDefault="00035601" w:rsidP="00035601">
            <w:pPr>
              <w:jc w:val="center"/>
              <w:rPr>
                <w:bCs/>
                <w:color w:val="000000"/>
                <w:sz w:val="16"/>
                <w:szCs w:val="16"/>
              </w:rPr>
            </w:pPr>
          </w:p>
        </w:tc>
        <w:tc>
          <w:tcPr>
            <w:tcW w:w="260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35601" w:rsidRPr="00035601" w:rsidRDefault="00035601" w:rsidP="00035601">
            <w:pPr>
              <w:jc w:val="center"/>
              <w:rPr>
                <w:bCs/>
                <w:color w:val="000000"/>
                <w:sz w:val="16"/>
                <w:szCs w:val="16"/>
              </w:rPr>
            </w:pPr>
            <w:r w:rsidRPr="00035601">
              <w:rPr>
                <w:bCs/>
                <w:color w:val="000000"/>
                <w:sz w:val="16"/>
                <w:szCs w:val="16"/>
              </w:rPr>
              <w:t>Рост (+) / Снижение(-) 2021 год к 2020 году</w:t>
            </w:r>
          </w:p>
        </w:tc>
      </w:tr>
      <w:tr w:rsidR="00035601" w:rsidRPr="00035601" w:rsidTr="00035601">
        <w:trPr>
          <w:trHeight w:val="314"/>
        </w:trPr>
        <w:tc>
          <w:tcPr>
            <w:tcW w:w="259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35601" w:rsidRPr="00035601" w:rsidRDefault="00035601" w:rsidP="00035601">
            <w:pPr>
              <w:rPr>
                <w:b/>
                <w:bCs/>
                <w:color w:val="000000"/>
                <w:sz w:val="16"/>
                <w:szCs w:val="16"/>
              </w:rPr>
            </w:pPr>
          </w:p>
        </w:tc>
        <w:tc>
          <w:tcPr>
            <w:tcW w:w="2388" w:type="dxa"/>
            <w:gridSpan w:val="2"/>
            <w:vMerge/>
            <w:tcBorders>
              <w:top w:val="single" w:sz="8" w:space="0" w:color="auto"/>
              <w:left w:val="nil"/>
              <w:bottom w:val="single" w:sz="8" w:space="0" w:color="000000"/>
              <w:right w:val="single" w:sz="8" w:space="0" w:color="000000"/>
            </w:tcBorders>
            <w:shd w:val="clear" w:color="auto" w:fill="auto"/>
            <w:vAlign w:val="center"/>
            <w:hideMark/>
          </w:tcPr>
          <w:p w:rsidR="00035601" w:rsidRPr="00035601" w:rsidRDefault="00035601" w:rsidP="00035601">
            <w:pPr>
              <w:rPr>
                <w:bCs/>
                <w:color w:val="000000"/>
                <w:sz w:val="16"/>
                <w:szCs w:val="16"/>
              </w:rPr>
            </w:pPr>
          </w:p>
        </w:tc>
        <w:tc>
          <w:tcPr>
            <w:tcW w:w="2495" w:type="dxa"/>
            <w:gridSpan w:val="2"/>
            <w:vMerge/>
            <w:tcBorders>
              <w:top w:val="single" w:sz="8" w:space="0" w:color="auto"/>
              <w:left w:val="single" w:sz="8" w:space="0" w:color="auto"/>
              <w:bottom w:val="single" w:sz="8" w:space="0" w:color="000000"/>
              <w:right w:val="nil"/>
            </w:tcBorders>
            <w:shd w:val="clear" w:color="auto" w:fill="auto"/>
            <w:vAlign w:val="center"/>
            <w:hideMark/>
          </w:tcPr>
          <w:p w:rsidR="00035601" w:rsidRPr="00035601" w:rsidRDefault="00035601" w:rsidP="00035601">
            <w:pPr>
              <w:rPr>
                <w:bCs/>
                <w:color w:val="000000"/>
                <w:sz w:val="16"/>
                <w:szCs w:val="16"/>
              </w:rPr>
            </w:pPr>
          </w:p>
        </w:tc>
        <w:tc>
          <w:tcPr>
            <w:tcW w:w="2608"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035601" w:rsidRPr="00035601" w:rsidRDefault="00035601" w:rsidP="00035601">
            <w:pPr>
              <w:rPr>
                <w:bCs/>
                <w:color w:val="000000"/>
                <w:sz w:val="16"/>
                <w:szCs w:val="16"/>
              </w:rPr>
            </w:pPr>
          </w:p>
        </w:tc>
      </w:tr>
      <w:tr w:rsidR="00035601" w:rsidRPr="00035601" w:rsidTr="00035601">
        <w:trPr>
          <w:trHeight w:val="75"/>
        </w:trPr>
        <w:tc>
          <w:tcPr>
            <w:tcW w:w="259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35601" w:rsidRPr="00035601" w:rsidRDefault="00035601" w:rsidP="00035601">
            <w:pPr>
              <w:rPr>
                <w:b/>
                <w:bCs/>
                <w:color w:val="000000"/>
                <w:sz w:val="16"/>
                <w:szCs w:val="16"/>
              </w:rPr>
            </w:pPr>
          </w:p>
        </w:tc>
        <w:tc>
          <w:tcPr>
            <w:tcW w:w="1354" w:type="dxa"/>
            <w:tcBorders>
              <w:top w:val="nil"/>
              <w:left w:val="single" w:sz="8" w:space="0" w:color="auto"/>
              <w:bottom w:val="single" w:sz="8" w:space="0" w:color="auto"/>
              <w:right w:val="single" w:sz="4" w:space="0" w:color="auto"/>
            </w:tcBorders>
            <w:shd w:val="clear" w:color="auto" w:fill="auto"/>
            <w:vAlign w:val="center"/>
            <w:hideMark/>
          </w:tcPr>
          <w:p w:rsidR="00035601" w:rsidRPr="00035601" w:rsidRDefault="00035601" w:rsidP="00035601">
            <w:pPr>
              <w:jc w:val="center"/>
              <w:rPr>
                <w:bCs/>
                <w:color w:val="000000"/>
                <w:sz w:val="16"/>
                <w:szCs w:val="16"/>
              </w:rPr>
            </w:pPr>
            <w:r w:rsidRPr="00035601">
              <w:rPr>
                <w:bCs/>
                <w:color w:val="000000"/>
                <w:sz w:val="16"/>
                <w:szCs w:val="16"/>
              </w:rPr>
              <w:t>Фактическое исполнение</w:t>
            </w:r>
          </w:p>
        </w:tc>
        <w:tc>
          <w:tcPr>
            <w:tcW w:w="1034" w:type="dxa"/>
            <w:tcBorders>
              <w:top w:val="nil"/>
              <w:left w:val="nil"/>
              <w:bottom w:val="single" w:sz="8" w:space="0" w:color="auto"/>
              <w:right w:val="single" w:sz="8" w:space="0" w:color="auto"/>
            </w:tcBorders>
            <w:shd w:val="clear" w:color="auto" w:fill="auto"/>
            <w:vAlign w:val="center"/>
            <w:hideMark/>
          </w:tcPr>
          <w:p w:rsidR="00035601" w:rsidRPr="00035601" w:rsidRDefault="00035601" w:rsidP="00035601">
            <w:pPr>
              <w:jc w:val="center"/>
              <w:rPr>
                <w:bCs/>
                <w:color w:val="000000"/>
                <w:sz w:val="16"/>
                <w:szCs w:val="16"/>
              </w:rPr>
            </w:pPr>
            <w:r w:rsidRPr="00035601">
              <w:rPr>
                <w:bCs/>
                <w:color w:val="000000"/>
                <w:sz w:val="16"/>
                <w:szCs w:val="16"/>
              </w:rPr>
              <w:t>Удельный вес</w:t>
            </w:r>
          </w:p>
        </w:tc>
        <w:tc>
          <w:tcPr>
            <w:tcW w:w="1371" w:type="dxa"/>
            <w:tcBorders>
              <w:top w:val="nil"/>
              <w:left w:val="nil"/>
              <w:bottom w:val="single" w:sz="8" w:space="0" w:color="auto"/>
              <w:right w:val="single" w:sz="4" w:space="0" w:color="auto"/>
            </w:tcBorders>
            <w:shd w:val="clear" w:color="auto" w:fill="auto"/>
            <w:vAlign w:val="center"/>
            <w:hideMark/>
          </w:tcPr>
          <w:p w:rsidR="00035601" w:rsidRPr="00035601" w:rsidRDefault="00035601" w:rsidP="00035601">
            <w:pPr>
              <w:jc w:val="center"/>
              <w:rPr>
                <w:bCs/>
                <w:color w:val="000000"/>
                <w:sz w:val="16"/>
                <w:szCs w:val="16"/>
              </w:rPr>
            </w:pPr>
            <w:r w:rsidRPr="00035601">
              <w:rPr>
                <w:bCs/>
                <w:color w:val="000000"/>
                <w:sz w:val="16"/>
                <w:szCs w:val="16"/>
              </w:rPr>
              <w:t>Фактическое исполнение</w:t>
            </w:r>
          </w:p>
        </w:tc>
        <w:tc>
          <w:tcPr>
            <w:tcW w:w="1124" w:type="dxa"/>
            <w:tcBorders>
              <w:top w:val="nil"/>
              <w:left w:val="nil"/>
              <w:bottom w:val="single" w:sz="8" w:space="0" w:color="auto"/>
              <w:right w:val="nil"/>
            </w:tcBorders>
            <w:shd w:val="clear" w:color="auto" w:fill="auto"/>
            <w:vAlign w:val="center"/>
            <w:hideMark/>
          </w:tcPr>
          <w:p w:rsidR="00035601" w:rsidRPr="00035601" w:rsidRDefault="00035601" w:rsidP="00035601">
            <w:pPr>
              <w:jc w:val="center"/>
              <w:rPr>
                <w:bCs/>
                <w:color w:val="000000"/>
                <w:sz w:val="16"/>
                <w:szCs w:val="16"/>
              </w:rPr>
            </w:pPr>
            <w:r w:rsidRPr="00035601">
              <w:rPr>
                <w:bCs/>
                <w:color w:val="000000"/>
                <w:sz w:val="16"/>
                <w:szCs w:val="16"/>
              </w:rPr>
              <w:t>Удельный вес</w:t>
            </w:r>
          </w:p>
        </w:tc>
        <w:tc>
          <w:tcPr>
            <w:tcW w:w="1219" w:type="dxa"/>
            <w:tcBorders>
              <w:top w:val="nil"/>
              <w:left w:val="single" w:sz="8" w:space="0" w:color="auto"/>
              <w:bottom w:val="single" w:sz="8" w:space="0" w:color="auto"/>
              <w:right w:val="single" w:sz="4" w:space="0" w:color="auto"/>
            </w:tcBorders>
            <w:shd w:val="clear" w:color="auto" w:fill="auto"/>
            <w:vAlign w:val="center"/>
            <w:hideMark/>
          </w:tcPr>
          <w:p w:rsidR="00035601" w:rsidRPr="00035601" w:rsidRDefault="00035601" w:rsidP="00035601">
            <w:pPr>
              <w:jc w:val="center"/>
              <w:rPr>
                <w:bCs/>
                <w:color w:val="000000"/>
                <w:sz w:val="16"/>
                <w:szCs w:val="16"/>
              </w:rPr>
            </w:pPr>
            <w:r w:rsidRPr="00035601">
              <w:rPr>
                <w:bCs/>
                <w:color w:val="000000"/>
                <w:sz w:val="16"/>
                <w:szCs w:val="16"/>
              </w:rPr>
              <w:t>В абсолютном выражении</w:t>
            </w:r>
          </w:p>
        </w:tc>
        <w:tc>
          <w:tcPr>
            <w:tcW w:w="1389" w:type="dxa"/>
            <w:tcBorders>
              <w:top w:val="nil"/>
              <w:left w:val="nil"/>
              <w:bottom w:val="single" w:sz="8" w:space="0" w:color="auto"/>
              <w:right w:val="single" w:sz="8" w:space="0" w:color="auto"/>
            </w:tcBorders>
            <w:shd w:val="clear" w:color="auto" w:fill="auto"/>
            <w:vAlign w:val="center"/>
            <w:hideMark/>
          </w:tcPr>
          <w:p w:rsidR="00035601" w:rsidRPr="00035601" w:rsidRDefault="00035601" w:rsidP="00035601">
            <w:pPr>
              <w:jc w:val="center"/>
              <w:rPr>
                <w:bCs/>
                <w:color w:val="000000"/>
                <w:sz w:val="16"/>
                <w:szCs w:val="16"/>
              </w:rPr>
            </w:pPr>
            <w:r w:rsidRPr="00035601">
              <w:rPr>
                <w:bCs/>
                <w:color w:val="000000"/>
                <w:sz w:val="16"/>
                <w:szCs w:val="16"/>
              </w:rPr>
              <w:t>В относительном выражении</w:t>
            </w:r>
          </w:p>
        </w:tc>
      </w:tr>
      <w:tr w:rsidR="00035601" w:rsidRPr="00035601" w:rsidTr="00035601">
        <w:trPr>
          <w:trHeight w:val="299"/>
        </w:trPr>
        <w:tc>
          <w:tcPr>
            <w:tcW w:w="2591" w:type="dxa"/>
            <w:tcBorders>
              <w:top w:val="single" w:sz="8" w:space="0" w:color="auto"/>
              <w:left w:val="single" w:sz="8" w:space="0" w:color="auto"/>
              <w:bottom w:val="single" w:sz="4" w:space="0" w:color="auto"/>
              <w:right w:val="nil"/>
            </w:tcBorders>
            <w:shd w:val="clear" w:color="auto" w:fill="auto"/>
            <w:vAlign w:val="center"/>
            <w:hideMark/>
          </w:tcPr>
          <w:p w:rsidR="00035601" w:rsidRPr="00035601" w:rsidRDefault="00035601" w:rsidP="00035601">
            <w:pPr>
              <w:jc w:val="center"/>
              <w:rPr>
                <w:color w:val="000000"/>
                <w:sz w:val="16"/>
                <w:szCs w:val="16"/>
              </w:rPr>
            </w:pPr>
            <w:r w:rsidRPr="00035601">
              <w:rPr>
                <w:color w:val="000000"/>
                <w:sz w:val="16"/>
                <w:szCs w:val="16"/>
              </w:rPr>
              <w:t>НАЛОГОВЫЕ ДОХОДЫ</w:t>
            </w:r>
          </w:p>
        </w:tc>
        <w:tc>
          <w:tcPr>
            <w:tcW w:w="1354" w:type="dxa"/>
            <w:tcBorders>
              <w:top w:val="single" w:sz="8" w:space="0" w:color="auto"/>
              <w:left w:val="single" w:sz="8" w:space="0" w:color="auto"/>
              <w:bottom w:val="single" w:sz="4" w:space="0" w:color="auto"/>
              <w:right w:val="single" w:sz="4" w:space="0" w:color="auto"/>
            </w:tcBorders>
            <w:shd w:val="clear" w:color="auto" w:fill="auto"/>
            <w:vAlign w:val="center"/>
          </w:tcPr>
          <w:p w:rsidR="00035601" w:rsidRPr="00035601" w:rsidRDefault="00035601" w:rsidP="00035601">
            <w:pPr>
              <w:jc w:val="center"/>
              <w:rPr>
                <w:color w:val="000000"/>
                <w:sz w:val="16"/>
                <w:szCs w:val="16"/>
              </w:rPr>
            </w:pPr>
            <w:r w:rsidRPr="00035601">
              <w:rPr>
                <w:color w:val="000000"/>
                <w:sz w:val="16"/>
                <w:szCs w:val="16"/>
              </w:rPr>
              <w:t>283 488,1</w:t>
            </w:r>
          </w:p>
        </w:tc>
        <w:tc>
          <w:tcPr>
            <w:tcW w:w="1034" w:type="dxa"/>
            <w:tcBorders>
              <w:top w:val="single" w:sz="8" w:space="0" w:color="auto"/>
              <w:left w:val="nil"/>
              <w:bottom w:val="single" w:sz="4" w:space="0" w:color="auto"/>
              <w:right w:val="single" w:sz="8" w:space="0" w:color="auto"/>
            </w:tcBorders>
            <w:shd w:val="clear" w:color="auto" w:fill="auto"/>
            <w:vAlign w:val="center"/>
            <w:hideMark/>
          </w:tcPr>
          <w:p w:rsidR="00035601" w:rsidRPr="00035601" w:rsidRDefault="00035601" w:rsidP="00035601">
            <w:pPr>
              <w:jc w:val="center"/>
              <w:rPr>
                <w:color w:val="000000"/>
                <w:sz w:val="16"/>
                <w:szCs w:val="16"/>
              </w:rPr>
            </w:pPr>
            <w:r w:rsidRPr="00035601">
              <w:rPr>
                <w:color w:val="000000"/>
                <w:sz w:val="16"/>
                <w:szCs w:val="16"/>
              </w:rPr>
              <w:t>79,1</w:t>
            </w:r>
          </w:p>
        </w:tc>
        <w:tc>
          <w:tcPr>
            <w:tcW w:w="1371" w:type="dxa"/>
            <w:tcBorders>
              <w:top w:val="single" w:sz="8" w:space="0" w:color="auto"/>
              <w:left w:val="nil"/>
              <w:bottom w:val="single" w:sz="4" w:space="0" w:color="auto"/>
              <w:right w:val="single" w:sz="4" w:space="0" w:color="auto"/>
            </w:tcBorders>
            <w:shd w:val="clear" w:color="auto" w:fill="auto"/>
            <w:vAlign w:val="center"/>
          </w:tcPr>
          <w:p w:rsidR="00035601" w:rsidRPr="00035601" w:rsidRDefault="00035601" w:rsidP="00035601">
            <w:pPr>
              <w:jc w:val="center"/>
              <w:rPr>
                <w:color w:val="000000"/>
                <w:sz w:val="16"/>
                <w:szCs w:val="16"/>
              </w:rPr>
            </w:pPr>
            <w:r w:rsidRPr="00035601">
              <w:rPr>
                <w:color w:val="000000"/>
                <w:sz w:val="16"/>
                <w:szCs w:val="16"/>
              </w:rPr>
              <w:t>305 823,0</w:t>
            </w:r>
          </w:p>
        </w:tc>
        <w:tc>
          <w:tcPr>
            <w:tcW w:w="1124" w:type="dxa"/>
            <w:tcBorders>
              <w:top w:val="single" w:sz="8" w:space="0" w:color="auto"/>
              <w:left w:val="nil"/>
              <w:bottom w:val="single" w:sz="4" w:space="0" w:color="auto"/>
              <w:right w:val="nil"/>
            </w:tcBorders>
            <w:shd w:val="clear" w:color="auto" w:fill="auto"/>
            <w:vAlign w:val="center"/>
          </w:tcPr>
          <w:p w:rsidR="00035601" w:rsidRPr="00035601" w:rsidRDefault="00035601" w:rsidP="00035601">
            <w:pPr>
              <w:jc w:val="center"/>
              <w:rPr>
                <w:color w:val="000000"/>
                <w:sz w:val="16"/>
                <w:szCs w:val="16"/>
              </w:rPr>
            </w:pPr>
            <w:r w:rsidRPr="00035601">
              <w:rPr>
                <w:color w:val="000000"/>
                <w:sz w:val="16"/>
                <w:szCs w:val="16"/>
              </w:rPr>
              <w:t>85,5</w:t>
            </w:r>
          </w:p>
        </w:tc>
        <w:tc>
          <w:tcPr>
            <w:tcW w:w="1219" w:type="dxa"/>
            <w:tcBorders>
              <w:top w:val="single" w:sz="8" w:space="0" w:color="auto"/>
              <w:left w:val="single" w:sz="8" w:space="0" w:color="auto"/>
              <w:bottom w:val="single" w:sz="4" w:space="0" w:color="auto"/>
              <w:right w:val="single" w:sz="4" w:space="0" w:color="auto"/>
            </w:tcBorders>
            <w:shd w:val="clear" w:color="auto" w:fill="auto"/>
            <w:vAlign w:val="center"/>
          </w:tcPr>
          <w:p w:rsidR="00035601" w:rsidRPr="00035601" w:rsidRDefault="00035601" w:rsidP="00035601">
            <w:pPr>
              <w:jc w:val="center"/>
              <w:rPr>
                <w:color w:val="000000"/>
                <w:sz w:val="16"/>
                <w:szCs w:val="16"/>
              </w:rPr>
            </w:pPr>
            <w:r w:rsidRPr="00035601">
              <w:rPr>
                <w:color w:val="000000"/>
                <w:sz w:val="16"/>
                <w:szCs w:val="16"/>
              </w:rPr>
              <w:t>22 334,9</w:t>
            </w:r>
          </w:p>
        </w:tc>
        <w:tc>
          <w:tcPr>
            <w:tcW w:w="1389" w:type="dxa"/>
            <w:tcBorders>
              <w:top w:val="single" w:sz="8" w:space="0" w:color="auto"/>
              <w:left w:val="nil"/>
              <w:bottom w:val="single" w:sz="4" w:space="0" w:color="auto"/>
              <w:right w:val="single" w:sz="8" w:space="0" w:color="auto"/>
            </w:tcBorders>
            <w:shd w:val="clear" w:color="auto" w:fill="auto"/>
            <w:vAlign w:val="center"/>
          </w:tcPr>
          <w:p w:rsidR="00035601" w:rsidRPr="00035601" w:rsidRDefault="00035601" w:rsidP="00035601">
            <w:pPr>
              <w:jc w:val="center"/>
              <w:rPr>
                <w:color w:val="000000"/>
                <w:sz w:val="16"/>
                <w:szCs w:val="16"/>
              </w:rPr>
            </w:pPr>
            <w:r w:rsidRPr="00035601">
              <w:rPr>
                <w:color w:val="000000"/>
                <w:sz w:val="16"/>
                <w:szCs w:val="16"/>
              </w:rPr>
              <w:t>107,9</w:t>
            </w:r>
          </w:p>
        </w:tc>
      </w:tr>
      <w:tr w:rsidR="00035601" w:rsidRPr="00035601" w:rsidTr="00035601">
        <w:trPr>
          <w:trHeight w:val="523"/>
        </w:trPr>
        <w:tc>
          <w:tcPr>
            <w:tcW w:w="2591" w:type="dxa"/>
            <w:tcBorders>
              <w:top w:val="nil"/>
              <w:left w:val="single" w:sz="8" w:space="0" w:color="auto"/>
              <w:bottom w:val="nil"/>
              <w:right w:val="nil"/>
            </w:tcBorders>
            <w:shd w:val="clear" w:color="auto" w:fill="auto"/>
            <w:vAlign w:val="center"/>
            <w:hideMark/>
          </w:tcPr>
          <w:p w:rsidR="00035601" w:rsidRPr="00035601" w:rsidRDefault="00035601" w:rsidP="00035601">
            <w:pPr>
              <w:jc w:val="center"/>
              <w:rPr>
                <w:color w:val="000000"/>
                <w:sz w:val="16"/>
                <w:szCs w:val="16"/>
              </w:rPr>
            </w:pPr>
            <w:r w:rsidRPr="00035601">
              <w:rPr>
                <w:color w:val="000000"/>
                <w:sz w:val="16"/>
                <w:szCs w:val="16"/>
              </w:rPr>
              <w:t>НЕНАЛОГОВЫЕ ДОХОДЫ</w:t>
            </w:r>
          </w:p>
        </w:tc>
        <w:tc>
          <w:tcPr>
            <w:tcW w:w="1354" w:type="dxa"/>
            <w:tcBorders>
              <w:top w:val="nil"/>
              <w:left w:val="single" w:sz="8" w:space="0" w:color="auto"/>
              <w:bottom w:val="nil"/>
              <w:right w:val="single" w:sz="4" w:space="0" w:color="auto"/>
            </w:tcBorders>
            <w:shd w:val="clear" w:color="auto" w:fill="auto"/>
            <w:vAlign w:val="center"/>
          </w:tcPr>
          <w:p w:rsidR="00035601" w:rsidRPr="00035601" w:rsidRDefault="00035601" w:rsidP="00035601">
            <w:pPr>
              <w:jc w:val="center"/>
              <w:rPr>
                <w:color w:val="000000"/>
                <w:sz w:val="16"/>
                <w:szCs w:val="16"/>
              </w:rPr>
            </w:pPr>
            <w:r w:rsidRPr="00035601">
              <w:rPr>
                <w:color w:val="000000"/>
                <w:sz w:val="16"/>
                <w:szCs w:val="16"/>
              </w:rPr>
              <w:t>74 866,5</w:t>
            </w:r>
          </w:p>
        </w:tc>
        <w:tc>
          <w:tcPr>
            <w:tcW w:w="1034" w:type="dxa"/>
            <w:tcBorders>
              <w:top w:val="nil"/>
              <w:left w:val="nil"/>
              <w:bottom w:val="nil"/>
              <w:right w:val="single" w:sz="8" w:space="0" w:color="auto"/>
            </w:tcBorders>
            <w:shd w:val="clear" w:color="auto" w:fill="auto"/>
            <w:vAlign w:val="center"/>
            <w:hideMark/>
          </w:tcPr>
          <w:p w:rsidR="00035601" w:rsidRPr="00035601" w:rsidRDefault="00035601" w:rsidP="00035601">
            <w:pPr>
              <w:jc w:val="center"/>
              <w:rPr>
                <w:color w:val="000000"/>
                <w:sz w:val="16"/>
                <w:szCs w:val="16"/>
              </w:rPr>
            </w:pPr>
            <w:r w:rsidRPr="00035601">
              <w:rPr>
                <w:color w:val="000000"/>
                <w:sz w:val="16"/>
                <w:szCs w:val="16"/>
              </w:rPr>
              <w:t>20,9</w:t>
            </w:r>
          </w:p>
        </w:tc>
        <w:tc>
          <w:tcPr>
            <w:tcW w:w="1371" w:type="dxa"/>
            <w:tcBorders>
              <w:top w:val="nil"/>
              <w:left w:val="nil"/>
              <w:bottom w:val="nil"/>
              <w:right w:val="single" w:sz="4" w:space="0" w:color="auto"/>
            </w:tcBorders>
            <w:shd w:val="clear" w:color="auto" w:fill="auto"/>
            <w:vAlign w:val="center"/>
          </w:tcPr>
          <w:p w:rsidR="00035601" w:rsidRPr="00035601" w:rsidRDefault="00035601" w:rsidP="00035601">
            <w:pPr>
              <w:jc w:val="center"/>
              <w:rPr>
                <w:color w:val="000000"/>
                <w:sz w:val="16"/>
                <w:szCs w:val="16"/>
              </w:rPr>
            </w:pPr>
            <w:r w:rsidRPr="00035601">
              <w:rPr>
                <w:color w:val="000000"/>
                <w:sz w:val="16"/>
                <w:szCs w:val="16"/>
              </w:rPr>
              <w:t>51 733,5</w:t>
            </w:r>
          </w:p>
        </w:tc>
        <w:tc>
          <w:tcPr>
            <w:tcW w:w="1124" w:type="dxa"/>
            <w:tcBorders>
              <w:top w:val="nil"/>
              <w:left w:val="nil"/>
              <w:bottom w:val="nil"/>
              <w:right w:val="nil"/>
            </w:tcBorders>
            <w:shd w:val="clear" w:color="auto" w:fill="auto"/>
            <w:vAlign w:val="center"/>
          </w:tcPr>
          <w:p w:rsidR="00035601" w:rsidRPr="00035601" w:rsidRDefault="00035601" w:rsidP="00035601">
            <w:pPr>
              <w:jc w:val="center"/>
              <w:rPr>
                <w:color w:val="000000"/>
                <w:sz w:val="16"/>
                <w:szCs w:val="16"/>
              </w:rPr>
            </w:pPr>
            <w:r w:rsidRPr="00035601">
              <w:rPr>
                <w:color w:val="000000"/>
                <w:sz w:val="16"/>
                <w:szCs w:val="16"/>
              </w:rPr>
              <w:t>14,5</w:t>
            </w:r>
          </w:p>
        </w:tc>
        <w:tc>
          <w:tcPr>
            <w:tcW w:w="1219" w:type="dxa"/>
            <w:tcBorders>
              <w:top w:val="nil"/>
              <w:left w:val="single" w:sz="8" w:space="0" w:color="auto"/>
              <w:bottom w:val="nil"/>
              <w:right w:val="single" w:sz="4" w:space="0" w:color="auto"/>
            </w:tcBorders>
            <w:shd w:val="clear" w:color="auto" w:fill="auto"/>
            <w:vAlign w:val="center"/>
          </w:tcPr>
          <w:p w:rsidR="00035601" w:rsidRPr="00035601" w:rsidRDefault="00035601" w:rsidP="00035601">
            <w:pPr>
              <w:jc w:val="center"/>
              <w:rPr>
                <w:color w:val="000000"/>
                <w:sz w:val="16"/>
                <w:szCs w:val="16"/>
              </w:rPr>
            </w:pPr>
            <w:r w:rsidRPr="00035601">
              <w:rPr>
                <w:color w:val="000000"/>
                <w:sz w:val="16"/>
                <w:szCs w:val="16"/>
              </w:rPr>
              <w:t>-23 133,0</w:t>
            </w:r>
          </w:p>
        </w:tc>
        <w:tc>
          <w:tcPr>
            <w:tcW w:w="1389" w:type="dxa"/>
            <w:tcBorders>
              <w:top w:val="nil"/>
              <w:left w:val="nil"/>
              <w:bottom w:val="nil"/>
              <w:right w:val="single" w:sz="8" w:space="0" w:color="auto"/>
            </w:tcBorders>
            <w:shd w:val="clear" w:color="auto" w:fill="auto"/>
            <w:vAlign w:val="center"/>
          </w:tcPr>
          <w:p w:rsidR="00035601" w:rsidRPr="00035601" w:rsidRDefault="00035601" w:rsidP="00035601">
            <w:pPr>
              <w:jc w:val="center"/>
              <w:rPr>
                <w:color w:val="000000"/>
                <w:sz w:val="16"/>
                <w:szCs w:val="16"/>
              </w:rPr>
            </w:pPr>
            <w:r w:rsidRPr="00035601">
              <w:rPr>
                <w:color w:val="000000"/>
                <w:sz w:val="16"/>
                <w:szCs w:val="16"/>
              </w:rPr>
              <w:t>69,1</w:t>
            </w:r>
          </w:p>
        </w:tc>
      </w:tr>
      <w:tr w:rsidR="00035601" w:rsidRPr="00035601" w:rsidTr="00035601">
        <w:trPr>
          <w:trHeight w:val="523"/>
        </w:trPr>
        <w:tc>
          <w:tcPr>
            <w:tcW w:w="2591" w:type="dxa"/>
            <w:tcBorders>
              <w:top w:val="single" w:sz="8" w:space="0" w:color="auto"/>
              <w:left w:val="single" w:sz="8" w:space="0" w:color="auto"/>
              <w:bottom w:val="single" w:sz="8" w:space="0" w:color="auto"/>
              <w:right w:val="nil"/>
            </w:tcBorders>
            <w:shd w:val="clear" w:color="auto" w:fill="auto"/>
            <w:vAlign w:val="center"/>
            <w:hideMark/>
          </w:tcPr>
          <w:p w:rsidR="00035601" w:rsidRPr="00035601" w:rsidRDefault="00035601" w:rsidP="00035601">
            <w:pPr>
              <w:jc w:val="center"/>
              <w:rPr>
                <w:b/>
                <w:bCs/>
                <w:color w:val="000000"/>
                <w:sz w:val="16"/>
                <w:szCs w:val="16"/>
              </w:rPr>
            </w:pPr>
            <w:r w:rsidRPr="00035601">
              <w:rPr>
                <w:b/>
                <w:bCs/>
                <w:color w:val="000000"/>
                <w:sz w:val="16"/>
                <w:szCs w:val="16"/>
              </w:rPr>
              <w:t>ВСЕГО ДОХОДЫ БЮДЖЕТА</w:t>
            </w:r>
          </w:p>
        </w:tc>
        <w:tc>
          <w:tcPr>
            <w:tcW w:w="1354" w:type="dxa"/>
            <w:tcBorders>
              <w:top w:val="single" w:sz="8" w:space="0" w:color="auto"/>
              <w:left w:val="single" w:sz="8" w:space="0" w:color="auto"/>
              <w:bottom w:val="single" w:sz="8" w:space="0" w:color="auto"/>
              <w:right w:val="single" w:sz="4" w:space="0" w:color="auto"/>
            </w:tcBorders>
            <w:shd w:val="clear" w:color="auto" w:fill="auto"/>
            <w:vAlign w:val="center"/>
          </w:tcPr>
          <w:p w:rsidR="00035601" w:rsidRPr="00035601" w:rsidRDefault="00035601" w:rsidP="00035601">
            <w:pPr>
              <w:jc w:val="center"/>
              <w:rPr>
                <w:bCs/>
                <w:color w:val="000000"/>
                <w:sz w:val="16"/>
                <w:szCs w:val="16"/>
              </w:rPr>
            </w:pPr>
            <w:r w:rsidRPr="00035601">
              <w:rPr>
                <w:bCs/>
                <w:color w:val="000000"/>
                <w:sz w:val="16"/>
                <w:szCs w:val="16"/>
              </w:rPr>
              <w:t>358 354,6</w:t>
            </w:r>
          </w:p>
        </w:tc>
        <w:tc>
          <w:tcPr>
            <w:tcW w:w="1034" w:type="dxa"/>
            <w:tcBorders>
              <w:top w:val="single" w:sz="8" w:space="0" w:color="auto"/>
              <w:left w:val="nil"/>
              <w:bottom w:val="single" w:sz="8" w:space="0" w:color="auto"/>
              <w:right w:val="single" w:sz="8" w:space="0" w:color="auto"/>
            </w:tcBorders>
            <w:shd w:val="clear" w:color="auto" w:fill="auto"/>
            <w:vAlign w:val="center"/>
            <w:hideMark/>
          </w:tcPr>
          <w:p w:rsidR="00035601" w:rsidRPr="00035601" w:rsidRDefault="00035601" w:rsidP="00035601">
            <w:pPr>
              <w:jc w:val="center"/>
              <w:rPr>
                <w:bCs/>
                <w:color w:val="000000"/>
                <w:sz w:val="16"/>
                <w:szCs w:val="16"/>
              </w:rPr>
            </w:pPr>
            <w:r w:rsidRPr="00035601">
              <w:rPr>
                <w:bCs/>
                <w:color w:val="000000"/>
                <w:sz w:val="16"/>
                <w:szCs w:val="16"/>
              </w:rPr>
              <w:t>100,0</w:t>
            </w:r>
          </w:p>
        </w:tc>
        <w:tc>
          <w:tcPr>
            <w:tcW w:w="1371" w:type="dxa"/>
            <w:tcBorders>
              <w:top w:val="single" w:sz="8" w:space="0" w:color="auto"/>
              <w:left w:val="nil"/>
              <w:bottom w:val="single" w:sz="8" w:space="0" w:color="auto"/>
              <w:right w:val="single" w:sz="4" w:space="0" w:color="auto"/>
            </w:tcBorders>
            <w:shd w:val="clear" w:color="auto" w:fill="auto"/>
            <w:vAlign w:val="center"/>
          </w:tcPr>
          <w:p w:rsidR="00035601" w:rsidRPr="00035601" w:rsidRDefault="00035601" w:rsidP="00035601">
            <w:pPr>
              <w:jc w:val="center"/>
              <w:rPr>
                <w:bCs/>
                <w:color w:val="000000"/>
                <w:sz w:val="16"/>
                <w:szCs w:val="16"/>
              </w:rPr>
            </w:pPr>
            <w:r w:rsidRPr="00035601">
              <w:rPr>
                <w:bCs/>
                <w:color w:val="000000"/>
                <w:sz w:val="16"/>
                <w:szCs w:val="16"/>
              </w:rPr>
              <w:t>357 556,5</w:t>
            </w:r>
          </w:p>
        </w:tc>
        <w:tc>
          <w:tcPr>
            <w:tcW w:w="1124" w:type="dxa"/>
            <w:tcBorders>
              <w:top w:val="single" w:sz="8" w:space="0" w:color="auto"/>
              <w:left w:val="nil"/>
              <w:bottom w:val="single" w:sz="8" w:space="0" w:color="auto"/>
              <w:right w:val="nil"/>
            </w:tcBorders>
            <w:shd w:val="clear" w:color="auto" w:fill="auto"/>
            <w:vAlign w:val="center"/>
          </w:tcPr>
          <w:p w:rsidR="00035601" w:rsidRPr="00035601" w:rsidRDefault="00035601" w:rsidP="00035601">
            <w:pPr>
              <w:jc w:val="center"/>
              <w:rPr>
                <w:bCs/>
                <w:color w:val="000000"/>
                <w:sz w:val="16"/>
                <w:szCs w:val="16"/>
              </w:rPr>
            </w:pPr>
            <w:r w:rsidRPr="00035601">
              <w:rPr>
                <w:bCs/>
                <w:color w:val="000000"/>
                <w:sz w:val="16"/>
                <w:szCs w:val="16"/>
              </w:rPr>
              <w:t>100,0</w:t>
            </w:r>
          </w:p>
        </w:tc>
        <w:tc>
          <w:tcPr>
            <w:tcW w:w="1219" w:type="dxa"/>
            <w:tcBorders>
              <w:top w:val="single" w:sz="8" w:space="0" w:color="auto"/>
              <w:left w:val="single" w:sz="8" w:space="0" w:color="auto"/>
              <w:bottom w:val="single" w:sz="8" w:space="0" w:color="auto"/>
              <w:right w:val="single" w:sz="4" w:space="0" w:color="auto"/>
            </w:tcBorders>
            <w:shd w:val="clear" w:color="auto" w:fill="auto"/>
            <w:vAlign w:val="center"/>
          </w:tcPr>
          <w:p w:rsidR="00035601" w:rsidRPr="00035601" w:rsidRDefault="00035601" w:rsidP="00035601">
            <w:pPr>
              <w:jc w:val="center"/>
              <w:rPr>
                <w:bCs/>
                <w:color w:val="000000"/>
                <w:sz w:val="16"/>
                <w:szCs w:val="16"/>
              </w:rPr>
            </w:pPr>
            <w:r w:rsidRPr="00035601">
              <w:rPr>
                <w:bCs/>
                <w:color w:val="000000"/>
                <w:sz w:val="16"/>
                <w:szCs w:val="16"/>
              </w:rPr>
              <w:t>-798,1</w:t>
            </w:r>
          </w:p>
        </w:tc>
        <w:tc>
          <w:tcPr>
            <w:tcW w:w="1389" w:type="dxa"/>
            <w:tcBorders>
              <w:top w:val="single" w:sz="8" w:space="0" w:color="auto"/>
              <w:left w:val="nil"/>
              <w:bottom w:val="single" w:sz="8" w:space="0" w:color="auto"/>
              <w:right w:val="single" w:sz="8" w:space="0" w:color="auto"/>
            </w:tcBorders>
            <w:shd w:val="clear" w:color="auto" w:fill="auto"/>
            <w:vAlign w:val="center"/>
          </w:tcPr>
          <w:p w:rsidR="00035601" w:rsidRPr="00035601" w:rsidRDefault="00035601" w:rsidP="00035601">
            <w:pPr>
              <w:jc w:val="center"/>
              <w:rPr>
                <w:bCs/>
                <w:color w:val="000000"/>
                <w:sz w:val="16"/>
                <w:szCs w:val="16"/>
              </w:rPr>
            </w:pPr>
            <w:r w:rsidRPr="00035601">
              <w:rPr>
                <w:bCs/>
                <w:color w:val="000000"/>
                <w:sz w:val="16"/>
                <w:szCs w:val="16"/>
              </w:rPr>
              <w:t>99,8</w:t>
            </w:r>
          </w:p>
        </w:tc>
      </w:tr>
    </w:tbl>
    <w:p w:rsidR="00035601" w:rsidRPr="00035601" w:rsidRDefault="00035601" w:rsidP="00035601">
      <w:pPr>
        <w:tabs>
          <w:tab w:val="left" w:pos="284"/>
        </w:tabs>
        <w:jc w:val="both"/>
        <w:rPr>
          <w:b/>
          <w:bCs/>
          <w:iCs/>
          <w:sz w:val="16"/>
          <w:szCs w:val="16"/>
        </w:rPr>
      </w:pPr>
    </w:p>
    <w:p w:rsidR="00035601" w:rsidRPr="00035601" w:rsidRDefault="00035601" w:rsidP="00035601">
      <w:pPr>
        <w:jc w:val="center"/>
        <w:rPr>
          <w:b/>
          <w:bCs/>
          <w:iCs/>
          <w:sz w:val="16"/>
          <w:szCs w:val="16"/>
        </w:rPr>
      </w:pPr>
      <w:r w:rsidRPr="00035601">
        <w:rPr>
          <w:b/>
          <w:bCs/>
          <w:iCs/>
          <w:sz w:val="16"/>
          <w:szCs w:val="16"/>
        </w:rPr>
        <w:t xml:space="preserve">Краткий анализ выполнения плана за </w:t>
      </w:r>
      <w:r w:rsidRPr="00035601">
        <w:rPr>
          <w:b/>
          <w:sz w:val="16"/>
          <w:szCs w:val="16"/>
        </w:rPr>
        <w:t>2021</w:t>
      </w:r>
      <w:r w:rsidRPr="00035601">
        <w:rPr>
          <w:b/>
          <w:bCs/>
          <w:iCs/>
          <w:sz w:val="16"/>
          <w:szCs w:val="16"/>
        </w:rPr>
        <w:t xml:space="preserve"> год основных поступлений </w:t>
      </w:r>
    </w:p>
    <w:p w:rsidR="00035601" w:rsidRPr="00035601" w:rsidRDefault="00035601" w:rsidP="00035601">
      <w:pPr>
        <w:jc w:val="center"/>
        <w:rPr>
          <w:b/>
          <w:bCs/>
          <w:iCs/>
          <w:sz w:val="16"/>
          <w:szCs w:val="16"/>
        </w:rPr>
      </w:pPr>
      <w:r w:rsidRPr="00035601">
        <w:rPr>
          <w:b/>
          <w:bCs/>
          <w:iCs/>
          <w:sz w:val="16"/>
          <w:szCs w:val="16"/>
        </w:rPr>
        <w:t>в бюджет муниципального района</w:t>
      </w:r>
    </w:p>
    <w:p w:rsidR="00035601" w:rsidRPr="00035601" w:rsidRDefault="00035601" w:rsidP="00035601">
      <w:pPr>
        <w:jc w:val="center"/>
        <w:rPr>
          <w:b/>
          <w:bCs/>
          <w:iCs/>
          <w:sz w:val="16"/>
          <w:szCs w:val="16"/>
        </w:rPr>
      </w:pPr>
      <w:r w:rsidRPr="00035601">
        <w:rPr>
          <w:b/>
          <w:bCs/>
          <w:iCs/>
          <w:sz w:val="16"/>
          <w:szCs w:val="16"/>
        </w:rPr>
        <w:t xml:space="preserve"> «Город Краснокаменск и Краснокаменский район»</w:t>
      </w:r>
    </w:p>
    <w:p w:rsidR="00035601" w:rsidRPr="00035601" w:rsidRDefault="00035601" w:rsidP="00035601">
      <w:pPr>
        <w:jc w:val="center"/>
        <w:rPr>
          <w:sz w:val="16"/>
          <w:szCs w:val="16"/>
        </w:rPr>
      </w:pPr>
    </w:p>
    <w:p w:rsidR="00035601" w:rsidRPr="00035601" w:rsidRDefault="00035601" w:rsidP="00035601">
      <w:pPr>
        <w:numPr>
          <w:ilvl w:val="0"/>
          <w:numId w:val="6"/>
        </w:numPr>
        <w:tabs>
          <w:tab w:val="clear" w:pos="360"/>
          <w:tab w:val="left" w:pos="284"/>
        </w:tabs>
        <w:jc w:val="both"/>
        <w:rPr>
          <w:sz w:val="16"/>
          <w:szCs w:val="16"/>
        </w:rPr>
      </w:pPr>
      <w:r w:rsidRPr="00035601">
        <w:rPr>
          <w:b/>
          <w:i/>
          <w:sz w:val="16"/>
          <w:szCs w:val="16"/>
          <w:u w:val="single"/>
        </w:rPr>
        <w:t>Налог на доходы физических лиц</w:t>
      </w:r>
    </w:p>
    <w:p w:rsidR="00035601" w:rsidRPr="00035601" w:rsidRDefault="00035601" w:rsidP="00035601">
      <w:pPr>
        <w:numPr>
          <w:ilvl w:val="12"/>
          <w:numId w:val="0"/>
        </w:numPr>
        <w:tabs>
          <w:tab w:val="left" w:pos="284"/>
        </w:tabs>
        <w:jc w:val="both"/>
        <w:rPr>
          <w:sz w:val="16"/>
          <w:szCs w:val="16"/>
        </w:rPr>
      </w:pPr>
      <w:r w:rsidRPr="00035601">
        <w:rPr>
          <w:sz w:val="16"/>
          <w:szCs w:val="16"/>
        </w:rPr>
        <w:t xml:space="preserve">     План по поступлению налога на доходы физических лиц выполнен на </w:t>
      </w:r>
      <w:r w:rsidRPr="00035601">
        <w:rPr>
          <w:b/>
          <w:sz w:val="16"/>
          <w:szCs w:val="16"/>
          <w:u w:val="single"/>
        </w:rPr>
        <w:t>96,9</w:t>
      </w:r>
      <w:r w:rsidRPr="00035601">
        <w:rPr>
          <w:b/>
          <w:i/>
          <w:sz w:val="16"/>
          <w:szCs w:val="16"/>
          <w:u w:val="single"/>
        </w:rPr>
        <w:t>%</w:t>
      </w:r>
      <w:r w:rsidRPr="00035601">
        <w:rPr>
          <w:sz w:val="16"/>
          <w:szCs w:val="16"/>
        </w:rPr>
        <w:t xml:space="preserve">, что в сумме составляет  165 092,4 тыс. рублей,  к факту за 2020 год составляет  </w:t>
      </w:r>
      <w:r w:rsidRPr="00035601">
        <w:rPr>
          <w:b/>
          <w:i/>
          <w:sz w:val="16"/>
          <w:szCs w:val="16"/>
          <w:u w:val="single"/>
        </w:rPr>
        <w:t xml:space="preserve">106,9% или </w:t>
      </w:r>
      <w:r w:rsidRPr="00035601">
        <w:rPr>
          <w:sz w:val="16"/>
          <w:szCs w:val="16"/>
        </w:rPr>
        <w:t xml:space="preserve">на 10 785,5 тыс. рублей больше. </w:t>
      </w:r>
    </w:p>
    <w:p w:rsidR="00035601" w:rsidRPr="00035601" w:rsidRDefault="00035601" w:rsidP="00035601">
      <w:pPr>
        <w:numPr>
          <w:ilvl w:val="12"/>
          <w:numId w:val="0"/>
        </w:numPr>
        <w:tabs>
          <w:tab w:val="left" w:pos="284"/>
        </w:tabs>
        <w:ind w:firstLine="426"/>
        <w:jc w:val="both"/>
        <w:rPr>
          <w:sz w:val="16"/>
          <w:szCs w:val="16"/>
        </w:rPr>
      </w:pPr>
      <w:r w:rsidRPr="00035601">
        <w:rPr>
          <w:sz w:val="16"/>
          <w:szCs w:val="16"/>
        </w:rPr>
        <w:t xml:space="preserve">Основным фактором неисполнения плановых бюджетных назначений на 2021 год стало то, что доход от налога в сумме 6 825, 6 тыс. рублей от ПАО «ППГХО»,  который был запланирован к поступлению в январе 2021 года, поступил в декабре 2020 года.                                             </w:t>
      </w:r>
    </w:p>
    <w:p w:rsidR="00035601" w:rsidRPr="00035601" w:rsidRDefault="00035601" w:rsidP="00035601">
      <w:pPr>
        <w:numPr>
          <w:ilvl w:val="12"/>
          <w:numId w:val="0"/>
        </w:numPr>
        <w:tabs>
          <w:tab w:val="left" w:pos="284"/>
        </w:tabs>
        <w:jc w:val="both"/>
        <w:rPr>
          <w:sz w:val="16"/>
          <w:szCs w:val="16"/>
        </w:rPr>
      </w:pPr>
      <w:r w:rsidRPr="00035601">
        <w:rPr>
          <w:sz w:val="16"/>
          <w:szCs w:val="16"/>
        </w:rPr>
        <w:t xml:space="preserve">      На отклонение исполнения в сторону увеличения по сравнению с прошлым годом повлияло увеличение дифференцированного дополнительного норматива отчислений от НДФЛ взамен дотации на  выравнивание бюджетной обеспеченности на 1,4 процентную единицу (с 8,8 % в 2020 году до 10,2% в 2021 году).</w:t>
      </w:r>
    </w:p>
    <w:p w:rsidR="00035601" w:rsidRPr="00035601" w:rsidRDefault="00035601" w:rsidP="00035601">
      <w:pPr>
        <w:pStyle w:val="a4"/>
        <w:tabs>
          <w:tab w:val="left" w:pos="284"/>
        </w:tabs>
        <w:spacing w:after="0" w:line="240" w:lineRule="auto"/>
        <w:ind w:left="0"/>
        <w:jc w:val="both"/>
        <w:rPr>
          <w:rFonts w:ascii="Times New Roman" w:hAnsi="Times New Roman"/>
          <w:sz w:val="16"/>
          <w:szCs w:val="16"/>
        </w:rPr>
      </w:pPr>
      <w:r w:rsidRPr="00035601">
        <w:rPr>
          <w:rFonts w:ascii="Times New Roman" w:hAnsi="Times New Roman"/>
          <w:sz w:val="16"/>
          <w:szCs w:val="16"/>
        </w:rPr>
        <w:t xml:space="preserve">      Удельный вес в общем поступлении собственных доходов составляет ≈</w:t>
      </w:r>
      <w:r w:rsidRPr="00035601">
        <w:rPr>
          <w:rFonts w:ascii="Times New Roman" w:hAnsi="Times New Roman"/>
          <w:b/>
          <w:sz w:val="16"/>
          <w:szCs w:val="16"/>
        </w:rPr>
        <w:t>46,2</w:t>
      </w:r>
      <w:r w:rsidRPr="00035601">
        <w:rPr>
          <w:rFonts w:ascii="Times New Roman" w:hAnsi="Times New Roman"/>
          <w:b/>
          <w:i/>
          <w:sz w:val="16"/>
          <w:szCs w:val="16"/>
        </w:rPr>
        <w:t>%</w:t>
      </w:r>
      <w:r w:rsidRPr="00035601">
        <w:rPr>
          <w:rFonts w:ascii="Times New Roman" w:hAnsi="Times New Roman"/>
          <w:sz w:val="16"/>
          <w:szCs w:val="16"/>
        </w:rPr>
        <w:t>.</w:t>
      </w:r>
    </w:p>
    <w:p w:rsidR="00035601" w:rsidRPr="00035601" w:rsidRDefault="00035601" w:rsidP="00035601">
      <w:pPr>
        <w:pStyle w:val="a4"/>
        <w:numPr>
          <w:ilvl w:val="0"/>
          <w:numId w:val="7"/>
        </w:numPr>
        <w:tabs>
          <w:tab w:val="left" w:pos="284"/>
        </w:tabs>
        <w:spacing w:after="0" w:line="240" w:lineRule="auto"/>
        <w:ind w:left="0" w:firstLine="0"/>
        <w:jc w:val="both"/>
        <w:rPr>
          <w:rFonts w:ascii="Times New Roman" w:hAnsi="Times New Roman"/>
          <w:b/>
          <w:i/>
          <w:sz w:val="16"/>
          <w:szCs w:val="16"/>
          <w:u w:val="single"/>
        </w:rPr>
      </w:pPr>
      <w:r w:rsidRPr="00035601">
        <w:rPr>
          <w:rFonts w:ascii="Times New Roman" w:hAnsi="Times New Roman"/>
          <w:b/>
          <w:i/>
          <w:sz w:val="16"/>
          <w:szCs w:val="16"/>
          <w:u w:val="single"/>
        </w:rPr>
        <w:t>Налог на добычу полезных ископаемых</w:t>
      </w:r>
    </w:p>
    <w:p w:rsidR="00035601" w:rsidRPr="00035601" w:rsidRDefault="00035601" w:rsidP="00035601">
      <w:pPr>
        <w:numPr>
          <w:ilvl w:val="12"/>
          <w:numId w:val="0"/>
        </w:numPr>
        <w:tabs>
          <w:tab w:val="left" w:pos="284"/>
        </w:tabs>
        <w:jc w:val="both"/>
        <w:rPr>
          <w:sz w:val="16"/>
          <w:szCs w:val="16"/>
        </w:rPr>
      </w:pPr>
      <w:r w:rsidRPr="00035601">
        <w:rPr>
          <w:sz w:val="16"/>
          <w:szCs w:val="16"/>
        </w:rPr>
        <w:t xml:space="preserve">       План по поступлению налога на добычу полезных ископаемых выполнен на </w:t>
      </w:r>
      <w:r w:rsidRPr="00035601">
        <w:rPr>
          <w:b/>
          <w:i/>
          <w:sz w:val="16"/>
          <w:szCs w:val="16"/>
          <w:u w:val="single"/>
        </w:rPr>
        <w:t>102,0%</w:t>
      </w:r>
      <w:r w:rsidRPr="00035601">
        <w:rPr>
          <w:sz w:val="16"/>
          <w:szCs w:val="16"/>
        </w:rPr>
        <w:t xml:space="preserve">, что в сумме составляет 90 276,1 тыс. рублей, к факту за 2020 год составляет </w:t>
      </w:r>
      <w:r w:rsidRPr="00035601">
        <w:rPr>
          <w:b/>
          <w:i/>
          <w:sz w:val="16"/>
          <w:szCs w:val="16"/>
          <w:u w:val="single"/>
        </w:rPr>
        <w:t>119,2%</w:t>
      </w:r>
      <w:r w:rsidRPr="00035601">
        <w:rPr>
          <w:sz w:val="16"/>
          <w:szCs w:val="16"/>
        </w:rPr>
        <w:t xml:space="preserve">, или на 14 512,1 тыс. рублей больше. </w:t>
      </w:r>
    </w:p>
    <w:p w:rsidR="00035601" w:rsidRPr="00035601" w:rsidRDefault="00035601" w:rsidP="00035601">
      <w:pPr>
        <w:numPr>
          <w:ilvl w:val="12"/>
          <w:numId w:val="0"/>
        </w:numPr>
        <w:tabs>
          <w:tab w:val="left" w:pos="284"/>
        </w:tabs>
        <w:jc w:val="both"/>
        <w:rPr>
          <w:sz w:val="16"/>
          <w:szCs w:val="16"/>
        </w:rPr>
      </w:pPr>
      <w:r w:rsidRPr="00035601">
        <w:rPr>
          <w:sz w:val="16"/>
          <w:szCs w:val="16"/>
        </w:rPr>
        <w:t xml:space="preserve">       Увеличение фактического поступления по данному виду дохода обусловлено увеличением налогооблагаемой базы по основному виду  прочего полезного ископаемого (урана) на  9 027,9 тыс. рублей по сравнению с прошлым годом. Так же наблюдается увеличение поступлений доходов от добычи общераспространённых полезных ископаемых на 2 087,6 тыс. рублей  и угля на 3 396,7 тыс. рублей. </w:t>
      </w:r>
    </w:p>
    <w:p w:rsidR="00035601" w:rsidRPr="00035601" w:rsidRDefault="00035601" w:rsidP="00035601">
      <w:pPr>
        <w:pStyle w:val="a4"/>
        <w:tabs>
          <w:tab w:val="left" w:pos="284"/>
        </w:tabs>
        <w:spacing w:after="0" w:line="240" w:lineRule="auto"/>
        <w:ind w:left="0"/>
        <w:jc w:val="both"/>
        <w:rPr>
          <w:rFonts w:ascii="Times New Roman" w:hAnsi="Times New Roman"/>
          <w:sz w:val="16"/>
          <w:szCs w:val="16"/>
        </w:rPr>
      </w:pPr>
      <w:r w:rsidRPr="00035601">
        <w:rPr>
          <w:rFonts w:ascii="Times New Roman" w:hAnsi="Times New Roman"/>
          <w:sz w:val="16"/>
          <w:szCs w:val="16"/>
        </w:rPr>
        <w:t xml:space="preserve">      Удельный вес в общем поступлении собственных доходов                        составляет ≈</w:t>
      </w:r>
      <w:r w:rsidRPr="00035601">
        <w:rPr>
          <w:rFonts w:ascii="Times New Roman" w:hAnsi="Times New Roman"/>
          <w:b/>
          <w:i/>
          <w:sz w:val="16"/>
          <w:szCs w:val="16"/>
        </w:rPr>
        <w:t>25,2%</w:t>
      </w:r>
      <w:r w:rsidRPr="00035601">
        <w:rPr>
          <w:rFonts w:ascii="Times New Roman" w:hAnsi="Times New Roman"/>
          <w:sz w:val="16"/>
          <w:szCs w:val="16"/>
        </w:rPr>
        <w:t>.</w:t>
      </w:r>
    </w:p>
    <w:p w:rsidR="00035601" w:rsidRPr="00035601" w:rsidRDefault="00035601" w:rsidP="00035601">
      <w:pPr>
        <w:pStyle w:val="a4"/>
        <w:numPr>
          <w:ilvl w:val="0"/>
          <w:numId w:val="7"/>
        </w:numPr>
        <w:tabs>
          <w:tab w:val="left" w:pos="284"/>
        </w:tabs>
        <w:spacing w:after="0" w:line="240" w:lineRule="auto"/>
        <w:ind w:left="0" w:firstLine="0"/>
        <w:jc w:val="both"/>
        <w:rPr>
          <w:rFonts w:ascii="Times New Roman" w:hAnsi="Times New Roman"/>
          <w:b/>
          <w:i/>
          <w:sz w:val="16"/>
          <w:szCs w:val="16"/>
          <w:u w:val="single"/>
        </w:rPr>
      </w:pPr>
      <w:r w:rsidRPr="00035601">
        <w:rPr>
          <w:rFonts w:ascii="Times New Roman" w:hAnsi="Times New Roman"/>
          <w:b/>
          <w:i/>
          <w:sz w:val="16"/>
          <w:szCs w:val="16"/>
          <w:u w:val="single"/>
        </w:rPr>
        <w:t>Налоги на совокупный доход</w:t>
      </w:r>
    </w:p>
    <w:p w:rsidR="00035601" w:rsidRPr="00035601" w:rsidRDefault="00035601" w:rsidP="00035601">
      <w:pPr>
        <w:pStyle w:val="a4"/>
        <w:tabs>
          <w:tab w:val="left" w:pos="284"/>
        </w:tabs>
        <w:spacing w:after="0" w:line="240" w:lineRule="auto"/>
        <w:ind w:left="0"/>
        <w:jc w:val="both"/>
        <w:rPr>
          <w:rFonts w:ascii="Times New Roman" w:hAnsi="Times New Roman"/>
          <w:sz w:val="16"/>
          <w:szCs w:val="16"/>
        </w:rPr>
      </w:pPr>
      <w:r w:rsidRPr="00035601">
        <w:rPr>
          <w:rFonts w:ascii="Times New Roman" w:hAnsi="Times New Roman"/>
          <w:sz w:val="16"/>
          <w:szCs w:val="16"/>
        </w:rPr>
        <w:t xml:space="preserve">     План по поступлению налогов на совокупный доход выполнен на </w:t>
      </w:r>
      <w:r w:rsidRPr="00035601">
        <w:rPr>
          <w:rFonts w:ascii="Times New Roman" w:hAnsi="Times New Roman"/>
          <w:b/>
          <w:i/>
          <w:sz w:val="16"/>
          <w:szCs w:val="16"/>
          <w:u w:val="single"/>
        </w:rPr>
        <w:t>99,7 %</w:t>
      </w:r>
      <w:r w:rsidRPr="00035601">
        <w:rPr>
          <w:rFonts w:ascii="Times New Roman" w:hAnsi="Times New Roman"/>
          <w:sz w:val="16"/>
          <w:szCs w:val="16"/>
        </w:rPr>
        <w:t xml:space="preserve">, что в сумме составляет  36 138,4  тыс. рублей, к факту за 2020 год составляет </w:t>
      </w:r>
      <w:r w:rsidRPr="00035601">
        <w:rPr>
          <w:rFonts w:ascii="Times New Roman" w:hAnsi="Times New Roman"/>
          <w:b/>
          <w:i/>
          <w:sz w:val="16"/>
          <w:szCs w:val="16"/>
          <w:u w:val="single"/>
        </w:rPr>
        <w:t>89,4%,</w:t>
      </w:r>
      <w:r w:rsidRPr="00035601">
        <w:rPr>
          <w:rFonts w:ascii="Times New Roman" w:hAnsi="Times New Roman"/>
          <w:sz w:val="16"/>
          <w:szCs w:val="16"/>
        </w:rPr>
        <w:t xml:space="preserve"> или на 4 294,6 тыс. рублей меньше.</w:t>
      </w:r>
    </w:p>
    <w:p w:rsidR="00035601" w:rsidRPr="00035601" w:rsidRDefault="00035601" w:rsidP="00035601">
      <w:pPr>
        <w:pStyle w:val="a4"/>
        <w:tabs>
          <w:tab w:val="left" w:pos="284"/>
        </w:tabs>
        <w:spacing w:after="0" w:line="240" w:lineRule="auto"/>
        <w:ind w:left="0"/>
        <w:jc w:val="both"/>
        <w:rPr>
          <w:rFonts w:ascii="Times New Roman" w:hAnsi="Times New Roman"/>
          <w:sz w:val="16"/>
          <w:szCs w:val="16"/>
        </w:rPr>
      </w:pPr>
      <w:r w:rsidRPr="00035601">
        <w:rPr>
          <w:rFonts w:ascii="Times New Roman" w:hAnsi="Times New Roman"/>
          <w:sz w:val="16"/>
          <w:szCs w:val="16"/>
        </w:rPr>
        <w:t xml:space="preserve">      На разницу поступления доходов в бюджет муниципального района от данного вида налога, по сравнению с 2020 годом, в большей части,  повлияло изменение налогового законодательства </w:t>
      </w:r>
      <w:r w:rsidRPr="00035601">
        <w:rPr>
          <w:rFonts w:ascii="Times New Roman" w:hAnsi="Times New Roman"/>
          <w:color w:val="0A0A0A"/>
          <w:sz w:val="16"/>
          <w:szCs w:val="16"/>
          <w:shd w:val="clear" w:color="auto" w:fill="FFFFFF"/>
        </w:rPr>
        <w:t>(</w:t>
      </w:r>
      <w:r w:rsidRPr="00035601">
        <w:rPr>
          <w:rFonts w:ascii="Times New Roman" w:hAnsi="Times New Roman"/>
          <w:color w:val="000000"/>
          <w:sz w:val="16"/>
          <w:szCs w:val="16"/>
        </w:rPr>
        <w:t>прекращение  действия в 2021 году налогового режима в виде единого налога на вмененный доход (ЕНВД)). Взамен отменённого ЕНВД в</w:t>
      </w:r>
      <w:r w:rsidRPr="00035601">
        <w:rPr>
          <w:rFonts w:ascii="Times New Roman" w:hAnsi="Times New Roman"/>
          <w:sz w:val="16"/>
          <w:szCs w:val="16"/>
        </w:rPr>
        <w:t xml:space="preserve"> бюджет муниципального района с 1 января 2021 года поступает доход от налога, применяемого в связи с упрощенной системой налогообложения (УСН). Данный налог является доходом субъекта и рассчитан </w:t>
      </w:r>
      <w:r w:rsidRPr="00035601">
        <w:rPr>
          <w:rFonts w:ascii="Times New Roman" w:hAnsi="Times New Roman"/>
          <w:color w:val="0A0A0A"/>
          <w:sz w:val="16"/>
          <w:szCs w:val="16"/>
          <w:shd w:val="clear" w:color="auto" w:fill="FFFFFF"/>
        </w:rPr>
        <w:t>путем установления дифференцированных нормативов отчислений из краевого бюджета</w:t>
      </w:r>
      <w:r w:rsidRPr="00035601">
        <w:rPr>
          <w:color w:val="0A0A0A"/>
          <w:sz w:val="16"/>
          <w:szCs w:val="16"/>
          <w:shd w:val="clear" w:color="auto" w:fill="FFFFFF"/>
        </w:rPr>
        <w:t xml:space="preserve">. </w:t>
      </w:r>
      <w:r w:rsidRPr="00035601">
        <w:rPr>
          <w:rFonts w:ascii="Times New Roman" w:hAnsi="Times New Roman"/>
          <w:color w:val="0A0A0A"/>
          <w:sz w:val="16"/>
          <w:szCs w:val="16"/>
          <w:shd w:val="clear" w:color="auto" w:fill="FFFFFF"/>
        </w:rPr>
        <w:t>Отклонение в фактическом поступлении ЕНВД в 2020 году и фактическом поступлении УСН в 2021 году составляет 20 486,4 тыс. рублей</w:t>
      </w:r>
      <w:r w:rsidRPr="00035601">
        <w:rPr>
          <w:rFonts w:ascii="Times New Roman" w:hAnsi="Times New Roman"/>
          <w:sz w:val="16"/>
          <w:szCs w:val="16"/>
        </w:rPr>
        <w:t xml:space="preserve"> в сторону снижения. В то же время прослеживается увеличение поступления налога, взимаемого в связи с применением патентной системы налогообложения на 6 369,7 тыс. рублей. Также фактически в бюджет поступило доходов от ЕНВД за 2020 год в сумме 9 658,0 тыс. рублей.</w:t>
      </w:r>
    </w:p>
    <w:p w:rsidR="00035601" w:rsidRPr="00035601" w:rsidRDefault="00035601" w:rsidP="00035601">
      <w:pPr>
        <w:pStyle w:val="a4"/>
        <w:tabs>
          <w:tab w:val="left" w:pos="284"/>
        </w:tabs>
        <w:spacing w:after="0" w:line="240" w:lineRule="auto"/>
        <w:ind w:left="0"/>
        <w:jc w:val="both"/>
        <w:rPr>
          <w:rFonts w:ascii="Times New Roman" w:hAnsi="Times New Roman"/>
          <w:sz w:val="16"/>
          <w:szCs w:val="16"/>
        </w:rPr>
      </w:pPr>
      <w:r w:rsidRPr="00035601">
        <w:rPr>
          <w:rFonts w:ascii="Times New Roman" w:hAnsi="Times New Roman"/>
          <w:sz w:val="16"/>
          <w:szCs w:val="16"/>
        </w:rPr>
        <w:t xml:space="preserve">    Удельный вес в общем поступлении собственных доходов составляет ≈</w:t>
      </w:r>
      <w:r w:rsidRPr="00035601">
        <w:rPr>
          <w:rFonts w:ascii="Times New Roman" w:hAnsi="Times New Roman"/>
          <w:b/>
          <w:i/>
          <w:sz w:val="16"/>
          <w:szCs w:val="16"/>
        </w:rPr>
        <w:t>10,1%</w:t>
      </w:r>
      <w:r w:rsidRPr="00035601">
        <w:rPr>
          <w:rFonts w:ascii="Times New Roman" w:hAnsi="Times New Roman"/>
          <w:sz w:val="16"/>
          <w:szCs w:val="16"/>
        </w:rPr>
        <w:t>.</w:t>
      </w:r>
    </w:p>
    <w:p w:rsidR="00035601" w:rsidRPr="00035601" w:rsidRDefault="00035601" w:rsidP="00035601">
      <w:pPr>
        <w:pStyle w:val="a4"/>
        <w:numPr>
          <w:ilvl w:val="0"/>
          <w:numId w:val="7"/>
        </w:numPr>
        <w:tabs>
          <w:tab w:val="left" w:pos="284"/>
        </w:tabs>
        <w:spacing w:after="0" w:line="240" w:lineRule="auto"/>
        <w:ind w:left="0" w:firstLine="0"/>
        <w:jc w:val="both"/>
        <w:rPr>
          <w:rFonts w:ascii="Times New Roman" w:hAnsi="Times New Roman"/>
          <w:b/>
          <w:i/>
          <w:sz w:val="16"/>
          <w:szCs w:val="16"/>
          <w:u w:val="single"/>
        </w:rPr>
      </w:pPr>
      <w:r w:rsidRPr="00035601">
        <w:rPr>
          <w:rFonts w:ascii="Times New Roman" w:hAnsi="Times New Roman"/>
          <w:b/>
          <w:i/>
          <w:sz w:val="16"/>
          <w:szCs w:val="16"/>
          <w:u w:val="single"/>
        </w:rPr>
        <w:t>Государственная пошлина</w:t>
      </w:r>
    </w:p>
    <w:p w:rsidR="00035601" w:rsidRPr="00035601" w:rsidRDefault="00035601" w:rsidP="00035601">
      <w:pPr>
        <w:pStyle w:val="a4"/>
        <w:tabs>
          <w:tab w:val="left" w:pos="284"/>
        </w:tabs>
        <w:spacing w:after="0" w:line="240" w:lineRule="auto"/>
        <w:ind w:left="0"/>
        <w:jc w:val="both"/>
        <w:rPr>
          <w:rFonts w:ascii="Times New Roman" w:hAnsi="Times New Roman"/>
          <w:sz w:val="16"/>
          <w:szCs w:val="16"/>
        </w:rPr>
      </w:pPr>
      <w:r w:rsidRPr="00035601">
        <w:rPr>
          <w:rFonts w:ascii="Times New Roman" w:hAnsi="Times New Roman"/>
          <w:sz w:val="16"/>
          <w:szCs w:val="16"/>
        </w:rPr>
        <w:t xml:space="preserve">        План по поступлению государственной пошлины  выполнен на </w:t>
      </w:r>
      <w:r w:rsidRPr="00035601">
        <w:rPr>
          <w:rFonts w:ascii="Times New Roman" w:hAnsi="Times New Roman"/>
          <w:b/>
          <w:i/>
          <w:sz w:val="16"/>
          <w:szCs w:val="16"/>
          <w:u w:val="single"/>
        </w:rPr>
        <w:t>113,1%</w:t>
      </w:r>
      <w:r w:rsidRPr="00035601">
        <w:rPr>
          <w:rFonts w:ascii="Times New Roman" w:hAnsi="Times New Roman"/>
          <w:sz w:val="16"/>
          <w:szCs w:val="16"/>
        </w:rPr>
        <w:t>,</w:t>
      </w:r>
      <w:r w:rsidRPr="00035601">
        <w:rPr>
          <w:sz w:val="16"/>
          <w:szCs w:val="16"/>
        </w:rPr>
        <w:t xml:space="preserve"> </w:t>
      </w:r>
      <w:r w:rsidRPr="00035601">
        <w:rPr>
          <w:rFonts w:ascii="Times New Roman" w:hAnsi="Times New Roman"/>
          <w:sz w:val="16"/>
          <w:szCs w:val="16"/>
        </w:rPr>
        <w:t>что в сумме составляет  8 707,5 тыс. рублей,</w:t>
      </w:r>
      <w:r w:rsidRPr="00035601">
        <w:rPr>
          <w:sz w:val="16"/>
          <w:szCs w:val="16"/>
        </w:rPr>
        <w:t xml:space="preserve"> </w:t>
      </w:r>
      <w:r w:rsidRPr="00035601">
        <w:rPr>
          <w:rFonts w:ascii="Times New Roman" w:hAnsi="Times New Roman"/>
          <w:sz w:val="16"/>
          <w:szCs w:val="16"/>
        </w:rPr>
        <w:t xml:space="preserve"> к факту за 2020 год составляет </w:t>
      </w:r>
      <w:r w:rsidRPr="00035601">
        <w:rPr>
          <w:rFonts w:ascii="Times New Roman" w:hAnsi="Times New Roman"/>
          <w:b/>
          <w:i/>
          <w:sz w:val="16"/>
          <w:szCs w:val="16"/>
          <w:u w:val="single"/>
        </w:rPr>
        <w:t>110,3%.</w:t>
      </w:r>
      <w:r w:rsidRPr="00035601">
        <w:rPr>
          <w:rFonts w:ascii="Times New Roman" w:hAnsi="Times New Roman"/>
          <w:sz w:val="16"/>
          <w:szCs w:val="16"/>
        </w:rPr>
        <w:t xml:space="preserve"> или на 811,5 тыс. рублей больше.</w:t>
      </w:r>
    </w:p>
    <w:p w:rsidR="00035601" w:rsidRPr="00035601" w:rsidRDefault="00035601" w:rsidP="00035601">
      <w:pPr>
        <w:pStyle w:val="a4"/>
        <w:tabs>
          <w:tab w:val="left" w:pos="284"/>
        </w:tabs>
        <w:spacing w:after="0" w:line="240" w:lineRule="auto"/>
        <w:ind w:left="0"/>
        <w:jc w:val="both"/>
        <w:rPr>
          <w:sz w:val="16"/>
          <w:szCs w:val="16"/>
        </w:rPr>
      </w:pPr>
      <w:r w:rsidRPr="00035601">
        <w:rPr>
          <w:rFonts w:ascii="Times New Roman" w:hAnsi="Times New Roman"/>
          <w:sz w:val="16"/>
          <w:szCs w:val="16"/>
        </w:rPr>
        <w:t xml:space="preserve">       Фактическое поступление данного вида дохода полностью зависит от платежей населения (госпошлина по делам, рассматриваемым в судах общей юрисдикции, мировыми судьями)</w:t>
      </w:r>
      <w:r w:rsidRPr="00035601">
        <w:rPr>
          <w:sz w:val="16"/>
          <w:szCs w:val="16"/>
        </w:rPr>
        <w:t>.</w:t>
      </w:r>
      <w:r w:rsidRPr="00035601">
        <w:rPr>
          <w:rFonts w:ascii="Times New Roman" w:hAnsi="Times New Roman"/>
          <w:sz w:val="16"/>
          <w:szCs w:val="16"/>
        </w:rPr>
        <w:t xml:space="preserve"> </w:t>
      </w:r>
    </w:p>
    <w:p w:rsidR="00035601" w:rsidRPr="00035601" w:rsidRDefault="00035601" w:rsidP="00035601">
      <w:pPr>
        <w:numPr>
          <w:ilvl w:val="12"/>
          <w:numId w:val="0"/>
        </w:numPr>
        <w:tabs>
          <w:tab w:val="left" w:pos="284"/>
        </w:tabs>
        <w:jc w:val="both"/>
        <w:rPr>
          <w:sz w:val="16"/>
          <w:szCs w:val="16"/>
        </w:rPr>
      </w:pPr>
      <w:r w:rsidRPr="00035601">
        <w:rPr>
          <w:sz w:val="16"/>
          <w:szCs w:val="16"/>
        </w:rPr>
        <w:t xml:space="preserve">        Удельный вес в общем поступлении собственных доходов составляет ≈</w:t>
      </w:r>
      <w:r w:rsidRPr="00035601">
        <w:rPr>
          <w:b/>
          <w:i/>
          <w:sz w:val="16"/>
          <w:szCs w:val="16"/>
        </w:rPr>
        <w:t>2,4%</w:t>
      </w:r>
      <w:r w:rsidRPr="00035601">
        <w:rPr>
          <w:sz w:val="16"/>
          <w:szCs w:val="16"/>
        </w:rPr>
        <w:t>.</w:t>
      </w:r>
    </w:p>
    <w:p w:rsidR="00035601" w:rsidRPr="00035601" w:rsidRDefault="00035601" w:rsidP="00035601">
      <w:pPr>
        <w:numPr>
          <w:ilvl w:val="0"/>
          <w:numId w:val="8"/>
        </w:numPr>
        <w:jc w:val="both"/>
        <w:rPr>
          <w:i/>
          <w:iCs/>
          <w:sz w:val="16"/>
          <w:szCs w:val="16"/>
        </w:rPr>
      </w:pPr>
      <w:r w:rsidRPr="00035601">
        <w:rPr>
          <w:b/>
          <w:bCs/>
          <w:i/>
          <w:iCs/>
          <w:sz w:val="16"/>
          <w:szCs w:val="16"/>
          <w:u w:val="single"/>
        </w:rPr>
        <w:t>Доходы от использования имущества, находящегося в муниципальной собственности</w:t>
      </w:r>
    </w:p>
    <w:p w:rsidR="00035601" w:rsidRPr="00035601" w:rsidRDefault="00035601" w:rsidP="00035601">
      <w:pPr>
        <w:pStyle w:val="a4"/>
        <w:tabs>
          <w:tab w:val="left" w:pos="284"/>
        </w:tabs>
        <w:spacing w:after="0" w:line="240" w:lineRule="auto"/>
        <w:ind w:left="0"/>
        <w:jc w:val="both"/>
        <w:rPr>
          <w:rFonts w:ascii="Times New Roman" w:hAnsi="Times New Roman"/>
          <w:sz w:val="16"/>
          <w:szCs w:val="16"/>
        </w:rPr>
      </w:pPr>
      <w:r w:rsidRPr="00035601">
        <w:rPr>
          <w:rFonts w:ascii="Times New Roman" w:hAnsi="Times New Roman"/>
          <w:sz w:val="16"/>
          <w:szCs w:val="16"/>
        </w:rPr>
        <w:t xml:space="preserve">       План по поступлению доходов от использования имущества, находящегося в муниципальной собственности  выполнен на </w:t>
      </w:r>
      <w:r w:rsidRPr="00035601">
        <w:rPr>
          <w:rFonts w:ascii="Times New Roman" w:hAnsi="Times New Roman"/>
          <w:b/>
          <w:i/>
          <w:sz w:val="16"/>
          <w:szCs w:val="16"/>
          <w:u w:val="single"/>
        </w:rPr>
        <w:t>89,1%</w:t>
      </w:r>
      <w:r w:rsidRPr="00035601">
        <w:rPr>
          <w:rFonts w:ascii="Times New Roman" w:hAnsi="Times New Roman"/>
          <w:sz w:val="16"/>
          <w:szCs w:val="16"/>
        </w:rPr>
        <w:t xml:space="preserve">, что в сумме составляет  34 676,2 тыс. рублей, к факту за 2020 год составляет </w:t>
      </w:r>
      <w:r w:rsidRPr="00035601">
        <w:rPr>
          <w:rFonts w:ascii="Times New Roman" w:hAnsi="Times New Roman"/>
          <w:b/>
          <w:i/>
          <w:sz w:val="16"/>
          <w:szCs w:val="16"/>
          <w:u w:val="single"/>
        </w:rPr>
        <w:t>95,9%.</w:t>
      </w:r>
      <w:r w:rsidRPr="00035601">
        <w:rPr>
          <w:rFonts w:ascii="Times New Roman" w:hAnsi="Times New Roman"/>
          <w:sz w:val="16"/>
          <w:szCs w:val="16"/>
        </w:rPr>
        <w:t xml:space="preserve"> или на 1 496,3 тыс. рублей меньше.</w:t>
      </w:r>
    </w:p>
    <w:p w:rsidR="00035601" w:rsidRPr="00035601" w:rsidRDefault="00035601" w:rsidP="00035601">
      <w:pPr>
        <w:pStyle w:val="a4"/>
        <w:tabs>
          <w:tab w:val="left" w:pos="284"/>
        </w:tabs>
        <w:spacing w:after="0" w:line="240" w:lineRule="auto"/>
        <w:ind w:left="0"/>
        <w:jc w:val="both"/>
        <w:rPr>
          <w:rFonts w:ascii="Times New Roman" w:hAnsi="Times New Roman"/>
          <w:sz w:val="16"/>
          <w:szCs w:val="16"/>
        </w:rPr>
      </w:pPr>
      <w:r w:rsidRPr="00035601">
        <w:rPr>
          <w:rFonts w:ascii="Times New Roman" w:hAnsi="Times New Roman"/>
          <w:sz w:val="16"/>
          <w:szCs w:val="16"/>
        </w:rPr>
        <w:t xml:space="preserve">     На разницу фактического поступления за 2021 год по сравнению с аналогичным периодом 2020 года в сторону уменьшения данного вида дохода и на неисполнение плановых бюджетных назначений отчетного года повлияло в первую очередь снижение кадастровой стоимости земель промышленности. Также, одним из факторов, влияющих на неисполнение плановых бюджетных назначений на 2021 год, стало неполное вовлечение имеющихся в муниципальной собственности площадей в хозяйственную деятельность (отсутствие соискателей).</w:t>
      </w:r>
    </w:p>
    <w:p w:rsidR="00035601" w:rsidRPr="00035601" w:rsidRDefault="00035601" w:rsidP="00035601">
      <w:pPr>
        <w:pStyle w:val="a4"/>
        <w:tabs>
          <w:tab w:val="left" w:pos="284"/>
        </w:tabs>
        <w:spacing w:after="0" w:line="240" w:lineRule="auto"/>
        <w:ind w:left="0"/>
        <w:jc w:val="both"/>
        <w:rPr>
          <w:rFonts w:ascii="Times New Roman" w:hAnsi="Times New Roman"/>
          <w:sz w:val="16"/>
          <w:szCs w:val="16"/>
        </w:rPr>
      </w:pPr>
      <w:r w:rsidRPr="00035601">
        <w:rPr>
          <w:rFonts w:ascii="Times New Roman" w:hAnsi="Times New Roman"/>
          <w:sz w:val="16"/>
          <w:szCs w:val="16"/>
        </w:rPr>
        <w:t xml:space="preserve">        Удельный вес в общем поступлении собственных доходов                  составляет ≈</w:t>
      </w:r>
      <w:r w:rsidRPr="00035601">
        <w:rPr>
          <w:rFonts w:ascii="Times New Roman" w:hAnsi="Times New Roman"/>
          <w:b/>
          <w:i/>
          <w:sz w:val="16"/>
          <w:szCs w:val="16"/>
        </w:rPr>
        <w:t>9,7%</w:t>
      </w:r>
      <w:r w:rsidRPr="00035601">
        <w:rPr>
          <w:rFonts w:ascii="Times New Roman" w:hAnsi="Times New Roman"/>
          <w:sz w:val="16"/>
          <w:szCs w:val="16"/>
        </w:rPr>
        <w:t xml:space="preserve">. </w:t>
      </w:r>
    </w:p>
    <w:p w:rsidR="00035601" w:rsidRPr="00035601" w:rsidRDefault="00035601" w:rsidP="00035601">
      <w:pPr>
        <w:pStyle w:val="a4"/>
        <w:numPr>
          <w:ilvl w:val="0"/>
          <w:numId w:val="7"/>
        </w:numPr>
        <w:tabs>
          <w:tab w:val="left" w:pos="284"/>
        </w:tabs>
        <w:spacing w:after="0" w:line="240" w:lineRule="auto"/>
        <w:ind w:left="0" w:firstLine="0"/>
        <w:jc w:val="both"/>
        <w:rPr>
          <w:rFonts w:ascii="Times New Roman" w:hAnsi="Times New Roman"/>
          <w:sz w:val="16"/>
          <w:szCs w:val="16"/>
        </w:rPr>
      </w:pPr>
      <w:r w:rsidRPr="00035601">
        <w:rPr>
          <w:rFonts w:ascii="Times New Roman" w:hAnsi="Times New Roman"/>
          <w:b/>
          <w:i/>
          <w:sz w:val="16"/>
          <w:szCs w:val="16"/>
          <w:u w:val="single"/>
        </w:rPr>
        <w:t>Плата за негативное воздействие на окружающую среду</w:t>
      </w:r>
    </w:p>
    <w:p w:rsidR="00035601" w:rsidRPr="00035601" w:rsidRDefault="00035601" w:rsidP="00035601">
      <w:pPr>
        <w:pStyle w:val="a4"/>
        <w:tabs>
          <w:tab w:val="left" w:pos="284"/>
        </w:tabs>
        <w:spacing w:after="0" w:line="240" w:lineRule="auto"/>
        <w:ind w:left="0"/>
        <w:jc w:val="both"/>
        <w:rPr>
          <w:rFonts w:ascii="Times New Roman" w:hAnsi="Times New Roman"/>
          <w:sz w:val="16"/>
          <w:szCs w:val="16"/>
        </w:rPr>
      </w:pPr>
      <w:r w:rsidRPr="00035601">
        <w:rPr>
          <w:rFonts w:ascii="Times New Roman" w:hAnsi="Times New Roman"/>
          <w:b/>
          <w:i/>
          <w:sz w:val="16"/>
          <w:szCs w:val="16"/>
        </w:rPr>
        <w:t xml:space="preserve">        </w:t>
      </w:r>
      <w:r w:rsidRPr="00035601">
        <w:rPr>
          <w:rFonts w:ascii="Times New Roman" w:hAnsi="Times New Roman"/>
          <w:sz w:val="16"/>
          <w:szCs w:val="16"/>
        </w:rPr>
        <w:t xml:space="preserve">План по поступлению доходов от платы за негативное воздействие на окружающую среду выполнен на </w:t>
      </w:r>
      <w:r w:rsidRPr="00035601">
        <w:rPr>
          <w:rFonts w:ascii="Times New Roman" w:hAnsi="Times New Roman"/>
          <w:b/>
          <w:i/>
          <w:sz w:val="16"/>
          <w:szCs w:val="16"/>
          <w:u w:val="single"/>
        </w:rPr>
        <w:t>82,8%</w:t>
      </w:r>
      <w:r w:rsidRPr="00035601">
        <w:rPr>
          <w:rFonts w:ascii="Times New Roman" w:hAnsi="Times New Roman"/>
          <w:sz w:val="16"/>
          <w:szCs w:val="16"/>
        </w:rPr>
        <w:t xml:space="preserve">, что в сумме составляет  2 152,6 тыс. рублей, к факту за 2020 год составляет </w:t>
      </w:r>
      <w:r w:rsidRPr="00035601">
        <w:rPr>
          <w:rFonts w:ascii="Times New Roman" w:hAnsi="Times New Roman"/>
          <w:b/>
          <w:i/>
          <w:sz w:val="16"/>
          <w:szCs w:val="16"/>
          <w:u w:val="single"/>
        </w:rPr>
        <w:t>61,4%.</w:t>
      </w:r>
      <w:r w:rsidRPr="00035601">
        <w:rPr>
          <w:rFonts w:ascii="Times New Roman" w:hAnsi="Times New Roman"/>
          <w:sz w:val="16"/>
          <w:szCs w:val="16"/>
        </w:rPr>
        <w:t xml:space="preserve"> или на 1 350,7 тыс. рублей меньше.</w:t>
      </w:r>
    </w:p>
    <w:p w:rsidR="00035601" w:rsidRPr="00035601" w:rsidRDefault="00035601" w:rsidP="00035601">
      <w:pPr>
        <w:pStyle w:val="a4"/>
        <w:tabs>
          <w:tab w:val="left" w:pos="284"/>
        </w:tabs>
        <w:spacing w:after="0" w:line="240" w:lineRule="auto"/>
        <w:ind w:left="0"/>
        <w:jc w:val="both"/>
        <w:rPr>
          <w:sz w:val="16"/>
          <w:szCs w:val="16"/>
        </w:rPr>
      </w:pPr>
      <w:r w:rsidRPr="00035601">
        <w:rPr>
          <w:sz w:val="16"/>
          <w:szCs w:val="16"/>
        </w:rPr>
        <w:t xml:space="preserve">        </w:t>
      </w:r>
      <w:r w:rsidRPr="00035601">
        <w:rPr>
          <w:rFonts w:ascii="Times New Roman" w:hAnsi="Times New Roman"/>
          <w:sz w:val="16"/>
          <w:szCs w:val="16"/>
        </w:rPr>
        <w:t xml:space="preserve">Основной из причин, повлиявших на снижение поступления от данного вида доходов за 2021 года по сравнению с 2020 годом и неисполнение плановых бюджетных назначений на 2021 год, является возврат ранее уплаченных платежей от основного налогоплательщика – ПАО «ППГХО» (переплата прошлых лет) и образовавшаяся задолженность по текущим платежам других плательщиков. </w:t>
      </w:r>
    </w:p>
    <w:p w:rsidR="00035601" w:rsidRPr="00035601" w:rsidRDefault="00035601" w:rsidP="00035601">
      <w:pPr>
        <w:jc w:val="both"/>
        <w:rPr>
          <w:sz w:val="16"/>
          <w:szCs w:val="16"/>
        </w:rPr>
      </w:pPr>
      <w:r w:rsidRPr="00035601">
        <w:rPr>
          <w:sz w:val="16"/>
          <w:szCs w:val="16"/>
        </w:rPr>
        <w:t xml:space="preserve">     Удельный вес в общем поступлении собственных доходов составляет ≈</w:t>
      </w:r>
      <w:r w:rsidRPr="00035601">
        <w:rPr>
          <w:b/>
          <w:i/>
          <w:sz w:val="16"/>
          <w:szCs w:val="16"/>
        </w:rPr>
        <w:t>0,6%</w:t>
      </w:r>
      <w:r w:rsidRPr="00035601">
        <w:rPr>
          <w:sz w:val="16"/>
          <w:szCs w:val="16"/>
        </w:rPr>
        <w:t xml:space="preserve">. </w:t>
      </w:r>
    </w:p>
    <w:p w:rsidR="00035601" w:rsidRPr="00035601" w:rsidRDefault="00035601" w:rsidP="00035601">
      <w:pPr>
        <w:numPr>
          <w:ilvl w:val="0"/>
          <w:numId w:val="7"/>
        </w:numPr>
        <w:tabs>
          <w:tab w:val="left" w:pos="284"/>
          <w:tab w:val="left" w:pos="1134"/>
        </w:tabs>
        <w:ind w:left="0" w:firstLine="0"/>
        <w:jc w:val="both"/>
        <w:rPr>
          <w:sz w:val="16"/>
          <w:szCs w:val="16"/>
        </w:rPr>
      </w:pPr>
      <w:r w:rsidRPr="00035601">
        <w:rPr>
          <w:b/>
          <w:i/>
          <w:sz w:val="16"/>
          <w:szCs w:val="16"/>
          <w:u w:val="single"/>
        </w:rPr>
        <w:t>Доходы от продажи имущества, находящегося в муниципальной собственности</w:t>
      </w:r>
      <w:r w:rsidRPr="00035601">
        <w:rPr>
          <w:sz w:val="16"/>
          <w:szCs w:val="16"/>
        </w:rPr>
        <w:t xml:space="preserve"> </w:t>
      </w:r>
    </w:p>
    <w:p w:rsidR="00035601" w:rsidRPr="00035601" w:rsidRDefault="00035601" w:rsidP="00035601">
      <w:pPr>
        <w:pStyle w:val="a4"/>
        <w:tabs>
          <w:tab w:val="left" w:pos="284"/>
          <w:tab w:val="left" w:pos="1134"/>
        </w:tabs>
        <w:spacing w:after="0" w:line="240" w:lineRule="auto"/>
        <w:ind w:left="0" w:firstLine="425"/>
        <w:jc w:val="both"/>
        <w:rPr>
          <w:rFonts w:ascii="Times New Roman" w:hAnsi="Times New Roman"/>
          <w:sz w:val="16"/>
          <w:szCs w:val="16"/>
        </w:rPr>
      </w:pPr>
      <w:r w:rsidRPr="00035601">
        <w:rPr>
          <w:rFonts w:ascii="Times New Roman" w:hAnsi="Times New Roman"/>
          <w:sz w:val="16"/>
          <w:szCs w:val="16"/>
        </w:rPr>
        <w:lastRenderedPageBreak/>
        <w:t xml:space="preserve">  План по поступлению доходов от продажи имущества, находящегося в муниципальной собственности выполнен на </w:t>
      </w:r>
      <w:r w:rsidRPr="00035601">
        <w:rPr>
          <w:rFonts w:ascii="Times New Roman" w:hAnsi="Times New Roman"/>
          <w:b/>
          <w:i/>
          <w:sz w:val="16"/>
          <w:szCs w:val="16"/>
          <w:u w:val="single"/>
        </w:rPr>
        <w:t>118,8%</w:t>
      </w:r>
      <w:r w:rsidRPr="00035601">
        <w:rPr>
          <w:rFonts w:ascii="Times New Roman" w:hAnsi="Times New Roman"/>
          <w:sz w:val="16"/>
          <w:szCs w:val="16"/>
        </w:rPr>
        <w:t xml:space="preserve">, что в сумме составляет  9 501,9 тыс. рублей, к факту за 2020 год составляет </w:t>
      </w:r>
      <w:r w:rsidRPr="00035601">
        <w:rPr>
          <w:rFonts w:ascii="Times New Roman" w:hAnsi="Times New Roman"/>
          <w:b/>
          <w:i/>
          <w:sz w:val="16"/>
          <w:szCs w:val="16"/>
          <w:u w:val="single"/>
        </w:rPr>
        <w:t>31,4%.</w:t>
      </w:r>
      <w:r w:rsidRPr="00035601">
        <w:rPr>
          <w:rFonts w:ascii="Times New Roman" w:hAnsi="Times New Roman"/>
          <w:sz w:val="16"/>
          <w:szCs w:val="16"/>
        </w:rPr>
        <w:t xml:space="preserve"> или на 20 723,4 тыс. рублей меньше.</w:t>
      </w:r>
    </w:p>
    <w:p w:rsidR="00035601" w:rsidRPr="00035601" w:rsidRDefault="00035601" w:rsidP="00035601">
      <w:pPr>
        <w:pStyle w:val="a4"/>
        <w:tabs>
          <w:tab w:val="left" w:pos="284"/>
        </w:tabs>
        <w:spacing w:after="0" w:line="240" w:lineRule="auto"/>
        <w:ind w:left="0"/>
        <w:jc w:val="both"/>
        <w:rPr>
          <w:rFonts w:ascii="Times New Roman" w:hAnsi="Times New Roman"/>
          <w:sz w:val="16"/>
          <w:szCs w:val="16"/>
        </w:rPr>
      </w:pPr>
      <w:r w:rsidRPr="00035601">
        <w:rPr>
          <w:rFonts w:ascii="Times New Roman" w:hAnsi="Times New Roman"/>
          <w:sz w:val="16"/>
          <w:szCs w:val="16"/>
        </w:rPr>
        <w:t xml:space="preserve">       Поступление  доходов от продажи имущества зависит от факта реализации имущества, находящегося в муниципальной собственности, а также  от поступлений денежных средств от продажи имущества в рассрочку.</w:t>
      </w:r>
    </w:p>
    <w:p w:rsidR="00035601" w:rsidRPr="00035601" w:rsidRDefault="00035601" w:rsidP="00035601">
      <w:pPr>
        <w:pStyle w:val="a4"/>
        <w:tabs>
          <w:tab w:val="left" w:pos="284"/>
        </w:tabs>
        <w:spacing w:after="0" w:line="240" w:lineRule="auto"/>
        <w:ind w:left="0"/>
        <w:jc w:val="both"/>
        <w:rPr>
          <w:rFonts w:ascii="Times New Roman" w:hAnsi="Times New Roman"/>
          <w:sz w:val="16"/>
          <w:szCs w:val="16"/>
        </w:rPr>
      </w:pPr>
      <w:r w:rsidRPr="00035601">
        <w:rPr>
          <w:rFonts w:ascii="Times New Roman" w:hAnsi="Times New Roman"/>
          <w:sz w:val="16"/>
          <w:szCs w:val="16"/>
        </w:rPr>
        <w:t xml:space="preserve">        За 2020 год фактически поступили денежные средства от продажи части здания общественного торгового центра 4А микрорайона (г. Краснокаменск, проспект Ветеранов, 13) и нежилого здание (бывшая Столовая № 3) под разбор на строительные материалы (г. Краснокаменск, промышленная зона). В 2021 году имущество муниципального района фактически продано не было, осуществлялась продажа только земельных участков.</w:t>
      </w:r>
    </w:p>
    <w:p w:rsidR="00035601" w:rsidRPr="00035601" w:rsidRDefault="00035601" w:rsidP="00035601">
      <w:pPr>
        <w:tabs>
          <w:tab w:val="left" w:pos="1134"/>
        </w:tabs>
        <w:ind w:left="142" w:firstLine="425"/>
        <w:jc w:val="both"/>
        <w:rPr>
          <w:sz w:val="16"/>
          <w:szCs w:val="16"/>
        </w:rPr>
      </w:pPr>
      <w:r w:rsidRPr="00035601">
        <w:rPr>
          <w:sz w:val="16"/>
          <w:szCs w:val="16"/>
        </w:rPr>
        <w:t>Удельный вес в общем поступлении собственных доходов составляет ≈</w:t>
      </w:r>
      <w:r w:rsidRPr="00035601">
        <w:rPr>
          <w:b/>
          <w:i/>
          <w:sz w:val="16"/>
          <w:szCs w:val="16"/>
        </w:rPr>
        <w:t>2,7%.</w:t>
      </w:r>
      <w:r w:rsidRPr="00035601">
        <w:rPr>
          <w:sz w:val="16"/>
          <w:szCs w:val="16"/>
        </w:rPr>
        <w:t xml:space="preserve"> </w:t>
      </w:r>
    </w:p>
    <w:p w:rsidR="00035601" w:rsidRPr="00035601" w:rsidRDefault="00035601" w:rsidP="00035601">
      <w:pPr>
        <w:numPr>
          <w:ilvl w:val="0"/>
          <w:numId w:val="9"/>
        </w:numPr>
        <w:autoSpaceDE w:val="0"/>
        <w:autoSpaceDN w:val="0"/>
        <w:adjustRightInd w:val="0"/>
        <w:ind w:left="284" w:hanging="284"/>
        <w:jc w:val="both"/>
        <w:rPr>
          <w:sz w:val="16"/>
          <w:szCs w:val="16"/>
        </w:rPr>
      </w:pPr>
      <w:r w:rsidRPr="00035601">
        <w:rPr>
          <w:b/>
          <w:i/>
          <w:sz w:val="16"/>
          <w:szCs w:val="16"/>
          <w:u w:val="single"/>
        </w:rPr>
        <w:t>Штрафы, санкции, возмещение ущерба</w:t>
      </w:r>
    </w:p>
    <w:p w:rsidR="00035601" w:rsidRPr="00035601" w:rsidRDefault="00035601" w:rsidP="00035601">
      <w:pPr>
        <w:pStyle w:val="a4"/>
        <w:tabs>
          <w:tab w:val="left" w:pos="284"/>
          <w:tab w:val="left" w:pos="1134"/>
        </w:tabs>
        <w:spacing w:after="0" w:line="240" w:lineRule="auto"/>
        <w:ind w:left="0" w:firstLine="567"/>
        <w:jc w:val="both"/>
        <w:rPr>
          <w:rFonts w:ascii="Times New Roman" w:hAnsi="Times New Roman"/>
          <w:sz w:val="16"/>
          <w:szCs w:val="16"/>
        </w:rPr>
      </w:pPr>
      <w:r w:rsidRPr="00035601">
        <w:rPr>
          <w:rFonts w:ascii="Times New Roman" w:hAnsi="Times New Roman"/>
          <w:sz w:val="16"/>
          <w:szCs w:val="16"/>
        </w:rPr>
        <w:t xml:space="preserve">План по поступлению доходов от штрафов, санкций, возмещения ущерба исполнен на </w:t>
      </w:r>
      <w:r w:rsidRPr="00035601">
        <w:rPr>
          <w:rFonts w:ascii="Times New Roman" w:hAnsi="Times New Roman"/>
          <w:b/>
          <w:i/>
          <w:sz w:val="16"/>
          <w:szCs w:val="16"/>
          <w:u w:val="single"/>
        </w:rPr>
        <w:t>81,3%</w:t>
      </w:r>
      <w:r w:rsidRPr="00035601">
        <w:rPr>
          <w:rFonts w:ascii="Times New Roman" w:hAnsi="Times New Roman"/>
          <w:sz w:val="16"/>
          <w:szCs w:val="16"/>
        </w:rPr>
        <w:t xml:space="preserve">, что в сумме составляет  2 804,8 тыс. рублей, к факту за 2020 год составляет </w:t>
      </w:r>
      <w:r w:rsidRPr="00035601">
        <w:rPr>
          <w:rFonts w:ascii="Times New Roman" w:hAnsi="Times New Roman"/>
          <w:b/>
          <w:i/>
          <w:sz w:val="16"/>
          <w:szCs w:val="16"/>
          <w:u w:val="single"/>
        </w:rPr>
        <w:t>86,49%.</w:t>
      </w:r>
      <w:r w:rsidRPr="00035601">
        <w:rPr>
          <w:rFonts w:ascii="Times New Roman" w:hAnsi="Times New Roman"/>
          <w:sz w:val="16"/>
          <w:szCs w:val="16"/>
        </w:rPr>
        <w:t xml:space="preserve"> или на 443,2 тыс. рублей меньше.</w:t>
      </w:r>
    </w:p>
    <w:p w:rsidR="00035601" w:rsidRPr="00035601" w:rsidRDefault="00035601" w:rsidP="00035601">
      <w:pPr>
        <w:pStyle w:val="a4"/>
        <w:tabs>
          <w:tab w:val="left" w:pos="284"/>
          <w:tab w:val="left" w:pos="1134"/>
        </w:tabs>
        <w:spacing w:after="0" w:line="240" w:lineRule="auto"/>
        <w:ind w:left="0" w:firstLine="567"/>
        <w:jc w:val="both"/>
        <w:rPr>
          <w:rFonts w:ascii="Times New Roman" w:hAnsi="Times New Roman"/>
          <w:sz w:val="16"/>
          <w:szCs w:val="16"/>
        </w:rPr>
      </w:pPr>
      <w:r w:rsidRPr="00035601">
        <w:rPr>
          <w:rFonts w:ascii="Times New Roman" w:hAnsi="Times New Roman"/>
          <w:sz w:val="16"/>
          <w:szCs w:val="16"/>
        </w:rPr>
        <w:t xml:space="preserve">Поступление данного вида доходов напрямую зависит от  количества наложенных администраторами штрафов. </w:t>
      </w:r>
    </w:p>
    <w:p w:rsidR="00035601" w:rsidRPr="00035601" w:rsidRDefault="00035601" w:rsidP="00035601">
      <w:pPr>
        <w:autoSpaceDE w:val="0"/>
        <w:autoSpaceDN w:val="0"/>
        <w:adjustRightInd w:val="0"/>
        <w:jc w:val="both"/>
        <w:rPr>
          <w:sz w:val="16"/>
          <w:szCs w:val="16"/>
        </w:rPr>
      </w:pPr>
      <w:r w:rsidRPr="00035601">
        <w:rPr>
          <w:sz w:val="16"/>
          <w:szCs w:val="16"/>
        </w:rPr>
        <w:t xml:space="preserve">       Удельный вес в общем поступлении собственных доходов составляет ≈</w:t>
      </w:r>
      <w:r w:rsidRPr="00035601">
        <w:rPr>
          <w:b/>
          <w:i/>
          <w:sz w:val="16"/>
          <w:szCs w:val="16"/>
        </w:rPr>
        <w:t>0,8%</w:t>
      </w:r>
      <w:r w:rsidRPr="00035601">
        <w:rPr>
          <w:sz w:val="16"/>
          <w:szCs w:val="16"/>
        </w:rPr>
        <w:t xml:space="preserve">.     </w:t>
      </w:r>
    </w:p>
    <w:p w:rsidR="00035601" w:rsidRPr="00035601" w:rsidRDefault="00035601" w:rsidP="00035601">
      <w:pPr>
        <w:ind w:firstLine="709"/>
        <w:jc w:val="both"/>
        <w:rPr>
          <w:sz w:val="16"/>
          <w:szCs w:val="16"/>
        </w:rPr>
      </w:pPr>
      <w:r w:rsidRPr="00035601">
        <w:rPr>
          <w:sz w:val="16"/>
          <w:szCs w:val="16"/>
        </w:rPr>
        <w:t>Безвозмездных поступлений от других бюджетов бюджетной системы Российской Федерации за 2021 год поступило всего 1 384 252,2 тыс.руб., что составляет 99,5% от плановых назначений. В 2020 году за аналогичный период поступление составило – 1 189 516,9 тыс.руб., что ниже показателя 2021 года на 194 735,3 тыс.руб. Поступление в 2021 году по направлению доходов:</w:t>
      </w:r>
    </w:p>
    <w:p w:rsidR="00035601" w:rsidRPr="00035601" w:rsidRDefault="00035601" w:rsidP="00035601">
      <w:pPr>
        <w:autoSpaceDE w:val="0"/>
        <w:autoSpaceDN w:val="0"/>
        <w:adjustRightInd w:val="0"/>
        <w:ind w:firstLine="567"/>
        <w:jc w:val="both"/>
        <w:rPr>
          <w:sz w:val="16"/>
          <w:szCs w:val="16"/>
        </w:rPr>
      </w:pPr>
      <w:r w:rsidRPr="00035601">
        <w:rPr>
          <w:sz w:val="16"/>
          <w:szCs w:val="16"/>
        </w:rPr>
        <w:t>- дотации бюджетам бюджетной системы – 154 117,1 тыс.руб. – 11,1%;</w:t>
      </w:r>
    </w:p>
    <w:p w:rsidR="00035601" w:rsidRPr="00035601" w:rsidRDefault="00035601" w:rsidP="00035601">
      <w:pPr>
        <w:autoSpaceDE w:val="0"/>
        <w:autoSpaceDN w:val="0"/>
        <w:adjustRightInd w:val="0"/>
        <w:ind w:firstLine="567"/>
        <w:jc w:val="both"/>
        <w:rPr>
          <w:sz w:val="16"/>
          <w:szCs w:val="16"/>
        </w:rPr>
      </w:pPr>
      <w:r w:rsidRPr="00035601">
        <w:rPr>
          <w:sz w:val="16"/>
          <w:szCs w:val="16"/>
        </w:rPr>
        <w:t>- субсидии бюджетам бюджетной системы – 212 715,9 тыс.руб. – 15,4%;</w:t>
      </w:r>
    </w:p>
    <w:p w:rsidR="00035601" w:rsidRPr="00035601" w:rsidRDefault="00035601" w:rsidP="00035601">
      <w:pPr>
        <w:autoSpaceDE w:val="0"/>
        <w:autoSpaceDN w:val="0"/>
        <w:adjustRightInd w:val="0"/>
        <w:ind w:firstLine="567"/>
        <w:jc w:val="both"/>
        <w:rPr>
          <w:sz w:val="16"/>
          <w:szCs w:val="16"/>
        </w:rPr>
      </w:pPr>
      <w:r w:rsidRPr="00035601">
        <w:rPr>
          <w:sz w:val="16"/>
          <w:szCs w:val="16"/>
        </w:rPr>
        <w:t>- субвенции бюджетам бюджетной системы – 764 437,9 тыс.руб. – 55,2%;</w:t>
      </w:r>
    </w:p>
    <w:p w:rsidR="00035601" w:rsidRPr="00035601" w:rsidRDefault="00035601" w:rsidP="00035601">
      <w:pPr>
        <w:autoSpaceDE w:val="0"/>
        <w:autoSpaceDN w:val="0"/>
        <w:adjustRightInd w:val="0"/>
        <w:ind w:firstLine="567"/>
        <w:jc w:val="both"/>
        <w:rPr>
          <w:sz w:val="16"/>
          <w:szCs w:val="16"/>
        </w:rPr>
      </w:pPr>
      <w:r w:rsidRPr="00035601">
        <w:rPr>
          <w:sz w:val="16"/>
          <w:szCs w:val="16"/>
        </w:rPr>
        <w:t>- иные межбюджетные трансферты – 252 981,3 тыс.руб. – 18,3%</w:t>
      </w:r>
    </w:p>
    <w:p w:rsidR="00035601" w:rsidRPr="00035601" w:rsidRDefault="00035601" w:rsidP="00035601">
      <w:pPr>
        <w:autoSpaceDE w:val="0"/>
        <w:autoSpaceDN w:val="0"/>
        <w:adjustRightInd w:val="0"/>
        <w:ind w:firstLine="567"/>
        <w:jc w:val="both"/>
        <w:rPr>
          <w:sz w:val="16"/>
          <w:szCs w:val="16"/>
        </w:rPr>
      </w:pPr>
      <w:r w:rsidRPr="00035601">
        <w:rPr>
          <w:sz w:val="16"/>
          <w:szCs w:val="16"/>
        </w:rPr>
        <w:t xml:space="preserve">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 – 1 104,3 тыс.руб. </w:t>
      </w:r>
    </w:p>
    <w:p w:rsidR="00035601" w:rsidRPr="00035601" w:rsidRDefault="00035601" w:rsidP="00035601">
      <w:pPr>
        <w:autoSpaceDE w:val="0"/>
        <w:autoSpaceDN w:val="0"/>
        <w:adjustRightInd w:val="0"/>
        <w:ind w:firstLine="567"/>
        <w:jc w:val="both"/>
        <w:rPr>
          <w:b/>
          <w:sz w:val="20"/>
          <w:szCs w:val="20"/>
        </w:rPr>
      </w:pPr>
      <w:r w:rsidRPr="00035601">
        <w:rPr>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 - -830,8 тыс.руб.</w:t>
      </w:r>
    </w:p>
    <w:p w:rsidR="00035601" w:rsidRPr="00035601" w:rsidRDefault="00035601" w:rsidP="00035601">
      <w:pPr>
        <w:jc w:val="center"/>
        <w:rPr>
          <w:b/>
          <w:sz w:val="20"/>
          <w:szCs w:val="20"/>
        </w:rPr>
      </w:pPr>
      <w:r w:rsidRPr="00035601">
        <w:rPr>
          <w:b/>
          <w:sz w:val="20"/>
          <w:szCs w:val="20"/>
        </w:rPr>
        <w:t>РАСХОДЫ</w:t>
      </w:r>
    </w:p>
    <w:p w:rsidR="00035601" w:rsidRPr="00035601" w:rsidRDefault="00035601" w:rsidP="00035601">
      <w:pPr>
        <w:jc w:val="center"/>
        <w:rPr>
          <w:b/>
          <w:sz w:val="16"/>
          <w:szCs w:val="16"/>
        </w:rPr>
      </w:pPr>
    </w:p>
    <w:p w:rsidR="00035601" w:rsidRPr="00035601" w:rsidRDefault="00035601" w:rsidP="00035601">
      <w:pPr>
        <w:ind w:firstLine="851"/>
        <w:jc w:val="both"/>
        <w:rPr>
          <w:sz w:val="16"/>
          <w:szCs w:val="16"/>
        </w:rPr>
      </w:pPr>
      <w:r w:rsidRPr="00035601">
        <w:rPr>
          <w:sz w:val="16"/>
          <w:szCs w:val="16"/>
        </w:rPr>
        <w:t>В целом по бюджету муниципального района исполнение по расходам за 2021  год составило  1 750 701,3 тыс.рублей или 98,6% от утверждённого плана на 2021 год.</w:t>
      </w:r>
    </w:p>
    <w:p w:rsidR="00035601" w:rsidRPr="00035601" w:rsidRDefault="00035601" w:rsidP="00035601">
      <w:pPr>
        <w:ind w:firstLine="851"/>
        <w:jc w:val="both"/>
        <w:rPr>
          <w:sz w:val="16"/>
          <w:szCs w:val="16"/>
        </w:rPr>
      </w:pPr>
      <w:r w:rsidRPr="00035601">
        <w:rPr>
          <w:sz w:val="16"/>
          <w:szCs w:val="16"/>
        </w:rPr>
        <w:t>За аналогичный период  2020  года расходы составили  1 538 031,0 тыс.руб., что  ниже  расходов 2021 года на  212 670,3 тыс.руб.</w:t>
      </w:r>
    </w:p>
    <w:p w:rsidR="00035601" w:rsidRPr="00035601" w:rsidRDefault="00035601" w:rsidP="00035601">
      <w:pPr>
        <w:ind w:firstLine="708"/>
        <w:jc w:val="both"/>
        <w:rPr>
          <w:sz w:val="16"/>
          <w:szCs w:val="16"/>
        </w:rPr>
      </w:pPr>
      <w:r w:rsidRPr="00035601">
        <w:rPr>
          <w:sz w:val="16"/>
          <w:szCs w:val="16"/>
        </w:rPr>
        <w:t>Из фактического расхода за 2021 год средства исполнены по бюджетам:</w:t>
      </w:r>
    </w:p>
    <w:p w:rsidR="00035601" w:rsidRPr="00035601" w:rsidRDefault="00035601" w:rsidP="00035601">
      <w:pPr>
        <w:numPr>
          <w:ilvl w:val="0"/>
          <w:numId w:val="10"/>
        </w:numPr>
        <w:tabs>
          <w:tab w:val="left" w:pos="1276"/>
        </w:tabs>
        <w:ind w:left="0" w:firstLine="993"/>
        <w:jc w:val="both"/>
        <w:rPr>
          <w:sz w:val="16"/>
          <w:szCs w:val="16"/>
        </w:rPr>
      </w:pPr>
      <w:r w:rsidRPr="00035601">
        <w:rPr>
          <w:sz w:val="16"/>
          <w:szCs w:val="16"/>
        </w:rPr>
        <w:t xml:space="preserve">Средства федерального бюджета – 256 676,4 тыс.рублей – 14,6% от всех расходов бюджета за 2021 год. За аналогичный период 2020 года расходы составили 168 348,8 тыс.руб. </w:t>
      </w:r>
    </w:p>
    <w:p w:rsidR="00035601" w:rsidRPr="00035601" w:rsidRDefault="00035601" w:rsidP="00035601">
      <w:pPr>
        <w:tabs>
          <w:tab w:val="left" w:pos="1134"/>
        </w:tabs>
        <w:ind w:firstLine="851"/>
        <w:jc w:val="both"/>
        <w:rPr>
          <w:sz w:val="16"/>
          <w:szCs w:val="16"/>
        </w:rPr>
      </w:pPr>
      <w:r w:rsidRPr="00035601">
        <w:rPr>
          <w:sz w:val="16"/>
          <w:szCs w:val="16"/>
        </w:rPr>
        <w:t>Расходы федерального бюджета:</w:t>
      </w:r>
    </w:p>
    <w:p w:rsidR="00035601" w:rsidRPr="00035601" w:rsidRDefault="00035601" w:rsidP="00035601">
      <w:pPr>
        <w:tabs>
          <w:tab w:val="left" w:pos="1134"/>
        </w:tabs>
        <w:ind w:right="175" w:firstLine="709"/>
        <w:jc w:val="both"/>
        <w:rPr>
          <w:sz w:val="16"/>
          <w:szCs w:val="16"/>
        </w:rPr>
      </w:pPr>
      <w:r w:rsidRPr="00035601">
        <w:rPr>
          <w:sz w:val="16"/>
          <w:szCs w:val="16"/>
        </w:rPr>
        <w:t xml:space="preserve">- межбюджетные трансферты городскому поселению «Город Краснокаменск»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 80 000,0 тыс.руб.; </w:t>
      </w:r>
    </w:p>
    <w:p w:rsidR="00035601" w:rsidRPr="00035601" w:rsidRDefault="00035601" w:rsidP="00035601">
      <w:pPr>
        <w:tabs>
          <w:tab w:val="left" w:pos="1134"/>
        </w:tabs>
        <w:ind w:right="175" w:firstLine="709"/>
        <w:jc w:val="both"/>
        <w:rPr>
          <w:sz w:val="16"/>
          <w:szCs w:val="16"/>
        </w:rPr>
      </w:pPr>
      <w:r w:rsidRPr="00035601">
        <w:rPr>
          <w:sz w:val="16"/>
          <w:szCs w:val="16"/>
        </w:rPr>
        <w:t>- на организацию бесплатного горячего питания обучающихся, получающих начальное общее образование в муниципальных образовательных организациях (постановление Правительства Забайкальского края от 27.07.2020 года №  288) – 45 952,8 тыс.руб.;</w:t>
      </w:r>
    </w:p>
    <w:p w:rsidR="00035601" w:rsidRPr="00035601" w:rsidRDefault="00035601" w:rsidP="00035601">
      <w:pPr>
        <w:tabs>
          <w:tab w:val="left" w:pos="1134"/>
        </w:tabs>
        <w:ind w:right="175" w:firstLine="709"/>
        <w:jc w:val="both"/>
        <w:rPr>
          <w:sz w:val="16"/>
          <w:szCs w:val="16"/>
        </w:rPr>
      </w:pPr>
      <w:r w:rsidRPr="00035601">
        <w:rPr>
          <w:sz w:val="16"/>
          <w:szCs w:val="16"/>
        </w:rPr>
        <w:t xml:space="preserve">-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(выплата установлена законом Забайкальского края от 16.07.2020 года № 1843-ЗЗК) – 44 347,7 тыс.руб.; </w:t>
      </w:r>
    </w:p>
    <w:p w:rsidR="00035601" w:rsidRPr="00035601" w:rsidRDefault="00035601" w:rsidP="00035601">
      <w:pPr>
        <w:tabs>
          <w:tab w:val="left" w:pos="1134"/>
        </w:tabs>
        <w:ind w:right="175" w:firstLine="709"/>
        <w:jc w:val="both"/>
        <w:rPr>
          <w:sz w:val="16"/>
          <w:szCs w:val="16"/>
        </w:rPr>
      </w:pPr>
      <w:r w:rsidRPr="00035601">
        <w:rPr>
          <w:sz w:val="16"/>
          <w:szCs w:val="16"/>
        </w:rPr>
        <w:t>- межбюджетные трансферты городскому поселению «Город Краснокаменск» на реализацию мероприятий плана социального развития центров экономического роста Забайкальского края – 37 946,9 тыс.руб.;</w:t>
      </w:r>
    </w:p>
    <w:p w:rsidR="00035601" w:rsidRPr="00035601" w:rsidRDefault="00035601" w:rsidP="00035601">
      <w:pPr>
        <w:tabs>
          <w:tab w:val="left" w:pos="1134"/>
        </w:tabs>
        <w:ind w:right="175" w:firstLine="709"/>
        <w:jc w:val="both"/>
        <w:rPr>
          <w:sz w:val="16"/>
          <w:szCs w:val="16"/>
        </w:rPr>
      </w:pPr>
      <w:r w:rsidRPr="00035601">
        <w:rPr>
          <w:sz w:val="16"/>
          <w:szCs w:val="16"/>
        </w:rPr>
        <w:t>- межбюджетные трансферты городскому поселению «Город Краснокаменск» на реализацию программ формирования современной городской среды – 28 947,9 тыс.руб.;</w:t>
      </w:r>
    </w:p>
    <w:p w:rsidR="00035601" w:rsidRPr="00035601" w:rsidRDefault="00035601" w:rsidP="00035601">
      <w:pPr>
        <w:tabs>
          <w:tab w:val="left" w:pos="1134"/>
        </w:tabs>
        <w:ind w:right="175" w:firstLine="709"/>
        <w:jc w:val="both"/>
        <w:rPr>
          <w:sz w:val="16"/>
          <w:szCs w:val="16"/>
        </w:rPr>
      </w:pPr>
      <w:r w:rsidRPr="00035601">
        <w:rPr>
          <w:sz w:val="16"/>
          <w:szCs w:val="16"/>
        </w:rPr>
        <w:t xml:space="preserve">- по государственной поддержки отрасли культуры:  1) ремонты сельских домов культуры в поселениях «Богдановское» и «Кайластуйское» – 10 446,6 тыс.руб., 2) </w:t>
      </w:r>
      <w:r w:rsidRPr="00035601">
        <w:rPr>
          <w:color w:val="000000"/>
          <w:sz w:val="16"/>
          <w:szCs w:val="16"/>
          <w:shd w:val="clear" w:color="auto" w:fill="FFFFFF"/>
        </w:rPr>
        <w:t>мероприятия по модернизации региональных и муниципальных детский школ искусств по видам искусств путём их реконструкции и (или) капитального ремонта – 5 989,2 тыс.руб., 3) на формирование книжного фонда</w:t>
      </w:r>
      <w:r w:rsidRPr="00035601">
        <w:rPr>
          <w:sz w:val="16"/>
          <w:szCs w:val="16"/>
        </w:rPr>
        <w:t xml:space="preserve"> – 103,8 тыс.руб.;</w:t>
      </w:r>
    </w:p>
    <w:p w:rsidR="00035601" w:rsidRPr="00035601" w:rsidRDefault="00035601" w:rsidP="00035601">
      <w:pPr>
        <w:tabs>
          <w:tab w:val="left" w:pos="1134"/>
        </w:tabs>
        <w:ind w:right="175" w:firstLine="709"/>
        <w:jc w:val="both"/>
        <w:rPr>
          <w:sz w:val="16"/>
          <w:szCs w:val="16"/>
        </w:rPr>
      </w:pPr>
      <w:r w:rsidRPr="00035601">
        <w:rPr>
          <w:sz w:val="16"/>
          <w:szCs w:val="16"/>
        </w:rPr>
        <w:t>- субсидии на реализацию мероприятий по созданию в общеобразовательных организациях, расположенных в сельской местности и малых городах, условий для занятий физической культурой и спортом (сельские школы) – 1 941,5 тыс.руб.;</w:t>
      </w:r>
    </w:p>
    <w:p w:rsidR="00035601" w:rsidRPr="00035601" w:rsidRDefault="00035601" w:rsidP="00035601">
      <w:pPr>
        <w:tabs>
          <w:tab w:val="left" w:pos="1134"/>
        </w:tabs>
        <w:ind w:right="175" w:firstLine="709"/>
        <w:jc w:val="both"/>
        <w:rPr>
          <w:sz w:val="16"/>
          <w:szCs w:val="16"/>
        </w:rPr>
      </w:pPr>
      <w:r w:rsidRPr="00035601">
        <w:rPr>
          <w:sz w:val="16"/>
          <w:szCs w:val="16"/>
        </w:rPr>
        <w:t>- межбюджетные трансферты на создание виртуальных концертных залов  (РДК «Строитель») – 1 000,00 тыс.руб.</w:t>
      </w:r>
    </w:p>
    <w:p w:rsidR="00035601" w:rsidRPr="00035601" w:rsidRDefault="00035601" w:rsidP="00035601">
      <w:pPr>
        <w:tabs>
          <w:tab w:val="left" w:pos="1134"/>
        </w:tabs>
        <w:ind w:firstLine="851"/>
        <w:jc w:val="both"/>
        <w:rPr>
          <w:sz w:val="16"/>
          <w:szCs w:val="16"/>
        </w:rPr>
      </w:pPr>
    </w:p>
    <w:p w:rsidR="00035601" w:rsidRPr="00035601" w:rsidRDefault="00035601" w:rsidP="00035601">
      <w:pPr>
        <w:numPr>
          <w:ilvl w:val="0"/>
          <w:numId w:val="10"/>
        </w:numPr>
        <w:tabs>
          <w:tab w:val="left" w:pos="1276"/>
        </w:tabs>
        <w:ind w:left="0" w:firstLine="993"/>
        <w:jc w:val="both"/>
        <w:rPr>
          <w:sz w:val="16"/>
          <w:szCs w:val="16"/>
        </w:rPr>
      </w:pPr>
      <w:r w:rsidRPr="00035601">
        <w:rPr>
          <w:sz w:val="16"/>
          <w:szCs w:val="16"/>
        </w:rPr>
        <w:t xml:space="preserve">Средства краевого бюджета – 977 881,5 тыс.рублей – 55,8% от всех расходов бюджета за 2021 год. За аналогичный период 2020 года расходы составили  954 028,2 тыс.рублей, что ниже расходов 2021 года на 123 853,3 тыс.руб. </w:t>
      </w:r>
    </w:p>
    <w:p w:rsidR="00035601" w:rsidRPr="00035601" w:rsidRDefault="00035601" w:rsidP="00035601">
      <w:pPr>
        <w:tabs>
          <w:tab w:val="left" w:pos="1134"/>
        </w:tabs>
        <w:ind w:firstLine="851"/>
        <w:jc w:val="both"/>
        <w:rPr>
          <w:sz w:val="16"/>
          <w:szCs w:val="16"/>
        </w:rPr>
      </w:pPr>
      <w:r w:rsidRPr="00035601">
        <w:rPr>
          <w:sz w:val="16"/>
          <w:szCs w:val="16"/>
        </w:rPr>
        <w:t>Основными направлениями расходов краевого бюджета являются:</w:t>
      </w:r>
    </w:p>
    <w:p w:rsidR="00035601" w:rsidRPr="00035601" w:rsidRDefault="00035601" w:rsidP="00035601">
      <w:pPr>
        <w:tabs>
          <w:tab w:val="left" w:pos="1134"/>
        </w:tabs>
        <w:ind w:right="175" w:firstLine="851"/>
        <w:jc w:val="both"/>
        <w:rPr>
          <w:sz w:val="16"/>
          <w:szCs w:val="16"/>
        </w:rPr>
      </w:pPr>
      <w:r w:rsidRPr="00035601">
        <w:rPr>
          <w:sz w:val="16"/>
          <w:szCs w:val="16"/>
        </w:rPr>
        <w:t>- субвенции на обеспечение государственных гарантий прав граждан на получение общедоступного и бесплатного дошкольного, общего образования в общеобразовательных учреждениях – 676 843,9 тыс.рублей;</w:t>
      </w:r>
    </w:p>
    <w:p w:rsidR="00035601" w:rsidRPr="00035601" w:rsidRDefault="00035601" w:rsidP="00035601">
      <w:pPr>
        <w:tabs>
          <w:tab w:val="left" w:pos="1134"/>
        </w:tabs>
        <w:ind w:right="175" w:firstLine="851"/>
        <w:jc w:val="both"/>
        <w:rPr>
          <w:sz w:val="16"/>
          <w:szCs w:val="16"/>
        </w:rPr>
      </w:pPr>
      <w:r w:rsidRPr="00035601">
        <w:rPr>
          <w:sz w:val="16"/>
          <w:szCs w:val="16"/>
        </w:rPr>
        <w:t>- субсидии бюджетам муниципальных районов и городских округов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 – 94 391,9 тыс.рублей;</w:t>
      </w:r>
    </w:p>
    <w:p w:rsidR="00035601" w:rsidRPr="00035601" w:rsidRDefault="00035601" w:rsidP="00035601">
      <w:pPr>
        <w:tabs>
          <w:tab w:val="left" w:pos="1134"/>
        </w:tabs>
        <w:ind w:right="175" w:firstLine="851"/>
        <w:jc w:val="both"/>
        <w:rPr>
          <w:sz w:val="16"/>
          <w:szCs w:val="16"/>
        </w:rPr>
      </w:pPr>
      <w:r w:rsidRPr="00035601">
        <w:rPr>
          <w:sz w:val="16"/>
          <w:szCs w:val="16"/>
        </w:rPr>
        <w:t>- иные межбюджетные трансферты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(городское поселение) – 48 873,0 тыс.рублей;</w:t>
      </w:r>
    </w:p>
    <w:p w:rsidR="00035601" w:rsidRPr="00035601" w:rsidRDefault="00035601" w:rsidP="00035601">
      <w:pPr>
        <w:tabs>
          <w:tab w:val="left" w:pos="1134"/>
        </w:tabs>
        <w:ind w:right="175" w:firstLine="851"/>
        <w:jc w:val="both"/>
        <w:rPr>
          <w:sz w:val="16"/>
          <w:szCs w:val="16"/>
        </w:rPr>
      </w:pPr>
      <w:r w:rsidRPr="00035601">
        <w:rPr>
          <w:sz w:val="16"/>
          <w:szCs w:val="16"/>
        </w:rPr>
        <w:t>- реализация государственного полномочия по организации и осуществлению деятельности по опеке и попечительству над несовершеннолетними – 48 292,6 тыс.рублей;</w:t>
      </w:r>
    </w:p>
    <w:p w:rsidR="00035601" w:rsidRPr="00035601" w:rsidRDefault="00035601" w:rsidP="00035601">
      <w:pPr>
        <w:tabs>
          <w:tab w:val="left" w:pos="1134"/>
        </w:tabs>
        <w:ind w:right="175" w:firstLine="851"/>
        <w:jc w:val="both"/>
        <w:rPr>
          <w:sz w:val="16"/>
          <w:szCs w:val="16"/>
        </w:rPr>
      </w:pPr>
      <w:r w:rsidRPr="00035601">
        <w:rPr>
          <w:sz w:val="16"/>
          <w:szCs w:val="16"/>
        </w:rPr>
        <w:t xml:space="preserve">- субвенции на 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(кроме воздушного и железнодорожного) – 12 206,4 тыс.рублей; </w:t>
      </w:r>
    </w:p>
    <w:p w:rsidR="00035601" w:rsidRPr="00035601" w:rsidRDefault="00035601" w:rsidP="00035601">
      <w:pPr>
        <w:tabs>
          <w:tab w:val="left" w:pos="1134"/>
        </w:tabs>
        <w:ind w:right="175" w:firstLine="851"/>
        <w:jc w:val="both"/>
        <w:rPr>
          <w:sz w:val="16"/>
          <w:szCs w:val="16"/>
        </w:rPr>
      </w:pPr>
      <w:r w:rsidRPr="00035601">
        <w:rPr>
          <w:sz w:val="16"/>
          <w:szCs w:val="16"/>
        </w:rPr>
        <w:t>- иные межбюджетные трансферты бюджетам муниципальных районов (городских округов) Забайкальского края на решение вопросов местного значения («Три тысячи добрых дел») – 12 174,5 тыс.руб.;</w:t>
      </w:r>
    </w:p>
    <w:p w:rsidR="00035601" w:rsidRPr="00035601" w:rsidRDefault="00035601" w:rsidP="00035601">
      <w:pPr>
        <w:tabs>
          <w:tab w:val="left" w:pos="1134"/>
        </w:tabs>
        <w:ind w:right="175" w:firstLine="851"/>
        <w:jc w:val="both"/>
        <w:rPr>
          <w:sz w:val="16"/>
          <w:szCs w:val="16"/>
        </w:rPr>
      </w:pPr>
      <w:r w:rsidRPr="00035601">
        <w:rPr>
          <w:sz w:val="16"/>
          <w:szCs w:val="16"/>
        </w:rPr>
        <w:t>- субсидии, выделяемые в 2021 году из бюджета Забайкальского края бюджетам муниципальных районов и городских округов Забайкальского края на модернизацию объектов теплоэнергетики и капитальный ремонт объектов коммунальной инфраструктуры, находящихся в муниципальной собственности – 11 873,2 тыс.рублей;</w:t>
      </w:r>
    </w:p>
    <w:p w:rsidR="00035601" w:rsidRPr="00035601" w:rsidRDefault="00035601" w:rsidP="00035601">
      <w:pPr>
        <w:tabs>
          <w:tab w:val="left" w:pos="1134"/>
        </w:tabs>
        <w:ind w:right="175" w:firstLine="851"/>
        <w:jc w:val="both"/>
        <w:rPr>
          <w:sz w:val="16"/>
          <w:szCs w:val="16"/>
        </w:rPr>
      </w:pPr>
      <w:r w:rsidRPr="00035601">
        <w:rPr>
          <w:sz w:val="16"/>
          <w:szCs w:val="16"/>
        </w:rPr>
        <w:t>- иные межбюджетные трансферты бюджетам муниципальных районов (городских округов) на 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 – 9 882,1 тыс.руб.;</w:t>
      </w:r>
    </w:p>
    <w:p w:rsidR="00035601" w:rsidRPr="00035601" w:rsidRDefault="00035601" w:rsidP="00035601">
      <w:pPr>
        <w:tabs>
          <w:tab w:val="left" w:pos="1134"/>
        </w:tabs>
        <w:ind w:right="175" w:firstLine="851"/>
        <w:jc w:val="both"/>
        <w:rPr>
          <w:sz w:val="16"/>
          <w:szCs w:val="16"/>
        </w:rPr>
      </w:pPr>
      <w:r w:rsidRPr="00035601">
        <w:rPr>
          <w:sz w:val="16"/>
          <w:szCs w:val="16"/>
        </w:rPr>
        <w:t>- дотации на обеспечение расходных обязательств бюджетов муниципальных районов (муниципальных округов, городских округов) Забайкальского края – 9 750,8 тыс.рублей и др.</w:t>
      </w:r>
    </w:p>
    <w:p w:rsidR="00035601" w:rsidRPr="00035601" w:rsidRDefault="00035601" w:rsidP="00035601">
      <w:pPr>
        <w:tabs>
          <w:tab w:val="left" w:pos="1134"/>
        </w:tabs>
        <w:ind w:firstLine="851"/>
        <w:jc w:val="both"/>
        <w:rPr>
          <w:sz w:val="16"/>
          <w:szCs w:val="16"/>
        </w:rPr>
      </w:pPr>
    </w:p>
    <w:p w:rsidR="00035601" w:rsidRPr="00035601" w:rsidRDefault="00035601" w:rsidP="00035601">
      <w:pPr>
        <w:numPr>
          <w:ilvl w:val="0"/>
          <w:numId w:val="10"/>
        </w:numPr>
        <w:tabs>
          <w:tab w:val="left" w:pos="1418"/>
        </w:tabs>
        <w:ind w:left="0" w:firstLine="1134"/>
        <w:jc w:val="both"/>
        <w:rPr>
          <w:sz w:val="16"/>
          <w:szCs w:val="16"/>
        </w:rPr>
      </w:pPr>
      <w:r w:rsidRPr="00035601">
        <w:rPr>
          <w:sz w:val="16"/>
          <w:szCs w:val="16"/>
        </w:rPr>
        <w:t>Средства из бюджетов городского и сельских поселений – 8 542,3 тыс.руб., что составляет 0,5% от всех расходов бюджета за 2021 год. За аналогичный период 2020 года расходы местного бюджета составили  11 144,4  тыс.рублей, выше 2021 года на 2 602,2 тыс.руб. В расходы вошли:</w:t>
      </w:r>
    </w:p>
    <w:p w:rsidR="00035601" w:rsidRPr="00035601" w:rsidRDefault="00035601" w:rsidP="00035601">
      <w:pPr>
        <w:tabs>
          <w:tab w:val="left" w:pos="1276"/>
        </w:tabs>
        <w:ind w:right="175" w:firstLine="851"/>
        <w:jc w:val="both"/>
        <w:rPr>
          <w:sz w:val="16"/>
          <w:szCs w:val="16"/>
        </w:rPr>
      </w:pPr>
      <w:r w:rsidRPr="00035601">
        <w:rPr>
          <w:sz w:val="16"/>
          <w:szCs w:val="16"/>
        </w:rPr>
        <w:t>- 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заключёнными соглашениями, всего – 8 050,0 тыс.руб., в т.ч.:</w:t>
      </w:r>
    </w:p>
    <w:p w:rsidR="00035601" w:rsidRPr="00035601" w:rsidRDefault="00035601" w:rsidP="00035601">
      <w:pPr>
        <w:tabs>
          <w:tab w:val="left" w:pos="1276"/>
        </w:tabs>
        <w:ind w:right="175" w:firstLine="851"/>
        <w:jc w:val="both"/>
        <w:rPr>
          <w:sz w:val="16"/>
          <w:szCs w:val="16"/>
        </w:rPr>
      </w:pPr>
      <w:r w:rsidRPr="00035601">
        <w:rPr>
          <w:sz w:val="16"/>
          <w:szCs w:val="16"/>
        </w:rPr>
        <w:t>- на исполнение полномочий по организации досуга на селе – 5 697,4 тыс.руб. (в 2020 году – 7 880,5 тыс.руб.);</w:t>
      </w:r>
    </w:p>
    <w:p w:rsidR="00035601" w:rsidRPr="00035601" w:rsidRDefault="00035601" w:rsidP="00035601">
      <w:pPr>
        <w:tabs>
          <w:tab w:val="left" w:pos="1276"/>
        </w:tabs>
        <w:ind w:right="175" w:firstLine="851"/>
        <w:jc w:val="both"/>
        <w:rPr>
          <w:sz w:val="16"/>
          <w:szCs w:val="16"/>
        </w:rPr>
      </w:pPr>
      <w:r w:rsidRPr="00035601">
        <w:rPr>
          <w:sz w:val="16"/>
          <w:szCs w:val="16"/>
        </w:rPr>
        <w:t>- на исполнение полномочий по формированию, исполнению и контролю за исполнением бюджетов сельских поселений – 2 149,2 тыс.руб. (в 2020 году – 2 149,2 тыс.руб.);</w:t>
      </w:r>
    </w:p>
    <w:p w:rsidR="00035601" w:rsidRPr="00035601" w:rsidRDefault="00035601" w:rsidP="00035601">
      <w:pPr>
        <w:tabs>
          <w:tab w:val="left" w:pos="1276"/>
        </w:tabs>
        <w:ind w:firstLine="851"/>
        <w:jc w:val="both"/>
        <w:rPr>
          <w:sz w:val="16"/>
          <w:szCs w:val="16"/>
        </w:rPr>
      </w:pPr>
      <w:r w:rsidRPr="00035601">
        <w:rPr>
          <w:sz w:val="16"/>
          <w:szCs w:val="16"/>
        </w:rPr>
        <w:t>- на исполнение полномочий по проведению внешнего муниципального финансового контроля – 203,4 тыс.руб. (в 2020 году – 203,4 тыс.руб.).</w:t>
      </w:r>
    </w:p>
    <w:p w:rsidR="00035601" w:rsidRPr="00035601" w:rsidRDefault="00035601" w:rsidP="00035601">
      <w:pPr>
        <w:tabs>
          <w:tab w:val="left" w:pos="1276"/>
        </w:tabs>
        <w:ind w:firstLine="851"/>
        <w:jc w:val="both"/>
        <w:rPr>
          <w:sz w:val="16"/>
          <w:szCs w:val="16"/>
        </w:rPr>
      </w:pPr>
      <w:r w:rsidRPr="00035601">
        <w:rPr>
          <w:sz w:val="16"/>
          <w:szCs w:val="16"/>
        </w:rPr>
        <w:t>Также из бюджета городского поселения поступили средства на софинансирование расходных обязательств бюджета муниципального района (городского округа) в размере 492,3 тыс.руб., проходящие через 14-ый лицевой счёт:</w:t>
      </w:r>
    </w:p>
    <w:p w:rsidR="00035601" w:rsidRPr="00035601" w:rsidRDefault="00035601" w:rsidP="00035601">
      <w:pPr>
        <w:tabs>
          <w:tab w:val="left" w:pos="1276"/>
        </w:tabs>
        <w:ind w:firstLine="851"/>
        <w:jc w:val="both"/>
        <w:rPr>
          <w:sz w:val="16"/>
          <w:szCs w:val="16"/>
        </w:rPr>
      </w:pPr>
      <w:r w:rsidRPr="00035601">
        <w:rPr>
          <w:sz w:val="16"/>
          <w:szCs w:val="16"/>
        </w:rPr>
        <w:t>- иные межбюджетные трансферты по реализации мероприятий плана социального развития центров экономического роста Забайкальского края за счёт средств краевого бюджета (на строительство и приобретение объектов муниципальной собственности) -  текущий ремонт автомобильных дорог – 383,3 тыс.руб.;</w:t>
      </w:r>
    </w:p>
    <w:p w:rsidR="00035601" w:rsidRPr="00035601" w:rsidRDefault="00035601" w:rsidP="00035601">
      <w:pPr>
        <w:tabs>
          <w:tab w:val="left" w:pos="1276"/>
        </w:tabs>
        <w:ind w:firstLine="851"/>
        <w:jc w:val="both"/>
        <w:rPr>
          <w:sz w:val="16"/>
          <w:szCs w:val="16"/>
        </w:rPr>
      </w:pPr>
      <w:r w:rsidRPr="00035601">
        <w:rPr>
          <w:sz w:val="16"/>
          <w:szCs w:val="16"/>
        </w:rPr>
        <w:t>- иные межбюджетные трансферты в целях софинансирования расходных обязательств бюджета муниципального района за счёт средств краевого бюджета по оплате труда работников учреждений бюджетной сферы, финансируемых за счет средств муниципального района – 106,4 тыс.руб.;</w:t>
      </w:r>
    </w:p>
    <w:p w:rsidR="00035601" w:rsidRPr="00035601" w:rsidRDefault="00035601" w:rsidP="00035601">
      <w:pPr>
        <w:tabs>
          <w:tab w:val="left" w:pos="1276"/>
        </w:tabs>
        <w:ind w:firstLine="851"/>
        <w:jc w:val="both"/>
        <w:rPr>
          <w:sz w:val="16"/>
          <w:szCs w:val="16"/>
        </w:rPr>
      </w:pPr>
      <w:r w:rsidRPr="00035601">
        <w:rPr>
          <w:sz w:val="16"/>
          <w:szCs w:val="16"/>
        </w:rPr>
        <w:t>- иные межбюджетные трансферты на софинансирование ликвидации мест несанкционированного размещения отходов – 2,6 тыс.руб.</w:t>
      </w:r>
    </w:p>
    <w:p w:rsidR="00035601" w:rsidRPr="00035601" w:rsidRDefault="00035601" w:rsidP="00035601">
      <w:pPr>
        <w:tabs>
          <w:tab w:val="left" w:pos="1276"/>
        </w:tabs>
        <w:ind w:firstLine="851"/>
        <w:jc w:val="both"/>
        <w:rPr>
          <w:sz w:val="16"/>
          <w:szCs w:val="16"/>
        </w:rPr>
      </w:pPr>
    </w:p>
    <w:p w:rsidR="00035601" w:rsidRPr="00035601" w:rsidRDefault="00035601" w:rsidP="00035601">
      <w:pPr>
        <w:numPr>
          <w:ilvl w:val="0"/>
          <w:numId w:val="10"/>
        </w:numPr>
        <w:tabs>
          <w:tab w:val="left" w:pos="1276"/>
        </w:tabs>
        <w:ind w:left="0" w:firstLine="1134"/>
        <w:jc w:val="both"/>
        <w:rPr>
          <w:sz w:val="16"/>
          <w:szCs w:val="16"/>
        </w:rPr>
      </w:pPr>
      <w:r w:rsidRPr="00035601">
        <w:rPr>
          <w:sz w:val="16"/>
          <w:szCs w:val="16"/>
        </w:rPr>
        <w:t>Средства местного бюджета – 507 601,1 тыс.рублей – 29,05% от всех расходов бюджета за 2021 год. За 2020 год расходы местного бюджета составили  484 530,7тыс.рублей. Увеличение расходов расходов в 2021 году на 23 070,4 тыс.руб.</w:t>
      </w:r>
    </w:p>
    <w:p w:rsidR="00035601" w:rsidRPr="00035601" w:rsidRDefault="00035601" w:rsidP="00035601">
      <w:pPr>
        <w:tabs>
          <w:tab w:val="left" w:pos="1276"/>
        </w:tabs>
        <w:ind w:firstLine="851"/>
        <w:jc w:val="both"/>
        <w:rPr>
          <w:sz w:val="16"/>
          <w:szCs w:val="16"/>
        </w:rPr>
      </w:pPr>
      <w:r w:rsidRPr="00035601">
        <w:rPr>
          <w:sz w:val="16"/>
          <w:szCs w:val="16"/>
        </w:rPr>
        <w:t>Основное  направление  средств  местного бюджета  по  предметным  статьям бюджета:</w:t>
      </w:r>
    </w:p>
    <w:p w:rsidR="00035601" w:rsidRPr="00035601" w:rsidRDefault="00035601" w:rsidP="00035601">
      <w:pPr>
        <w:numPr>
          <w:ilvl w:val="0"/>
          <w:numId w:val="3"/>
        </w:numPr>
        <w:tabs>
          <w:tab w:val="clear" w:pos="360"/>
          <w:tab w:val="num" w:pos="1134"/>
          <w:tab w:val="num" w:pos="1353"/>
        </w:tabs>
        <w:ind w:left="0" w:firstLine="851"/>
        <w:jc w:val="both"/>
        <w:rPr>
          <w:sz w:val="16"/>
          <w:szCs w:val="16"/>
        </w:rPr>
      </w:pPr>
      <w:r w:rsidRPr="00035601">
        <w:rPr>
          <w:sz w:val="16"/>
          <w:szCs w:val="16"/>
        </w:rPr>
        <w:t xml:space="preserve">  Оплата  труда – 278 523,3 тыс.руб., что составляет 54,9% от всех расходов местного бюджета за 2021 год. За 2020 год расходы на оплату труда составили 278 333,2  тыс.руб., что на 190,1 тыс.руб. выше расходов 2020 года. На изменение фонда оплаты труда повлияло повышение минимального размера оплаты труда с 20 621 рублей до 21 746 рублей; </w:t>
      </w:r>
    </w:p>
    <w:p w:rsidR="00035601" w:rsidRPr="00035601" w:rsidRDefault="00035601" w:rsidP="00035601">
      <w:pPr>
        <w:numPr>
          <w:ilvl w:val="0"/>
          <w:numId w:val="3"/>
        </w:numPr>
        <w:tabs>
          <w:tab w:val="clear" w:pos="360"/>
          <w:tab w:val="num" w:pos="1134"/>
          <w:tab w:val="num" w:pos="1353"/>
        </w:tabs>
        <w:ind w:left="0" w:firstLine="851"/>
        <w:jc w:val="both"/>
        <w:rPr>
          <w:sz w:val="16"/>
          <w:szCs w:val="16"/>
        </w:rPr>
      </w:pPr>
      <w:r w:rsidRPr="00035601">
        <w:rPr>
          <w:sz w:val="16"/>
          <w:szCs w:val="16"/>
        </w:rPr>
        <w:t>Оплата коммунальных услуг –  101 421,1 тыс.руб. или  20,0% от расходов местного бюджета за 2021 год. За 2020 год расходы по коммунальным услугам составили – 93 308,3 тыс.руб, что на 8 112,8 тыс.рублей ниже 2021 года.  На рост расходов в 2021 году повлияло увеличение тарифов на коммунальные услуги, а также введение в эксплуатацию здания казачьего интерната.</w:t>
      </w:r>
    </w:p>
    <w:p w:rsidR="00035601" w:rsidRPr="00035601" w:rsidRDefault="00035601" w:rsidP="00035601">
      <w:pPr>
        <w:numPr>
          <w:ilvl w:val="0"/>
          <w:numId w:val="3"/>
        </w:numPr>
        <w:tabs>
          <w:tab w:val="clear" w:pos="360"/>
          <w:tab w:val="num" w:pos="1134"/>
          <w:tab w:val="num" w:pos="1353"/>
        </w:tabs>
        <w:ind w:left="0" w:firstLine="851"/>
        <w:jc w:val="both"/>
        <w:rPr>
          <w:sz w:val="16"/>
          <w:szCs w:val="16"/>
        </w:rPr>
      </w:pPr>
      <w:r w:rsidRPr="00035601">
        <w:rPr>
          <w:sz w:val="16"/>
          <w:szCs w:val="16"/>
        </w:rPr>
        <w:t>Оплата  прочих услуг (услуги связи, транспортные услуги, услуги по содержанию имущества, прочие услуги) –  20 528,4 тыс.руб.  или  4,0% от всех расходов местного бюджета за 2021 год. За аналогичный период прошлого года расходы составили – 22 812,0 тыс.руб. Снижение расходов на 2 283,6 тыс.руб.</w:t>
      </w:r>
    </w:p>
    <w:p w:rsidR="00035601" w:rsidRPr="00035601" w:rsidRDefault="00035601" w:rsidP="00035601">
      <w:pPr>
        <w:ind w:firstLine="851"/>
        <w:jc w:val="both"/>
        <w:rPr>
          <w:sz w:val="16"/>
          <w:szCs w:val="16"/>
        </w:rPr>
      </w:pPr>
      <w:r w:rsidRPr="00035601">
        <w:rPr>
          <w:sz w:val="16"/>
          <w:szCs w:val="16"/>
        </w:rPr>
        <w:t>Снижение расходов в 2021 году:</w:t>
      </w:r>
    </w:p>
    <w:p w:rsidR="00035601" w:rsidRPr="00035601" w:rsidRDefault="00035601" w:rsidP="00035601">
      <w:pPr>
        <w:ind w:firstLine="851"/>
        <w:jc w:val="both"/>
        <w:rPr>
          <w:sz w:val="16"/>
          <w:szCs w:val="16"/>
        </w:rPr>
      </w:pPr>
      <w:r w:rsidRPr="00035601">
        <w:rPr>
          <w:sz w:val="16"/>
          <w:szCs w:val="16"/>
        </w:rPr>
        <w:t>- произведёнными в 2020 году расходами на программное обеспечение при переводе бухгалтерского учёта из учреждений образования в централизованную бухгалтерию комитета по управлению образованием;</w:t>
      </w:r>
    </w:p>
    <w:p w:rsidR="00035601" w:rsidRPr="00035601" w:rsidRDefault="00035601" w:rsidP="00035601">
      <w:pPr>
        <w:ind w:firstLine="851"/>
        <w:jc w:val="both"/>
        <w:rPr>
          <w:sz w:val="16"/>
          <w:szCs w:val="16"/>
        </w:rPr>
      </w:pPr>
      <w:r w:rsidRPr="00035601">
        <w:rPr>
          <w:sz w:val="16"/>
          <w:szCs w:val="16"/>
        </w:rPr>
        <w:t>- снижением в 2021 году выделяемой субсидии из бюджета Забайкальского края на развитие социальной инфраструктуры городского поселения "Город Краснокаменск и Краснокаменский район" и муниципального района "Город Краснокаменск и Краснокаменский район".</w:t>
      </w:r>
    </w:p>
    <w:p w:rsidR="00035601" w:rsidRPr="00035601" w:rsidRDefault="00035601" w:rsidP="00035601">
      <w:pPr>
        <w:numPr>
          <w:ilvl w:val="0"/>
          <w:numId w:val="3"/>
        </w:numPr>
        <w:tabs>
          <w:tab w:val="clear" w:pos="360"/>
          <w:tab w:val="num" w:pos="1134"/>
          <w:tab w:val="left" w:pos="1701"/>
        </w:tabs>
        <w:ind w:left="0" w:firstLine="851"/>
        <w:jc w:val="both"/>
        <w:rPr>
          <w:sz w:val="16"/>
          <w:szCs w:val="16"/>
        </w:rPr>
      </w:pPr>
      <w:r w:rsidRPr="00035601">
        <w:rPr>
          <w:sz w:val="16"/>
          <w:szCs w:val="16"/>
        </w:rPr>
        <w:t xml:space="preserve">Расходы на приобретение основных средств  составляют – 9 774,3 тыс.руб., или 1,9% от всех расходов бюджета за 2021 год. За 2020 год расходы на приобретение основных средств составили 525,5 тыс.рублей, что ниже расходов 2021 года на 9 248,8 тыс.рублей. </w:t>
      </w:r>
    </w:p>
    <w:p w:rsidR="00035601" w:rsidRPr="00035601" w:rsidRDefault="00035601" w:rsidP="00035601">
      <w:pPr>
        <w:ind w:firstLine="851"/>
        <w:jc w:val="both"/>
        <w:rPr>
          <w:sz w:val="16"/>
          <w:szCs w:val="16"/>
        </w:rPr>
      </w:pPr>
      <w:r w:rsidRPr="00035601">
        <w:rPr>
          <w:sz w:val="16"/>
          <w:szCs w:val="16"/>
        </w:rPr>
        <w:t xml:space="preserve">По местному бюджету приобретено: </w:t>
      </w:r>
    </w:p>
    <w:p w:rsidR="00035601" w:rsidRPr="00035601" w:rsidRDefault="00035601" w:rsidP="00035601">
      <w:pPr>
        <w:ind w:firstLine="851"/>
        <w:jc w:val="both"/>
        <w:rPr>
          <w:sz w:val="16"/>
          <w:szCs w:val="16"/>
        </w:rPr>
      </w:pPr>
      <w:r w:rsidRPr="00035601">
        <w:rPr>
          <w:sz w:val="16"/>
          <w:szCs w:val="16"/>
        </w:rPr>
        <w:t>- комитетом по финансам – системный блок;</w:t>
      </w:r>
    </w:p>
    <w:p w:rsidR="00035601" w:rsidRPr="00035601" w:rsidRDefault="00035601" w:rsidP="00035601">
      <w:pPr>
        <w:ind w:right="175" w:firstLine="851"/>
        <w:jc w:val="both"/>
        <w:rPr>
          <w:sz w:val="16"/>
          <w:szCs w:val="16"/>
        </w:rPr>
      </w:pPr>
      <w:r w:rsidRPr="00035601">
        <w:rPr>
          <w:sz w:val="16"/>
          <w:szCs w:val="16"/>
        </w:rPr>
        <w:t xml:space="preserve">- комитетом молодёжной политики, культуры и спорта – библиотечный фонд, межкомнатные двери для нового помещения ЦРБ; </w:t>
      </w:r>
    </w:p>
    <w:p w:rsidR="00035601" w:rsidRPr="00035601" w:rsidRDefault="00035601" w:rsidP="00035601">
      <w:pPr>
        <w:ind w:right="175" w:firstLine="851"/>
        <w:jc w:val="both"/>
        <w:rPr>
          <w:sz w:val="16"/>
          <w:szCs w:val="16"/>
        </w:rPr>
      </w:pPr>
      <w:r w:rsidRPr="00035601">
        <w:rPr>
          <w:sz w:val="16"/>
          <w:szCs w:val="16"/>
        </w:rPr>
        <w:t>- комитетом по управлению муниципальным имуществом – телефонный аппарат, МФУ;</w:t>
      </w:r>
    </w:p>
    <w:p w:rsidR="00035601" w:rsidRPr="00035601" w:rsidRDefault="00035601" w:rsidP="00035601">
      <w:pPr>
        <w:ind w:right="175" w:firstLine="851"/>
        <w:jc w:val="both"/>
        <w:rPr>
          <w:sz w:val="16"/>
          <w:szCs w:val="16"/>
        </w:rPr>
      </w:pPr>
      <w:r w:rsidRPr="00035601">
        <w:rPr>
          <w:sz w:val="16"/>
          <w:szCs w:val="16"/>
        </w:rPr>
        <w:t xml:space="preserve">- комитетом экономического и территориального развития – глубинный насос в рамках ГОиЧС, системный блок, компьютер, </w:t>
      </w:r>
      <w:r w:rsidRPr="00035601">
        <w:rPr>
          <w:color w:val="000000"/>
          <w:sz w:val="16"/>
          <w:szCs w:val="16"/>
        </w:rPr>
        <w:t>Автогрейдер ДЗ-98 за счёт средств дорожного фонда на сумму 9 199,7 тыс.руб.</w:t>
      </w:r>
      <w:r w:rsidRPr="00035601">
        <w:rPr>
          <w:sz w:val="16"/>
          <w:szCs w:val="16"/>
        </w:rPr>
        <w:t>;</w:t>
      </w:r>
    </w:p>
    <w:p w:rsidR="00035601" w:rsidRPr="00035601" w:rsidRDefault="00035601" w:rsidP="00035601">
      <w:pPr>
        <w:ind w:right="175" w:firstLine="851"/>
        <w:jc w:val="both"/>
        <w:rPr>
          <w:sz w:val="16"/>
          <w:szCs w:val="16"/>
        </w:rPr>
      </w:pPr>
      <w:r w:rsidRPr="00035601">
        <w:rPr>
          <w:sz w:val="16"/>
          <w:szCs w:val="16"/>
        </w:rPr>
        <w:t>- комитетом по управлению образованием – счётчики воды для общеобразовательных учреждений, тренажёры и малые формы для СКОШ № 10;</w:t>
      </w:r>
    </w:p>
    <w:p w:rsidR="00035601" w:rsidRPr="00035601" w:rsidRDefault="00035601" w:rsidP="00035601">
      <w:pPr>
        <w:ind w:right="175" w:firstLine="851"/>
        <w:jc w:val="both"/>
        <w:rPr>
          <w:sz w:val="16"/>
          <w:szCs w:val="16"/>
        </w:rPr>
      </w:pPr>
      <w:r w:rsidRPr="00035601">
        <w:rPr>
          <w:sz w:val="16"/>
          <w:szCs w:val="16"/>
        </w:rPr>
        <w:t>. контрольно-счётной палатой – компьютер.</w:t>
      </w:r>
    </w:p>
    <w:p w:rsidR="00035601" w:rsidRPr="00035601" w:rsidRDefault="00035601" w:rsidP="00035601">
      <w:pPr>
        <w:numPr>
          <w:ilvl w:val="0"/>
          <w:numId w:val="3"/>
        </w:numPr>
        <w:tabs>
          <w:tab w:val="clear" w:pos="360"/>
          <w:tab w:val="num" w:pos="1134"/>
          <w:tab w:val="num" w:pos="1353"/>
        </w:tabs>
        <w:ind w:left="0" w:firstLine="851"/>
        <w:jc w:val="both"/>
        <w:rPr>
          <w:sz w:val="16"/>
          <w:szCs w:val="16"/>
        </w:rPr>
      </w:pPr>
      <w:r w:rsidRPr="00035601">
        <w:rPr>
          <w:sz w:val="16"/>
          <w:szCs w:val="16"/>
        </w:rPr>
        <w:t>Материальных запасов за 2021 год приобретено на сумму  9 140,0  тыс.руб., что составляет 1,8% от всех расходов местного бюджета за 2021 год.  За аналогичный период прошлого года расходы составили – 9 461,0 тыс.руб. Снижение расходов на 321,0 тыс.рублей по канцтоварам, хоз.товарам.</w:t>
      </w:r>
    </w:p>
    <w:p w:rsidR="00035601" w:rsidRPr="00035601" w:rsidRDefault="00035601" w:rsidP="00035601">
      <w:pPr>
        <w:numPr>
          <w:ilvl w:val="0"/>
          <w:numId w:val="3"/>
        </w:numPr>
        <w:tabs>
          <w:tab w:val="clear" w:pos="360"/>
          <w:tab w:val="num" w:pos="1134"/>
          <w:tab w:val="num" w:pos="1353"/>
        </w:tabs>
        <w:ind w:left="0" w:firstLine="851"/>
        <w:jc w:val="both"/>
        <w:rPr>
          <w:sz w:val="16"/>
          <w:szCs w:val="16"/>
        </w:rPr>
      </w:pPr>
      <w:r w:rsidRPr="00035601">
        <w:rPr>
          <w:sz w:val="16"/>
          <w:szCs w:val="16"/>
        </w:rPr>
        <w:t xml:space="preserve">Социальные выплаты – 7 989,4 тыс.руб.  или   1,6% от расходов местного бюджета за 2021 год, за аналогичный период прошлого года социальные выплаты составили  7 631,2   тыс. руб. – увеличение расходов в 2021 году на 358,2 тыс.рублей. Основные расходы составляют - выплата доплаты к  пенсии за выслугу лет лиц, замещавших должности муниципальной службы. Увеличение расходов на предоставление компенсации части родительской платы за содержание ребёнка в муниципальных образовательных учреждениях, реализующих основную общеобразовательную программу дошкольного образования, связано с карантинными мероприятиями по дошкольным образовательным учреждениям (в 2020 году на карантин закрывалось полностью учреждение, в 2021 году закрытия были по группам). </w:t>
      </w:r>
    </w:p>
    <w:p w:rsidR="00035601" w:rsidRPr="00035601" w:rsidRDefault="00035601" w:rsidP="00035601">
      <w:pPr>
        <w:numPr>
          <w:ilvl w:val="0"/>
          <w:numId w:val="3"/>
        </w:numPr>
        <w:tabs>
          <w:tab w:val="clear" w:pos="360"/>
          <w:tab w:val="num" w:pos="1134"/>
          <w:tab w:val="num" w:pos="1353"/>
        </w:tabs>
        <w:ind w:left="0" w:firstLine="851"/>
        <w:jc w:val="both"/>
        <w:rPr>
          <w:sz w:val="16"/>
          <w:szCs w:val="16"/>
        </w:rPr>
      </w:pPr>
      <w:r w:rsidRPr="00035601">
        <w:rPr>
          <w:sz w:val="16"/>
          <w:szCs w:val="16"/>
        </w:rPr>
        <w:t>Уплата налогов, сборов и иных платежей за 2021 составили  5 675,0  тыс.рублей или 1,1% от расходов местного бюджета, а за 2020 год расходы составили – 5 858,5 тыс.руб. Снижение расходов на 183,5 тыс.руб. в 2021 году связано с частичной оплатой налогов (имущественный и земельный) за счёт средств краевого бюджета по комитету по управлению образованием (опека).</w:t>
      </w:r>
    </w:p>
    <w:p w:rsidR="00035601" w:rsidRPr="00035601" w:rsidRDefault="00035601" w:rsidP="00035601">
      <w:pPr>
        <w:numPr>
          <w:ilvl w:val="0"/>
          <w:numId w:val="3"/>
        </w:numPr>
        <w:tabs>
          <w:tab w:val="clear" w:pos="360"/>
          <w:tab w:val="num" w:pos="1134"/>
          <w:tab w:val="num" w:pos="1353"/>
        </w:tabs>
        <w:ind w:left="0" w:firstLine="851"/>
        <w:jc w:val="both"/>
        <w:rPr>
          <w:sz w:val="16"/>
          <w:szCs w:val="16"/>
        </w:rPr>
      </w:pPr>
      <w:r w:rsidRPr="00035601">
        <w:rPr>
          <w:sz w:val="16"/>
          <w:szCs w:val="16"/>
        </w:rPr>
        <w:t xml:space="preserve">Расходы на частичное возмещение убытков от пассажирских перевозок между поселениями муниципального района  автомобильным транспортом за 2021 год составили  2 167,6  тыс.рублей или 0,4% от расходов местного бюджета, а за 2020 год расходы составили – 1 715,0   тыс.руб. </w:t>
      </w:r>
    </w:p>
    <w:p w:rsidR="00035601" w:rsidRPr="00035601" w:rsidRDefault="00035601" w:rsidP="00035601">
      <w:pPr>
        <w:numPr>
          <w:ilvl w:val="0"/>
          <w:numId w:val="3"/>
        </w:numPr>
        <w:tabs>
          <w:tab w:val="clear" w:pos="360"/>
          <w:tab w:val="num" w:pos="1134"/>
          <w:tab w:val="num" w:pos="1353"/>
        </w:tabs>
        <w:ind w:left="0" w:firstLine="851"/>
        <w:jc w:val="both"/>
        <w:rPr>
          <w:sz w:val="16"/>
          <w:szCs w:val="16"/>
        </w:rPr>
      </w:pPr>
      <w:r w:rsidRPr="00035601">
        <w:rPr>
          <w:sz w:val="16"/>
          <w:szCs w:val="16"/>
        </w:rPr>
        <w:t>Прочие расходы – затраты на проведение мероприятий – за 2021 год составили  1 092,5  тыс.рублей или 0,2% от всех расходов местного бюджета, а 2020 год расходы составили – 3 249,6 тыс.руб. Снижение расходов в 2021 году на 2 157,1 тыс.руб. В 2020 году было проведение выборов главы муниципального района в связи с досрочным сложением полномочий</w:t>
      </w:r>
      <w:r w:rsidRPr="00035601">
        <w:rPr>
          <w:color w:val="000000"/>
          <w:sz w:val="16"/>
          <w:szCs w:val="16"/>
          <w:shd w:val="clear" w:color="auto" w:fill="FFFFFF"/>
        </w:rPr>
        <w:t>.</w:t>
      </w:r>
    </w:p>
    <w:p w:rsidR="00035601" w:rsidRPr="00035601" w:rsidRDefault="00035601" w:rsidP="00035601">
      <w:pPr>
        <w:numPr>
          <w:ilvl w:val="0"/>
          <w:numId w:val="3"/>
        </w:numPr>
        <w:tabs>
          <w:tab w:val="clear" w:pos="360"/>
          <w:tab w:val="num" w:pos="1134"/>
          <w:tab w:val="num" w:pos="1353"/>
        </w:tabs>
        <w:ind w:left="0" w:firstLine="851"/>
        <w:jc w:val="both"/>
        <w:rPr>
          <w:sz w:val="16"/>
          <w:szCs w:val="16"/>
        </w:rPr>
      </w:pPr>
      <w:r w:rsidRPr="00035601">
        <w:rPr>
          <w:sz w:val="16"/>
          <w:szCs w:val="16"/>
        </w:rPr>
        <w:t>Межбюджетных трансфертов в бюджеты поселений за счёт средств местного бюджета открыто на сумму  71 614,7  тыс.рублей. Фактически за 2021 год перечислено – 71 284,3 тыс.рублей, что составляет 14,1%  от всех расходов местного бюджета  (2020 год – 61 630,5 тыс.руб.), в том числе – дотации – 11 802,0 тыс.руб, субсидии – 1 140,0 тыс.руб., иные межбюджетные трансферты</w:t>
      </w:r>
      <w:r w:rsidRPr="00035601">
        <w:rPr>
          <w:b/>
          <w:sz w:val="16"/>
          <w:szCs w:val="16"/>
        </w:rPr>
        <w:t xml:space="preserve"> </w:t>
      </w:r>
      <w:r w:rsidRPr="00035601">
        <w:rPr>
          <w:sz w:val="16"/>
          <w:szCs w:val="16"/>
        </w:rPr>
        <w:t xml:space="preserve">– 58 342,3 тыс.руб.   </w:t>
      </w:r>
    </w:p>
    <w:p w:rsidR="00035601" w:rsidRPr="00035601" w:rsidRDefault="00035601" w:rsidP="00035601">
      <w:pPr>
        <w:ind w:firstLine="851"/>
        <w:jc w:val="both"/>
        <w:rPr>
          <w:sz w:val="16"/>
          <w:szCs w:val="16"/>
        </w:rPr>
      </w:pPr>
    </w:p>
    <w:p w:rsidR="00035601" w:rsidRPr="00035601" w:rsidRDefault="00035601" w:rsidP="00035601">
      <w:pPr>
        <w:ind w:firstLine="851"/>
        <w:jc w:val="both"/>
        <w:rPr>
          <w:sz w:val="16"/>
          <w:szCs w:val="16"/>
        </w:rPr>
      </w:pPr>
      <w:r w:rsidRPr="00035601">
        <w:rPr>
          <w:sz w:val="16"/>
          <w:szCs w:val="16"/>
        </w:rPr>
        <w:t>По итогам 2021 года по местному бюджету просроченная кредиторская задолженность отсутствует.</w:t>
      </w:r>
    </w:p>
    <w:p w:rsidR="00035601" w:rsidRPr="00035601" w:rsidRDefault="00035601" w:rsidP="00035601">
      <w:pPr>
        <w:ind w:firstLine="851"/>
        <w:jc w:val="both"/>
        <w:rPr>
          <w:sz w:val="16"/>
          <w:szCs w:val="16"/>
        </w:rPr>
      </w:pPr>
    </w:p>
    <w:p w:rsidR="00035601" w:rsidRPr="00035601" w:rsidRDefault="00035601" w:rsidP="00035601">
      <w:pPr>
        <w:ind w:right="175" w:firstLine="851"/>
        <w:jc w:val="both"/>
        <w:rPr>
          <w:sz w:val="16"/>
          <w:szCs w:val="16"/>
        </w:rPr>
      </w:pPr>
      <w:r w:rsidRPr="00035601">
        <w:rPr>
          <w:sz w:val="16"/>
          <w:szCs w:val="16"/>
        </w:rPr>
        <w:t>Муниципальный долг муниципального района "Город Краснокаменск и Краснокаменский район" в бюджет Забайкальского края погашен в размере 1 311,1 тыс.руб. Также оплачены проценты по кредиту в размере 5,2 тыс.руб.</w:t>
      </w:r>
    </w:p>
    <w:p w:rsidR="00035601" w:rsidRPr="00035601" w:rsidRDefault="00035601" w:rsidP="00035601">
      <w:pPr>
        <w:ind w:right="175" w:firstLine="851"/>
        <w:jc w:val="both"/>
        <w:rPr>
          <w:sz w:val="16"/>
          <w:szCs w:val="16"/>
        </w:rPr>
      </w:pPr>
    </w:p>
    <w:p w:rsidR="00035601" w:rsidRPr="00035601" w:rsidRDefault="00035601" w:rsidP="00035601">
      <w:pPr>
        <w:ind w:right="175" w:firstLine="851"/>
        <w:jc w:val="both"/>
        <w:rPr>
          <w:sz w:val="16"/>
          <w:szCs w:val="16"/>
        </w:rPr>
      </w:pPr>
      <w:r w:rsidRPr="00035601">
        <w:rPr>
          <w:sz w:val="16"/>
          <w:szCs w:val="16"/>
        </w:rPr>
        <w:t xml:space="preserve">Дефицит бюджета  по исполнению на 01.01.2022  года  составил </w:t>
      </w:r>
      <w:r w:rsidRPr="00035601">
        <w:rPr>
          <w:b/>
          <w:sz w:val="16"/>
          <w:szCs w:val="16"/>
        </w:rPr>
        <w:t xml:space="preserve"> - </w:t>
      </w:r>
      <w:r w:rsidRPr="00035601">
        <w:rPr>
          <w:sz w:val="16"/>
          <w:szCs w:val="16"/>
        </w:rPr>
        <w:t xml:space="preserve">8 619,1  тыс.руб.  </w:t>
      </w:r>
    </w:p>
    <w:p w:rsidR="00600D65" w:rsidRDefault="00600D65" w:rsidP="00035601">
      <w:pPr>
        <w:tabs>
          <w:tab w:val="left" w:pos="1590"/>
        </w:tabs>
        <w:rPr>
          <w:sz w:val="16"/>
          <w:szCs w:val="16"/>
        </w:rPr>
      </w:pPr>
    </w:p>
    <w:tbl>
      <w:tblPr>
        <w:tblW w:w="10313" w:type="dxa"/>
        <w:tblInd w:w="93" w:type="dxa"/>
        <w:tblLook w:val="04A0" w:firstRow="1" w:lastRow="0" w:firstColumn="1" w:lastColumn="0" w:noHBand="0" w:noVBand="1"/>
      </w:tblPr>
      <w:tblGrid>
        <w:gridCol w:w="456"/>
        <w:gridCol w:w="1544"/>
        <w:gridCol w:w="2920"/>
        <w:gridCol w:w="1480"/>
        <w:gridCol w:w="986"/>
        <w:gridCol w:w="1507"/>
        <w:gridCol w:w="1420"/>
      </w:tblGrid>
      <w:tr w:rsidR="00035601" w:rsidRPr="00035601" w:rsidTr="00035601">
        <w:trPr>
          <w:trHeight w:val="95"/>
        </w:trPr>
        <w:tc>
          <w:tcPr>
            <w:tcW w:w="10313" w:type="dxa"/>
            <w:gridSpan w:val="7"/>
            <w:tcBorders>
              <w:top w:val="nil"/>
              <w:left w:val="nil"/>
              <w:bottom w:val="nil"/>
              <w:right w:val="nil"/>
            </w:tcBorders>
            <w:shd w:val="clear" w:color="auto" w:fill="auto"/>
            <w:vAlign w:val="center"/>
            <w:hideMark/>
          </w:tcPr>
          <w:p w:rsidR="00035601" w:rsidRPr="00035601" w:rsidRDefault="00035601" w:rsidP="00035601">
            <w:pPr>
              <w:jc w:val="center"/>
              <w:rPr>
                <w:b/>
                <w:bCs/>
              </w:rPr>
            </w:pPr>
            <w:r w:rsidRPr="00035601">
              <w:rPr>
                <w:b/>
                <w:bCs/>
              </w:rPr>
              <w:lastRenderedPageBreak/>
              <w:t>Отчёт   об  использовании   ассигнований   резервного   фонда  администрации  муниципального  района за 2021 год</w:t>
            </w:r>
          </w:p>
        </w:tc>
      </w:tr>
      <w:tr w:rsidR="00035601" w:rsidRPr="00035601" w:rsidTr="00035601">
        <w:trPr>
          <w:trHeight w:val="255"/>
        </w:trPr>
        <w:tc>
          <w:tcPr>
            <w:tcW w:w="456"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c>
          <w:tcPr>
            <w:tcW w:w="1544"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c>
          <w:tcPr>
            <w:tcW w:w="2920"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c>
          <w:tcPr>
            <w:tcW w:w="1480"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c>
          <w:tcPr>
            <w:tcW w:w="986"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c>
          <w:tcPr>
            <w:tcW w:w="1507"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c>
          <w:tcPr>
            <w:tcW w:w="1420"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r>
      <w:tr w:rsidR="00035601" w:rsidRPr="00035601" w:rsidTr="00035601">
        <w:trPr>
          <w:trHeight w:val="255"/>
        </w:trPr>
        <w:tc>
          <w:tcPr>
            <w:tcW w:w="456"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c>
          <w:tcPr>
            <w:tcW w:w="1544"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c>
          <w:tcPr>
            <w:tcW w:w="2920"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c>
          <w:tcPr>
            <w:tcW w:w="1480"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c>
          <w:tcPr>
            <w:tcW w:w="986"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c>
          <w:tcPr>
            <w:tcW w:w="1507"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c>
          <w:tcPr>
            <w:tcW w:w="1420" w:type="dxa"/>
            <w:tcBorders>
              <w:top w:val="nil"/>
              <w:left w:val="nil"/>
              <w:bottom w:val="nil"/>
              <w:right w:val="nil"/>
            </w:tcBorders>
            <w:shd w:val="clear" w:color="auto" w:fill="auto"/>
            <w:noWrap/>
            <w:vAlign w:val="bottom"/>
            <w:hideMark/>
          </w:tcPr>
          <w:p w:rsidR="00035601" w:rsidRPr="00035601" w:rsidRDefault="00035601" w:rsidP="00035601">
            <w:pPr>
              <w:jc w:val="right"/>
              <w:rPr>
                <w:sz w:val="20"/>
                <w:szCs w:val="20"/>
              </w:rPr>
            </w:pPr>
            <w:r w:rsidRPr="00035601">
              <w:rPr>
                <w:sz w:val="20"/>
                <w:szCs w:val="20"/>
              </w:rPr>
              <w:t>тыс.руб.</w:t>
            </w:r>
          </w:p>
        </w:tc>
      </w:tr>
      <w:tr w:rsidR="00035601" w:rsidRPr="00035601" w:rsidTr="00035601">
        <w:trPr>
          <w:trHeight w:val="255"/>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 п/п</w:t>
            </w:r>
          </w:p>
        </w:tc>
        <w:tc>
          <w:tcPr>
            <w:tcW w:w="1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Наименование</w:t>
            </w:r>
          </w:p>
        </w:tc>
        <w:tc>
          <w:tcPr>
            <w:tcW w:w="2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Код БК</w:t>
            </w:r>
          </w:p>
        </w:tc>
        <w:tc>
          <w:tcPr>
            <w:tcW w:w="2466" w:type="dxa"/>
            <w:gridSpan w:val="2"/>
            <w:tcBorders>
              <w:top w:val="single" w:sz="4" w:space="0" w:color="auto"/>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в том числе</w:t>
            </w:r>
          </w:p>
        </w:tc>
        <w:tc>
          <w:tcPr>
            <w:tcW w:w="15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Нормативно-правовой документ</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На какие цели</w:t>
            </w:r>
          </w:p>
        </w:tc>
      </w:tr>
      <w:tr w:rsidR="00035601" w:rsidRPr="00035601" w:rsidTr="00035601">
        <w:trPr>
          <w:trHeight w:val="51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035601" w:rsidRPr="00035601" w:rsidRDefault="00035601" w:rsidP="00035601">
            <w:pPr>
              <w:rPr>
                <w:sz w:val="16"/>
                <w:szCs w:val="16"/>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035601" w:rsidRPr="00035601" w:rsidRDefault="00035601" w:rsidP="00035601">
            <w:pPr>
              <w:rPr>
                <w:sz w:val="16"/>
                <w:szCs w:val="16"/>
              </w:rPr>
            </w:pPr>
          </w:p>
        </w:tc>
        <w:tc>
          <w:tcPr>
            <w:tcW w:w="2920" w:type="dxa"/>
            <w:vMerge/>
            <w:tcBorders>
              <w:top w:val="single" w:sz="4" w:space="0" w:color="auto"/>
              <w:left w:val="single" w:sz="4" w:space="0" w:color="auto"/>
              <w:bottom w:val="single" w:sz="4" w:space="0" w:color="000000"/>
              <w:right w:val="single" w:sz="4" w:space="0" w:color="auto"/>
            </w:tcBorders>
            <w:vAlign w:val="center"/>
            <w:hideMark/>
          </w:tcPr>
          <w:p w:rsidR="00035601" w:rsidRPr="00035601" w:rsidRDefault="00035601" w:rsidP="00035601">
            <w:pPr>
              <w:rPr>
                <w:sz w:val="16"/>
                <w:szCs w:val="16"/>
              </w:rPr>
            </w:pPr>
          </w:p>
        </w:tc>
        <w:tc>
          <w:tcPr>
            <w:tcW w:w="1480" w:type="dxa"/>
            <w:tcBorders>
              <w:top w:val="nil"/>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Предусмотрено в бюджете</w:t>
            </w:r>
          </w:p>
        </w:tc>
        <w:tc>
          <w:tcPr>
            <w:tcW w:w="986" w:type="dxa"/>
            <w:tcBorders>
              <w:top w:val="nil"/>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Кассовый расход</w:t>
            </w:r>
          </w:p>
        </w:tc>
        <w:tc>
          <w:tcPr>
            <w:tcW w:w="1507" w:type="dxa"/>
            <w:vMerge/>
            <w:tcBorders>
              <w:top w:val="single" w:sz="4" w:space="0" w:color="auto"/>
              <w:left w:val="single" w:sz="4" w:space="0" w:color="auto"/>
              <w:bottom w:val="single" w:sz="4" w:space="0" w:color="000000"/>
              <w:right w:val="single" w:sz="4" w:space="0" w:color="auto"/>
            </w:tcBorders>
            <w:vAlign w:val="center"/>
            <w:hideMark/>
          </w:tcPr>
          <w:p w:rsidR="00035601" w:rsidRPr="00035601" w:rsidRDefault="00035601" w:rsidP="00035601">
            <w:pPr>
              <w:rPr>
                <w:sz w:val="16"/>
                <w:szCs w:val="16"/>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035601" w:rsidRPr="00035601" w:rsidRDefault="00035601" w:rsidP="00035601">
            <w:pPr>
              <w:rPr>
                <w:sz w:val="16"/>
                <w:szCs w:val="16"/>
              </w:rPr>
            </w:pPr>
          </w:p>
        </w:tc>
      </w:tr>
      <w:tr w:rsidR="00035601" w:rsidRPr="00035601" w:rsidTr="00035601">
        <w:trPr>
          <w:trHeight w:val="8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1.1.</w:t>
            </w:r>
          </w:p>
        </w:tc>
        <w:tc>
          <w:tcPr>
            <w:tcW w:w="1544" w:type="dxa"/>
            <w:tcBorders>
              <w:top w:val="nil"/>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Комитет по финансам</w:t>
            </w:r>
          </w:p>
        </w:tc>
        <w:tc>
          <w:tcPr>
            <w:tcW w:w="2920" w:type="dxa"/>
            <w:tcBorders>
              <w:top w:val="nil"/>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902 0111 5500007500 870 03-100-29</w:t>
            </w:r>
          </w:p>
        </w:tc>
        <w:tc>
          <w:tcPr>
            <w:tcW w:w="1480" w:type="dxa"/>
            <w:tcBorders>
              <w:top w:val="nil"/>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43 200,0</w:t>
            </w:r>
          </w:p>
        </w:tc>
        <w:tc>
          <w:tcPr>
            <w:tcW w:w="986" w:type="dxa"/>
            <w:tcBorders>
              <w:top w:val="nil"/>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 </w:t>
            </w:r>
          </w:p>
        </w:tc>
        <w:tc>
          <w:tcPr>
            <w:tcW w:w="1507" w:type="dxa"/>
            <w:tcBorders>
              <w:top w:val="nil"/>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 </w:t>
            </w:r>
          </w:p>
        </w:tc>
      </w:tr>
      <w:tr w:rsidR="00035601" w:rsidRPr="00035601" w:rsidTr="00035601">
        <w:trPr>
          <w:trHeight w:val="8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1.2.</w:t>
            </w:r>
          </w:p>
        </w:tc>
        <w:tc>
          <w:tcPr>
            <w:tcW w:w="1544" w:type="dxa"/>
            <w:tcBorders>
              <w:top w:val="nil"/>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 xml:space="preserve">Администрация муниципального района </w:t>
            </w:r>
          </w:p>
        </w:tc>
        <w:tc>
          <w:tcPr>
            <w:tcW w:w="2920" w:type="dxa"/>
            <w:tcBorders>
              <w:top w:val="nil"/>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901 0113 5500007500 244 03-100-26</w:t>
            </w:r>
          </w:p>
        </w:tc>
        <w:tc>
          <w:tcPr>
            <w:tcW w:w="1480"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6 800,0</w:t>
            </w:r>
          </w:p>
        </w:tc>
        <w:tc>
          <w:tcPr>
            <w:tcW w:w="98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6 800,0</w:t>
            </w:r>
          </w:p>
        </w:tc>
        <w:tc>
          <w:tcPr>
            <w:tcW w:w="1507" w:type="dxa"/>
            <w:tcBorders>
              <w:top w:val="nil"/>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распоряжение администрации муниципального района от 02.04.2021 года № 169</w:t>
            </w:r>
          </w:p>
        </w:tc>
        <w:tc>
          <w:tcPr>
            <w:tcW w:w="1420" w:type="dxa"/>
            <w:tcBorders>
              <w:top w:val="nil"/>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хранение ГСМ на АЗС "Нефтемаркет"</w:t>
            </w:r>
          </w:p>
        </w:tc>
      </w:tr>
      <w:tr w:rsidR="00035601" w:rsidRPr="00035601" w:rsidTr="00035601">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 </w:t>
            </w:r>
          </w:p>
        </w:tc>
        <w:tc>
          <w:tcPr>
            <w:tcW w:w="154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Итого</w:t>
            </w:r>
          </w:p>
        </w:tc>
        <w:tc>
          <w:tcPr>
            <w:tcW w:w="2920"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 </w:t>
            </w:r>
          </w:p>
        </w:tc>
        <w:tc>
          <w:tcPr>
            <w:tcW w:w="1480"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50 000,0</w:t>
            </w:r>
          </w:p>
        </w:tc>
        <w:tc>
          <w:tcPr>
            <w:tcW w:w="98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6 800,0</w:t>
            </w:r>
          </w:p>
        </w:tc>
        <w:tc>
          <w:tcPr>
            <w:tcW w:w="150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 </w:t>
            </w:r>
          </w:p>
        </w:tc>
        <w:tc>
          <w:tcPr>
            <w:tcW w:w="1420"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 </w:t>
            </w:r>
          </w:p>
        </w:tc>
      </w:tr>
    </w:tbl>
    <w:p w:rsidR="00035601" w:rsidRDefault="00035601" w:rsidP="00035601">
      <w:pPr>
        <w:rPr>
          <w:sz w:val="16"/>
          <w:szCs w:val="16"/>
        </w:rPr>
      </w:pPr>
    </w:p>
    <w:p w:rsidR="00035601" w:rsidRPr="00035601" w:rsidRDefault="00035601" w:rsidP="00035601">
      <w:pPr>
        <w:tabs>
          <w:tab w:val="left" w:pos="954"/>
        </w:tabs>
        <w:rPr>
          <w:sz w:val="16"/>
          <w:szCs w:val="16"/>
        </w:rPr>
      </w:pPr>
      <w:r>
        <w:rPr>
          <w:sz w:val="16"/>
          <w:szCs w:val="16"/>
        </w:rPr>
        <w:tab/>
      </w:r>
    </w:p>
    <w:tbl>
      <w:tblPr>
        <w:tblW w:w="0" w:type="auto"/>
        <w:tblLayout w:type="fixed"/>
        <w:tblCellMar>
          <w:left w:w="30" w:type="dxa"/>
          <w:right w:w="30" w:type="dxa"/>
        </w:tblCellMar>
        <w:tblLook w:val="0000" w:firstRow="0" w:lastRow="0" w:firstColumn="0" w:lastColumn="0" w:noHBand="0" w:noVBand="0"/>
      </w:tblPr>
      <w:tblGrid>
        <w:gridCol w:w="454"/>
        <w:gridCol w:w="5105"/>
        <w:gridCol w:w="16"/>
        <w:gridCol w:w="1826"/>
        <w:gridCol w:w="37"/>
        <w:gridCol w:w="2328"/>
      </w:tblGrid>
      <w:tr w:rsidR="00035601">
        <w:trPr>
          <w:trHeight w:val="629"/>
        </w:trPr>
        <w:tc>
          <w:tcPr>
            <w:tcW w:w="454" w:type="dxa"/>
            <w:tcBorders>
              <w:top w:val="nil"/>
              <w:left w:val="nil"/>
              <w:bottom w:val="nil"/>
              <w:right w:val="nil"/>
            </w:tcBorders>
          </w:tcPr>
          <w:p w:rsidR="00035601" w:rsidRDefault="00035601">
            <w:pPr>
              <w:autoSpaceDE w:val="0"/>
              <w:autoSpaceDN w:val="0"/>
              <w:adjustRightInd w:val="0"/>
              <w:jc w:val="right"/>
              <w:rPr>
                <w:rFonts w:eastAsiaTheme="minorHAnsi"/>
                <w:color w:val="000000"/>
                <w:sz w:val="22"/>
                <w:szCs w:val="22"/>
                <w:lang w:eastAsia="en-US"/>
              </w:rPr>
            </w:pPr>
          </w:p>
        </w:tc>
        <w:tc>
          <w:tcPr>
            <w:tcW w:w="5121" w:type="dxa"/>
            <w:gridSpan w:val="2"/>
            <w:tcBorders>
              <w:top w:val="nil"/>
              <w:left w:val="nil"/>
              <w:bottom w:val="nil"/>
              <w:right w:val="nil"/>
            </w:tcBorders>
          </w:tcPr>
          <w:p w:rsidR="00035601" w:rsidRDefault="00035601">
            <w:pPr>
              <w:autoSpaceDE w:val="0"/>
              <w:autoSpaceDN w:val="0"/>
              <w:adjustRightInd w:val="0"/>
              <w:jc w:val="right"/>
              <w:rPr>
                <w:rFonts w:eastAsiaTheme="minorHAnsi"/>
                <w:color w:val="000000"/>
                <w:sz w:val="22"/>
                <w:szCs w:val="22"/>
                <w:lang w:eastAsia="en-US"/>
              </w:rPr>
            </w:pPr>
          </w:p>
        </w:tc>
        <w:tc>
          <w:tcPr>
            <w:tcW w:w="1863" w:type="dxa"/>
            <w:gridSpan w:val="2"/>
            <w:tcBorders>
              <w:top w:val="nil"/>
              <w:left w:val="nil"/>
              <w:bottom w:val="nil"/>
              <w:right w:val="nil"/>
            </w:tcBorders>
          </w:tcPr>
          <w:p w:rsidR="00035601" w:rsidRDefault="00035601">
            <w:pPr>
              <w:autoSpaceDE w:val="0"/>
              <w:autoSpaceDN w:val="0"/>
              <w:adjustRightInd w:val="0"/>
              <w:jc w:val="right"/>
              <w:rPr>
                <w:rFonts w:eastAsiaTheme="minorHAnsi"/>
                <w:color w:val="000000"/>
                <w:sz w:val="22"/>
                <w:szCs w:val="22"/>
                <w:lang w:eastAsia="en-US"/>
              </w:rPr>
            </w:pPr>
          </w:p>
        </w:tc>
        <w:tc>
          <w:tcPr>
            <w:tcW w:w="2328" w:type="dxa"/>
            <w:tcBorders>
              <w:top w:val="nil"/>
              <w:left w:val="nil"/>
              <w:bottom w:val="nil"/>
              <w:right w:val="nil"/>
            </w:tcBorders>
          </w:tcPr>
          <w:p w:rsidR="00035601" w:rsidRDefault="00035601">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В Совет муниципального района "Город Краснокаменск и Краснокаменский район"</w:t>
            </w:r>
          </w:p>
        </w:tc>
      </w:tr>
      <w:tr w:rsidR="00035601" w:rsidTr="00035601">
        <w:trPr>
          <w:trHeight w:val="307"/>
        </w:trPr>
        <w:tc>
          <w:tcPr>
            <w:tcW w:w="9766" w:type="dxa"/>
            <w:gridSpan w:val="6"/>
            <w:tcBorders>
              <w:top w:val="nil"/>
              <w:left w:val="nil"/>
              <w:bottom w:val="nil"/>
              <w:right w:val="nil"/>
            </w:tcBorders>
          </w:tcPr>
          <w:p w:rsidR="00035601" w:rsidRPr="00035601" w:rsidRDefault="00035601">
            <w:pPr>
              <w:autoSpaceDE w:val="0"/>
              <w:autoSpaceDN w:val="0"/>
              <w:adjustRightInd w:val="0"/>
              <w:jc w:val="center"/>
              <w:rPr>
                <w:rFonts w:eastAsiaTheme="minorHAnsi"/>
                <w:b/>
                <w:bCs/>
                <w:color w:val="000000"/>
                <w:lang w:eastAsia="en-US"/>
              </w:rPr>
            </w:pPr>
            <w:r w:rsidRPr="00035601">
              <w:rPr>
                <w:rFonts w:eastAsiaTheme="minorHAnsi"/>
                <w:b/>
                <w:bCs/>
                <w:color w:val="000000"/>
                <w:lang w:eastAsia="en-US"/>
              </w:rPr>
              <w:t xml:space="preserve">Отчёт об исполнении программы муниципальных внутренних заимствований муниципального района </w:t>
            </w:r>
          </w:p>
        </w:tc>
      </w:tr>
      <w:tr w:rsidR="00035601">
        <w:trPr>
          <w:trHeight w:val="259"/>
        </w:trPr>
        <w:tc>
          <w:tcPr>
            <w:tcW w:w="454" w:type="dxa"/>
            <w:tcBorders>
              <w:top w:val="nil"/>
              <w:left w:val="nil"/>
              <w:bottom w:val="nil"/>
              <w:right w:val="nil"/>
            </w:tcBorders>
          </w:tcPr>
          <w:p w:rsidR="00035601" w:rsidRDefault="00035601">
            <w:pPr>
              <w:autoSpaceDE w:val="0"/>
              <w:autoSpaceDN w:val="0"/>
              <w:adjustRightInd w:val="0"/>
              <w:jc w:val="center"/>
              <w:rPr>
                <w:rFonts w:eastAsiaTheme="minorHAnsi"/>
                <w:b/>
                <w:bCs/>
                <w:color w:val="000000"/>
                <w:lang w:eastAsia="en-US"/>
              </w:rPr>
            </w:pPr>
          </w:p>
        </w:tc>
        <w:tc>
          <w:tcPr>
            <w:tcW w:w="5121" w:type="dxa"/>
            <w:gridSpan w:val="2"/>
            <w:tcBorders>
              <w:top w:val="nil"/>
              <w:left w:val="nil"/>
              <w:bottom w:val="nil"/>
              <w:right w:val="nil"/>
            </w:tcBorders>
          </w:tcPr>
          <w:p w:rsidR="00035601" w:rsidRDefault="00035601">
            <w:pPr>
              <w:autoSpaceDE w:val="0"/>
              <w:autoSpaceDN w:val="0"/>
              <w:adjustRightInd w:val="0"/>
              <w:jc w:val="center"/>
              <w:rPr>
                <w:rFonts w:eastAsiaTheme="minorHAnsi"/>
                <w:b/>
                <w:bCs/>
                <w:color w:val="000000"/>
                <w:lang w:eastAsia="en-US"/>
              </w:rPr>
            </w:pPr>
          </w:p>
        </w:tc>
        <w:tc>
          <w:tcPr>
            <w:tcW w:w="1863" w:type="dxa"/>
            <w:gridSpan w:val="2"/>
            <w:tcBorders>
              <w:top w:val="nil"/>
              <w:left w:val="nil"/>
              <w:bottom w:val="nil"/>
              <w:right w:val="nil"/>
            </w:tcBorders>
          </w:tcPr>
          <w:p w:rsidR="00035601" w:rsidRDefault="00035601">
            <w:pPr>
              <w:autoSpaceDE w:val="0"/>
              <w:autoSpaceDN w:val="0"/>
              <w:adjustRightInd w:val="0"/>
              <w:jc w:val="center"/>
              <w:rPr>
                <w:rFonts w:eastAsiaTheme="minorHAnsi"/>
                <w:b/>
                <w:bCs/>
                <w:color w:val="000000"/>
                <w:lang w:eastAsia="en-US"/>
              </w:rPr>
            </w:pPr>
          </w:p>
        </w:tc>
        <w:tc>
          <w:tcPr>
            <w:tcW w:w="2328" w:type="dxa"/>
            <w:tcBorders>
              <w:top w:val="nil"/>
              <w:left w:val="nil"/>
              <w:bottom w:val="nil"/>
              <w:right w:val="nil"/>
            </w:tcBorders>
          </w:tcPr>
          <w:p w:rsidR="00035601" w:rsidRDefault="00035601">
            <w:pPr>
              <w:autoSpaceDE w:val="0"/>
              <w:autoSpaceDN w:val="0"/>
              <w:adjustRightInd w:val="0"/>
              <w:jc w:val="right"/>
              <w:rPr>
                <w:rFonts w:eastAsiaTheme="minorHAnsi"/>
                <w:color w:val="000000"/>
                <w:sz w:val="22"/>
                <w:szCs w:val="22"/>
                <w:lang w:eastAsia="en-US"/>
              </w:rPr>
            </w:pPr>
          </w:p>
        </w:tc>
      </w:tr>
      <w:tr w:rsidR="00035601">
        <w:trPr>
          <w:trHeight w:val="259"/>
        </w:trPr>
        <w:tc>
          <w:tcPr>
            <w:tcW w:w="454" w:type="dxa"/>
            <w:tcBorders>
              <w:top w:val="nil"/>
              <w:left w:val="nil"/>
              <w:bottom w:val="nil"/>
              <w:right w:val="nil"/>
            </w:tcBorders>
          </w:tcPr>
          <w:p w:rsidR="00035601" w:rsidRDefault="00035601">
            <w:pPr>
              <w:autoSpaceDE w:val="0"/>
              <w:autoSpaceDN w:val="0"/>
              <w:adjustRightInd w:val="0"/>
              <w:jc w:val="right"/>
              <w:rPr>
                <w:rFonts w:eastAsiaTheme="minorHAnsi"/>
                <w:color w:val="000000"/>
                <w:sz w:val="22"/>
                <w:szCs w:val="22"/>
                <w:lang w:eastAsia="en-US"/>
              </w:rPr>
            </w:pPr>
          </w:p>
        </w:tc>
        <w:tc>
          <w:tcPr>
            <w:tcW w:w="5121" w:type="dxa"/>
            <w:gridSpan w:val="2"/>
            <w:tcBorders>
              <w:top w:val="nil"/>
              <w:left w:val="nil"/>
              <w:bottom w:val="nil"/>
              <w:right w:val="nil"/>
            </w:tcBorders>
          </w:tcPr>
          <w:p w:rsidR="00035601" w:rsidRDefault="00035601">
            <w:pPr>
              <w:autoSpaceDE w:val="0"/>
              <w:autoSpaceDN w:val="0"/>
              <w:adjustRightInd w:val="0"/>
              <w:jc w:val="right"/>
              <w:rPr>
                <w:rFonts w:eastAsiaTheme="minorHAnsi"/>
                <w:color w:val="000000"/>
                <w:sz w:val="22"/>
                <w:szCs w:val="22"/>
                <w:lang w:eastAsia="en-US"/>
              </w:rPr>
            </w:pPr>
          </w:p>
        </w:tc>
        <w:tc>
          <w:tcPr>
            <w:tcW w:w="1863" w:type="dxa"/>
            <w:gridSpan w:val="2"/>
            <w:tcBorders>
              <w:top w:val="nil"/>
              <w:left w:val="nil"/>
              <w:bottom w:val="nil"/>
              <w:right w:val="nil"/>
            </w:tcBorders>
          </w:tcPr>
          <w:p w:rsidR="00035601" w:rsidRDefault="00035601">
            <w:pPr>
              <w:autoSpaceDE w:val="0"/>
              <w:autoSpaceDN w:val="0"/>
              <w:adjustRightInd w:val="0"/>
              <w:jc w:val="right"/>
              <w:rPr>
                <w:rFonts w:eastAsiaTheme="minorHAnsi"/>
                <w:color w:val="000000"/>
                <w:sz w:val="22"/>
                <w:szCs w:val="22"/>
                <w:lang w:eastAsia="en-US"/>
              </w:rPr>
            </w:pPr>
          </w:p>
        </w:tc>
        <w:tc>
          <w:tcPr>
            <w:tcW w:w="2328" w:type="dxa"/>
            <w:tcBorders>
              <w:top w:val="nil"/>
              <w:left w:val="nil"/>
              <w:bottom w:val="nil"/>
              <w:right w:val="nil"/>
            </w:tcBorders>
          </w:tcPr>
          <w:p w:rsidR="00035601" w:rsidRDefault="00035601">
            <w:pPr>
              <w:autoSpaceDE w:val="0"/>
              <w:autoSpaceDN w:val="0"/>
              <w:adjustRightInd w:val="0"/>
              <w:jc w:val="right"/>
              <w:rPr>
                <w:rFonts w:eastAsiaTheme="minorHAnsi"/>
                <w:color w:val="000000"/>
                <w:lang w:eastAsia="en-US"/>
              </w:rPr>
            </w:pPr>
            <w:r>
              <w:rPr>
                <w:rFonts w:eastAsiaTheme="minorHAnsi"/>
                <w:color w:val="000000"/>
                <w:lang w:eastAsia="en-US"/>
              </w:rPr>
              <w:t xml:space="preserve"> тыс.руб.</w:t>
            </w:r>
          </w:p>
        </w:tc>
      </w:tr>
      <w:tr w:rsidR="00035601" w:rsidTr="00035601">
        <w:trPr>
          <w:trHeight w:val="80"/>
        </w:trPr>
        <w:tc>
          <w:tcPr>
            <w:tcW w:w="454" w:type="dxa"/>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color w:val="000000"/>
                <w:sz w:val="16"/>
                <w:szCs w:val="16"/>
                <w:lang w:eastAsia="en-US"/>
              </w:rPr>
            </w:pPr>
            <w:r w:rsidRPr="00035601">
              <w:rPr>
                <w:rFonts w:eastAsiaTheme="minorHAnsi"/>
                <w:color w:val="000000"/>
                <w:sz w:val="16"/>
                <w:szCs w:val="16"/>
                <w:lang w:eastAsia="en-US"/>
              </w:rPr>
              <w:t>№ п/п</w:t>
            </w:r>
          </w:p>
        </w:tc>
        <w:tc>
          <w:tcPr>
            <w:tcW w:w="5121" w:type="dxa"/>
            <w:gridSpan w:val="2"/>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color w:val="000000"/>
                <w:sz w:val="16"/>
                <w:szCs w:val="16"/>
                <w:lang w:eastAsia="en-US"/>
              </w:rPr>
            </w:pPr>
            <w:r w:rsidRPr="00035601">
              <w:rPr>
                <w:rFonts w:eastAsiaTheme="minorHAnsi"/>
                <w:color w:val="000000"/>
                <w:sz w:val="16"/>
                <w:szCs w:val="16"/>
                <w:lang w:eastAsia="en-US"/>
              </w:rPr>
              <w:t>Внутренние заимствования</w:t>
            </w:r>
          </w:p>
        </w:tc>
        <w:tc>
          <w:tcPr>
            <w:tcW w:w="1863" w:type="dxa"/>
            <w:gridSpan w:val="2"/>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color w:val="000000"/>
                <w:sz w:val="16"/>
                <w:szCs w:val="16"/>
                <w:lang w:eastAsia="en-US"/>
              </w:rPr>
            </w:pPr>
            <w:r w:rsidRPr="00035601">
              <w:rPr>
                <w:rFonts w:eastAsiaTheme="minorHAnsi"/>
                <w:color w:val="000000"/>
                <w:sz w:val="16"/>
                <w:szCs w:val="16"/>
                <w:lang w:eastAsia="en-US"/>
              </w:rPr>
              <w:t>Предусмотрено по бюджету на 2021 год</w:t>
            </w:r>
          </w:p>
        </w:tc>
        <w:tc>
          <w:tcPr>
            <w:tcW w:w="2328" w:type="dxa"/>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color w:val="000000"/>
                <w:sz w:val="16"/>
                <w:szCs w:val="16"/>
                <w:lang w:eastAsia="en-US"/>
              </w:rPr>
            </w:pPr>
            <w:r w:rsidRPr="00035601">
              <w:rPr>
                <w:rFonts w:eastAsiaTheme="minorHAnsi"/>
                <w:color w:val="000000"/>
                <w:sz w:val="16"/>
                <w:szCs w:val="16"/>
                <w:lang w:eastAsia="en-US"/>
              </w:rPr>
              <w:t>Исполнено на 01.01.2022 г.</w:t>
            </w:r>
          </w:p>
        </w:tc>
      </w:tr>
      <w:tr w:rsidR="00035601">
        <w:trPr>
          <w:trHeight w:val="259"/>
        </w:trPr>
        <w:tc>
          <w:tcPr>
            <w:tcW w:w="454" w:type="dxa"/>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color w:val="000000"/>
                <w:sz w:val="16"/>
                <w:szCs w:val="16"/>
                <w:lang w:eastAsia="en-US"/>
              </w:rPr>
            </w:pPr>
            <w:r w:rsidRPr="00035601">
              <w:rPr>
                <w:rFonts w:eastAsiaTheme="minorHAnsi"/>
                <w:color w:val="000000"/>
                <w:sz w:val="16"/>
                <w:szCs w:val="16"/>
                <w:lang w:eastAsia="en-US"/>
              </w:rPr>
              <w:t>1</w:t>
            </w:r>
          </w:p>
        </w:tc>
        <w:tc>
          <w:tcPr>
            <w:tcW w:w="5121" w:type="dxa"/>
            <w:gridSpan w:val="2"/>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color w:val="000000"/>
                <w:sz w:val="16"/>
                <w:szCs w:val="16"/>
                <w:lang w:eastAsia="en-US"/>
              </w:rPr>
            </w:pPr>
            <w:r w:rsidRPr="00035601">
              <w:rPr>
                <w:rFonts w:eastAsiaTheme="minorHAnsi"/>
                <w:color w:val="000000"/>
                <w:sz w:val="16"/>
                <w:szCs w:val="16"/>
                <w:lang w:eastAsia="en-US"/>
              </w:rPr>
              <w:t>2</w:t>
            </w:r>
          </w:p>
        </w:tc>
        <w:tc>
          <w:tcPr>
            <w:tcW w:w="1863" w:type="dxa"/>
            <w:gridSpan w:val="2"/>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color w:val="000000"/>
                <w:sz w:val="16"/>
                <w:szCs w:val="16"/>
                <w:lang w:eastAsia="en-US"/>
              </w:rPr>
            </w:pPr>
            <w:r w:rsidRPr="00035601">
              <w:rPr>
                <w:rFonts w:eastAsiaTheme="minorHAnsi"/>
                <w:color w:val="000000"/>
                <w:sz w:val="16"/>
                <w:szCs w:val="16"/>
                <w:lang w:eastAsia="en-US"/>
              </w:rPr>
              <w:t>3</w:t>
            </w:r>
          </w:p>
        </w:tc>
        <w:tc>
          <w:tcPr>
            <w:tcW w:w="2328" w:type="dxa"/>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color w:val="000000"/>
                <w:sz w:val="16"/>
                <w:szCs w:val="16"/>
                <w:lang w:eastAsia="en-US"/>
              </w:rPr>
            </w:pPr>
            <w:r w:rsidRPr="00035601">
              <w:rPr>
                <w:rFonts w:eastAsiaTheme="minorHAnsi"/>
                <w:color w:val="000000"/>
                <w:sz w:val="16"/>
                <w:szCs w:val="16"/>
                <w:lang w:eastAsia="en-US"/>
              </w:rPr>
              <w:t>4</w:t>
            </w:r>
          </w:p>
        </w:tc>
      </w:tr>
      <w:tr w:rsidR="00035601" w:rsidTr="00035601">
        <w:trPr>
          <w:trHeight w:val="80"/>
        </w:trPr>
        <w:tc>
          <w:tcPr>
            <w:tcW w:w="454" w:type="dxa"/>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color w:val="000000"/>
                <w:sz w:val="16"/>
                <w:szCs w:val="16"/>
                <w:lang w:eastAsia="en-US"/>
              </w:rPr>
            </w:pPr>
            <w:r w:rsidRPr="00035601">
              <w:rPr>
                <w:rFonts w:eastAsiaTheme="minorHAnsi"/>
                <w:color w:val="000000"/>
                <w:sz w:val="16"/>
                <w:szCs w:val="16"/>
                <w:lang w:eastAsia="en-US"/>
              </w:rPr>
              <w:t>1</w:t>
            </w:r>
          </w:p>
        </w:tc>
        <w:tc>
          <w:tcPr>
            <w:tcW w:w="5121" w:type="dxa"/>
            <w:gridSpan w:val="2"/>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rPr>
                <w:rFonts w:eastAsiaTheme="minorHAnsi"/>
                <w:color w:val="000000"/>
                <w:sz w:val="16"/>
                <w:szCs w:val="16"/>
                <w:lang w:eastAsia="en-US"/>
              </w:rPr>
            </w:pPr>
            <w:r w:rsidRPr="00035601">
              <w:rPr>
                <w:rFonts w:eastAsiaTheme="minorHAnsi"/>
                <w:color w:val="000000"/>
                <w:sz w:val="16"/>
                <w:szCs w:val="16"/>
                <w:lang w:eastAsia="en-US"/>
              </w:rPr>
              <w:t>Бюджетные кредиты, привлеченные от  бюджетов других уровней</w:t>
            </w:r>
          </w:p>
        </w:tc>
        <w:tc>
          <w:tcPr>
            <w:tcW w:w="1863" w:type="dxa"/>
            <w:gridSpan w:val="2"/>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color w:val="000000"/>
                <w:sz w:val="16"/>
                <w:szCs w:val="16"/>
                <w:lang w:eastAsia="en-US"/>
              </w:rPr>
            </w:pPr>
            <w:r w:rsidRPr="00035601">
              <w:rPr>
                <w:rFonts w:eastAsiaTheme="minorHAnsi"/>
                <w:color w:val="000000"/>
                <w:sz w:val="16"/>
                <w:szCs w:val="16"/>
                <w:lang w:eastAsia="en-US"/>
              </w:rPr>
              <w:t>-1 311,1</w:t>
            </w:r>
          </w:p>
        </w:tc>
        <w:tc>
          <w:tcPr>
            <w:tcW w:w="2328" w:type="dxa"/>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color w:val="000000"/>
                <w:sz w:val="16"/>
                <w:szCs w:val="16"/>
                <w:lang w:eastAsia="en-US"/>
              </w:rPr>
            </w:pPr>
            <w:r w:rsidRPr="00035601">
              <w:rPr>
                <w:rFonts w:eastAsiaTheme="minorHAnsi"/>
                <w:color w:val="000000"/>
                <w:sz w:val="16"/>
                <w:szCs w:val="16"/>
                <w:lang w:eastAsia="en-US"/>
              </w:rPr>
              <w:t>-1 311,1</w:t>
            </w:r>
          </w:p>
        </w:tc>
      </w:tr>
      <w:tr w:rsidR="00035601" w:rsidTr="00035601">
        <w:trPr>
          <w:trHeight w:val="80"/>
        </w:trPr>
        <w:tc>
          <w:tcPr>
            <w:tcW w:w="454" w:type="dxa"/>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color w:val="000000"/>
                <w:sz w:val="16"/>
                <w:szCs w:val="16"/>
                <w:lang w:eastAsia="en-US"/>
              </w:rPr>
            </w:pPr>
          </w:p>
        </w:tc>
        <w:tc>
          <w:tcPr>
            <w:tcW w:w="5121" w:type="dxa"/>
            <w:gridSpan w:val="2"/>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rPr>
                <w:rFonts w:eastAsiaTheme="minorHAnsi"/>
                <w:i/>
                <w:iCs/>
                <w:color w:val="000000"/>
                <w:sz w:val="16"/>
                <w:szCs w:val="16"/>
                <w:lang w:eastAsia="en-US"/>
              </w:rPr>
            </w:pPr>
            <w:r w:rsidRPr="00035601">
              <w:rPr>
                <w:rFonts w:eastAsiaTheme="minorHAnsi"/>
                <w:i/>
                <w:iCs/>
                <w:color w:val="000000"/>
                <w:sz w:val="16"/>
                <w:szCs w:val="16"/>
                <w:lang w:eastAsia="en-US"/>
              </w:rPr>
              <w:t xml:space="preserve"> - Привлечение средств</w:t>
            </w:r>
          </w:p>
        </w:tc>
        <w:tc>
          <w:tcPr>
            <w:tcW w:w="1863" w:type="dxa"/>
            <w:gridSpan w:val="2"/>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i/>
                <w:iCs/>
                <w:color w:val="000000"/>
                <w:sz w:val="16"/>
                <w:szCs w:val="16"/>
                <w:lang w:eastAsia="en-US"/>
              </w:rPr>
            </w:pPr>
          </w:p>
        </w:tc>
        <w:tc>
          <w:tcPr>
            <w:tcW w:w="2328" w:type="dxa"/>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i/>
                <w:iCs/>
                <w:color w:val="000000"/>
                <w:sz w:val="16"/>
                <w:szCs w:val="16"/>
                <w:lang w:eastAsia="en-US"/>
              </w:rPr>
            </w:pPr>
          </w:p>
        </w:tc>
      </w:tr>
      <w:tr w:rsidR="00035601" w:rsidTr="00035601">
        <w:trPr>
          <w:trHeight w:val="80"/>
        </w:trPr>
        <w:tc>
          <w:tcPr>
            <w:tcW w:w="454" w:type="dxa"/>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color w:val="000000"/>
                <w:sz w:val="16"/>
                <w:szCs w:val="16"/>
                <w:lang w:eastAsia="en-US"/>
              </w:rPr>
            </w:pPr>
          </w:p>
        </w:tc>
        <w:tc>
          <w:tcPr>
            <w:tcW w:w="5121" w:type="dxa"/>
            <w:gridSpan w:val="2"/>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rPr>
                <w:rFonts w:eastAsiaTheme="minorHAnsi"/>
                <w:i/>
                <w:iCs/>
                <w:color w:val="000000"/>
                <w:sz w:val="16"/>
                <w:szCs w:val="16"/>
                <w:lang w:eastAsia="en-US"/>
              </w:rPr>
            </w:pPr>
            <w:r w:rsidRPr="00035601">
              <w:rPr>
                <w:rFonts w:eastAsiaTheme="minorHAnsi"/>
                <w:i/>
                <w:iCs/>
                <w:color w:val="000000"/>
                <w:sz w:val="16"/>
                <w:szCs w:val="16"/>
                <w:lang w:eastAsia="en-US"/>
              </w:rPr>
              <w:t xml:space="preserve"> - Погашение основной суммы задолженности</w:t>
            </w:r>
          </w:p>
        </w:tc>
        <w:tc>
          <w:tcPr>
            <w:tcW w:w="1863" w:type="dxa"/>
            <w:gridSpan w:val="2"/>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i/>
                <w:iCs/>
                <w:color w:val="000000"/>
                <w:sz w:val="16"/>
                <w:szCs w:val="16"/>
                <w:lang w:eastAsia="en-US"/>
              </w:rPr>
            </w:pPr>
            <w:r w:rsidRPr="00035601">
              <w:rPr>
                <w:rFonts w:eastAsiaTheme="minorHAnsi"/>
                <w:i/>
                <w:iCs/>
                <w:color w:val="000000"/>
                <w:sz w:val="16"/>
                <w:szCs w:val="16"/>
                <w:lang w:eastAsia="en-US"/>
              </w:rPr>
              <w:t>-1 311,1</w:t>
            </w:r>
          </w:p>
        </w:tc>
        <w:tc>
          <w:tcPr>
            <w:tcW w:w="2328" w:type="dxa"/>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i/>
                <w:iCs/>
                <w:color w:val="000000"/>
                <w:sz w:val="16"/>
                <w:szCs w:val="16"/>
                <w:lang w:eastAsia="en-US"/>
              </w:rPr>
            </w:pPr>
            <w:r w:rsidRPr="00035601">
              <w:rPr>
                <w:rFonts w:eastAsiaTheme="minorHAnsi"/>
                <w:i/>
                <w:iCs/>
                <w:color w:val="000000"/>
                <w:sz w:val="16"/>
                <w:szCs w:val="16"/>
                <w:lang w:eastAsia="en-US"/>
              </w:rPr>
              <w:t>-1 311,1</w:t>
            </w:r>
          </w:p>
        </w:tc>
      </w:tr>
      <w:tr w:rsidR="00035601" w:rsidTr="00035601">
        <w:trPr>
          <w:trHeight w:val="72"/>
        </w:trPr>
        <w:tc>
          <w:tcPr>
            <w:tcW w:w="454" w:type="dxa"/>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color w:val="000000"/>
                <w:sz w:val="16"/>
                <w:szCs w:val="16"/>
                <w:lang w:eastAsia="en-US"/>
              </w:rPr>
            </w:pPr>
          </w:p>
        </w:tc>
        <w:tc>
          <w:tcPr>
            <w:tcW w:w="5105" w:type="dxa"/>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rPr>
                <w:rFonts w:eastAsiaTheme="minorHAnsi"/>
                <w:color w:val="000000"/>
                <w:sz w:val="16"/>
                <w:szCs w:val="16"/>
                <w:lang w:eastAsia="en-US"/>
              </w:rPr>
            </w:pPr>
            <w:r w:rsidRPr="00035601">
              <w:rPr>
                <w:rFonts w:eastAsiaTheme="minorHAnsi"/>
                <w:color w:val="000000"/>
                <w:sz w:val="16"/>
                <w:szCs w:val="16"/>
                <w:lang w:eastAsia="en-US"/>
              </w:rPr>
              <w:t>Бюджетные кредиты, представленные внутри страны в валюте Российской Федерации</w:t>
            </w:r>
          </w:p>
        </w:tc>
        <w:tc>
          <w:tcPr>
            <w:tcW w:w="1842" w:type="dxa"/>
            <w:gridSpan w:val="2"/>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rPr>
                <w:rFonts w:eastAsiaTheme="minorHAnsi"/>
                <w:color w:val="000000"/>
                <w:sz w:val="16"/>
                <w:szCs w:val="16"/>
                <w:lang w:eastAsia="en-US"/>
              </w:rPr>
            </w:pPr>
          </w:p>
        </w:tc>
        <w:tc>
          <w:tcPr>
            <w:tcW w:w="2365" w:type="dxa"/>
            <w:gridSpan w:val="2"/>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rPr>
                <w:rFonts w:eastAsiaTheme="minorHAnsi"/>
                <w:color w:val="000000"/>
                <w:sz w:val="16"/>
                <w:szCs w:val="16"/>
                <w:lang w:eastAsia="en-US"/>
              </w:rPr>
            </w:pPr>
          </w:p>
        </w:tc>
      </w:tr>
      <w:tr w:rsidR="00035601" w:rsidTr="00035601">
        <w:trPr>
          <w:trHeight w:val="80"/>
        </w:trPr>
        <w:tc>
          <w:tcPr>
            <w:tcW w:w="454" w:type="dxa"/>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color w:val="000000"/>
                <w:sz w:val="16"/>
                <w:szCs w:val="16"/>
                <w:lang w:eastAsia="en-US"/>
              </w:rPr>
            </w:pPr>
          </w:p>
        </w:tc>
        <w:tc>
          <w:tcPr>
            <w:tcW w:w="5105" w:type="dxa"/>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rPr>
                <w:rFonts w:eastAsiaTheme="minorHAnsi"/>
                <w:i/>
                <w:iCs/>
                <w:color w:val="000000"/>
                <w:sz w:val="16"/>
                <w:szCs w:val="16"/>
                <w:lang w:eastAsia="en-US"/>
              </w:rPr>
            </w:pPr>
            <w:r w:rsidRPr="00035601">
              <w:rPr>
                <w:rFonts w:eastAsiaTheme="minorHAnsi"/>
                <w:i/>
                <w:iCs/>
                <w:color w:val="000000"/>
                <w:sz w:val="16"/>
                <w:szCs w:val="16"/>
                <w:lang w:eastAsia="en-US"/>
              </w:rPr>
              <w:t xml:space="preserve"> - Возврат бюджетных кредитов, представленных внутри страны в валюте Российской Федерации</w:t>
            </w:r>
          </w:p>
        </w:tc>
        <w:tc>
          <w:tcPr>
            <w:tcW w:w="1842" w:type="dxa"/>
            <w:gridSpan w:val="2"/>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rPr>
                <w:rFonts w:eastAsiaTheme="minorHAnsi"/>
                <w:i/>
                <w:iCs/>
                <w:color w:val="000000"/>
                <w:sz w:val="16"/>
                <w:szCs w:val="16"/>
                <w:lang w:eastAsia="en-US"/>
              </w:rPr>
            </w:pPr>
          </w:p>
        </w:tc>
        <w:tc>
          <w:tcPr>
            <w:tcW w:w="2365" w:type="dxa"/>
            <w:gridSpan w:val="2"/>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rPr>
                <w:rFonts w:eastAsiaTheme="minorHAnsi"/>
                <w:i/>
                <w:iCs/>
                <w:color w:val="000000"/>
                <w:sz w:val="16"/>
                <w:szCs w:val="16"/>
                <w:lang w:eastAsia="en-US"/>
              </w:rPr>
            </w:pPr>
          </w:p>
        </w:tc>
      </w:tr>
      <w:tr w:rsidR="00035601" w:rsidTr="00035601">
        <w:trPr>
          <w:trHeight w:val="80"/>
        </w:trPr>
        <w:tc>
          <w:tcPr>
            <w:tcW w:w="454" w:type="dxa"/>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color w:val="000000"/>
                <w:sz w:val="16"/>
                <w:szCs w:val="16"/>
                <w:lang w:eastAsia="en-US"/>
              </w:rPr>
            </w:pPr>
            <w:r w:rsidRPr="00035601">
              <w:rPr>
                <w:rFonts w:eastAsiaTheme="minorHAnsi"/>
                <w:color w:val="000000"/>
                <w:sz w:val="16"/>
                <w:szCs w:val="16"/>
                <w:lang w:eastAsia="en-US"/>
              </w:rPr>
              <w:t>2</w:t>
            </w:r>
          </w:p>
        </w:tc>
        <w:tc>
          <w:tcPr>
            <w:tcW w:w="5121" w:type="dxa"/>
            <w:gridSpan w:val="2"/>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rPr>
                <w:rFonts w:eastAsiaTheme="minorHAnsi"/>
                <w:color w:val="000000"/>
                <w:sz w:val="16"/>
                <w:szCs w:val="16"/>
                <w:lang w:eastAsia="en-US"/>
              </w:rPr>
            </w:pPr>
            <w:r w:rsidRPr="00035601">
              <w:rPr>
                <w:rFonts w:eastAsiaTheme="minorHAnsi"/>
                <w:color w:val="000000"/>
                <w:sz w:val="16"/>
                <w:szCs w:val="16"/>
                <w:lang w:eastAsia="en-US"/>
              </w:rPr>
              <w:t>Общий объём муниципальных внутренних заимствований, направляемых на покрытие дефицита бюджета и погашение долговых обязательств</w:t>
            </w:r>
          </w:p>
        </w:tc>
        <w:tc>
          <w:tcPr>
            <w:tcW w:w="1863" w:type="dxa"/>
            <w:gridSpan w:val="2"/>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color w:val="000000"/>
                <w:sz w:val="16"/>
                <w:szCs w:val="16"/>
                <w:lang w:eastAsia="en-US"/>
              </w:rPr>
            </w:pPr>
            <w:r w:rsidRPr="00035601">
              <w:rPr>
                <w:rFonts w:eastAsiaTheme="minorHAnsi"/>
                <w:color w:val="000000"/>
                <w:sz w:val="16"/>
                <w:szCs w:val="16"/>
                <w:lang w:eastAsia="en-US"/>
              </w:rPr>
              <w:t>-1 311,1</w:t>
            </w:r>
          </w:p>
        </w:tc>
        <w:tc>
          <w:tcPr>
            <w:tcW w:w="2328" w:type="dxa"/>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color w:val="000000"/>
                <w:sz w:val="16"/>
                <w:szCs w:val="16"/>
                <w:lang w:eastAsia="en-US"/>
              </w:rPr>
            </w:pPr>
            <w:r w:rsidRPr="00035601">
              <w:rPr>
                <w:rFonts w:eastAsiaTheme="minorHAnsi"/>
                <w:color w:val="000000"/>
                <w:sz w:val="16"/>
                <w:szCs w:val="16"/>
                <w:lang w:eastAsia="en-US"/>
              </w:rPr>
              <w:t>-1 311,1</w:t>
            </w:r>
          </w:p>
        </w:tc>
      </w:tr>
      <w:tr w:rsidR="00035601" w:rsidTr="00035601">
        <w:trPr>
          <w:trHeight w:val="80"/>
        </w:trPr>
        <w:tc>
          <w:tcPr>
            <w:tcW w:w="454" w:type="dxa"/>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color w:val="000000"/>
                <w:sz w:val="16"/>
                <w:szCs w:val="16"/>
                <w:lang w:eastAsia="en-US"/>
              </w:rPr>
            </w:pPr>
          </w:p>
        </w:tc>
        <w:tc>
          <w:tcPr>
            <w:tcW w:w="5121" w:type="dxa"/>
            <w:gridSpan w:val="2"/>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rPr>
                <w:rFonts w:eastAsiaTheme="minorHAnsi"/>
                <w:i/>
                <w:iCs/>
                <w:color w:val="000000"/>
                <w:sz w:val="16"/>
                <w:szCs w:val="16"/>
                <w:lang w:eastAsia="en-US"/>
              </w:rPr>
            </w:pPr>
            <w:r w:rsidRPr="00035601">
              <w:rPr>
                <w:rFonts w:eastAsiaTheme="minorHAnsi"/>
                <w:i/>
                <w:iCs/>
                <w:color w:val="000000"/>
                <w:sz w:val="16"/>
                <w:szCs w:val="16"/>
                <w:lang w:eastAsia="en-US"/>
              </w:rPr>
              <w:t xml:space="preserve"> - Привлечение средств</w:t>
            </w:r>
          </w:p>
        </w:tc>
        <w:tc>
          <w:tcPr>
            <w:tcW w:w="1863" w:type="dxa"/>
            <w:gridSpan w:val="2"/>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i/>
                <w:iCs/>
                <w:color w:val="000000"/>
                <w:sz w:val="16"/>
                <w:szCs w:val="16"/>
                <w:lang w:eastAsia="en-US"/>
              </w:rPr>
            </w:pPr>
          </w:p>
        </w:tc>
        <w:tc>
          <w:tcPr>
            <w:tcW w:w="2328" w:type="dxa"/>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i/>
                <w:iCs/>
                <w:color w:val="000000"/>
                <w:sz w:val="16"/>
                <w:szCs w:val="16"/>
                <w:lang w:eastAsia="en-US"/>
              </w:rPr>
            </w:pPr>
          </w:p>
        </w:tc>
      </w:tr>
      <w:tr w:rsidR="00035601" w:rsidTr="00035601">
        <w:trPr>
          <w:trHeight w:val="80"/>
        </w:trPr>
        <w:tc>
          <w:tcPr>
            <w:tcW w:w="454" w:type="dxa"/>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color w:val="000000"/>
                <w:sz w:val="16"/>
                <w:szCs w:val="16"/>
                <w:lang w:eastAsia="en-US"/>
              </w:rPr>
            </w:pPr>
          </w:p>
        </w:tc>
        <w:tc>
          <w:tcPr>
            <w:tcW w:w="5121" w:type="dxa"/>
            <w:gridSpan w:val="2"/>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rPr>
                <w:rFonts w:eastAsiaTheme="minorHAnsi"/>
                <w:i/>
                <w:iCs/>
                <w:color w:val="000000"/>
                <w:sz w:val="16"/>
                <w:szCs w:val="16"/>
                <w:lang w:eastAsia="en-US"/>
              </w:rPr>
            </w:pPr>
            <w:r w:rsidRPr="00035601">
              <w:rPr>
                <w:rFonts w:eastAsiaTheme="minorHAnsi"/>
                <w:i/>
                <w:iCs/>
                <w:color w:val="000000"/>
                <w:sz w:val="16"/>
                <w:szCs w:val="16"/>
                <w:lang w:eastAsia="en-US"/>
              </w:rPr>
              <w:t xml:space="preserve"> - Погашение основной суммы задолженности</w:t>
            </w:r>
          </w:p>
        </w:tc>
        <w:tc>
          <w:tcPr>
            <w:tcW w:w="1863" w:type="dxa"/>
            <w:gridSpan w:val="2"/>
            <w:tcBorders>
              <w:top w:val="single" w:sz="6" w:space="0" w:color="auto"/>
              <w:left w:val="single" w:sz="6" w:space="0" w:color="auto"/>
              <w:bottom w:val="single" w:sz="6" w:space="0" w:color="auto"/>
              <w:right w:val="nil"/>
            </w:tcBorders>
          </w:tcPr>
          <w:p w:rsidR="00035601" w:rsidRPr="00035601" w:rsidRDefault="00035601">
            <w:pPr>
              <w:autoSpaceDE w:val="0"/>
              <w:autoSpaceDN w:val="0"/>
              <w:adjustRightInd w:val="0"/>
              <w:jc w:val="center"/>
              <w:rPr>
                <w:rFonts w:eastAsiaTheme="minorHAnsi"/>
                <w:i/>
                <w:iCs/>
                <w:color w:val="000000"/>
                <w:sz w:val="16"/>
                <w:szCs w:val="16"/>
                <w:lang w:eastAsia="en-US"/>
              </w:rPr>
            </w:pPr>
            <w:r w:rsidRPr="00035601">
              <w:rPr>
                <w:rFonts w:eastAsiaTheme="minorHAnsi"/>
                <w:i/>
                <w:iCs/>
                <w:color w:val="000000"/>
                <w:sz w:val="16"/>
                <w:szCs w:val="16"/>
                <w:lang w:eastAsia="en-US"/>
              </w:rPr>
              <w:t>-1 311,1</w:t>
            </w:r>
          </w:p>
        </w:tc>
        <w:tc>
          <w:tcPr>
            <w:tcW w:w="2328" w:type="dxa"/>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i/>
                <w:iCs/>
                <w:color w:val="000000"/>
                <w:sz w:val="16"/>
                <w:szCs w:val="16"/>
                <w:lang w:eastAsia="en-US"/>
              </w:rPr>
            </w:pPr>
            <w:r w:rsidRPr="00035601">
              <w:rPr>
                <w:rFonts w:eastAsiaTheme="minorHAnsi"/>
                <w:i/>
                <w:iCs/>
                <w:color w:val="000000"/>
                <w:sz w:val="16"/>
                <w:szCs w:val="16"/>
                <w:lang w:eastAsia="en-US"/>
              </w:rPr>
              <w:t>-1 311,1</w:t>
            </w:r>
          </w:p>
        </w:tc>
      </w:tr>
      <w:tr w:rsidR="00035601" w:rsidTr="00035601">
        <w:trPr>
          <w:trHeight w:val="80"/>
        </w:trPr>
        <w:tc>
          <w:tcPr>
            <w:tcW w:w="454" w:type="dxa"/>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color w:val="000000"/>
                <w:sz w:val="16"/>
                <w:szCs w:val="16"/>
                <w:lang w:eastAsia="en-US"/>
              </w:rPr>
            </w:pPr>
          </w:p>
        </w:tc>
        <w:tc>
          <w:tcPr>
            <w:tcW w:w="5105" w:type="dxa"/>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rPr>
                <w:rFonts w:eastAsiaTheme="minorHAnsi"/>
                <w:i/>
                <w:iCs/>
                <w:color w:val="000000"/>
                <w:sz w:val="16"/>
                <w:szCs w:val="16"/>
                <w:lang w:eastAsia="en-US"/>
              </w:rPr>
            </w:pPr>
            <w:r w:rsidRPr="00035601">
              <w:rPr>
                <w:rFonts w:eastAsiaTheme="minorHAnsi"/>
                <w:i/>
                <w:iCs/>
                <w:color w:val="000000"/>
                <w:sz w:val="16"/>
                <w:szCs w:val="16"/>
                <w:lang w:eastAsia="en-US"/>
              </w:rPr>
              <w:t xml:space="preserve"> - Возврат бюджетных кредитов, представленных внутри страны в валюте Российской Федерации</w:t>
            </w:r>
          </w:p>
        </w:tc>
        <w:tc>
          <w:tcPr>
            <w:tcW w:w="1842" w:type="dxa"/>
            <w:gridSpan w:val="2"/>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rPr>
                <w:rFonts w:eastAsiaTheme="minorHAnsi"/>
                <w:i/>
                <w:iCs/>
                <w:color w:val="000000"/>
                <w:sz w:val="16"/>
                <w:szCs w:val="16"/>
                <w:lang w:eastAsia="en-US"/>
              </w:rPr>
            </w:pPr>
          </w:p>
        </w:tc>
        <w:tc>
          <w:tcPr>
            <w:tcW w:w="2365" w:type="dxa"/>
            <w:gridSpan w:val="2"/>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rPr>
                <w:rFonts w:eastAsiaTheme="minorHAnsi"/>
                <w:i/>
                <w:iCs/>
                <w:color w:val="000000"/>
                <w:sz w:val="16"/>
                <w:szCs w:val="16"/>
                <w:lang w:eastAsia="en-US"/>
              </w:rPr>
            </w:pPr>
          </w:p>
        </w:tc>
      </w:tr>
    </w:tbl>
    <w:p w:rsidR="00035601" w:rsidRDefault="00035601" w:rsidP="00035601">
      <w:pPr>
        <w:tabs>
          <w:tab w:val="left" w:pos="954"/>
        </w:tabs>
        <w:rPr>
          <w:sz w:val="16"/>
          <w:szCs w:val="16"/>
        </w:rPr>
      </w:pPr>
    </w:p>
    <w:tbl>
      <w:tblPr>
        <w:tblW w:w="10221" w:type="dxa"/>
        <w:tblInd w:w="93" w:type="dxa"/>
        <w:tblLayout w:type="fixed"/>
        <w:tblLook w:val="04A0" w:firstRow="1" w:lastRow="0" w:firstColumn="1" w:lastColumn="0" w:noHBand="0" w:noVBand="1"/>
      </w:tblPr>
      <w:tblGrid>
        <w:gridCol w:w="580"/>
        <w:gridCol w:w="3688"/>
        <w:gridCol w:w="1260"/>
        <w:gridCol w:w="1142"/>
        <w:gridCol w:w="1080"/>
        <w:gridCol w:w="1196"/>
        <w:gridCol w:w="1275"/>
      </w:tblGrid>
      <w:tr w:rsidR="00035601" w:rsidRPr="00035601" w:rsidTr="00035601">
        <w:trPr>
          <w:trHeight w:val="855"/>
        </w:trPr>
        <w:tc>
          <w:tcPr>
            <w:tcW w:w="580"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c>
          <w:tcPr>
            <w:tcW w:w="3688"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c>
          <w:tcPr>
            <w:tcW w:w="1260"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c>
          <w:tcPr>
            <w:tcW w:w="1142"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c>
          <w:tcPr>
            <w:tcW w:w="1080"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c>
          <w:tcPr>
            <w:tcW w:w="2471" w:type="dxa"/>
            <w:gridSpan w:val="2"/>
            <w:tcBorders>
              <w:top w:val="nil"/>
              <w:left w:val="nil"/>
              <w:bottom w:val="nil"/>
              <w:right w:val="nil"/>
            </w:tcBorders>
            <w:shd w:val="clear" w:color="auto" w:fill="auto"/>
            <w:vAlign w:val="center"/>
            <w:hideMark/>
          </w:tcPr>
          <w:p w:rsidR="00035601" w:rsidRPr="00035601" w:rsidRDefault="00035601" w:rsidP="00035601">
            <w:pPr>
              <w:rPr>
                <w:sz w:val="20"/>
                <w:szCs w:val="20"/>
              </w:rPr>
            </w:pPr>
            <w:r w:rsidRPr="00035601">
              <w:rPr>
                <w:sz w:val="16"/>
                <w:szCs w:val="16"/>
              </w:rPr>
              <w:t>В Совет муниципального района "Город Краснокаменск и Краснокаменский район</w:t>
            </w:r>
            <w:r w:rsidRPr="00035601">
              <w:rPr>
                <w:sz w:val="20"/>
                <w:szCs w:val="20"/>
              </w:rPr>
              <w:t>"</w:t>
            </w:r>
          </w:p>
        </w:tc>
      </w:tr>
      <w:tr w:rsidR="00035601" w:rsidRPr="00035601" w:rsidTr="00035601">
        <w:trPr>
          <w:trHeight w:val="95"/>
        </w:trPr>
        <w:tc>
          <w:tcPr>
            <w:tcW w:w="10221" w:type="dxa"/>
            <w:gridSpan w:val="7"/>
            <w:tcBorders>
              <w:top w:val="nil"/>
              <w:left w:val="nil"/>
              <w:bottom w:val="nil"/>
              <w:right w:val="nil"/>
            </w:tcBorders>
            <w:shd w:val="clear" w:color="auto" w:fill="auto"/>
            <w:vAlign w:val="center"/>
            <w:hideMark/>
          </w:tcPr>
          <w:p w:rsidR="00035601" w:rsidRPr="00035601" w:rsidRDefault="00035601" w:rsidP="00035601">
            <w:pPr>
              <w:jc w:val="center"/>
              <w:rPr>
                <w:b/>
                <w:bCs/>
              </w:rPr>
            </w:pPr>
            <w:r w:rsidRPr="00035601">
              <w:rPr>
                <w:b/>
                <w:bCs/>
              </w:rPr>
              <w:t>Отчёт о  предоставлении и погашении бюджетных кредитов за 2021 год</w:t>
            </w:r>
          </w:p>
        </w:tc>
      </w:tr>
      <w:tr w:rsidR="00035601" w:rsidRPr="00035601" w:rsidTr="00035601">
        <w:trPr>
          <w:trHeight w:val="255"/>
        </w:trPr>
        <w:tc>
          <w:tcPr>
            <w:tcW w:w="580"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c>
          <w:tcPr>
            <w:tcW w:w="3688"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c>
          <w:tcPr>
            <w:tcW w:w="1260"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c>
          <w:tcPr>
            <w:tcW w:w="1142"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c>
          <w:tcPr>
            <w:tcW w:w="1080"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c>
          <w:tcPr>
            <w:tcW w:w="1196"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c>
          <w:tcPr>
            <w:tcW w:w="1275" w:type="dxa"/>
            <w:tcBorders>
              <w:top w:val="nil"/>
              <w:left w:val="nil"/>
              <w:bottom w:val="nil"/>
              <w:right w:val="nil"/>
            </w:tcBorders>
            <w:shd w:val="clear" w:color="auto" w:fill="auto"/>
            <w:noWrap/>
            <w:vAlign w:val="bottom"/>
            <w:hideMark/>
          </w:tcPr>
          <w:p w:rsidR="00035601" w:rsidRPr="00035601" w:rsidRDefault="00035601" w:rsidP="00035601">
            <w:pPr>
              <w:jc w:val="right"/>
              <w:rPr>
                <w:sz w:val="20"/>
                <w:szCs w:val="20"/>
              </w:rPr>
            </w:pPr>
            <w:r w:rsidRPr="00035601">
              <w:rPr>
                <w:sz w:val="20"/>
                <w:szCs w:val="20"/>
              </w:rPr>
              <w:t>тыс.руб.</w:t>
            </w:r>
          </w:p>
        </w:tc>
      </w:tr>
      <w:tr w:rsidR="00035601" w:rsidRPr="00035601" w:rsidTr="00035601">
        <w:trPr>
          <w:trHeight w:val="8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 </w:t>
            </w:r>
          </w:p>
        </w:tc>
        <w:tc>
          <w:tcPr>
            <w:tcW w:w="3688" w:type="dxa"/>
            <w:tcBorders>
              <w:top w:val="single" w:sz="4" w:space="0" w:color="auto"/>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Остаток на 01.01.2021 г.</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Начислено за  2021 год</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Получено за 2021 год</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Погашено за 2021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Остаток на 01.01.2022 года</w:t>
            </w:r>
          </w:p>
        </w:tc>
      </w:tr>
      <w:tr w:rsidR="00035601" w:rsidRPr="00035601" w:rsidTr="00035601">
        <w:trPr>
          <w:trHeight w:val="85"/>
        </w:trPr>
        <w:tc>
          <w:tcPr>
            <w:tcW w:w="580" w:type="dxa"/>
            <w:tcBorders>
              <w:top w:val="nil"/>
              <w:left w:val="single" w:sz="4" w:space="0" w:color="auto"/>
              <w:bottom w:val="single" w:sz="4" w:space="0" w:color="auto"/>
              <w:right w:val="single" w:sz="4" w:space="0" w:color="auto"/>
            </w:tcBorders>
            <w:shd w:val="clear" w:color="auto" w:fill="auto"/>
            <w:hideMark/>
          </w:tcPr>
          <w:p w:rsidR="00035601" w:rsidRPr="00035601" w:rsidRDefault="00035601" w:rsidP="00035601">
            <w:pPr>
              <w:jc w:val="center"/>
              <w:rPr>
                <w:b/>
                <w:bCs/>
                <w:sz w:val="16"/>
                <w:szCs w:val="16"/>
              </w:rPr>
            </w:pPr>
            <w:r w:rsidRPr="00035601">
              <w:rPr>
                <w:b/>
                <w:bCs/>
                <w:sz w:val="16"/>
                <w:szCs w:val="16"/>
              </w:rPr>
              <w:t> </w:t>
            </w:r>
          </w:p>
        </w:tc>
        <w:tc>
          <w:tcPr>
            <w:tcW w:w="3688" w:type="dxa"/>
            <w:tcBorders>
              <w:top w:val="nil"/>
              <w:left w:val="nil"/>
              <w:bottom w:val="single" w:sz="4" w:space="0" w:color="auto"/>
              <w:right w:val="single" w:sz="4" w:space="0" w:color="auto"/>
            </w:tcBorders>
            <w:shd w:val="clear" w:color="auto" w:fill="auto"/>
            <w:hideMark/>
          </w:tcPr>
          <w:p w:rsidR="00035601" w:rsidRPr="00035601" w:rsidRDefault="00035601" w:rsidP="00035601">
            <w:pPr>
              <w:rPr>
                <w:b/>
                <w:bCs/>
                <w:sz w:val="16"/>
                <w:szCs w:val="16"/>
              </w:rPr>
            </w:pPr>
            <w:r w:rsidRPr="00035601">
              <w:rPr>
                <w:b/>
                <w:bCs/>
                <w:sz w:val="16"/>
                <w:szCs w:val="16"/>
              </w:rPr>
              <w:t>Бюджетный кредит  - всего</w:t>
            </w:r>
          </w:p>
        </w:tc>
        <w:tc>
          <w:tcPr>
            <w:tcW w:w="1260" w:type="dxa"/>
            <w:tcBorders>
              <w:top w:val="nil"/>
              <w:left w:val="nil"/>
              <w:bottom w:val="single" w:sz="4" w:space="0" w:color="auto"/>
              <w:right w:val="single" w:sz="4" w:space="0" w:color="auto"/>
            </w:tcBorders>
            <w:shd w:val="clear" w:color="auto" w:fill="auto"/>
            <w:vAlign w:val="bottom"/>
            <w:hideMark/>
          </w:tcPr>
          <w:p w:rsidR="00035601" w:rsidRPr="00035601" w:rsidRDefault="00035601" w:rsidP="00035601">
            <w:pPr>
              <w:jc w:val="center"/>
              <w:rPr>
                <w:b/>
                <w:bCs/>
                <w:sz w:val="16"/>
                <w:szCs w:val="16"/>
              </w:rPr>
            </w:pPr>
            <w:r w:rsidRPr="00035601">
              <w:rPr>
                <w:b/>
                <w:bCs/>
                <w:sz w:val="16"/>
                <w:szCs w:val="16"/>
              </w:rPr>
              <w:t>5 244,3</w:t>
            </w:r>
          </w:p>
        </w:tc>
        <w:tc>
          <w:tcPr>
            <w:tcW w:w="1142" w:type="dxa"/>
            <w:tcBorders>
              <w:top w:val="nil"/>
              <w:left w:val="nil"/>
              <w:bottom w:val="single" w:sz="4" w:space="0" w:color="auto"/>
              <w:right w:val="single" w:sz="4" w:space="0" w:color="auto"/>
            </w:tcBorders>
            <w:shd w:val="clear" w:color="auto" w:fill="auto"/>
            <w:vAlign w:val="bottom"/>
            <w:hideMark/>
          </w:tcPr>
          <w:p w:rsidR="00035601" w:rsidRPr="00035601" w:rsidRDefault="00035601" w:rsidP="00035601">
            <w:pPr>
              <w:jc w:val="center"/>
              <w:rPr>
                <w:b/>
                <w:bCs/>
                <w:sz w:val="16"/>
                <w:szCs w:val="16"/>
              </w:rPr>
            </w:pPr>
            <w:r w:rsidRPr="00035601">
              <w:rPr>
                <w:b/>
                <w:bCs/>
                <w:sz w:val="16"/>
                <w:szCs w:val="16"/>
              </w:rPr>
              <w:t>0,0</w:t>
            </w:r>
          </w:p>
        </w:tc>
        <w:tc>
          <w:tcPr>
            <w:tcW w:w="1080" w:type="dxa"/>
            <w:tcBorders>
              <w:top w:val="nil"/>
              <w:left w:val="nil"/>
              <w:bottom w:val="single" w:sz="4" w:space="0" w:color="auto"/>
              <w:right w:val="single" w:sz="4" w:space="0" w:color="auto"/>
            </w:tcBorders>
            <w:shd w:val="clear" w:color="auto" w:fill="auto"/>
            <w:vAlign w:val="bottom"/>
            <w:hideMark/>
          </w:tcPr>
          <w:p w:rsidR="00035601" w:rsidRPr="00035601" w:rsidRDefault="00035601" w:rsidP="00035601">
            <w:pPr>
              <w:jc w:val="center"/>
              <w:rPr>
                <w:b/>
                <w:bCs/>
                <w:sz w:val="16"/>
                <w:szCs w:val="16"/>
              </w:rPr>
            </w:pPr>
            <w:r w:rsidRPr="00035601">
              <w:rPr>
                <w:b/>
                <w:bCs/>
                <w:sz w:val="16"/>
                <w:szCs w:val="16"/>
              </w:rPr>
              <w:t>0,0</w:t>
            </w:r>
          </w:p>
        </w:tc>
        <w:tc>
          <w:tcPr>
            <w:tcW w:w="1196" w:type="dxa"/>
            <w:tcBorders>
              <w:top w:val="nil"/>
              <w:left w:val="nil"/>
              <w:bottom w:val="single" w:sz="4" w:space="0" w:color="auto"/>
              <w:right w:val="single" w:sz="4" w:space="0" w:color="auto"/>
            </w:tcBorders>
            <w:shd w:val="clear" w:color="auto" w:fill="auto"/>
            <w:vAlign w:val="bottom"/>
            <w:hideMark/>
          </w:tcPr>
          <w:p w:rsidR="00035601" w:rsidRPr="00035601" w:rsidRDefault="00035601" w:rsidP="00035601">
            <w:pPr>
              <w:jc w:val="center"/>
              <w:rPr>
                <w:b/>
                <w:bCs/>
                <w:sz w:val="16"/>
                <w:szCs w:val="16"/>
              </w:rPr>
            </w:pPr>
            <w:r w:rsidRPr="00035601">
              <w:rPr>
                <w:b/>
                <w:bCs/>
                <w:sz w:val="16"/>
                <w:szCs w:val="16"/>
              </w:rPr>
              <w:t>1 311,1</w:t>
            </w:r>
          </w:p>
        </w:tc>
        <w:tc>
          <w:tcPr>
            <w:tcW w:w="1275" w:type="dxa"/>
            <w:tcBorders>
              <w:top w:val="nil"/>
              <w:left w:val="nil"/>
              <w:bottom w:val="single" w:sz="4" w:space="0" w:color="auto"/>
              <w:right w:val="single" w:sz="4" w:space="0" w:color="auto"/>
            </w:tcBorders>
            <w:shd w:val="clear" w:color="auto" w:fill="auto"/>
            <w:vAlign w:val="bottom"/>
            <w:hideMark/>
          </w:tcPr>
          <w:p w:rsidR="00035601" w:rsidRPr="00035601" w:rsidRDefault="00035601" w:rsidP="00035601">
            <w:pPr>
              <w:jc w:val="center"/>
              <w:rPr>
                <w:b/>
                <w:bCs/>
                <w:sz w:val="16"/>
                <w:szCs w:val="16"/>
              </w:rPr>
            </w:pPr>
            <w:r w:rsidRPr="00035601">
              <w:rPr>
                <w:b/>
                <w:bCs/>
                <w:sz w:val="16"/>
                <w:szCs w:val="16"/>
              </w:rPr>
              <w:t>3 933,2</w:t>
            </w:r>
          </w:p>
        </w:tc>
      </w:tr>
      <w:tr w:rsidR="00035601" w:rsidRPr="00035601" w:rsidTr="00035601">
        <w:trPr>
          <w:trHeight w:val="643"/>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35601" w:rsidRPr="00035601" w:rsidRDefault="00035601" w:rsidP="00035601">
            <w:pPr>
              <w:jc w:val="center"/>
              <w:rPr>
                <w:b/>
                <w:bCs/>
                <w:sz w:val="16"/>
                <w:szCs w:val="16"/>
              </w:rPr>
            </w:pPr>
            <w:r w:rsidRPr="00035601">
              <w:rPr>
                <w:b/>
                <w:bCs/>
                <w:sz w:val="16"/>
                <w:szCs w:val="16"/>
              </w:rPr>
              <w:t>1</w:t>
            </w:r>
          </w:p>
        </w:tc>
        <w:tc>
          <w:tcPr>
            <w:tcW w:w="3688" w:type="dxa"/>
            <w:tcBorders>
              <w:top w:val="nil"/>
              <w:left w:val="nil"/>
              <w:bottom w:val="single" w:sz="4" w:space="0" w:color="auto"/>
              <w:right w:val="single" w:sz="4" w:space="0" w:color="auto"/>
            </w:tcBorders>
            <w:shd w:val="clear" w:color="auto" w:fill="auto"/>
            <w:vAlign w:val="center"/>
            <w:hideMark/>
          </w:tcPr>
          <w:p w:rsidR="00035601" w:rsidRPr="00035601" w:rsidRDefault="00035601" w:rsidP="00035601">
            <w:pPr>
              <w:rPr>
                <w:b/>
                <w:bCs/>
                <w:sz w:val="16"/>
                <w:szCs w:val="16"/>
              </w:rPr>
            </w:pPr>
            <w:r w:rsidRPr="00035601">
              <w:rPr>
                <w:b/>
                <w:bCs/>
                <w:sz w:val="16"/>
                <w:szCs w:val="16"/>
              </w:rPr>
              <w:t>Соглашение № 1629 от 15.06.2018 года "О проведении реструктуризации задолженности по бюджетным кредитам, выданным из бюджета Забайкальского края бюджету муниципального района "Город Краснокаменск и Краснокаменский район" в соответствии с соглашениями  "О предоставлении бюджетного кредита" от 24 марта 2017 года № 1545, от 01 июня 2015 года № 1381)</w:t>
            </w:r>
          </w:p>
        </w:tc>
        <w:tc>
          <w:tcPr>
            <w:tcW w:w="1260" w:type="dxa"/>
            <w:tcBorders>
              <w:top w:val="nil"/>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5 244,3</w:t>
            </w:r>
          </w:p>
        </w:tc>
        <w:tc>
          <w:tcPr>
            <w:tcW w:w="1142" w:type="dxa"/>
            <w:tcBorders>
              <w:top w:val="nil"/>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 </w:t>
            </w:r>
          </w:p>
        </w:tc>
        <w:tc>
          <w:tcPr>
            <w:tcW w:w="1196" w:type="dxa"/>
            <w:tcBorders>
              <w:top w:val="nil"/>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1 311,1</w:t>
            </w:r>
          </w:p>
        </w:tc>
        <w:tc>
          <w:tcPr>
            <w:tcW w:w="1275" w:type="dxa"/>
            <w:tcBorders>
              <w:top w:val="nil"/>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3 933,2</w:t>
            </w:r>
          </w:p>
        </w:tc>
      </w:tr>
    </w:tbl>
    <w:p w:rsidR="00035601" w:rsidRDefault="00035601" w:rsidP="00035601">
      <w:pPr>
        <w:ind w:firstLine="708"/>
        <w:rPr>
          <w:sz w:val="16"/>
          <w:szCs w:val="16"/>
        </w:rPr>
      </w:pPr>
    </w:p>
    <w:p w:rsidR="00035601" w:rsidRPr="00035601" w:rsidRDefault="00035601" w:rsidP="00035601">
      <w:pPr>
        <w:rPr>
          <w:sz w:val="16"/>
          <w:szCs w:val="16"/>
        </w:rPr>
      </w:pPr>
    </w:p>
    <w:p w:rsidR="00035601" w:rsidRDefault="00035601" w:rsidP="00035601">
      <w:pPr>
        <w:rPr>
          <w:sz w:val="16"/>
          <w:szCs w:val="16"/>
        </w:rPr>
      </w:pPr>
    </w:p>
    <w:p w:rsidR="00035601" w:rsidRDefault="00035601" w:rsidP="00035601">
      <w:pPr>
        <w:rPr>
          <w:sz w:val="16"/>
          <w:szCs w:val="16"/>
        </w:rPr>
      </w:pPr>
    </w:p>
    <w:p w:rsidR="00035601" w:rsidRDefault="00035601" w:rsidP="00035601">
      <w:pPr>
        <w:tabs>
          <w:tab w:val="left" w:pos="1103"/>
        </w:tabs>
        <w:rPr>
          <w:sz w:val="16"/>
          <w:szCs w:val="16"/>
        </w:rPr>
      </w:pPr>
      <w:r>
        <w:rPr>
          <w:sz w:val="16"/>
          <w:szCs w:val="16"/>
        </w:rPr>
        <w:tab/>
      </w:r>
    </w:p>
    <w:p w:rsidR="00035601" w:rsidRDefault="00035601" w:rsidP="00035601">
      <w:pPr>
        <w:tabs>
          <w:tab w:val="left" w:pos="1103"/>
        </w:tabs>
        <w:rPr>
          <w:sz w:val="16"/>
          <w:szCs w:val="16"/>
        </w:rPr>
      </w:pPr>
    </w:p>
    <w:p w:rsidR="00035601" w:rsidRDefault="00035601" w:rsidP="00035601">
      <w:pPr>
        <w:tabs>
          <w:tab w:val="left" w:pos="1103"/>
        </w:tabs>
        <w:rPr>
          <w:sz w:val="16"/>
          <w:szCs w:val="16"/>
        </w:rPr>
      </w:pPr>
    </w:p>
    <w:p w:rsidR="00035601" w:rsidRDefault="00035601" w:rsidP="00035601">
      <w:pPr>
        <w:tabs>
          <w:tab w:val="left" w:pos="1103"/>
        </w:tabs>
        <w:rPr>
          <w:sz w:val="16"/>
          <w:szCs w:val="16"/>
        </w:rPr>
      </w:pPr>
    </w:p>
    <w:p w:rsidR="008F4930" w:rsidRDefault="008F4930" w:rsidP="00035601">
      <w:pPr>
        <w:tabs>
          <w:tab w:val="left" w:pos="1103"/>
        </w:tabs>
        <w:rPr>
          <w:sz w:val="16"/>
          <w:szCs w:val="16"/>
        </w:rPr>
        <w:sectPr w:rsidR="008F4930" w:rsidSect="00253783">
          <w:pgSz w:w="11906" w:h="16838" w:code="9"/>
          <w:pgMar w:top="1134" w:right="567" w:bottom="1134" w:left="1134" w:header="709" w:footer="709" w:gutter="0"/>
          <w:cols w:space="708"/>
          <w:docGrid w:linePitch="360"/>
        </w:sectPr>
      </w:pPr>
    </w:p>
    <w:p w:rsidR="00035601" w:rsidRDefault="00035601" w:rsidP="00035601">
      <w:pPr>
        <w:tabs>
          <w:tab w:val="left" w:pos="1103"/>
        </w:tabs>
        <w:rPr>
          <w:sz w:val="16"/>
          <w:szCs w:val="16"/>
        </w:rPr>
      </w:pPr>
    </w:p>
    <w:p w:rsidR="008F4930" w:rsidRDefault="008F4930" w:rsidP="00035601">
      <w:pPr>
        <w:tabs>
          <w:tab w:val="left" w:pos="1103"/>
        </w:tabs>
        <w:rPr>
          <w:sz w:val="16"/>
          <w:szCs w:val="16"/>
        </w:rPr>
      </w:pPr>
    </w:p>
    <w:tbl>
      <w:tblPr>
        <w:tblW w:w="15324" w:type="dxa"/>
        <w:tblInd w:w="93" w:type="dxa"/>
        <w:tblLook w:val="04A0" w:firstRow="1" w:lastRow="0" w:firstColumn="1" w:lastColumn="0" w:noHBand="0" w:noVBand="1"/>
      </w:tblPr>
      <w:tblGrid>
        <w:gridCol w:w="516"/>
        <w:gridCol w:w="2618"/>
        <w:gridCol w:w="1402"/>
        <w:gridCol w:w="1647"/>
        <w:gridCol w:w="1130"/>
        <w:gridCol w:w="1341"/>
        <w:gridCol w:w="6670"/>
      </w:tblGrid>
      <w:tr w:rsidR="008F4930" w:rsidRPr="008F4930" w:rsidTr="008F4930">
        <w:trPr>
          <w:trHeight w:val="525"/>
        </w:trPr>
        <w:tc>
          <w:tcPr>
            <w:tcW w:w="516"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2618"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1402"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1647"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9141" w:type="dxa"/>
            <w:gridSpan w:val="3"/>
            <w:tcBorders>
              <w:top w:val="nil"/>
              <w:left w:val="nil"/>
              <w:bottom w:val="nil"/>
              <w:right w:val="nil"/>
            </w:tcBorders>
            <w:shd w:val="clear" w:color="auto" w:fill="auto"/>
            <w:noWrap/>
            <w:vAlign w:val="bottom"/>
            <w:hideMark/>
          </w:tcPr>
          <w:p w:rsidR="008F4930" w:rsidRPr="008F4930" w:rsidRDefault="008F4930" w:rsidP="008F4930">
            <w:pPr>
              <w:rPr>
                <w:sz w:val="20"/>
                <w:szCs w:val="20"/>
              </w:rPr>
            </w:pPr>
            <w:r w:rsidRPr="008F4930">
              <w:rPr>
                <w:sz w:val="20"/>
                <w:szCs w:val="20"/>
              </w:rPr>
              <w:t>В Совет муниципального района "Город Краснокаменск и Краснокаменский район"</w:t>
            </w:r>
          </w:p>
        </w:tc>
      </w:tr>
      <w:tr w:rsidR="008F4930" w:rsidRPr="008F4930" w:rsidTr="008F4930">
        <w:trPr>
          <w:trHeight w:val="255"/>
        </w:trPr>
        <w:tc>
          <w:tcPr>
            <w:tcW w:w="516"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2618"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1402"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1647"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1130"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1341"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6670"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r>
      <w:tr w:rsidR="008F4930" w:rsidRPr="008F4930" w:rsidTr="008F4930">
        <w:trPr>
          <w:trHeight w:val="645"/>
        </w:trPr>
        <w:tc>
          <w:tcPr>
            <w:tcW w:w="516"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14808" w:type="dxa"/>
            <w:gridSpan w:val="6"/>
            <w:tcBorders>
              <w:top w:val="nil"/>
              <w:left w:val="nil"/>
              <w:bottom w:val="nil"/>
              <w:right w:val="nil"/>
            </w:tcBorders>
            <w:shd w:val="clear" w:color="auto" w:fill="auto"/>
            <w:noWrap/>
            <w:vAlign w:val="bottom"/>
            <w:hideMark/>
          </w:tcPr>
          <w:p w:rsidR="008F4930" w:rsidRPr="008F4930" w:rsidRDefault="008F4930" w:rsidP="008F4930">
            <w:pPr>
              <w:jc w:val="center"/>
              <w:rPr>
                <w:b/>
                <w:bCs/>
                <w:sz w:val="20"/>
                <w:szCs w:val="20"/>
              </w:rPr>
            </w:pPr>
            <w:r w:rsidRPr="008F4930">
              <w:rPr>
                <w:b/>
                <w:bCs/>
                <w:sz w:val="20"/>
                <w:szCs w:val="20"/>
              </w:rPr>
              <w:t>Информация о  кредиторской задолженности по консолидированному бюджету муниципального района на 01.01.2022 года (бюджетные и автономные учреждения)</w:t>
            </w:r>
          </w:p>
        </w:tc>
      </w:tr>
      <w:tr w:rsidR="008F4930" w:rsidRPr="008F4930" w:rsidTr="008F4930">
        <w:trPr>
          <w:trHeight w:val="255"/>
        </w:trPr>
        <w:tc>
          <w:tcPr>
            <w:tcW w:w="516"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2618"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1402"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1647"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1130"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1341"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6670" w:type="dxa"/>
            <w:tcBorders>
              <w:top w:val="nil"/>
              <w:left w:val="nil"/>
              <w:bottom w:val="nil"/>
              <w:right w:val="nil"/>
            </w:tcBorders>
            <w:shd w:val="clear" w:color="auto" w:fill="auto"/>
            <w:noWrap/>
            <w:vAlign w:val="bottom"/>
            <w:hideMark/>
          </w:tcPr>
          <w:p w:rsidR="008F4930" w:rsidRPr="008F4930" w:rsidRDefault="008F4930" w:rsidP="008F4930">
            <w:pPr>
              <w:jc w:val="right"/>
              <w:rPr>
                <w:sz w:val="20"/>
                <w:szCs w:val="20"/>
              </w:rPr>
            </w:pPr>
            <w:r w:rsidRPr="008F4930">
              <w:rPr>
                <w:sz w:val="20"/>
                <w:szCs w:val="20"/>
              </w:rPr>
              <w:t>тыс.руб.</w:t>
            </w:r>
          </w:p>
        </w:tc>
      </w:tr>
      <w:tr w:rsidR="008F4930" w:rsidRPr="008F4930" w:rsidTr="008F4930">
        <w:trPr>
          <w:trHeight w:val="255"/>
        </w:trPr>
        <w:tc>
          <w:tcPr>
            <w:tcW w:w="5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4930" w:rsidRPr="008F4930" w:rsidRDefault="008F4930" w:rsidP="008F4930">
            <w:pPr>
              <w:jc w:val="center"/>
              <w:rPr>
                <w:sz w:val="16"/>
                <w:szCs w:val="16"/>
              </w:rPr>
            </w:pPr>
            <w:r w:rsidRPr="008F4930">
              <w:rPr>
                <w:sz w:val="16"/>
                <w:szCs w:val="16"/>
              </w:rPr>
              <w:t>№ п/п</w:t>
            </w:r>
          </w:p>
        </w:tc>
        <w:tc>
          <w:tcPr>
            <w:tcW w:w="26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4930" w:rsidRPr="008F4930" w:rsidRDefault="008F4930" w:rsidP="008F4930">
            <w:pPr>
              <w:jc w:val="center"/>
              <w:rPr>
                <w:sz w:val="16"/>
                <w:szCs w:val="16"/>
              </w:rPr>
            </w:pPr>
            <w:r w:rsidRPr="008F4930">
              <w:rPr>
                <w:sz w:val="16"/>
                <w:szCs w:val="16"/>
              </w:rPr>
              <w:t>Наименование</w:t>
            </w:r>
          </w:p>
        </w:tc>
        <w:tc>
          <w:tcPr>
            <w:tcW w:w="1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4930" w:rsidRPr="008F4930" w:rsidRDefault="008F4930" w:rsidP="008F4930">
            <w:pPr>
              <w:jc w:val="center"/>
              <w:rPr>
                <w:sz w:val="16"/>
                <w:szCs w:val="16"/>
              </w:rPr>
            </w:pPr>
            <w:r w:rsidRPr="008F4930">
              <w:rPr>
                <w:sz w:val="16"/>
                <w:szCs w:val="16"/>
              </w:rPr>
              <w:t>Кредиторская задолж-ть, всего</w:t>
            </w:r>
          </w:p>
        </w:tc>
        <w:tc>
          <w:tcPr>
            <w:tcW w:w="4118" w:type="dxa"/>
            <w:gridSpan w:val="3"/>
            <w:tcBorders>
              <w:top w:val="single" w:sz="4" w:space="0" w:color="auto"/>
              <w:left w:val="nil"/>
              <w:bottom w:val="single" w:sz="4" w:space="0" w:color="auto"/>
              <w:right w:val="single" w:sz="4" w:space="0" w:color="000000"/>
            </w:tcBorders>
            <w:shd w:val="clear" w:color="auto" w:fill="auto"/>
            <w:vAlign w:val="bottom"/>
            <w:hideMark/>
          </w:tcPr>
          <w:p w:rsidR="008F4930" w:rsidRPr="008F4930" w:rsidRDefault="008F4930" w:rsidP="008F4930">
            <w:pPr>
              <w:jc w:val="center"/>
              <w:rPr>
                <w:sz w:val="16"/>
                <w:szCs w:val="16"/>
              </w:rPr>
            </w:pPr>
            <w:r w:rsidRPr="008F4930">
              <w:rPr>
                <w:sz w:val="16"/>
                <w:szCs w:val="16"/>
              </w:rPr>
              <w:t>в том числе</w:t>
            </w:r>
          </w:p>
        </w:tc>
        <w:tc>
          <w:tcPr>
            <w:tcW w:w="66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4930" w:rsidRPr="008F4930" w:rsidRDefault="008F4930" w:rsidP="008F4930">
            <w:pPr>
              <w:jc w:val="center"/>
              <w:rPr>
                <w:sz w:val="16"/>
                <w:szCs w:val="16"/>
              </w:rPr>
            </w:pPr>
            <w:r w:rsidRPr="008F4930">
              <w:rPr>
                <w:sz w:val="16"/>
                <w:szCs w:val="16"/>
              </w:rPr>
              <w:t>Расшифровка задолженности</w:t>
            </w:r>
          </w:p>
        </w:tc>
      </w:tr>
      <w:tr w:rsidR="008F4930" w:rsidRPr="008F4930" w:rsidTr="008F4930">
        <w:trPr>
          <w:trHeight w:val="109"/>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8F4930" w:rsidRPr="008F4930" w:rsidRDefault="008F4930" w:rsidP="008F4930">
            <w:pPr>
              <w:rPr>
                <w:sz w:val="16"/>
                <w:szCs w:val="16"/>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8F4930" w:rsidRPr="008F4930" w:rsidRDefault="008F4930" w:rsidP="008F4930">
            <w:pPr>
              <w:rPr>
                <w:sz w:val="16"/>
                <w:szCs w:val="16"/>
              </w:rPr>
            </w:pPr>
          </w:p>
        </w:tc>
        <w:tc>
          <w:tcPr>
            <w:tcW w:w="1402" w:type="dxa"/>
            <w:vMerge/>
            <w:tcBorders>
              <w:top w:val="single" w:sz="4" w:space="0" w:color="auto"/>
              <w:left w:val="single" w:sz="4" w:space="0" w:color="auto"/>
              <w:bottom w:val="single" w:sz="4" w:space="0" w:color="000000"/>
              <w:right w:val="single" w:sz="4" w:space="0" w:color="auto"/>
            </w:tcBorders>
            <w:vAlign w:val="center"/>
            <w:hideMark/>
          </w:tcPr>
          <w:p w:rsidR="008F4930" w:rsidRPr="008F4930" w:rsidRDefault="008F4930" w:rsidP="008F4930">
            <w:pPr>
              <w:rPr>
                <w:sz w:val="16"/>
                <w:szCs w:val="16"/>
              </w:rPr>
            </w:pPr>
          </w:p>
        </w:tc>
        <w:tc>
          <w:tcPr>
            <w:tcW w:w="1647"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sz w:val="16"/>
                <w:szCs w:val="16"/>
              </w:rPr>
            </w:pPr>
            <w:r w:rsidRPr="008F4930">
              <w:rPr>
                <w:sz w:val="16"/>
                <w:szCs w:val="16"/>
              </w:rPr>
              <w:t>по субсидии на выполнение муниципального задания</w:t>
            </w:r>
          </w:p>
        </w:tc>
        <w:tc>
          <w:tcPr>
            <w:tcW w:w="113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sz w:val="16"/>
                <w:szCs w:val="16"/>
              </w:rPr>
            </w:pPr>
            <w:r w:rsidRPr="008F4930">
              <w:rPr>
                <w:sz w:val="16"/>
                <w:szCs w:val="16"/>
              </w:rPr>
              <w:t>по субсидиям на иные цели</w:t>
            </w:r>
          </w:p>
        </w:tc>
        <w:tc>
          <w:tcPr>
            <w:tcW w:w="1341"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sz w:val="16"/>
                <w:szCs w:val="16"/>
              </w:rPr>
            </w:pPr>
            <w:r w:rsidRPr="008F4930">
              <w:rPr>
                <w:sz w:val="16"/>
                <w:szCs w:val="16"/>
              </w:rPr>
              <w:t>по собственным доходам учреждений</w:t>
            </w:r>
          </w:p>
        </w:tc>
        <w:tc>
          <w:tcPr>
            <w:tcW w:w="6670" w:type="dxa"/>
            <w:vMerge/>
            <w:tcBorders>
              <w:top w:val="single" w:sz="4" w:space="0" w:color="auto"/>
              <w:left w:val="single" w:sz="4" w:space="0" w:color="auto"/>
              <w:bottom w:val="single" w:sz="4" w:space="0" w:color="000000"/>
              <w:right w:val="single" w:sz="4" w:space="0" w:color="auto"/>
            </w:tcBorders>
            <w:vAlign w:val="center"/>
            <w:hideMark/>
          </w:tcPr>
          <w:p w:rsidR="008F4930" w:rsidRPr="008F4930" w:rsidRDefault="008F4930" w:rsidP="008F4930">
            <w:pPr>
              <w:rPr>
                <w:sz w:val="16"/>
                <w:szCs w:val="16"/>
              </w:rPr>
            </w:pPr>
          </w:p>
        </w:tc>
      </w:tr>
      <w:tr w:rsidR="008F4930" w:rsidRPr="008F4930" w:rsidTr="008F4930">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jc w:val="right"/>
              <w:rPr>
                <w:b/>
                <w:bCs/>
                <w:sz w:val="16"/>
                <w:szCs w:val="16"/>
              </w:rPr>
            </w:pPr>
            <w:r w:rsidRPr="008F4930">
              <w:rPr>
                <w:b/>
                <w:bCs/>
                <w:sz w:val="16"/>
                <w:szCs w:val="16"/>
              </w:rPr>
              <w:t>1</w:t>
            </w:r>
          </w:p>
        </w:tc>
        <w:tc>
          <w:tcPr>
            <w:tcW w:w="2618"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b/>
                <w:bCs/>
                <w:sz w:val="16"/>
                <w:szCs w:val="16"/>
              </w:rPr>
            </w:pPr>
            <w:r w:rsidRPr="008F4930">
              <w:rPr>
                <w:b/>
                <w:bCs/>
                <w:sz w:val="16"/>
                <w:szCs w:val="16"/>
              </w:rPr>
              <w:t>Консолидированный бюджет, всего</w:t>
            </w:r>
          </w:p>
        </w:tc>
        <w:tc>
          <w:tcPr>
            <w:tcW w:w="140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38 976,6</w:t>
            </w:r>
          </w:p>
        </w:tc>
        <w:tc>
          <w:tcPr>
            <w:tcW w:w="164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37 256,1</w:t>
            </w:r>
          </w:p>
        </w:tc>
        <w:tc>
          <w:tcPr>
            <w:tcW w:w="1130"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58,8</w:t>
            </w:r>
          </w:p>
        </w:tc>
        <w:tc>
          <w:tcPr>
            <w:tcW w:w="1341"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1 661,7</w:t>
            </w:r>
          </w:p>
        </w:tc>
        <w:tc>
          <w:tcPr>
            <w:tcW w:w="6670"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b/>
                <w:bCs/>
                <w:sz w:val="16"/>
                <w:szCs w:val="16"/>
              </w:rPr>
            </w:pPr>
            <w:r w:rsidRPr="008F4930">
              <w:rPr>
                <w:b/>
                <w:bCs/>
                <w:sz w:val="16"/>
                <w:szCs w:val="16"/>
              </w:rPr>
              <w:t> </w:t>
            </w:r>
          </w:p>
        </w:tc>
      </w:tr>
      <w:tr w:rsidR="008F4930" w:rsidRPr="008F4930" w:rsidTr="008F4930">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618"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в том числе</w:t>
            </w:r>
          </w:p>
        </w:tc>
        <w:tc>
          <w:tcPr>
            <w:tcW w:w="140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164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1130"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1341"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6670"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r>
      <w:tr w:rsidR="008F4930" w:rsidRPr="008F4930" w:rsidTr="008F4930">
        <w:trPr>
          <w:trHeight w:val="28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b/>
                <w:bCs/>
                <w:sz w:val="16"/>
                <w:szCs w:val="16"/>
              </w:rPr>
            </w:pPr>
            <w:r w:rsidRPr="008F4930">
              <w:rPr>
                <w:b/>
                <w:bCs/>
                <w:sz w:val="16"/>
                <w:szCs w:val="16"/>
              </w:rPr>
              <w:t>1.1.</w:t>
            </w:r>
          </w:p>
        </w:tc>
        <w:tc>
          <w:tcPr>
            <w:tcW w:w="2618"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b/>
                <w:bCs/>
                <w:sz w:val="16"/>
                <w:szCs w:val="16"/>
              </w:rPr>
            </w:pPr>
            <w:r w:rsidRPr="008F4930">
              <w:rPr>
                <w:b/>
                <w:bCs/>
                <w:sz w:val="16"/>
                <w:szCs w:val="16"/>
              </w:rPr>
              <w:t>Муниципальный район</w:t>
            </w:r>
          </w:p>
        </w:tc>
        <w:tc>
          <w:tcPr>
            <w:tcW w:w="140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38 976,6</w:t>
            </w:r>
          </w:p>
        </w:tc>
        <w:tc>
          <w:tcPr>
            <w:tcW w:w="164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37 256,1</w:t>
            </w:r>
          </w:p>
        </w:tc>
        <w:tc>
          <w:tcPr>
            <w:tcW w:w="1130"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58,8</w:t>
            </w:r>
          </w:p>
        </w:tc>
        <w:tc>
          <w:tcPr>
            <w:tcW w:w="1341"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1 661,7</w:t>
            </w:r>
          </w:p>
        </w:tc>
        <w:tc>
          <w:tcPr>
            <w:tcW w:w="6670"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b/>
                <w:bCs/>
                <w:sz w:val="16"/>
                <w:szCs w:val="16"/>
              </w:rPr>
            </w:pPr>
            <w:r w:rsidRPr="008F4930">
              <w:rPr>
                <w:b/>
                <w:bCs/>
                <w:sz w:val="16"/>
                <w:szCs w:val="16"/>
              </w:rPr>
              <w:t> </w:t>
            </w:r>
          </w:p>
        </w:tc>
      </w:tr>
      <w:tr w:rsidR="008F4930" w:rsidRPr="008F4930" w:rsidTr="008F4930">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618"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в том числе</w:t>
            </w:r>
          </w:p>
        </w:tc>
        <w:tc>
          <w:tcPr>
            <w:tcW w:w="140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0,0</w:t>
            </w:r>
          </w:p>
        </w:tc>
        <w:tc>
          <w:tcPr>
            <w:tcW w:w="164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1130"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1341"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6670"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r>
      <w:tr w:rsidR="008F4930" w:rsidRPr="008F4930" w:rsidTr="008F4930">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618"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b/>
                <w:bCs/>
                <w:sz w:val="16"/>
                <w:szCs w:val="16"/>
              </w:rPr>
            </w:pPr>
            <w:r w:rsidRPr="008F4930">
              <w:rPr>
                <w:b/>
                <w:bCs/>
                <w:sz w:val="16"/>
                <w:szCs w:val="16"/>
              </w:rPr>
              <w:t>1.  Бюджетные учреждения</w:t>
            </w:r>
          </w:p>
        </w:tc>
        <w:tc>
          <w:tcPr>
            <w:tcW w:w="140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11 438,0</w:t>
            </w:r>
          </w:p>
        </w:tc>
        <w:tc>
          <w:tcPr>
            <w:tcW w:w="164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11 435,7</w:t>
            </w:r>
          </w:p>
        </w:tc>
        <w:tc>
          <w:tcPr>
            <w:tcW w:w="1130"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0,0</w:t>
            </w:r>
          </w:p>
        </w:tc>
        <w:tc>
          <w:tcPr>
            <w:tcW w:w="1341"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2,3</w:t>
            </w:r>
          </w:p>
        </w:tc>
        <w:tc>
          <w:tcPr>
            <w:tcW w:w="6670"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r>
      <w:tr w:rsidR="008F4930" w:rsidRPr="008F4930" w:rsidTr="008F4930">
        <w:trPr>
          <w:trHeight w:val="96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618"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xml:space="preserve"> - КУО</w:t>
            </w:r>
          </w:p>
        </w:tc>
        <w:tc>
          <w:tcPr>
            <w:tcW w:w="1402" w:type="dxa"/>
            <w:tcBorders>
              <w:top w:val="nil"/>
              <w:left w:val="nil"/>
              <w:bottom w:val="single" w:sz="4" w:space="0" w:color="auto"/>
              <w:right w:val="single" w:sz="4" w:space="0" w:color="auto"/>
            </w:tcBorders>
            <w:shd w:val="clear" w:color="auto" w:fill="auto"/>
            <w:noWrap/>
            <w:vAlign w:val="center"/>
            <w:hideMark/>
          </w:tcPr>
          <w:p w:rsidR="008F4930" w:rsidRPr="008F4930" w:rsidRDefault="008F4930" w:rsidP="008F4930">
            <w:pPr>
              <w:jc w:val="center"/>
              <w:rPr>
                <w:b/>
                <w:bCs/>
                <w:sz w:val="16"/>
                <w:szCs w:val="16"/>
              </w:rPr>
            </w:pPr>
            <w:r w:rsidRPr="008F4930">
              <w:rPr>
                <w:b/>
                <w:bCs/>
                <w:sz w:val="16"/>
                <w:szCs w:val="16"/>
              </w:rPr>
              <w:t>10 611,7</w:t>
            </w:r>
          </w:p>
        </w:tc>
        <w:tc>
          <w:tcPr>
            <w:tcW w:w="1647" w:type="dxa"/>
            <w:tcBorders>
              <w:top w:val="nil"/>
              <w:left w:val="nil"/>
              <w:bottom w:val="single" w:sz="4" w:space="0" w:color="auto"/>
              <w:right w:val="single" w:sz="4" w:space="0" w:color="auto"/>
            </w:tcBorders>
            <w:shd w:val="clear" w:color="auto" w:fill="auto"/>
            <w:noWrap/>
            <w:vAlign w:val="center"/>
            <w:hideMark/>
          </w:tcPr>
          <w:p w:rsidR="008F4930" w:rsidRPr="008F4930" w:rsidRDefault="008F4930" w:rsidP="008F4930">
            <w:pPr>
              <w:jc w:val="center"/>
              <w:rPr>
                <w:sz w:val="16"/>
                <w:szCs w:val="16"/>
              </w:rPr>
            </w:pPr>
            <w:r w:rsidRPr="008F4930">
              <w:rPr>
                <w:sz w:val="16"/>
                <w:szCs w:val="16"/>
              </w:rPr>
              <w:t>10 609,4</w:t>
            </w:r>
          </w:p>
        </w:tc>
        <w:tc>
          <w:tcPr>
            <w:tcW w:w="1130" w:type="dxa"/>
            <w:tcBorders>
              <w:top w:val="nil"/>
              <w:left w:val="nil"/>
              <w:bottom w:val="single" w:sz="4" w:space="0" w:color="auto"/>
              <w:right w:val="single" w:sz="4" w:space="0" w:color="auto"/>
            </w:tcBorders>
            <w:shd w:val="clear" w:color="auto" w:fill="auto"/>
            <w:noWrap/>
            <w:vAlign w:val="center"/>
            <w:hideMark/>
          </w:tcPr>
          <w:p w:rsidR="008F4930" w:rsidRPr="008F4930" w:rsidRDefault="008F4930" w:rsidP="008F4930">
            <w:pPr>
              <w:jc w:val="center"/>
              <w:rPr>
                <w:sz w:val="16"/>
                <w:szCs w:val="16"/>
              </w:rPr>
            </w:pPr>
            <w:r w:rsidRPr="008F4930">
              <w:rPr>
                <w:sz w:val="16"/>
                <w:szCs w:val="16"/>
              </w:rPr>
              <w:t>0,0</w:t>
            </w:r>
          </w:p>
        </w:tc>
        <w:tc>
          <w:tcPr>
            <w:tcW w:w="1341" w:type="dxa"/>
            <w:tcBorders>
              <w:top w:val="nil"/>
              <w:left w:val="nil"/>
              <w:bottom w:val="single" w:sz="4" w:space="0" w:color="auto"/>
              <w:right w:val="single" w:sz="4" w:space="0" w:color="auto"/>
            </w:tcBorders>
            <w:shd w:val="clear" w:color="auto" w:fill="auto"/>
            <w:noWrap/>
            <w:vAlign w:val="center"/>
            <w:hideMark/>
          </w:tcPr>
          <w:p w:rsidR="008F4930" w:rsidRPr="008F4930" w:rsidRDefault="008F4930" w:rsidP="008F4930">
            <w:pPr>
              <w:jc w:val="center"/>
              <w:rPr>
                <w:sz w:val="16"/>
                <w:szCs w:val="16"/>
              </w:rPr>
            </w:pPr>
            <w:r w:rsidRPr="008F4930">
              <w:rPr>
                <w:sz w:val="16"/>
                <w:szCs w:val="16"/>
              </w:rPr>
              <w:t>2,3</w:t>
            </w:r>
          </w:p>
        </w:tc>
        <w:tc>
          <w:tcPr>
            <w:tcW w:w="667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Задолж.по зарплате,НДФЛ -2894,8; страх.взносы - 1951,4; услуги связи - 22,2 (за счет мун.зад.), 2,3 (за счет собственных доходов); коммунал.усл. - 5032,2(за счет мун.зад.); содержание имущ.- 311,1 (за счет мун.задания); прочие услуги -192,4 (за сч.мун.задания), приобретение основных средств -181,1(за счет мун.задания); приобретение материалов - 24,1(за счет мун.задания)</w:t>
            </w:r>
          </w:p>
        </w:tc>
      </w:tr>
      <w:tr w:rsidR="008F4930" w:rsidRPr="008F4930" w:rsidTr="008F4930">
        <w:trPr>
          <w:trHeight w:val="66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618"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 xml:space="preserve"> - Комитет молодежной политики, культуры и спорта</w:t>
            </w:r>
          </w:p>
        </w:tc>
        <w:tc>
          <w:tcPr>
            <w:tcW w:w="1402" w:type="dxa"/>
            <w:tcBorders>
              <w:top w:val="nil"/>
              <w:left w:val="nil"/>
              <w:bottom w:val="single" w:sz="4" w:space="0" w:color="auto"/>
              <w:right w:val="single" w:sz="4" w:space="0" w:color="auto"/>
            </w:tcBorders>
            <w:shd w:val="clear" w:color="auto" w:fill="auto"/>
            <w:noWrap/>
            <w:vAlign w:val="center"/>
            <w:hideMark/>
          </w:tcPr>
          <w:p w:rsidR="008F4930" w:rsidRPr="008F4930" w:rsidRDefault="008F4930" w:rsidP="008F4930">
            <w:pPr>
              <w:jc w:val="center"/>
              <w:rPr>
                <w:b/>
                <w:bCs/>
                <w:sz w:val="16"/>
                <w:szCs w:val="16"/>
              </w:rPr>
            </w:pPr>
            <w:r w:rsidRPr="008F4930">
              <w:rPr>
                <w:b/>
                <w:bCs/>
                <w:sz w:val="16"/>
                <w:szCs w:val="16"/>
              </w:rPr>
              <w:t>826,3</w:t>
            </w:r>
          </w:p>
        </w:tc>
        <w:tc>
          <w:tcPr>
            <w:tcW w:w="1647" w:type="dxa"/>
            <w:tcBorders>
              <w:top w:val="nil"/>
              <w:left w:val="nil"/>
              <w:bottom w:val="single" w:sz="4" w:space="0" w:color="auto"/>
              <w:right w:val="single" w:sz="4" w:space="0" w:color="auto"/>
            </w:tcBorders>
            <w:shd w:val="clear" w:color="auto" w:fill="auto"/>
            <w:noWrap/>
            <w:vAlign w:val="center"/>
            <w:hideMark/>
          </w:tcPr>
          <w:p w:rsidR="008F4930" w:rsidRPr="008F4930" w:rsidRDefault="008F4930" w:rsidP="008F4930">
            <w:pPr>
              <w:jc w:val="center"/>
              <w:rPr>
                <w:sz w:val="16"/>
                <w:szCs w:val="16"/>
              </w:rPr>
            </w:pPr>
            <w:r w:rsidRPr="008F4930">
              <w:rPr>
                <w:sz w:val="16"/>
                <w:szCs w:val="16"/>
              </w:rPr>
              <w:t>826,3</w:t>
            </w:r>
          </w:p>
        </w:tc>
        <w:tc>
          <w:tcPr>
            <w:tcW w:w="1130" w:type="dxa"/>
            <w:tcBorders>
              <w:top w:val="nil"/>
              <w:left w:val="nil"/>
              <w:bottom w:val="single" w:sz="4" w:space="0" w:color="auto"/>
              <w:right w:val="single" w:sz="4" w:space="0" w:color="auto"/>
            </w:tcBorders>
            <w:shd w:val="clear" w:color="auto" w:fill="auto"/>
            <w:noWrap/>
            <w:vAlign w:val="center"/>
            <w:hideMark/>
          </w:tcPr>
          <w:p w:rsidR="008F4930" w:rsidRPr="008F4930" w:rsidRDefault="008F4930" w:rsidP="008F4930">
            <w:pPr>
              <w:jc w:val="center"/>
              <w:rPr>
                <w:sz w:val="16"/>
                <w:szCs w:val="16"/>
              </w:rPr>
            </w:pPr>
            <w:r w:rsidRPr="008F4930">
              <w:rPr>
                <w:sz w:val="16"/>
                <w:szCs w:val="16"/>
              </w:rPr>
              <w:t>0,0</w:t>
            </w:r>
          </w:p>
        </w:tc>
        <w:tc>
          <w:tcPr>
            <w:tcW w:w="1341" w:type="dxa"/>
            <w:tcBorders>
              <w:top w:val="nil"/>
              <w:left w:val="nil"/>
              <w:bottom w:val="single" w:sz="4" w:space="0" w:color="auto"/>
              <w:right w:val="single" w:sz="4" w:space="0" w:color="auto"/>
            </w:tcBorders>
            <w:shd w:val="clear" w:color="auto" w:fill="auto"/>
            <w:noWrap/>
            <w:vAlign w:val="center"/>
            <w:hideMark/>
          </w:tcPr>
          <w:p w:rsidR="008F4930" w:rsidRPr="008F4930" w:rsidRDefault="008F4930" w:rsidP="008F4930">
            <w:pPr>
              <w:jc w:val="center"/>
              <w:rPr>
                <w:sz w:val="16"/>
                <w:szCs w:val="16"/>
              </w:rPr>
            </w:pPr>
            <w:r w:rsidRPr="008F4930">
              <w:rPr>
                <w:sz w:val="16"/>
                <w:szCs w:val="16"/>
              </w:rPr>
              <w:t>0,0</w:t>
            </w:r>
          </w:p>
        </w:tc>
        <w:tc>
          <w:tcPr>
            <w:tcW w:w="667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Зарплата, НДФЛ - 556,2; страх.взносы -138,8; связь - 35,0 т.р.; коммун.услуги - 96,3 т.р.</w:t>
            </w:r>
          </w:p>
        </w:tc>
      </w:tr>
      <w:tr w:rsidR="008F4930" w:rsidRPr="008F4930" w:rsidTr="008F4930">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b/>
                <w:bCs/>
                <w:sz w:val="16"/>
                <w:szCs w:val="16"/>
              </w:rPr>
            </w:pPr>
            <w:r w:rsidRPr="008F4930">
              <w:rPr>
                <w:b/>
                <w:bCs/>
                <w:sz w:val="16"/>
                <w:szCs w:val="16"/>
              </w:rPr>
              <w:t> </w:t>
            </w:r>
          </w:p>
        </w:tc>
        <w:tc>
          <w:tcPr>
            <w:tcW w:w="2618"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b/>
                <w:bCs/>
                <w:sz w:val="16"/>
                <w:szCs w:val="16"/>
              </w:rPr>
            </w:pPr>
            <w:r w:rsidRPr="008F4930">
              <w:rPr>
                <w:b/>
                <w:bCs/>
                <w:sz w:val="16"/>
                <w:szCs w:val="16"/>
              </w:rPr>
              <w:t>2. Автономные учреждения</w:t>
            </w:r>
          </w:p>
        </w:tc>
        <w:tc>
          <w:tcPr>
            <w:tcW w:w="140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27 538,6</w:t>
            </w:r>
          </w:p>
        </w:tc>
        <w:tc>
          <w:tcPr>
            <w:tcW w:w="164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25 820,4</w:t>
            </w:r>
          </w:p>
        </w:tc>
        <w:tc>
          <w:tcPr>
            <w:tcW w:w="1130"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58,8</w:t>
            </w:r>
          </w:p>
        </w:tc>
        <w:tc>
          <w:tcPr>
            <w:tcW w:w="1341"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1 659,4</w:t>
            </w:r>
          </w:p>
        </w:tc>
        <w:tc>
          <w:tcPr>
            <w:tcW w:w="667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b/>
                <w:bCs/>
                <w:sz w:val="16"/>
                <w:szCs w:val="16"/>
              </w:rPr>
            </w:pPr>
            <w:r w:rsidRPr="008F4930">
              <w:rPr>
                <w:b/>
                <w:bCs/>
                <w:sz w:val="16"/>
                <w:szCs w:val="16"/>
              </w:rPr>
              <w:t> </w:t>
            </w:r>
          </w:p>
        </w:tc>
      </w:tr>
      <w:tr w:rsidR="008F4930" w:rsidRPr="008F4930" w:rsidTr="008F4930">
        <w:trPr>
          <w:trHeight w:val="10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618" w:type="dxa"/>
            <w:tcBorders>
              <w:top w:val="nil"/>
              <w:left w:val="nil"/>
              <w:bottom w:val="single" w:sz="4" w:space="0" w:color="auto"/>
              <w:right w:val="single" w:sz="4" w:space="0" w:color="auto"/>
            </w:tcBorders>
            <w:shd w:val="clear" w:color="auto" w:fill="auto"/>
            <w:noWrap/>
            <w:vAlign w:val="center"/>
            <w:hideMark/>
          </w:tcPr>
          <w:p w:rsidR="008F4930" w:rsidRPr="008F4930" w:rsidRDefault="008F4930" w:rsidP="008F4930">
            <w:pPr>
              <w:rPr>
                <w:sz w:val="16"/>
                <w:szCs w:val="16"/>
              </w:rPr>
            </w:pPr>
            <w:r w:rsidRPr="008F4930">
              <w:rPr>
                <w:sz w:val="16"/>
                <w:szCs w:val="16"/>
              </w:rPr>
              <w:t xml:space="preserve"> - КУО</w:t>
            </w:r>
          </w:p>
        </w:tc>
        <w:tc>
          <w:tcPr>
            <w:tcW w:w="1402" w:type="dxa"/>
            <w:tcBorders>
              <w:top w:val="nil"/>
              <w:left w:val="nil"/>
              <w:bottom w:val="single" w:sz="4" w:space="0" w:color="auto"/>
              <w:right w:val="single" w:sz="4" w:space="0" w:color="auto"/>
            </w:tcBorders>
            <w:shd w:val="clear" w:color="auto" w:fill="auto"/>
            <w:noWrap/>
            <w:vAlign w:val="center"/>
            <w:hideMark/>
          </w:tcPr>
          <w:p w:rsidR="008F4930" w:rsidRPr="008F4930" w:rsidRDefault="008F4930" w:rsidP="008F4930">
            <w:pPr>
              <w:jc w:val="center"/>
              <w:rPr>
                <w:b/>
                <w:bCs/>
                <w:sz w:val="16"/>
                <w:szCs w:val="16"/>
              </w:rPr>
            </w:pPr>
            <w:r w:rsidRPr="008F4930">
              <w:rPr>
                <w:b/>
                <w:bCs/>
                <w:sz w:val="16"/>
                <w:szCs w:val="16"/>
              </w:rPr>
              <w:t>25 582,2</w:t>
            </w:r>
          </w:p>
        </w:tc>
        <w:tc>
          <w:tcPr>
            <w:tcW w:w="1647" w:type="dxa"/>
            <w:tcBorders>
              <w:top w:val="nil"/>
              <w:left w:val="nil"/>
              <w:bottom w:val="single" w:sz="4" w:space="0" w:color="auto"/>
              <w:right w:val="single" w:sz="4" w:space="0" w:color="auto"/>
            </w:tcBorders>
            <w:shd w:val="clear" w:color="auto" w:fill="auto"/>
            <w:noWrap/>
            <w:vAlign w:val="center"/>
            <w:hideMark/>
          </w:tcPr>
          <w:p w:rsidR="008F4930" w:rsidRPr="008F4930" w:rsidRDefault="008F4930" w:rsidP="008F4930">
            <w:pPr>
              <w:jc w:val="center"/>
              <w:rPr>
                <w:sz w:val="16"/>
                <w:szCs w:val="16"/>
              </w:rPr>
            </w:pPr>
            <w:r w:rsidRPr="008F4930">
              <w:rPr>
                <w:sz w:val="16"/>
                <w:szCs w:val="16"/>
              </w:rPr>
              <w:t>23 878,5</w:t>
            </w:r>
          </w:p>
        </w:tc>
        <w:tc>
          <w:tcPr>
            <w:tcW w:w="1130" w:type="dxa"/>
            <w:tcBorders>
              <w:top w:val="nil"/>
              <w:left w:val="nil"/>
              <w:bottom w:val="single" w:sz="4" w:space="0" w:color="auto"/>
              <w:right w:val="single" w:sz="4" w:space="0" w:color="auto"/>
            </w:tcBorders>
            <w:shd w:val="clear" w:color="auto" w:fill="auto"/>
            <w:noWrap/>
            <w:vAlign w:val="center"/>
            <w:hideMark/>
          </w:tcPr>
          <w:p w:rsidR="008F4930" w:rsidRPr="008F4930" w:rsidRDefault="008F4930" w:rsidP="008F4930">
            <w:pPr>
              <w:jc w:val="center"/>
              <w:rPr>
                <w:sz w:val="16"/>
                <w:szCs w:val="16"/>
              </w:rPr>
            </w:pPr>
            <w:r w:rsidRPr="008F4930">
              <w:rPr>
                <w:sz w:val="16"/>
                <w:szCs w:val="16"/>
              </w:rPr>
              <w:t>58,8</w:t>
            </w:r>
          </w:p>
        </w:tc>
        <w:tc>
          <w:tcPr>
            <w:tcW w:w="1341" w:type="dxa"/>
            <w:tcBorders>
              <w:top w:val="nil"/>
              <w:left w:val="nil"/>
              <w:bottom w:val="single" w:sz="4" w:space="0" w:color="auto"/>
              <w:right w:val="single" w:sz="4" w:space="0" w:color="auto"/>
            </w:tcBorders>
            <w:shd w:val="clear" w:color="auto" w:fill="auto"/>
            <w:noWrap/>
            <w:vAlign w:val="center"/>
            <w:hideMark/>
          </w:tcPr>
          <w:p w:rsidR="008F4930" w:rsidRPr="008F4930" w:rsidRDefault="008F4930" w:rsidP="008F4930">
            <w:pPr>
              <w:jc w:val="center"/>
              <w:rPr>
                <w:sz w:val="16"/>
                <w:szCs w:val="16"/>
              </w:rPr>
            </w:pPr>
            <w:r w:rsidRPr="008F4930">
              <w:rPr>
                <w:sz w:val="16"/>
                <w:szCs w:val="16"/>
              </w:rPr>
              <w:t>1 644,9</w:t>
            </w:r>
          </w:p>
        </w:tc>
        <w:tc>
          <w:tcPr>
            <w:tcW w:w="667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Задолженность по зарплате, НДФЛ - 6853,4т.р.(за счет мун.зад.), 39,1 (за счет субсидий на иные цели), 3,6 (за счет собственных доходов); страховые взносы - 3842,2 (за счет мун.зад.), 19,7- (за счет субсидий на иные цели), 9,0 (за счет собственных доходов); связь - 41,8 (за счет мун.зад.); 13,3 (за счет собств.доходов); коммун.услуги - 11608,2 (за счет мун.зад.); содержание имущ.- 315,1 (за счет мун.задания), 2,4 (за счет собственных доходов); прочие услуги -393,1(за счет мун.зад.), 0 (за счет собств.доходов);  приобретение основных средств -  181,2 (за счет мун.зад.), 43,6 (за счет собственных доходов); приобрет.материалов - 643,5 (за счет мун.зад.), 1562,8 (за счет собственных доходов)</w:t>
            </w:r>
          </w:p>
        </w:tc>
      </w:tr>
      <w:tr w:rsidR="008F4930" w:rsidRPr="008F4930" w:rsidTr="008F4930">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618"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xml:space="preserve"> -  Комитет молодежной политики, культуры и спорта</w:t>
            </w:r>
          </w:p>
        </w:tc>
        <w:tc>
          <w:tcPr>
            <w:tcW w:w="1402" w:type="dxa"/>
            <w:tcBorders>
              <w:top w:val="nil"/>
              <w:left w:val="nil"/>
              <w:bottom w:val="single" w:sz="4" w:space="0" w:color="auto"/>
              <w:right w:val="single" w:sz="4" w:space="0" w:color="auto"/>
            </w:tcBorders>
            <w:shd w:val="clear" w:color="auto" w:fill="auto"/>
            <w:noWrap/>
            <w:vAlign w:val="center"/>
            <w:hideMark/>
          </w:tcPr>
          <w:p w:rsidR="008F4930" w:rsidRPr="008F4930" w:rsidRDefault="008F4930" w:rsidP="008F4930">
            <w:pPr>
              <w:jc w:val="center"/>
              <w:rPr>
                <w:b/>
                <w:bCs/>
                <w:sz w:val="16"/>
                <w:szCs w:val="16"/>
              </w:rPr>
            </w:pPr>
            <w:r w:rsidRPr="008F4930">
              <w:rPr>
                <w:b/>
                <w:bCs/>
                <w:sz w:val="16"/>
                <w:szCs w:val="16"/>
              </w:rPr>
              <w:t>1 956,4</w:t>
            </w:r>
          </w:p>
        </w:tc>
        <w:tc>
          <w:tcPr>
            <w:tcW w:w="1647" w:type="dxa"/>
            <w:tcBorders>
              <w:top w:val="nil"/>
              <w:left w:val="nil"/>
              <w:bottom w:val="single" w:sz="4" w:space="0" w:color="auto"/>
              <w:right w:val="single" w:sz="4" w:space="0" w:color="auto"/>
            </w:tcBorders>
            <w:shd w:val="clear" w:color="auto" w:fill="auto"/>
            <w:noWrap/>
            <w:vAlign w:val="center"/>
            <w:hideMark/>
          </w:tcPr>
          <w:p w:rsidR="008F4930" w:rsidRPr="008F4930" w:rsidRDefault="008F4930" w:rsidP="008F4930">
            <w:pPr>
              <w:jc w:val="center"/>
              <w:rPr>
                <w:sz w:val="16"/>
                <w:szCs w:val="16"/>
              </w:rPr>
            </w:pPr>
            <w:r w:rsidRPr="008F4930">
              <w:rPr>
                <w:sz w:val="16"/>
                <w:szCs w:val="16"/>
              </w:rPr>
              <w:t>1 941,9</w:t>
            </w:r>
          </w:p>
        </w:tc>
        <w:tc>
          <w:tcPr>
            <w:tcW w:w="1130" w:type="dxa"/>
            <w:tcBorders>
              <w:top w:val="nil"/>
              <w:left w:val="nil"/>
              <w:bottom w:val="single" w:sz="4" w:space="0" w:color="auto"/>
              <w:right w:val="single" w:sz="4" w:space="0" w:color="auto"/>
            </w:tcBorders>
            <w:shd w:val="clear" w:color="auto" w:fill="auto"/>
            <w:noWrap/>
            <w:vAlign w:val="center"/>
            <w:hideMark/>
          </w:tcPr>
          <w:p w:rsidR="008F4930" w:rsidRPr="008F4930" w:rsidRDefault="008F4930" w:rsidP="008F4930">
            <w:pPr>
              <w:jc w:val="center"/>
              <w:rPr>
                <w:sz w:val="16"/>
                <w:szCs w:val="16"/>
              </w:rPr>
            </w:pPr>
            <w:r w:rsidRPr="008F4930">
              <w:rPr>
                <w:sz w:val="16"/>
                <w:szCs w:val="16"/>
              </w:rPr>
              <w:t>0,0</w:t>
            </w:r>
          </w:p>
        </w:tc>
        <w:tc>
          <w:tcPr>
            <w:tcW w:w="1341" w:type="dxa"/>
            <w:tcBorders>
              <w:top w:val="nil"/>
              <w:left w:val="nil"/>
              <w:bottom w:val="single" w:sz="4" w:space="0" w:color="auto"/>
              <w:right w:val="single" w:sz="4" w:space="0" w:color="auto"/>
            </w:tcBorders>
            <w:shd w:val="clear" w:color="auto" w:fill="auto"/>
            <w:noWrap/>
            <w:vAlign w:val="center"/>
            <w:hideMark/>
          </w:tcPr>
          <w:p w:rsidR="008F4930" w:rsidRPr="008F4930" w:rsidRDefault="008F4930" w:rsidP="008F4930">
            <w:pPr>
              <w:jc w:val="center"/>
              <w:rPr>
                <w:sz w:val="16"/>
                <w:szCs w:val="16"/>
              </w:rPr>
            </w:pPr>
            <w:r w:rsidRPr="008F4930">
              <w:rPr>
                <w:sz w:val="16"/>
                <w:szCs w:val="16"/>
              </w:rPr>
              <w:t>14,5</w:t>
            </w:r>
          </w:p>
        </w:tc>
        <w:tc>
          <w:tcPr>
            <w:tcW w:w="667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Зарплата, НДФЛ - 965,8; страх.взносы - 358,2; услуги связи - 6,7 т.р.; коммун.услуги - 611,2; прочие работы, услуги - 14,5 (за счет собственных доходов)</w:t>
            </w:r>
          </w:p>
        </w:tc>
      </w:tr>
      <w:tr w:rsidR="008F4930" w:rsidRPr="008F4930" w:rsidTr="008F4930">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618"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140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0,0</w:t>
            </w:r>
          </w:p>
        </w:tc>
        <w:tc>
          <w:tcPr>
            <w:tcW w:w="164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1130"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1341"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6670"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r>
      <w:tr w:rsidR="008F4930" w:rsidRPr="008F4930" w:rsidTr="008F4930">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b/>
                <w:bCs/>
                <w:sz w:val="16"/>
                <w:szCs w:val="16"/>
              </w:rPr>
            </w:pPr>
            <w:r w:rsidRPr="008F4930">
              <w:rPr>
                <w:b/>
                <w:bCs/>
                <w:sz w:val="16"/>
                <w:szCs w:val="16"/>
              </w:rPr>
              <w:t>1.2.</w:t>
            </w:r>
          </w:p>
        </w:tc>
        <w:tc>
          <w:tcPr>
            <w:tcW w:w="2618"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b/>
                <w:bCs/>
                <w:sz w:val="16"/>
                <w:szCs w:val="16"/>
              </w:rPr>
            </w:pPr>
            <w:r w:rsidRPr="008F4930">
              <w:rPr>
                <w:b/>
                <w:bCs/>
                <w:sz w:val="16"/>
                <w:szCs w:val="16"/>
              </w:rPr>
              <w:t>Поселения</w:t>
            </w:r>
          </w:p>
        </w:tc>
        <w:tc>
          <w:tcPr>
            <w:tcW w:w="140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0,0</w:t>
            </w:r>
          </w:p>
        </w:tc>
        <w:tc>
          <w:tcPr>
            <w:tcW w:w="164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0,0</w:t>
            </w:r>
          </w:p>
        </w:tc>
        <w:tc>
          <w:tcPr>
            <w:tcW w:w="1130"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0,0</w:t>
            </w:r>
          </w:p>
        </w:tc>
        <w:tc>
          <w:tcPr>
            <w:tcW w:w="1341"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0,0</w:t>
            </w:r>
          </w:p>
        </w:tc>
        <w:tc>
          <w:tcPr>
            <w:tcW w:w="6670"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r>
      <w:tr w:rsidR="008F4930" w:rsidRPr="008F4930" w:rsidTr="008F4930">
        <w:trPr>
          <w:trHeight w:val="42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618"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ГП "Город Краснокаменск"</w:t>
            </w:r>
          </w:p>
        </w:tc>
        <w:tc>
          <w:tcPr>
            <w:tcW w:w="140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0,0</w:t>
            </w:r>
          </w:p>
        </w:tc>
        <w:tc>
          <w:tcPr>
            <w:tcW w:w="164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0,0</w:t>
            </w:r>
          </w:p>
        </w:tc>
        <w:tc>
          <w:tcPr>
            <w:tcW w:w="1130"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0,0</w:t>
            </w:r>
          </w:p>
        </w:tc>
        <w:tc>
          <w:tcPr>
            <w:tcW w:w="1341"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0,0</w:t>
            </w:r>
          </w:p>
        </w:tc>
        <w:tc>
          <w:tcPr>
            <w:tcW w:w="667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 </w:t>
            </w:r>
          </w:p>
        </w:tc>
      </w:tr>
    </w:tbl>
    <w:p w:rsidR="008F4930" w:rsidRDefault="008F4930" w:rsidP="008F4930">
      <w:pPr>
        <w:rPr>
          <w:sz w:val="16"/>
          <w:szCs w:val="16"/>
        </w:rPr>
      </w:pPr>
    </w:p>
    <w:p w:rsidR="008F4930" w:rsidRPr="008F4930" w:rsidRDefault="008F4930" w:rsidP="008F4930">
      <w:pPr>
        <w:rPr>
          <w:sz w:val="16"/>
          <w:szCs w:val="16"/>
        </w:rPr>
      </w:pPr>
    </w:p>
    <w:p w:rsidR="008F4930" w:rsidRPr="008F4930" w:rsidRDefault="008F4930" w:rsidP="008F4930">
      <w:pPr>
        <w:rPr>
          <w:sz w:val="16"/>
          <w:szCs w:val="16"/>
        </w:rPr>
      </w:pPr>
    </w:p>
    <w:p w:rsidR="008F4930" w:rsidRPr="008F4930" w:rsidRDefault="008F4930" w:rsidP="008F4930">
      <w:pPr>
        <w:rPr>
          <w:sz w:val="16"/>
          <w:szCs w:val="16"/>
        </w:rPr>
      </w:pPr>
    </w:p>
    <w:p w:rsidR="008F4930" w:rsidRPr="008F4930" w:rsidRDefault="008F4930" w:rsidP="008F4930">
      <w:pPr>
        <w:rPr>
          <w:sz w:val="16"/>
          <w:szCs w:val="16"/>
        </w:rPr>
      </w:pPr>
    </w:p>
    <w:p w:rsidR="008F4930" w:rsidRPr="008F4930" w:rsidRDefault="008F4930" w:rsidP="008F4930">
      <w:pPr>
        <w:rPr>
          <w:sz w:val="16"/>
          <w:szCs w:val="16"/>
        </w:rPr>
      </w:pPr>
    </w:p>
    <w:tbl>
      <w:tblPr>
        <w:tblW w:w="15041" w:type="dxa"/>
        <w:tblInd w:w="93" w:type="dxa"/>
        <w:tblLook w:val="04A0" w:firstRow="1" w:lastRow="0" w:firstColumn="1" w:lastColumn="0" w:noHBand="0" w:noVBand="1"/>
      </w:tblPr>
      <w:tblGrid>
        <w:gridCol w:w="541"/>
        <w:gridCol w:w="2735"/>
        <w:gridCol w:w="1417"/>
        <w:gridCol w:w="992"/>
        <w:gridCol w:w="1276"/>
        <w:gridCol w:w="8080"/>
      </w:tblGrid>
      <w:tr w:rsidR="008F4930" w:rsidRPr="008F4930" w:rsidTr="008F4930">
        <w:trPr>
          <w:trHeight w:val="255"/>
        </w:trPr>
        <w:tc>
          <w:tcPr>
            <w:tcW w:w="541"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2735"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1417"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992"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9356" w:type="dxa"/>
            <w:gridSpan w:val="2"/>
            <w:tcBorders>
              <w:top w:val="nil"/>
              <w:left w:val="nil"/>
              <w:bottom w:val="nil"/>
              <w:right w:val="nil"/>
            </w:tcBorders>
            <w:shd w:val="clear" w:color="auto" w:fill="auto"/>
            <w:noWrap/>
            <w:vAlign w:val="bottom"/>
            <w:hideMark/>
          </w:tcPr>
          <w:p w:rsidR="008F4930" w:rsidRPr="008F4930" w:rsidRDefault="008F4930" w:rsidP="008F4930">
            <w:pPr>
              <w:rPr>
                <w:sz w:val="20"/>
                <w:szCs w:val="20"/>
              </w:rPr>
            </w:pPr>
            <w:r w:rsidRPr="008F4930">
              <w:rPr>
                <w:sz w:val="20"/>
                <w:szCs w:val="20"/>
              </w:rPr>
              <w:t>В Совет муниципального района "Город Краснокаменск и Краснокаменский район"</w:t>
            </w:r>
          </w:p>
        </w:tc>
      </w:tr>
      <w:tr w:rsidR="008F4930" w:rsidRPr="008F4930" w:rsidTr="008F4930">
        <w:trPr>
          <w:trHeight w:val="255"/>
        </w:trPr>
        <w:tc>
          <w:tcPr>
            <w:tcW w:w="541"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2735"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1417"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992"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1276"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8080"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r>
      <w:tr w:rsidR="008F4930" w:rsidRPr="008F4930" w:rsidTr="008F4930">
        <w:trPr>
          <w:trHeight w:val="255"/>
        </w:trPr>
        <w:tc>
          <w:tcPr>
            <w:tcW w:w="541"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14500" w:type="dxa"/>
            <w:gridSpan w:val="5"/>
            <w:tcBorders>
              <w:top w:val="nil"/>
              <w:left w:val="nil"/>
              <w:bottom w:val="nil"/>
              <w:right w:val="nil"/>
            </w:tcBorders>
            <w:shd w:val="clear" w:color="auto" w:fill="auto"/>
            <w:noWrap/>
            <w:vAlign w:val="bottom"/>
            <w:hideMark/>
          </w:tcPr>
          <w:p w:rsidR="008F4930" w:rsidRPr="008F4930" w:rsidRDefault="008F4930" w:rsidP="008F4930">
            <w:pPr>
              <w:jc w:val="center"/>
              <w:rPr>
                <w:b/>
                <w:bCs/>
                <w:sz w:val="20"/>
                <w:szCs w:val="20"/>
              </w:rPr>
            </w:pPr>
            <w:r w:rsidRPr="008F4930">
              <w:rPr>
                <w:b/>
                <w:bCs/>
                <w:sz w:val="20"/>
                <w:szCs w:val="20"/>
              </w:rPr>
              <w:t>Информация о кредиторской задолженности по консолидированному бюджету муниципального района на 01.01.2022 года (казенные учреждения)</w:t>
            </w:r>
          </w:p>
        </w:tc>
      </w:tr>
      <w:tr w:rsidR="008F4930" w:rsidRPr="008F4930" w:rsidTr="008F4930">
        <w:trPr>
          <w:trHeight w:val="255"/>
        </w:trPr>
        <w:tc>
          <w:tcPr>
            <w:tcW w:w="541"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2735"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1417"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992"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1276"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8080" w:type="dxa"/>
            <w:tcBorders>
              <w:top w:val="nil"/>
              <w:left w:val="nil"/>
              <w:bottom w:val="nil"/>
              <w:right w:val="nil"/>
            </w:tcBorders>
            <w:shd w:val="clear" w:color="auto" w:fill="auto"/>
            <w:noWrap/>
            <w:vAlign w:val="bottom"/>
            <w:hideMark/>
          </w:tcPr>
          <w:p w:rsidR="008F4930" w:rsidRPr="008F4930" w:rsidRDefault="008F4930" w:rsidP="008F4930">
            <w:pPr>
              <w:jc w:val="right"/>
              <w:rPr>
                <w:sz w:val="20"/>
                <w:szCs w:val="20"/>
              </w:rPr>
            </w:pPr>
            <w:r w:rsidRPr="008F4930">
              <w:rPr>
                <w:sz w:val="20"/>
                <w:szCs w:val="20"/>
              </w:rPr>
              <w:t>тыс.рублей</w:t>
            </w:r>
          </w:p>
        </w:tc>
      </w:tr>
      <w:tr w:rsidR="008F4930" w:rsidRPr="008F4930" w:rsidTr="008F4930">
        <w:trPr>
          <w:trHeight w:val="255"/>
        </w:trPr>
        <w:tc>
          <w:tcPr>
            <w:tcW w:w="54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п/п</w:t>
            </w:r>
          </w:p>
        </w:tc>
        <w:tc>
          <w:tcPr>
            <w:tcW w:w="27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4930" w:rsidRPr="008F4930" w:rsidRDefault="008F4930" w:rsidP="008F4930">
            <w:pPr>
              <w:jc w:val="center"/>
              <w:rPr>
                <w:sz w:val="16"/>
                <w:szCs w:val="16"/>
              </w:rPr>
            </w:pPr>
            <w:r w:rsidRPr="008F4930">
              <w:rPr>
                <w:sz w:val="16"/>
                <w:szCs w:val="16"/>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Кредиторская задолж-ть, всего</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в том числе</w:t>
            </w:r>
          </w:p>
        </w:tc>
        <w:tc>
          <w:tcPr>
            <w:tcW w:w="80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Причины образования</w:t>
            </w:r>
          </w:p>
        </w:tc>
      </w:tr>
      <w:tr w:rsidR="008F4930" w:rsidRPr="008F4930" w:rsidTr="008F4930">
        <w:trPr>
          <w:trHeight w:val="25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8F4930" w:rsidRPr="008F4930" w:rsidRDefault="008F4930" w:rsidP="008F4930">
            <w:pPr>
              <w:rPr>
                <w:sz w:val="16"/>
                <w:szCs w:val="16"/>
              </w:rPr>
            </w:pPr>
          </w:p>
        </w:tc>
        <w:tc>
          <w:tcPr>
            <w:tcW w:w="2735" w:type="dxa"/>
            <w:vMerge/>
            <w:tcBorders>
              <w:top w:val="single" w:sz="4" w:space="0" w:color="auto"/>
              <w:left w:val="single" w:sz="4" w:space="0" w:color="auto"/>
              <w:bottom w:val="single" w:sz="4" w:space="0" w:color="auto"/>
              <w:right w:val="single" w:sz="4" w:space="0" w:color="auto"/>
            </w:tcBorders>
            <w:vAlign w:val="center"/>
            <w:hideMark/>
          </w:tcPr>
          <w:p w:rsidR="008F4930" w:rsidRPr="008F4930" w:rsidRDefault="008F4930" w:rsidP="008F4930">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F4930" w:rsidRPr="008F4930" w:rsidRDefault="008F4930" w:rsidP="008F4930">
            <w:pP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текущая</w:t>
            </w:r>
          </w:p>
        </w:tc>
        <w:tc>
          <w:tcPr>
            <w:tcW w:w="1276"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просроченная</w:t>
            </w: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8F4930" w:rsidRPr="008F4930" w:rsidRDefault="008F4930" w:rsidP="008F4930">
            <w:pPr>
              <w:rPr>
                <w:sz w:val="16"/>
                <w:szCs w:val="16"/>
              </w:rPr>
            </w:pPr>
          </w:p>
        </w:tc>
      </w:tr>
      <w:tr w:rsidR="008F4930" w:rsidRPr="008F4930" w:rsidTr="008F4930">
        <w:trPr>
          <w:trHeight w:val="109"/>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jc w:val="right"/>
              <w:rPr>
                <w:b/>
                <w:bCs/>
                <w:sz w:val="16"/>
                <w:szCs w:val="16"/>
              </w:rPr>
            </w:pPr>
            <w:r w:rsidRPr="008F4930">
              <w:rPr>
                <w:b/>
                <w:bCs/>
                <w:sz w:val="16"/>
                <w:szCs w:val="16"/>
              </w:rPr>
              <w:t>1</w:t>
            </w:r>
          </w:p>
        </w:tc>
        <w:tc>
          <w:tcPr>
            <w:tcW w:w="2735"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b/>
                <w:bCs/>
                <w:sz w:val="16"/>
                <w:szCs w:val="16"/>
              </w:rPr>
            </w:pPr>
            <w:r w:rsidRPr="008F4930">
              <w:rPr>
                <w:b/>
                <w:bCs/>
                <w:sz w:val="16"/>
                <w:szCs w:val="16"/>
              </w:rPr>
              <w:t>Консолидированный бюджет, всего</w:t>
            </w:r>
          </w:p>
        </w:tc>
        <w:tc>
          <w:tcPr>
            <w:tcW w:w="141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10 162,1</w:t>
            </w:r>
          </w:p>
        </w:tc>
        <w:tc>
          <w:tcPr>
            <w:tcW w:w="99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10 162,1</w:t>
            </w:r>
          </w:p>
        </w:tc>
        <w:tc>
          <w:tcPr>
            <w:tcW w:w="1276"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0,0</w:t>
            </w:r>
          </w:p>
        </w:tc>
        <w:tc>
          <w:tcPr>
            <w:tcW w:w="808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b/>
                <w:bCs/>
                <w:sz w:val="16"/>
                <w:szCs w:val="16"/>
              </w:rPr>
            </w:pPr>
            <w:r w:rsidRPr="008F4930">
              <w:rPr>
                <w:b/>
                <w:bCs/>
                <w:sz w:val="16"/>
                <w:szCs w:val="16"/>
              </w:rPr>
              <w:t> </w:t>
            </w:r>
          </w:p>
        </w:tc>
      </w:tr>
      <w:tr w:rsidR="008F4930" w:rsidRPr="008F4930" w:rsidTr="008F4930">
        <w:trPr>
          <w:trHeight w:val="109"/>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735"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в том числе</w:t>
            </w:r>
          </w:p>
        </w:tc>
        <w:tc>
          <w:tcPr>
            <w:tcW w:w="141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808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 </w:t>
            </w:r>
          </w:p>
        </w:tc>
      </w:tr>
      <w:tr w:rsidR="008F4930" w:rsidRPr="008F4930" w:rsidTr="008F4930">
        <w:trPr>
          <w:trHeight w:val="77"/>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b/>
                <w:bCs/>
                <w:sz w:val="16"/>
                <w:szCs w:val="16"/>
              </w:rPr>
            </w:pPr>
            <w:r w:rsidRPr="008F4930">
              <w:rPr>
                <w:b/>
                <w:bCs/>
                <w:sz w:val="16"/>
                <w:szCs w:val="16"/>
              </w:rPr>
              <w:t>1.1.</w:t>
            </w:r>
          </w:p>
        </w:tc>
        <w:tc>
          <w:tcPr>
            <w:tcW w:w="2735"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b/>
                <w:bCs/>
                <w:sz w:val="16"/>
                <w:szCs w:val="16"/>
              </w:rPr>
            </w:pPr>
            <w:r w:rsidRPr="008F4930">
              <w:rPr>
                <w:b/>
                <w:bCs/>
                <w:sz w:val="16"/>
                <w:szCs w:val="16"/>
              </w:rPr>
              <w:t>Муниципальный район</w:t>
            </w:r>
          </w:p>
        </w:tc>
        <w:tc>
          <w:tcPr>
            <w:tcW w:w="141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7 816,8</w:t>
            </w:r>
          </w:p>
        </w:tc>
        <w:tc>
          <w:tcPr>
            <w:tcW w:w="99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7 816,8</w:t>
            </w:r>
          </w:p>
        </w:tc>
        <w:tc>
          <w:tcPr>
            <w:tcW w:w="1276"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0,0</w:t>
            </w:r>
          </w:p>
        </w:tc>
        <w:tc>
          <w:tcPr>
            <w:tcW w:w="808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b/>
                <w:bCs/>
                <w:sz w:val="16"/>
                <w:szCs w:val="16"/>
              </w:rPr>
            </w:pPr>
            <w:r w:rsidRPr="008F4930">
              <w:rPr>
                <w:b/>
                <w:bCs/>
                <w:sz w:val="16"/>
                <w:szCs w:val="16"/>
              </w:rPr>
              <w:t> </w:t>
            </w:r>
          </w:p>
        </w:tc>
      </w:tr>
      <w:tr w:rsidR="008F4930" w:rsidRPr="008F4930" w:rsidTr="008F4930">
        <w:trPr>
          <w:trHeight w:val="109"/>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735"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Администрация МР</w:t>
            </w:r>
          </w:p>
        </w:tc>
        <w:tc>
          <w:tcPr>
            <w:tcW w:w="141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2 225,9</w:t>
            </w:r>
          </w:p>
        </w:tc>
        <w:tc>
          <w:tcPr>
            <w:tcW w:w="99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2 225,9</w:t>
            </w:r>
          </w:p>
        </w:tc>
        <w:tc>
          <w:tcPr>
            <w:tcW w:w="1276"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808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заработная плата, НДФЛ - 699,7 т.р.; командировочн.расходы - 0 т.р.;страховые взносы - 526,2 т.р.; услуги связи - 24,8 т.р., коммун.услуги - 318,4 т.р.; услуги по содержанию имущества - 120,0; прочие услуги,работы - 101,0; соц.поддержка - 1,4 т.р., приобретение основных средств - 2,0 т.р., приобретение материальных запасов - 432,4 т.р.</w:t>
            </w:r>
          </w:p>
        </w:tc>
      </w:tr>
      <w:tr w:rsidR="008F4930" w:rsidRPr="008F4930" w:rsidTr="008F4930">
        <w:trPr>
          <w:trHeight w:val="109"/>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735"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КУО</w:t>
            </w:r>
          </w:p>
        </w:tc>
        <w:tc>
          <w:tcPr>
            <w:tcW w:w="141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4 072,3</w:t>
            </w:r>
          </w:p>
        </w:tc>
        <w:tc>
          <w:tcPr>
            <w:tcW w:w="99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4 072,3</w:t>
            </w:r>
          </w:p>
        </w:tc>
        <w:tc>
          <w:tcPr>
            <w:tcW w:w="1276"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808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Задолж.по зарплате, НДФЛ - 1837,6 т.р.; прочие выплаты - 9,2т.р.; страховые взносы - 1015,5 т.р; услуги связи - 14,4т.р., коммун.услуги - 466,5т.р., содерж.имущ. - 46,9т.р.; прочие услуги - 530,3 т.р., соц.помощь - 151,9 т.р.(компенс.по родплате); налоги - 0 т.р.</w:t>
            </w:r>
          </w:p>
        </w:tc>
      </w:tr>
      <w:tr w:rsidR="008F4930" w:rsidRPr="008F4930" w:rsidTr="008F4930">
        <w:trPr>
          <w:trHeight w:val="109"/>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735"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Комитет экономического и территориального развития</w:t>
            </w:r>
          </w:p>
        </w:tc>
        <w:tc>
          <w:tcPr>
            <w:tcW w:w="141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401,7</w:t>
            </w:r>
          </w:p>
        </w:tc>
        <w:tc>
          <w:tcPr>
            <w:tcW w:w="99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401,7</w:t>
            </w:r>
          </w:p>
        </w:tc>
        <w:tc>
          <w:tcPr>
            <w:tcW w:w="1276"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808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Зарплата, НДФЛ - 294,5 т.р.; страховые взносы - 95,6 т.р., услуги связи - 11,6 т.р.</w:t>
            </w:r>
          </w:p>
        </w:tc>
      </w:tr>
      <w:tr w:rsidR="008F4930" w:rsidRPr="008F4930" w:rsidTr="008F4930">
        <w:trPr>
          <w:trHeight w:val="109"/>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735"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Комитет молодежной политики, культуры и спорта</w:t>
            </w:r>
          </w:p>
        </w:tc>
        <w:tc>
          <w:tcPr>
            <w:tcW w:w="141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545,6</w:t>
            </w:r>
          </w:p>
        </w:tc>
        <w:tc>
          <w:tcPr>
            <w:tcW w:w="99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545,6</w:t>
            </w:r>
          </w:p>
        </w:tc>
        <w:tc>
          <w:tcPr>
            <w:tcW w:w="1276"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808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Зарплата, НДФЛ - 429,3 т.р., страховые взносы в фонды - 115,3 т.р., услуги связи - 1,0 т.р.</w:t>
            </w:r>
          </w:p>
        </w:tc>
      </w:tr>
      <w:tr w:rsidR="008F4930" w:rsidRPr="008F4930" w:rsidTr="008F4930">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735"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Комитет по финансам</w:t>
            </w:r>
          </w:p>
        </w:tc>
        <w:tc>
          <w:tcPr>
            <w:tcW w:w="141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297,8</w:t>
            </w:r>
          </w:p>
        </w:tc>
        <w:tc>
          <w:tcPr>
            <w:tcW w:w="99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297,8</w:t>
            </w:r>
          </w:p>
        </w:tc>
        <w:tc>
          <w:tcPr>
            <w:tcW w:w="1276"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808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Зарплата, НДФЛ - 215,8 т.р., взносы  - 61,5 т.р., связь -5,7; прочие услуги - 14,8 т.р.</w:t>
            </w:r>
          </w:p>
        </w:tc>
      </w:tr>
      <w:tr w:rsidR="008F4930" w:rsidRPr="008F4930" w:rsidTr="008F4930">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735"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Совет МР</w:t>
            </w:r>
          </w:p>
        </w:tc>
        <w:tc>
          <w:tcPr>
            <w:tcW w:w="141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61,0</w:t>
            </w:r>
          </w:p>
        </w:tc>
        <w:tc>
          <w:tcPr>
            <w:tcW w:w="99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61,0</w:t>
            </w:r>
          </w:p>
        </w:tc>
        <w:tc>
          <w:tcPr>
            <w:tcW w:w="1276"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808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Зарплата, НДФЛ - 47,3т.р.; страхов.взносы - 13,7т.р.; услуги связи - 0 т.р.</w:t>
            </w:r>
          </w:p>
        </w:tc>
      </w:tr>
      <w:tr w:rsidR="008F4930" w:rsidRPr="008F4930" w:rsidTr="008F4930">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735"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КУМИ</w:t>
            </w:r>
          </w:p>
        </w:tc>
        <w:tc>
          <w:tcPr>
            <w:tcW w:w="141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123,5</w:t>
            </w:r>
          </w:p>
        </w:tc>
        <w:tc>
          <w:tcPr>
            <w:tcW w:w="99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123,5</w:t>
            </w:r>
          </w:p>
        </w:tc>
        <w:tc>
          <w:tcPr>
            <w:tcW w:w="1276"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808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Зарплата, НДФЛ - 95,3 т.р.; страховые взносы - 28,2 т.р.</w:t>
            </w:r>
          </w:p>
        </w:tc>
      </w:tr>
      <w:tr w:rsidR="008F4930" w:rsidRPr="008F4930" w:rsidTr="008F4930">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735"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КСП</w:t>
            </w:r>
          </w:p>
        </w:tc>
        <w:tc>
          <w:tcPr>
            <w:tcW w:w="141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89,0</w:t>
            </w:r>
          </w:p>
        </w:tc>
        <w:tc>
          <w:tcPr>
            <w:tcW w:w="99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89,0</w:t>
            </w:r>
          </w:p>
        </w:tc>
        <w:tc>
          <w:tcPr>
            <w:tcW w:w="1276"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808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Зарплата, НДФЛ - 52,7 т.р.; страховые взносы - 36,3 т.р.</w:t>
            </w:r>
          </w:p>
        </w:tc>
      </w:tr>
      <w:tr w:rsidR="008F4930" w:rsidRPr="008F4930" w:rsidTr="008F4930">
        <w:trPr>
          <w:trHeight w:val="109"/>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b/>
                <w:bCs/>
                <w:sz w:val="16"/>
                <w:szCs w:val="16"/>
              </w:rPr>
            </w:pPr>
            <w:r w:rsidRPr="008F4930">
              <w:rPr>
                <w:b/>
                <w:bCs/>
                <w:sz w:val="16"/>
                <w:szCs w:val="16"/>
              </w:rPr>
              <w:t>1.2.</w:t>
            </w:r>
          </w:p>
        </w:tc>
        <w:tc>
          <w:tcPr>
            <w:tcW w:w="2735"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b/>
                <w:bCs/>
                <w:sz w:val="16"/>
                <w:szCs w:val="16"/>
              </w:rPr>
            </w:pPr>
            <w:r w:rsidRPr="008F4930">
              <w:rPr>
                <w:b/>
                <w:bCs/>
                <w:sz w:val="16"/>
                <w:szCs w:val="16"/>
              </w:rPr>
              <w:t>Поселения</w:t>
            </w:r>
          </w:p>
        </w:tc>
        <w:tc>
          <w:tcPr>
            <w:tcW w:w="141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2 345,3</w:t>
            </w:r>
          </w:p>
        </w:tc>
        <w:tc>
          <w:tcPr>
            <w:tcW w:w="99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2 345,3</w:t>
            </w:r>
          </w:p>
        </w:tc>
        <w:tc>
          <w:tcPr>
            <w:tcW w:w="1276"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0,0</w:t>
            </w:r>
          </w:p>
        </w:tc>
        <w:tc>
          <w:tcPr>
            <w:tcW w:w="808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b/>
                <w:bCs/>
                <w:sz w:val="16"/>
                <w:szCs w:val="16"/>
              </w:rPr>
            </w:pPr>
            <w:r w:rsidRPr="008F4930">
              <w:rPr>
                <w:b/>
                <w:bCs/>
                <w:sz w:val="16"/>
                <w:szCs w:val="16"/>
              </w:rPr>
              <w:t> </w:t>
            </w:r>
          </w:p>
        </w:tc>
      </w:tr>
      <w:tr w:rsidR="008F4930" w:rsidRPr="008F4930" w:rsidTr="008F4930">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735"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ГП "Город Краснокаменск"</w:t>
            </w:r>
          </w:p>
        </w:tc>
        <w:tc>
          <w:tcPr>
            <w:tcW w:w="141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0,0</w:t>
            </w:r>
          </w:p>
        </w:tc>
        <w:tc>
          <w:tcPr>
            <w:tcW w:w="1276"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808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 </w:t>
            </w:r>
          </w:p>
        </w:tc>
      </w:tr>
      <w:tr w:rsidR="008F4930" w:rsidRPr="008F4930" w:rsidTr="008F4930">
        <w:trPr>
          <w:trHeight w:val="109"/>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735"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СП "Кайластуйское"</w:t>
            </w:r>
          </w:p>
        </w:tc>
        <w:tc>
          <w:tcPr>
            <w:tcW w:w="141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480,4</w:t>
            </w:r>
          </w:p>
        </w:tc>
        <w:tc>
          <w:tcPr>
            <w:tcW w:w="99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480,4</w:t>
            </w:r>
          </w:p>
        </w:tc>
        <w:tc>
          <w:tcPr>
            <w:tcW w:w="1276"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808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 xml:space="preserve">зарплата, НДФЛ - 127,6 т.р.; взносы - 45,7 т.р., коммун.услуги - 306,8 т.р., приобретение основных средтв - 0,3 т.р. </w:t>
            </w:r>
          </w:p>
        </w:tc>
      </w:tr>
      <w:tr w:rsidR="008F4930" w:rsidRPr="008F4930" w:rsidTr="008F4930">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735"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СП "Целиннинское"</w:t>
            </w:r>
          </w:p>
        </w:tc>
        <w:tc>
          <w:tcPr>
            <w:tcW w:w="141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204,5</w:t>
            </w:r>
          </w:p>
        </w:tc>
        <w:tc>
          <w:tcPr>
            <w:tcW w:w="99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204,5</w:t>
            </w:r>
          </w:p>
        </w:tc>
        <w:tc>
          <w:tcPr>
            <w:tcW w:w="1276"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808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Зарплата, НДФЛ - 118,9 т.р., страх.взносы - 85,6 т.р.</w:t>
            </w:r>
          </w:p>
        </w:tc>
      </w:tr>
      <w:tr w:rsidR="008F4930" w:rsidRPr="008F4930" w:rsidTr="008F4930">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735"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СП "Соктуй-Милозанское"</w:t>
            </w:r>
          </w:p>
        </w:tc>
        <w:tc>
          <w:tcPr>
            <w:tcW w:w="141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79,5</w:t>
            </w:r>
          </w:p>
        </w:tc>
        <w:tc>
          <w:tcPr>
            <w:tcW w:w="99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79,5</w:t>
            </w:r>
          </w:p>
        </w:tc>
        <w:tc>
          <w:tcPr>
            <w:tcW w:w="1276"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808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зарплата - 79,5 т.р.</w:t>
            </w:r>
          </w:p>
        </w:tc>
      </w:tr>
      <w:tr w:rsidR="008F4930" w:rsidRPr="008F4930" w:rsidTr="008F4930">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735"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СП "Ковылинское"</w:t>
            </w:r>
          </w:p>
        </w:tc>
        <w:tc>
          <w:tcPr>
            <w:tcW w:w="141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160,6</w:t>
            </w:r>
          </w:p>
        </w:tc>
        <w:tc>
          <w:tcPr>
            <w:tcW w:w="99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160,6</w:t>
            </w:r>
          </w:p>
        </w:tc>
        <w:tc>
          <w:tcPr>
            <w:tcW w:w="1276"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808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Зарплата - 95,2 т.р., страх.взносы - 15,8 т.р.; коммун.услуги -49,6т.р.</w:t>
            </w:r>
          </w:p>
        </w:tc>
      </w:tr>
      <w:tr w:rsidR="008F4930" w:rsidRPr="008F4930" w:rsidTr="008F4930">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735"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СП "Богдановское"</w:t>
            </w:r>
          </w:p>
        </w:tc>
        <w:tc>
          <w:tcPr>
            <w:tcW w:w="141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230,0</w:t>
            </w:r>
          </w:p>
        </w:tc>
        <w:tc>
          <w:tcPr>
            <w:tcW w:w="99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230,0</w:t>
            </w:r>
          </w:p>
        </w:tc>
        <w:tc>
          <w:tcPr>
            <w:tcW w:w="1276"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808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зарплата, НДФЛ - 162,2 т.р.; страх.взносы - 67,8 т.р.</w:t>
            </w:r>
          </w:p>
        </w:tc>
      </w:tr>
      <w:tr w:rsidR="008F4930" w:rsidRPr="008F4930" w:rsidTr="008F4930">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735"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СП "Капцегайтуйское"</w:t>
            </w:r>
          </w:p>
        </w:tc>
        <w:tc>
          <w:tcPr>
            <w:tcW w:w="141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156,0</w:t>
            </w:r>
          </w:p>
        </w:tc>
        <w:tc>
          <w:tcPr>
            <w:tcW w:w="99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156,0</w:t>
            </w:r>
          </w:p>
        </w:tc>
        <w:tc>
          <w:tcPr>
            <w:tcW w:w="1276"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808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Зарплата, НДФЛ - 154,8 т.р., взносы - 1,2 т.р.</w:t>
            </w:r>
          </w:p>
        </w:tc>
      </w:tr>
      <w:tr w:rsidR="008F4930" w:rsidRPr="008F4930" w:rsidTr="008F4930">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735"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СП "Среднеаргунское"</w:t>
            </w:r>
          </w:p>
        </w:tc>
        <w:tc>
          <w:tcPr>
            <w:tcW w:w="141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45,2</w:t>
            </w:r>
          </w:p>
        </w:tc>
        <w:tc>
          <w:tcPr>
            <w:tcW w:w="99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45,2</w:t>
            </w:r>
          </w:p>
        </w:tc>
        <w:tc>
          <w:tcPr>
            <w:tcW w:w="1276"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808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Зарплата - 45,2 т.р.</w:t>
            </w:r>
          </w:p>
        </w:tc>
      </w:tr>
      <w:tr w:rsidR="008F4930" w:rsidRPr="008F4930" w:rsidTr="008F4930">
        <w:trPr>
          <w:trHeight w:val="48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735"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СП "Маргуцекское"</w:t>
            </w:r>
          </w:p>
        </w:tc>
        <w:tc>
          <w:tcPr>
            <w:tcW w:w="141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637,2</w:t>
            </w:r>
          </w:p>
        </w:tc>
        <w:tc>
          <w:tcPr>
            <w:tcW w:w="99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637,2</w:t>
            </w:r>
          </w:p>
        </w:tc>
        <w:tc>
          <w:tcPr>
            <w:tcW w:w="1276"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808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Зарплата, НДФЛ - 54,3 т.р., страх.взносы - 128,6т.р.; коммунальные услуги - 315,4 т.р.; услуги по содержанию имущества - 130,0 т.р.; прочие работы, услуги - 8,9 т.р.; марериалы - 2,6 т.р.</w:t>
            </w:r>
          </w:p>
        </w:tc>
      </w:tr>
      <w:tr w:rsidR="008F4930" w:rsidRPr="008F4930" w:rsidTr="008F4930">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735"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СП "Юбилейнинское"</w:t>
            </w:r>
          </w:p>
        </w:tc>
        <w:tc>
          <w:tcPr>
            <w:tcW w:w="141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351,9</w:t>
            </w:r>
          </w:p>
        </w:tc>
        <w:tc>
          <w:tcPr>
            <w:tcW w:w="99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351,9</w:t>
            </w:r>
          </w:p>
        </w:tc>
        <w:tc>
          <w:tcPr>
            <w:tcW w:w="1276"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808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зарплата, НДФЛ - 219,8 т.р., страховые взносы - 132,1 т.р.</w:t>
            </w:r>
          </w:p>
        </w:tc>
      </w:tr>
      <w:tr w:rsidR="008F4930" w:rsidRPr="008F4930" w:rsidTr="008F4930">
        <w:trPr>
          <w:trHeight w:val="300"/>
        </w:trPr>
        <w:tc>
          <w:tcPr>
            <w:tcW w:w="541" w:type="dxa"/>
            <w:tcBorders>
              <w:top w:val="nil"/>
              <w:left w:val="nil"/>
              <w:bottom w:val="nil"/>
              <w:right w:val="nil"/>
            </w:tcBorders>
            <w:shd w:val="clear" w:color="auto" w:fill="auto"/>
            <w:noWrap/>
            <w:vAlign w:val="bottom"/>
            <w:hideMark/>
          </w:tcPr>
          <w:p w:rsidR="008F4930" w:rsidRPr="008F4930" w:rsidRDefault="008F4930" w:rsidP="008F4930">
            <w:pPr>
              <w:rPr>
                <w:sz w:val="16"/>
                <w:szCs w:val="16"/>
              </w:rPr>
            </w:pPr>
          </w:p>
        </w:tc>
        <w:tc>
          <w:tcPr>
            <w:tcW w:w="2735" w:type="dxa"/>
            <w:tcBorders>
              <w:top w:val="nil"/>
              <w:left w:val="nil"/>
              <w:bottom w:val="nil"/>
              <w:right w:val="nil"/>
            </w:tcBorders>
            <w:shd w:val="clear" w:color="auto" w:fill="auto"/>
            <w:noWrap/>
            <w:vAlign w:val="bottom"/>
            <w:hideMark/>
          </w:tcPr>
          <w:p w:rsidR="008F4930" w:rsidRPr="008F4930" w:rsidRDefault="008F4930" w:rsidP="008F4930">
            <w:pPr>
              <w:rPr>
                <w:sz w:val="16"/>
                <w:szCs w:val="16"/>
              </w:rPr>
            </w:pPr>
          </w:p>
        </w:tc>
        <w:tc>
          <w:tcPr>
            <w:tcW w:w="1417" w:type="dxa"/>
            <w:tcBorders>
              <w:top w:val="nil"/>
              <w:left w:val="nil"/>
              <w:bottom w:val="nil"/>
              <w:right w:val="nil"/>
            </w:tcBorders>
            <w:shd w:val="clear" w:color="auto" w:fill="auto"/>
            <w:noWrap/>
            <w:vAlign w:val="bottom"/>
            <w:hideMark/>
          </w:tcPr>
          <w:p w:rsidR="008F4930" w:rsidRPr="008F4930" w:rsidRDefault="008F4930" w:rsidP="008F4930">
            <w:pPr>
              <w:jc w:val="center"/>
              <w:rPr>
                <w:sz w:val="16"/>
                <w:szCs w:val="16"/>
              </w:rPr>
            </w:pPr>
          </w:p>
        </w:tc>
        <w:tc>
          <w:tcPr>
            <w:tcW w:w="992" w:type="dxa"/>
            <w:tcBorders>
              <w:top w:val="nil"/>
              <w:left w:val="nil"/>
              <w:bottom w:val="nil"/>
              <w:right w:val="nil"/>
            </w:tcBorders>
            <w:shd w:val="clear" w:color="auto" w:fill="auto"/>
            <w:noWrap/>
            <w:vAlign w:val="bottom"/>
            <w:hideMark/>
          </w:tcPr>
          <w:p w:rsidR="008F4930" w:rsidRPr="008F4930" w:rsidRDefault="008F4930" w:rsidP="008F4930">
            <w:pPr>
              <w:jc w:val="center"/>
              <w:rPr>
                <w:sz w:val="16"/>
                <w:szCs w:val="16"/>
              </w:rPr>
            </w:pPr>
          </w:p>
        </w:tc>
        <w:tc>
          <w:tcPr>
            <w:tcW w:w="1276" w:type="dxa"/>
            <w:tcBorders>
              <w:top w:val="nil"/>
              <w:left w:val="nil"/>
              <w:bottom w:val="nil"/>
              <w:right w:val="nil"/>
            </w:tcBorders>
            <w:shd w:val="clear" w:color="auto" w:fill="auto"/>
            <w:noWrap/>
            <w:vAlign w:val="bottom"/>
            <w:hideMark/>
          </w:tcPr>
          <w:p w:rsidR="008F4930" w:rsidRPr="008F4930" w:rsidRDefault="008F4930" w:rsidP="008F4930">
            <w:pPr>
              <w:jc w:val="center"/>
              <w:rPr>
                <w:sz w:val="16"/>
                <w:szCs w:val="16"/>
              </w:rPr>
            </w:pPr>
          </w:p>
        </w:tc>
        <w:tc>
          <w:tcPr>
            <w:tcW w:w="8080" w:type="dxa"/>
            <w:tcBorders>
              <w:top w:val="nil"/>
              <w:left w:val="nil"/>
              <w:bottom w:val="nil"/>
              <w:right w:val="nil"/>
            </w:tcBorders>
            <w:shd w:val="clear" w:color="auto" w:fill="auto"/>
            <w:noWrap/>
            <w:vAlign w:val="bottom"/>
            <w:hideMark/>
          </w:tcPr>
          <w:p w:rsidR="008F4930" w:rsidRPr="008F4930" w:rsidRDefault="008F4930" w:rsidP="008F4930">
            <w:pPr>
              <w:rPr>
                <w:sz w:val="16"/>
                <w:szCs w:val="16"/>
              </w:rPr>
            </w:pPr>
          </w:p>
        </w:tc>
      </w:tr>
      <w:tr w:rsidR="008F4930" w:rsidRPr="008F4930" w:rsidTr="008F4930">
        <w:trPr>
          <w:trHeight w:val="119"/>
        </w:trPr>
        <w:tc>
          <w:tcPr>
            <w:tcW w:w="541" w:type="dxa"/>
            <w:tcBorders>
              <w:top w:val="nil"/>
              <w:left w:val="nil"/>
              <w:bottom w:val="nil"/>
              <w:right w:val="nil"/>
            </w:tcBorders>
            <w:shd w:val="clear" w:color="auto" w:fill="auto"/>
            <w:noWrap/>
            <w:vAlign w:val="bottom"/>
            <w:hideMark/>
          </w:tcPr>
          <w:p w:rsidR="008F4930" w:rsidRPr="008F4930" w:rsidRDefault="008F4930" w:rsidP="008F4930">
            <w:pPr>
              <w:rPr>
                <w:sz w:val="16"/>
                <w:szCs w:val="16"/>
              </w:rPr>
            </w:pPr>
          </w:p>
        </w:tc>
        <w:tc>
          <w:tcPr>
            <w:tcW w:w="14500" w:type="dxa"/>
            <w:gridSpan w:val="5"/>
            <w:tcBorders>
              <w:top w:val="nil"/>
              <w:left w:val="nil"/>
              <w:bottom w:val="nil"/>
              <w:right w:val="nil"/>
            </w:tcBorders>
            <w:shd w:val="clear" w:color="auto" w:fill="auto"/>
            <w:vAlign w:val="bottom"/>
            <w:hideMark/>
          </w:tcPr>
          <w:p w:rsidR="008F4930" w:rsidRPr="008F4930" w:rsidRDefault="008F4930" w:rsidP="008F4930">
            <w:pPr>
              <w:rPr>
                <w:sz w:val="16"/>
                <w:szCs w:val="16"/>
              </w:rPr>
            </w:pPr>
            <w:r w:rsidRPr="008F4930">
              <w:rPr>
                <w:sz w:val="16"/>
                <w:szCs w:val="16"/>
              </w:rPr>
              <w:t>Показатели в сумме 1 694 833,2 тыс.руб.по счету 1 401 49 000 "Доходы будущих периодов"  в информацию о кредиторской задолженности не включены. На данном счете учитываются остатки начисленных доходов будущих периодов от предоставления дотаций, субвенций, субсидий, иных межбюджетных трансфертов на плановый период 2022 - 2023 годов.</w:t>
            </w:r>
          </w:p>
        </w:tc>
      </w:tr>
    </w:tbl>
    <w:p w:rsidR="008F4930" w:rsidRPr="008F4930" w:rsidRDefault="008F4930" w:rsidP="008F4930">
      <w:pPr>
        <w:rPr>
          <w:sz w:val="16"/>
          <w:szCs w:val="16"/>
        </w:rPr>
      </w:pPr>
    </w:p>
    <w:p w:rsidR="008F4930" w:rsidRPr="008F4930" w:rsidRDefault="008F4930" w:rsidP="008F4930">
      <w:pPr>
        <w:rPr>
          <w:sz w:val="16"/>
          <w:szCs w:val="16"/>
        </w:rPr>
      </w:pPr>
    </w:p>
    <w:p w:rsidR="008F4930" w:rsidRPr="008F4930" w:rsidRDefault="008F4930" w:rsidP="008F4930">
      <w:pPr>
        <w:rPr>
          <w:sz w:val="16"/>
          <w:szCs w:val="16"/>
        </w:rPr>
      </w:pPr>
    </w:p>
    <w:p w:rsidR="008F4930" w:rsidRPr="008F4930" w:rsidRDefault="008F4930" w:rsidP="008F4930">
      <w:pPr>
        <w:rPr>
          <w:sz w:val="16"/>
          <w:szCs w:val="16"/>
        </w:rPr>
      </w:pPr>
    </w:p>
    <w:tbl>
      <w:tblPr>
        <w:tblW w:w="15611" w:type="dxa"/>
        <w:tblInd w:w="93" w:type="dxa"/>
        <w:tblLayout w:type="fixed"/>
        <w:tblLook w:val="04A0" w:firstRow="1" w:lastRow="0" w:firstColumn="1" w:lastColumn="0" w:noHBand="0" w:noVBand="1"/>
      </w:tblPr>
      <w:tblGrid>
        <w:gridCol w:w="772"/>
        <w:gridCol w:w="1370"/>
        <w:gridCol w:w="431"/>
        <w:gridCol w:w="986"/>
        <w:gridCol w:w="431"/>
        <w:gridCol w:w="845"/>
        <w:gridCol w:w="431"/>
        <w:gridCol w:w="845"/>
        <w:gridCol w:w="431"/>
        <w:gridCol w:w="986"/>
        <w:gridCol w:w="431"/>
        <w:gridCol w:w="987"/>
        <w:gridCol w:w="431"/>
        <w:gridCol w:w="844"/>
        <w:gridCol w:w="431"/>
        <w:gridCol w:w="845"/>
        <w:gridCol w:w="431"/>
        <w:gridCol w:w="589"/>
        <w:gridCol w:w="431"/>
        <w:gridCol w:w="392"/>
        <w:gridCol w:w="431"/>
        <w:gridCol w:w="529"/>
        <w:gridCol w:w="431"/>
        <w:gridCol w:w="449"/>
        <w:gridCol w:w="431"/>
      </w:tblGrid>
      <w:tr w:rsidR="008F4930" w:rsidRPr="008F4930" w:rsidTr="008F4930">
        <w:trPr>
          <w:trHeight w:val="255"/>
        </w:trPr>
        <w:tc>
          <w:tcPr>
            <w:tcW w:w="772" w:type="dxa"/>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801"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417"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276"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276"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417"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418"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275"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276"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3683" w:type="dxa"/>
            <w:gridSpan w:val="8"/>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В Совет муниципального района "Город</w:t>
            </w:r>
          </w:p>
        </w:tc>
      </w:tr>
      <w:tr w:rsidR="008F4930" w:rsidRPr="008F4930" w:rsidTr="008F4930">
        <w:trPr>
          <w:trHeight w:val="255"/>
        </w:trPr>
        <w:tc>
          <w:tcPr>
            <w:tcW w:w="772" w:type="dxa"/>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801"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417"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276"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276"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417"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418"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275"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276"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3683" w:type="dxa"/>
            <w:gridSpan w:val="8"/>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Краснокаменск и Краснокаменский район"</w:t>
            </w:r>
          </w:p>
        </w:tc>
      </w:tr>
      <w:tr w:rsidR="008F4930" w:rsidRPr="008F4930" w:rsidTr="008F4930">
        <w:trPr>
          <w:trHeight w:val="255"/>
        </w:trPr>
        <w:tc>
          <w:tcPr>
            <w:tcW w:w="772" w:type="dxa"/>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801"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417"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276"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276"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417"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418"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275"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276"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020"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823"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960"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880"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r>
      <w:tr w:rsidR="008F4930" w:rsidRPr="008F4930" w:rsidTr="008F4930">
        <w:trPr>
          <w:trHeight w:val="119"/>
        </w:trPr>
        <w:tc>
          <w:tcPr>
            <w:tcW w:w="14731" w:type="dxa"/>
            <w:gridSpan w:val="23"/>
            <w:tcBorders>
              <w:top w:val="nil"/>
              <w:left w:val="nil"/>
              <w:bottom w:val="nil"/>
              <w:right w:val="nil"/>
            </w:tcBorders>
            <w:shd w:val="clear" w:color="000000" w:fill="FFFFFF"/>
            <w:vAlign w:val="center"/>
            <w:hideMark/>
          </w:tcPr>
          <w:p w:rsidR="008F4930" w:rsidRPr="008F4930" w:rsidRDefault="008F4930" w:rsidP="008F4930">
            <w:pPr>
              <w:jc w:val="center"/>
              <w:rPr>
                <w:b/>
                <w:bCs/>
              </w:rPr>
            </w:pPr>
            <w:r w:rsidRPr="008F4930">
              <w:rPr>
                <w:b/>
                <w:bCs/>
              </w:rPr>
              <w:t>Отчёт об исполнении консолидированного бюджета муниципального района на 31.12.2021 года</w:t>
            </w:r>
          </w:p>
        </w:tc>
        <w:tc>
          <w:tcPr>
            <w:tcW w:w="880"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r>
      <w:tr w:rsidR="008F4930" w:rsidRPr="008F4930" w:rsidTr="008F4930">
        <w:trPr>
          <w:trHeight w:val="255"/>
        </w:trPr>
        <w:tc>
          <w:tcPr>
            <w:tcW w:w="772" w:type="dxa"/>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801"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417"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276"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276"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417"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418"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275"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276"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020"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823"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960"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880"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r>
      <w:tr w:rsidR="008F4930" w:rsidRPr="008F4930" w:rsidTr="008F4930">
        <w:trPr>
          <w:gridAfter w:val="1"/>
          <w:wAfter w:w="431" w:type="dxa"/>
          <w:trHeight w:val="255"/>
        </w:trPr>
        <w:tc>
          <w:tcPr>
            <w:tcW w:w="77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 </w:t>
            </w:r>
          </w:p>
        </w:tc>
        <w:tc>
          <w:tcPr>
            <w:tcW w:w="5339"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НАЗНАЧЕНО</w:t>
            </w:r>
          </w:p>
        </w:tc>
        <w:tc>
          <w:tcPr>
            <w:tcW w:w="5386" w:type="dxa"/>
            <w:gridSpan w:val="8"/>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ИСПОЛНЕНО</w:t>
            </w:r>
          </w:p>
        </w:tc>
        <w:tc>
          <w:tcPr>
            <w:tcW w:w="3683" w:type="dxa"/>
            <w:gridSpan w:val="8"/>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  ИСПОЛНЕНИЯ</w:t>
            </w:r>
          </w:p>
        </w:tc>
      </w:tr>
      <w:tr w:rsidR="008F4930" w:rsidRPr="008F4930" w:rsidTr="008F4930">
        <w:trPr>
          <w:gridAfter w:val="1"/>
          <w:wAfter w:w="431" w:type="dxa"/>
          <w:trHeight w:val="255"/>
        </w:trPr>
        <w:tc>
          <w:tcPr>
            <w:tcW w:w="772" w:type="dxa"/>
            <w:vMerge/>
            <w:tcBorders>
              <w:top w:val="single" w:sz="4" w:space="0" w:color="auto"/>
              <w:left w:val="single" w:sz="4" w:space="0" w:color="auto"/>
              <w:bottom w:val="single" w:sz="4" w:space="0" w:color="auto"/>
              <w:right w:val="single" w:sz="4" w:space="0" w:color="auto"/>
            </w:tcBorders>
            <w:vAlign w:val="center"/>
            <w:hideMark/>
          </w:tcPr>
          <w:p w:rsidR="008F4930" w:rsidRPr="008F4930" w:rsidRDefault="008F4930" w:rsidP="008F4930">
            <w:pPr>
              <w:rPr>
                <w:sz w:val="16"/>
                <w:szCs w:val="16"/>
              </w:rPr>
            </w:pPr>
          </w:p>
        </w:tc>
        <w:tc>
          <w:tcPr>
            <w:tcW w:w="5339" w:type="dxa"/>
            <w:gridSpan w:val="7"/>
            <w:vMerge/>
            <w:tcBorders>
              <w:top w:val="single" w:sz="4" w:space="0" w:color="auto"/>
              <w:left w:val="single" w:sz="4" w:space="0" w:color="auto"/>
              <w:bottom w:val="single" w:sz="4" w:space="0" w:color="000000"/>
              <w:right w:val="single" w:sz="4" w:space="0" w:color="000000"/>
            </w:tcBorders>
            <w:vAlign w:val="center"/>
            <w:hideMark/>
          </w:tcPr>
          <w:p w:rsidR="008F4930" w:rsidRPr="008F4930" w:rsidRDefault="008F4930" w:rsidP="008F4930">
            <w:pPr>
              <w:rPr>
                <w:sz w:val="16"/>
                <w:szCs w:val="16"/>
              </w:rPr>
            </w:pPr>
          </w:p>
        </w:tc>
        <w:tc>
          <w:tcPr>
            <w:tcW w:w="5386" w:type="dxa"/>
            <w:gridSpan w:val="8"/>
            <w:vMerge/>
            <w:tcBorders>
              <w:top w:val="single" w:sz="4" w:space="0" w:color="auto"/>
              <w:left w:val="single" w:sz="4" w:space="0" w:color="auto"/>
              <w:bottom w:val="single" w:sz="4" w:space="0" w:color="000000"/>
              <w:right w:val="single" w:sz="4" w:space="0" w:color="000000"/>
            </w:tcBorders>
            <w:vAlign w:val="center"/>
            <w:hideMark/>
          </w:tcPr>
          <w:p w:rsidR="008F4930" w:rsidRPr="008F4930" w:rsidRDefault="008F4930" w:rsidP="008F4930">
            <w:pPr>
              <w:rPr>
                <w:sz w:val="16"/>
                <w:szCs w:val="16"/>
              </w:rPr>
            </w:pPr>
          </w:p>
        </w:tc>
        <w:tc>
          <w:tcPr>
            <w:tcW w:w="3683" w:type="dxa"/>
            <w:gridSpan w:val="8"/>
            <w:vMerge/>
            <w:tcBorders>
              <w:top w:val="single" w:sz="4" w:space="0" w:color="auto"/>
              <w:left w:val="single" w:sz="4" w:space="0" w:color="auto"/>
              <w:bottom w:val="single" w:sz="4" w:space="0" w:color="auto"/>
              <w:right w:val="single" w:sz="4" w:space="0" w:color="auto"/>
            </w:tcBorders>
            <w:vAlign w:val="center"/>
            <w:hideMark/>
          </w:tcPr>
          <w:p w:rsidR="008F4930" w:rsidRPr="008F4930" w:rsidRDefault="008F4930" w:rsidP="008F4930">
            <w:pPr>
              <w:rPr>
                <w:sz w:val="16"/>
                <w:szCs w:val="16"/>
              </w:rPr>
            </w:pPr>
          </w:p>
        </w:tc>
      </w:tr>
      <w:tr w:rsidR="008F4930" w:rsidRPr="008F4930" w:rsidTr="008F4930">
        <w:trPr>
          <w:gridAfter w:val="1"/>
          <w:wAfter w:w="431" w:type="dxa"/>
          <w:trHeight w:val="255"/>
        </w:trPr>
        <w:tc>
          <w:tcPr>
            <w:tcW w:w="772" w:type="dxa"/>
            <w:vMerge w:val="restart"/>
            <w:tcBorders>
              <w:top w:val="nil"/>
              <w:left w:val="single" w:sz="4" w:space="0" w:color="auto"/>
              <w:bottom w:val="single" w:sz="4" w:space="0" w:color="auto"/>
              <w:right w:val="single" w:sz="4" w:space="0" w:color="auto"/>
            </w:tcBorders>
            <w:shd w:val="clear" w:color="000000" w:fill="FFFFFF"/>
            <w:vAlign w:val="center"/>
            <w:hideMark/>
          </w:tcPr>
          <w:p w:rsidR="008F4930" w:rsidRPr="008F4930" w:rsidRDefault="008F4930" w:rsidP="008F4930">
            <w:pPr>
              <w:jc w:val="center"/>
              <w:rPr>
                <w:sz w:val="16"/>
                <w:szCs w:val="16"/>
              </w:rPr>
            </w:pPr>
            <w:r w:rsidRPr="008F4930">
              <w:rPr>
                <w:sz w:val="16"/>
                <w:szCs w:val="16"/>
              </w:rPr>
              <w:t>Код раздела</w:t>
            </w:r>
          </w:p>
        </w:tc>
        <w:tc>
          <w:tcPr>
            <w:tcW w:w="1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F4930" w:rsidRPr="008F4930" w:rsidRDefault="008F4930" w:rsidP="008F4930">
            <w:pPr>
              <w:jc w:val="center"/>
              <w:rPr>
                <w:sz w:val="16"/>
                <w:szCs w:val="16"/>
              </w:rPr>
            </w:pPr>
            <w:r w:rsidRPr="008F4930">
              <w:rPr>
                <w:sz w:val="16"/>
                <w:szCs w:val="16"/>
              </w:rPr>
              <w:t>Консолидированный бюджет</w:t>
            </w:r>
          </w:p>
        </w:tc>
        <w:tc>
          <w:tcPr>
            <w:tcW w:w="141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F4930" w:rsidRPr="008F4930" w:rsidRDefault="008F4930" w:rsidP="008F4930">
            <w:pPr>
              <w:jc w:val="center"/>
              <w:rPr>
                <w:sz w:val="16"/>
                <w:szCs w:val="16"/>
              </w:rPr>
            </w:pPr>
            <w:r w:rsidRPr="008F4930">
              <w:rPr>
                <w:sz w:val="16"/>
                <w:szCs w:val="16"/>
              </w:rPr>
              <w:t>МР</w:t>
            </w:r>
          </w:p>
        </w:tc>
        <w:tc>
          <w:tcPr>
            <w:tcW w:w="127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F4930" w:rsidRPr="008F4930" w:rsidRDefault="008F4930" w:rsidP="008F4930">
            <w:pPr>
              <w:jc w:val="center"/>
              <w:rPr>
                <w:sz w:val="16"/>
                <w:szCs w:val="16"/>
              </w:rPr>
            </w:pPr>
            <w:r w:rsidRPr="008F4930">
              <w:rPr>
                <w:sz w:val="16"/>
                <w:szCs w:val="16"/>
              </w:rPr>
              <w:t>ГП</w:t>
            </w:r>
          </w:p>
        </w:tc>
        <w:tc>
          <w:tcPr>
            <w:tcW w:w="127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F4930" w:rsidRPr="008F4930" w:rsidRDefault="008F4930" w:rsidP="008F4930">
            <w:pPr>
              <w:jc w:val="center"/>
              <w:rPr>
                <w:sz w:val="16"/>
                <w:szCs w:val="16"/>
              </w:rPr>
            </w:pPr>
            <w:r w:rsidRPr="008F4930">
              <w:rPr>
                <w:sz w:val="16"/>
                <w:szCs w:val="16"/>
              </w:rPr>
              <w:t>СП</w:t>
            </w:r>
          </w:p>
        </w:tc>
        <w:tc>
          <w:tcPr>
            <w:tcW w:w="141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F4930" w:rsidRPr="008F4930" w:rsidRDefault="008F4930" w:rsidP="008F4930">
            <w:pPr>
              <w:jc w:val="center"/>
              <w:rPr>
                <w:sz w:val="16"/>
                <w:szCs w:val="16"/>
              </w:rPr>
            </w:pPr>
            <w:r w:rsidRPr="008F4930">
              <w:rPr>
                <w:sz w:val="16"/>
                <w:szCs w:val="16"/>
              </w:rPr>
              <w:t>Консолидированный бюджет</w:t>
            </w:r>
          </w:p>
        </w:tc>
        <w:tc>
          <w:tcPr>
            <w:tcW w:w="141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F4930" w:rsidRPr="008F4930" w:rsidRDefault="008F4930" w:rsidP="008F4930">
            <w:pPr>
              <w:jc w:val="center"/>
              <w:rPr>
                <w:sz w:val="16"/>
                <w:szCs w:val="16"/>
              </w:rPr>
            </w:pPr>
            <w:r w:rsidRPr="008F4930">
              <w:rPr>
                <w:sz w:val="16"/>
                <w:szCs w:val="16"/>
              </w:rPr>
              <w:t>МР</w:t>
            </w:r>
          </w:p>
        </w:tc>
        <w:tc>
          <w:tcPr>
            <w:tcW w:w="127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F4930" w:rsidRPr="008F4930" w:rsidRDefault="008F4930" w:rsidP="008F4930">
            <w:pPr>
              <w:jc w:val="center"/>
              <w:rPr>
                <w:sz w:val="16"/>
                <w:szCs w:val="16"/>
              </w:rPr>
            </w:pPr>
            <w:r w:rsidRPr="008F4930">
              <w:rPr>
                <w:sz w:val="16"/>
                <w:szCs w:val="16"/>
              </w:rPr>
              <w:t>ГП</w:t>
            </w:r>
          </w:p>
        </w:tc>
        <w:tc>
          <w:tcPr>
            <w:tcW w:w="127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F4930" w:rsidRPr="008F4930" w:rsidRDefault="008F4930" w:rsidP="008F4930">
            <w:pPr>
              <w:jc w:val="center"/>
              <w:rPr>
                <w:sz w:val="16"/>
                <w:szCs w:val="16"/>
              </w:rPr>
            </w:pPr>
            <w:r w:rsidRPr="008F4930">
              <w:rPr>
                <w:sz w:val="16"/>
                <w:szCs w:val="16"/>
              </w:rPr>
              <w:t>СП</w:t>
            </w:r>
          </w:p>
        </w:tc>
        <w:tc>
          <w:tcPr>
            <w:tcW w:w="102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F4930" w:rsidRPr="008F4930" w:rsidRDefault="008F4930" w:rsidP="008F4930">
            <w:pPr>
              <w:jc w:val="center"/>
              <w:rPr>
                <w:sz w:val="16"/>
                <w:szCs w:val="16"/>
              </w:rPr>
            </w:pPr>
            <w:r w:rsidRPr="008F4930">
              <w:rPr>
                <w:sz w:val="16"/>
                <w:szCs w:val="16"/>
              </w:rPr>
              <w:t>Консо-лиди-рован-ный бюджет</w:t>
            </w:r>
          </w:p>
        </w:tc>
        <w:tc>
          <w:tcPr>
            <w:tcW w:w="8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F4930" w:rsidRPr="008F4930" w:rsidRDefault="008F4930" w:rsidP="008F4930">
            <w:pPr>
              <w:jc w:val="center"/>
              <w:rPr>
                <w:sz w:val="16"/>
                <w:szCs w:val="16"/>
              </w:rPr>
            </w:pPr>
            <w:r w:rsidRPr="008F4930">
              <w:rPr>
                <w:sz w:val="16"/>
                <w:szCs w:val="16"/>
              </w:rPr>
              <w:t>МР</w:t>
            </w:r>
          </w:p>
        </w:tc>
        <w:tc>
          <w:tcPr>
            <w:tcW w:w="9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F4930" w:rsidRPr="008F4930" w:rsidRDefault="008F4930" w:rsidP="008F4930">
            <w:pPr>
              <w:jc w:val="center"/>
              <w:rPr>
                <w:sz w:val="16"/>
                <w:szCs w:val="16"/>
              </w:rPr>
            </w:pPr>
            <w:r w:rsidRPr="008F4930">
              <w:rPr>
                <w:sz w:val="16"/>
                <w:szCs w:val="16"/>
              </w:rPr>
              <w:t>ГП</w:t>
            </w:r>
          </w:p>
        </w:tc>
        <w:tc>
          <w:tcPr>
            <w:tcW w:w="88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F4930" w:rsidRPr="008F4930" w:rsidRDefault="008F4930" w:rsidP="008F4930">
            <w:pPr>
              <w:jc w:val="center"/>
              <w:rPr>
                <w:sz w:val="16"/>
                <w:szCs w:val="16"/>
              </w:rPr>
            </w:pPr>
            <w:r w:rsidRPr="008F4930">
              <w:rPr>
                <w:sz w:val="16"/>
                <w:szCs w:val="16"/>
              </w:rPr>
              <w:t>СП</w:t>
            </w:r>
          </w:p>
        </w:tc>
      </w:tr>
      <w:tr w:rsidR="008F4930" w:rsidRPr="008F4930" w:rsidTr="008F4930">
        <w:trPr>
          <w:gridAfter w:val="1"/>
          <w:wAfter w:w="431" w:type="dxa"/>
          <w:trHeight w:val="184"/>
        </w:trPr>
        <w:tc>
          <w:tcPr>
            <w:tcW w:w="772" w:type="dxa"/>
            <w:vMerge/>
            <w:tcBorders>
              <w:top w:val="nil"/>
              <w:left w:val="single" w:sz="4" w:space="0" w:color="auto"/>
              <w:bottom w:val="single" w:sz="4" w:space="0" w:color="auto"/>
              <w:right w:val="single" w:sz="4" w:space="0" w:color="auto"/>
            </w:tcBorders>
            <w:vAlign w:val="center"/>
            <w:hideMark/>
          </w:tcPr>
          <w:p w:rsidR="008F4930" w:rsidRPr="008F4930" w:rsidRDefault="008F4930" w:rsidP="008F4930">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8F4930" w:rsidRPr="008F4930" w:rsidRDefault="008F4930" w:rsidP="008F4930">
            <w:pPr>
              <w:rPr>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8F4930" w:rsidRPr="008F4930" w:rsidRDefault="008F4930" w:rsidP="008F4930">
            <w:pPr>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8F4930" w:rsidRPr="008F4930" w:rsidRDefault="008F4930" w:rsidP="008F4930">
            <w:pPr>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8F4930" w:rsidRPr="008F4930" w:rsidRDefault="008F4930" w:rsidP="008F4930">
            <w:pPr>
              <w:rPr>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8F4930" w:rsidRPr="008F4930" w:rsidRDefault="008F4930" w:rsidP="008F4930">
            <w:pPr>
              <w:rPr>
                <w:sz w:val="16"/>
                <w:szCs w:val="16"/>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8F4930" w:rsidRPr="008F4930" w:rsidRDefault="008F4930" w:rsidP="008F4930">
            <w:pPr>
              <w:rPr>
                <w:sz w:val="16"/>
                <w:szCs w:val="16"/>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8F4930" w:rsidRPr="008F4930" w:rsidRDefault="008F4930" w:rsidP="008F4930">
            <w:pPr>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8F4930" w:rsidRPr="008F4930" w:rsidRDefault="008F4930" w:rsidP="008F4930">
            <w:pPr>
              <w:rPr>
                <w:sz w:val="16"/>
                <w:szCs w:val="16"/>
              </w:rPr>
            </w:pPr>
          </w:p>
        </w:tc>
        <w:tc>
          <w:tcPr>
            <w:tcW w:w="1020" w:type="dxa"/>
            <w:gridSpan w:val="2"/>
            <w:vMerge/>
            <w:tcBorders>
              <w:top w:val="nil"/>
              <w:left w:val="single" w:sz="4" w:space="0" w:color="auto"/>
              <w:bottom w:val="single" w:sz="4" w:space="0" w:color="auto"/>
              <w:right w:val="single" w:sz="4" w:space="0" w:color="auto"/>
            </w:tcBorders>
            <w:vAlign w:val="center"/>
            <w:hideMark/>
          </w:tcPr>
          <w:p w:rsidR="008F4930" w:rsidRPr="008F4930" w:rsidRDefault="008F4930" w:rsidP="008F4930">
            <w:pPr>
              <w:rPr>
                <w:sz w:val="16"/>
                <w:szCs w:val="16"/>
              </w:rPr>
            </w:pPr>
          </w:p>
        </w:tc>
        <w:tc>
          <w:tcPr>
            <w:tcW w:w="823" w:type="dxa"/>
            <w:gridSpan w:val="2"/>
            <w:vMerge/>
            <w:tcBorders>
              <w:top w:val="nil"/>
              <w:left w:val="single" w:sz="4" w:space="0" w:color="auto"/>
              <w:bottom w:val="single" w:sz="4" w:space="0" w:color="auto"/>
              <w:right w:val="single" w:sz="4" w:space="0" w:color="auto"/>
            </w:tcBorders>
            <w:vAlign w:val="center"/>
            <w:hideMark/>
          </w:tcPr>
          <w:p w:rsidR="008F4930" w:rsidRPr="008F4930" w:rsidRDefault="008F4930" w:rsidP="008F4930">
            <w:pPr>
              <w:rPr>
                <w:sz w:val="16"/>
                <w:szCs w:val="16"/>
              </w:rPr>
            </w:pPr>
          </w:p>
        </w:tc>
        <w:tc>
          <w:tcPr>
            <w:tcW w:w="960" w:type="dxa"/>
            <w:gridSpan w:val="2"/>
            <w:vMerge/>
            <w:tcBorders>
              <w:top w:val="nil"/>
              <w:left w:val="single" w:sz="4" w:space="0" w:color="auto"/>
              <w:bottom w:val="single" w:sz="4" w:space="0" w:color="auto"/>
              <w:right w:val="single" w:sz="4" w:space="0" w:color="auto"/>
            </w:tcBorders>
            <w:vAlign w:val="center"/>
            <w:hideMark/>
          </w:tcPr>
          <w:p w:rsidR="008F4930" w:rsidRPr="008F4930" w:rsidRDefault="008F4930" w:rsidP="008F4930">
            <w:pPr>
              <w:rPr>
                <w:sz w:val="16"/>
                <w:szCs w:val="16"/>
              </w:rPr>
            </w:pPr>
          </w:p>
        </w:tc>
        <w:tc>
          <w:tcPr>
            <w:tcW w:w="880" w:type="dxa"/>
            <w:gridSpan w:val="2"/>
            <w:vMerge/>
            <w:tcBorders>
              <w:top w:val="nil"/>
              <w:left w:val="single" w:sz="4" w:space="0" w:color="auto"/>
              <w:bottom w:val="single" w:sz="4" w:space="0" w:color="auto"/>
              <w:right w:val="single" w:sz="4" w:space="0" w:color="auto"/>
            </w:tcBorders>
            <w:vAlign w:val="center"/>
            <w:hideMark/>
          </w:tcPr>
          <w:p w:rsidR="008F4930" w:rsidRPr="008F4930" w:rsidRDefault="008F4930" w:rsidP="008F4930">
            <w:pPr>
              <w:rPr>
                <w:sz w:val="16"/>
                <w:szCs w:val="16"/>
              </w:rPr>
            </w:pPr>
          </w:p>
        </w:tc>
      </w:tr>
      <w:tr w:rsidR="008F4930" w:rsidRPr="008F4930" w:rsidTr="008F4930">
        <w:trPr>
          <w:gridAfter w:val="1"/>
          <w:wAfter w:w="431" w:type="dxa"/>
          <w:trHeight w:val="480"/>
        </w:trPr>
        <w:tc>
          <w:tcPr>
            <w:tcW w:w="772" w:type="dxa"/>
            <w:tcBorders>
              <w:top w:val="nil"/>
              <w:left w:val="single" w:sz="4" w:space="0" w:color="auto"/>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01</w:t>
            </w:r>
          </w:p>
        </w:tc>
        <w:tc>
          <w:tcPr>
            <w:tcW w:w="1370" w:type="dxa"/>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173 722 548,07</w:t>
            </w:r>
          </w:p>
        </w:tc>
        <w:tc>
          <w:tcPr>
            <w:tcW w:w="1417"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63 314 025,16</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51 537 135,48</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58 871 387,43</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167 071 308,88</w:t>
            </w:r>
          </w:p>
        </w:tc>
        <w:tc>
          <w:tcPr>
            <w:tcW w:w="1418"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59 947 777,66</w:t>
            </w:r>
          </w:p>
        </w:tc>
        <w:tc>
          <w:tcPr>
            <w:tcW w:w="1275"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50 208 330,99</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56 915 200,23</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96,17</w:t>
            </w:r>
          </w:p>
        </w:tc>
        <w:tc>
          <w:tcPr>
            <w:tcW w:w="823"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94,68</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97,42</w:t>
            </w:r>
          </w:p>
        </w:tc>
        <w:tc>
          <w:tcPr>
            <w:tcW w:w="88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96,68</w:t>
            </w:r>
          </w:p>
        </w:tc>
      </w:tr>
      <w:tr w:rsidR="008F4930" w:rsidRPr="008F4930" w:rsidTr="008F4930">
        <w:trPr>
          <w:gridAfter w:val="1"/>
          <w:wAfter w:w="431" w:type="dxa"/>
          <w:trHeight w:val="480"/>
        </w:trPr>
        <w:tc>
          <w:tcPr>
            <w:tcW w:w="772" w:type="dxa"/>
            <w:tcBorders>
              <w:top w:val="nil"/>
              <w:left w:val="single" w:sz="4" w:space="0" w:color="auto"/>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02</w:t>
            </w:r>
          </w:p>
        </w:tc>
        <w:tc>
          <w:tcPr>
            <w:tcW w:w="1370" w:type="dxa"/>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1 228 300,00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0,00</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0,00</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1 228 300,00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1 228 300,00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0,00</w:t>
            </w:r>
          </w:p>
        </w:tc>
        <w:tc>
          <w:tcPr>
            <w:tcW w:w="1275"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0,00</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1 228 300,00</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100,00</w:t>
            </w:r>
          </w:p>
        </w:tc>
        <w:tc>
          <w:tcPr>
            <w:tcW w:w="823"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 </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 </w:t>
            </w:r>
          </w:p>
        </w:tc>
        <w:tc>
          <w:tcPr>
            <w:tcW w:w="88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100,00</w:t>
            </w:r>
          </w:p>
        </w:tc>
      </w:tr>
      <w:tr w:rsidR="008F4930" w:rsidRPr="008F4930" w:rsidTr="008F4930">
        <w:trPr>
          <w:gridAfter w:val="1"/>
          <w:wAfter w:w="431" w:type="dxa"/>
          <w:trHeight w:val="480"/>
        </w:trPr>
        <w:tc>
          <w:tcPr>
            <w:tcW w:w="772" w:type="dxa"/>
            <w:tcBorders>
              <w:top w:val="nil"/>
              <w:left w:val="single" w:sz="4" w:space="0" w:color="auto"/>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03</w:t>
            </w:r>
          </w:p>
        </w:tc>
        <w:tc>
          <w:tcPr>
            <w:tcW w:w="1370" w:type="dxa"/>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9 128 873,27</w:t>
            </w:r>
          </w:p>
        </w:tc>
        <w:tc>
          <w:tcPr>
            <w:tcW w:w="1417"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2 682 365,44</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1 277 943,76</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5 168 564,07</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8 858 148,48</w:t>
            </w:r>
          </w:p>
        </w:tc>
        <w:tc>
          <w:tcPr>
            <w:tcW w:w="1418"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2 459 128,89</w:t>
            </w:r>
          </w:p>
        </w:tc>
        <w:tc>
          <w:tcPr>
            <w:tcW w:w="1275"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1 230 790,02</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5 168 229,57</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97,03</w:t>
            </w:r>
          </w:p>
        </w:tc>
        <w:tc>
          <w:tcPr>
            <w:tcW w:w="823"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91,68</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96,31</w:t>
            </w:r>
          </w:p>
        </w:tc>
        <w:tc>
          <w:tcPr>
            <w:tcW w:w="88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99,99</w:t>
            </w:r>
          </w:p>
        </w:tc>
      </w:tr>
      <w:tr w:rsidR="008F4930" w:rsidRPr="008F4930" w:rsidTr="008F4930">
        <w:trPr>
          <w:gridAfter w:val="1"/>
          <w:wAfter w:w="431" w:type="dxa"/>
          <w:trHeight w:val="480"/>
        </w:trPr>
        <w:tc>
          <w:tcPr>
            <w:tcW w:w="772" w:type="dxa"/>
            <w:tcBorders>
              <w:top w:val="nil"/>
              <w:left w:val="single" w:sz="4" w:space="0" w:color="auto"/>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04</w:t>
            </w:r>
          </w:p>
        </w:tc>
        <w:tc>
          <w:tcPr>
            <w:tcW w:w="1370" w:type="dxa"/>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133 553 969,99</w:t>
            </w:r>
          </w:p>
        </w:tc>
        <w:tc>
          <w:tcPr>
            <w:tcW w:w="1417"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60 605 785,51</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72 948 184,48</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125 136 735,12</w:t>
            </w:r>
          </w:p>
        </w:tc>
        <w:tc>
          <w:tcPr>
            <w:tcW w:w="1418"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52 188 550,64</w:t>
            </w:r>
          </w:p>
        </w:tc>
        <w:tc>
          <w:tcPr>
            <w:tcW w:w="1275"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72 948 184,48</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0,00</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93,70</w:t>
            </w:r>
          </w:p>
        </w:tc>
        <w:tc>
          <w:tcPr>
            <w:tcW w:w="823"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86,11</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100,00</w:t>
            </w:r>
          </w:p>
        </w:tc>
        <w:tc>
          <w:tcPr>
            <w:tcW w:w="88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 </w:t>
            </w:r>
          </w:p>
        </w:tc>
      </w:tr>
      <w:tr w:rsidR="008F4930" w:rsidRPr="008F4930" w:rsidTr="008F4930">
        <w:trPr>
          <w:gridAfter w:val="1"/>
          <w:wAfter w:w="431" w:type="dxa"/>
          <w:trHeight w:val="480"/>
        </w:trPr>
        <w:tc>
          <w:tcPr>
            <w:tcW w:w="772" w:type="dxa"/>
            <w:tcBorders>
              <w:top w:val="nil"/>
              <w:left w:val="single" w:sz="4" w:space="0" w:color="auto"/>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05</w:t>
            </w:r>
          </w:p>
        </w:tc>
        <w:tc>
          <w:tcPr>
            <w:tcW w:w="1370" w:type="dxa"/>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434 575 628,91</w:t>
            </w:r>
          </w:p>
        </w:tc>
        <w:tc>
          <w:tcPr>
            <w:tcW w:w="1417"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172 109 887,34</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242 377 911,23</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20 087 830,34</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430 135 455,48</w:t>
            </w:r>
          </w:p>
        </w:tc>
        <w:tc>
          <w:tcPr>
            <w:tcW w:w="1418"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172 109 887,34</w:t>
            </w:r>
          </w:p>
        </w:tc>
        <w:tc>
          <w:tcPr>
            <w:tcW w:w="1275"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237 937 737,80</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20 087 830,34</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98,98</w:t>
            </w:r>
          </w:p>
        </w:tc>
        <w:tc>
          <w:tcPr>
            <w:tcW w:w="823"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100,00</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98,17</w:t>
            </w:r>
          </w:p>
        </w:tc>
        <w:tc>
          <w:tcPr>
            <w:tcW w:w="88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100,00</w:t>
            </w:r>
          </w:p>
        </w:tc>
      </w:tr>
      <w:tr w:rsidR="008F4930" w:rsidRPr="008F4930" w:rsidTr="008F4930">
        <w:trPr>
          <w:gridAfter w:val="1"/>
          <w:wAfter w:w="431" w:type="dxa"/>
          <w:trHeight w:val="480"/>
        </w:trPr>
        <w:tc>
          <w:tcPr>
            <w:tcW w:w="772" w:type="dxa"/>
            <w:tcBorders>
              <w:top w:val="nil"/>
              <w:left w:val="single" w:sz="4" w:space="0" w:color="auto"/>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06</w:t>
            </w:r>
          </w:p>
        </w:tc>
        <w:tc>
          <w:tcPr>
            <w:tcW w:w="1370" w:type="dxa"/>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1 044 242,42</w:t>
            </w:r>
          </w:p>
        </w:tc>
        <w:tc>
          <w:tcPr>
            <w:tcW w:w="1417"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544 242,42</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500 000,00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1 014 626,26</w:t>
            </w:r>
          </w:p>
        </w:tc>
        <w:tc>
          <w:tcPr>
            <w:tcW w:w="1418"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514 626,26</w:t>
            </w:r>
          </w:p>
        </w:tc>
        <w:tc>
          <w:tcPr>
            <w:tcW w:w="1275"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500 000,00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0,00</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97,16</w:t>
            </w:r>
          </w:p>
        </w:tc>
        <w:tc>
          <w:tcPr>
            <w:tcW w:w="823"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94,56</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100,00</w:t>
            </w:r>
          </w:p>
        </w:tc>
        <w:tc>
          <w:tcPr>
            <w:tcW w:w="88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 </w:t>
            </w:r>
          </w:p>
        </w:tc>
      </w:tr>
      <w:tr w:rsidR="008F4930" w:rsidRPr="008F4930" w:rsidTr="008F4930">
        <w:trPr>
          <w:gridAfter w:val="1"/>
          <w:wAfter w:w="431" w:type="dxa"/>
          <w:trHeight w:val="480"/>
        </w:trPr>
        <w:tc>
          <w:tcPr>
            <w:tcW w:w="772" w:type="dxa"/>
            <w:tcBorders>
              <w:top w:val="nil"/>
              <w:left w:val="single" w:sz="4" w:space="0" w:color="auto"/>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07</w:t>
            </w:r>
          </w:p>
        </w:tc>
        <w:tc>
          <w:tcPr>
            <w:tcW w:w="1370" w:type="dxa"/>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1 253 176 442,90</w:t>
            </w:r>
          </w:p>
        </w:tc>
        <w:tc>
          <w:tcPr>
            <w:tcW w:w="1417"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1 252 899 287,95</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277 154,95</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1 244 866 719,44</w:t>
            </w:r>
          </w:p>
        </w:tc>
        <w:tc>
          <w:tcPr>
            <w:tcW w:w="1418"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1 244 589 564,49</w:t>
            </w:r>
          </w:p>
        </w:tc>
        <w:tc>
          <w:tcPr>
            <w:tcW w:w="1275"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277 154,95</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0,00</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99,34</w:t>
            </w:r>
          </w:p>
        </w:tc>
        <w:tc>
          <w:tcPr>
            <w:tcW w:w="823"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99,34</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100,00</w:t>
            </w:r>
          </w:p>
        </w:tc>
        <w:tc>
          <w:tcPr>
            <w:tcW w:w="88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 </w:t>
            </w:r>
          </w:p>
        </w:tc>
      </w:tr>
      <w:tr w:rsidR="008F4930" w:rsidRPr="008F4930" w:rsidTr="008F4930">
        <w:trPr>
          <w:gridAfter w:val="1"/>
          <w:wAfter w:w="431" w:type="dxa"/>
          <w:trHeight w:val="480"/>
        </w:trPr>
        <w:tc>
          <w:tcPr>
            <w:tcW w:w="772" w:type="dxa"/>
            <w:tcBorders>
              <w:top w:val="nil"/>
              <w:left w:val="single" w:sz="4" w:space="0" w:color="auto"/>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08</w:t>
            </w:r>
          </w:p>
        </w:tc>
        <w:tc>
          <w:tcPr>
            <w:tcW w:w="1370" w:type="dxa"/>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120 487 005,26</w:t>
            </w:r>
          </w:p>
        </w:tc>
        <w:tc>
          <w:tcPr>
            <w:tcW w:w="1417"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72 421 279,38</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30 255 502,36</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17 810 223,52</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117 921 073,36</w:t>
            </w:r>
          </w:p>
        </w:tc>
        <w:tc>
          <w:tcPr>
            <w:tcW w:w="1418"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69 922 034,98</w:t>
            </w:r>
          </w:p>
        </w:tc>
        <w:tc>
          <w:tcPr>
            <w:tcW w:w="1275"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30 255 502,36</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17 743 536,02</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97,87</w:t>
            </w:r>
          </w:p>
        </w:tc>
        <w:tc>
          <w:tcPr>
            <w:tcW w:w="823"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96,55</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100,00</w:t>
            </w:r>
          </w:p>
        </w:tc>
        <w:tc>
          <w:tcPr>
            <w:tcW w:w="88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99,63</w:t>
            </w:r>
          </w:p>
        </w:tc>
      </w:tr>
      <w:tr w:rsidR="008F4930" w:rsidRPr="008F4930" w:rsidTr="008F4930">
        <w:trPr>
          <w:gridAfter w:val="1"/>
          <w:wAfter w:w="431" w:type="dxa"/>
          <w:trHeight w:val="480"/>
        </w:trPr>
        <w:tc>
          <w:tcPr>
            <w:tcW w:w="772" w:type="dxa"/>
            <w:tcBorders>
              <w:top w:val="nil"/>
              <w:left w:val="single" w:sz="4" w:space="0" w:color="auto"/>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10</w:t>
            </w:r>
          </w:p>
        </w:tc>
        <w:tc>
          <w:tcPr>
            <w:tcW w:w="1370" w:type="dxa"/>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86 748 494,77</w:t>
            </w:r>
          </w:p>
        </w:tc>
        <w:tc>
          <w:tcPr>
            <w:tcW w:w="1417"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73 284 105,35</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11 647 428,66</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1 816 960,76</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84 638 732,57</w:t>
            </w:r>
          </w:p>
        </w:tc>
        <w:tc>
          <w:tcPr>
            <w:tcW w:w="1418"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71 190 313,33</w:t>
            </w:r>
          </w:p>
        </w:tc>
        <w:tc>
          <w:tcPr>
            <w:tcW w:w="1275"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11 631 458,48</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1 816 960,76</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97,57</w:t>
            </w:r>
          </w:p>
        </w:tc>
        <w:tc>
          <w:tcPr>
            <w:tcW w:w="823"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97,14</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99,86</w:t>
            </w:r>
          </w:p>
        </w:tc>
        <w:tc>
          <w:tcPr>
            <w:tcW w:w="88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100,00</w:t>
            </w:r>
          </w:p>
        </w:tc>
      </w:tr>
      <w:tr w:rsidR="008F4930" w:rsidRPr="008F4930" w:rsidTr="008F4930">
        <w:trPr>
          <w:gridAfter w:val="1"/>
          <w:wAfter w:w="431" w:type="dxa"/>
          <w:trHeight w:val="480"/>
        </w:trPr>
        <w:tc>
          <w:tcPr>
            <w:tcW w:w="772" w:type="dxa"/>
            <w:tcBorders>
              <w:top w:val="nil"/>
              <w:left w:val="single" w:sz="4" w:space="0" w:color="auto"/>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11</w:t>
            </w:r>
          </w:p>
        </w:tc>
        <w:tc>
          <w:tcPr>
            <w:tcW w:w="1370" w:type="dxa"/>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769 000,00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769 000,00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0,00</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751 400,00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751 400,00</w:t>
            </w:r>
          </w:p>
        </w:tc>
        <w:tc>
          <w:tcPr>
            <w:tcW w:w="1275"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0,00</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0,00</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97,71</w:t>
            </w:r>
          </w:p>
        </w:tc>
        <w:tc>
          <w:tcPr>
            <w:tcW w:w="823"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97,71</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 </w:t>
            </w:r>
          </w:p>
        </w:tc>
        <w:tc>
          <w:tcPr>
            <w:tcW w:w="88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 </w:t>
            </w:r>
          </w:p>
        </w:tc>
      </w:tr>
      <w:tr w:rsidR="008F4930" w:rsidRPr="008F4930" w:rsidTr="008F4930">
        <w:trPr>
          <w:gridAfter w:val="1"/>
          <w:wAfter w:w="431" w:type="dxa"/>
          <w:trHeight w:val="480"/>
        </w:trPr>
        <w:tc>
          <w:tcPr>
            <w:tcW w:w="772" w:type="dxa"/>
            <w:tcBorders>
              <w:top w:val="nil"/>
              <w:left w:val="single" w:sz="4" w:space="0" w:color="auto"/>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13</w:t>
            </w:r>
          </w:p>
        </w:tc>
        <w:tc>
          <w:tcPr>
            <w:tcW w:w="1370" w:type="dxa"/>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5 244,43</w:t>
            </w:r>
          </w:p>
        </w:tc>
        <w:tc>
          <w:tcPr>
            <w:tcW w:w="1417"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5 244,43</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0,00</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5 244,43</w:t>
            </w:r>
          </w:p>
        </w:tc>
        <w:tc>
          <w:tcPr>
            <w:tcW w:w="1418"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5 244,43</w:t>
            </w:r>
          </w:p>
        </w:tc>
        <w:tc>
          <w:tcPr>
            <w:tcW w:w="1275"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0,00</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0,00</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100,00</w:t>
            </w:r>
          </w:p>
        </w:tc>
        <w:tc>
          <w:tcPr>
            <w:tcW w:w="823"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100,00</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 </w:t>
            </w:r>
          </w:p>
        </w:tc>
        <w:tc>
          <w:tcPr>
            <w:tcW w:w="88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 </w:t>
            </w:r>
          </w:p>
        </w:tc>
      </w:tr>
      <w:tr w:rsidR="008F4930" w:rsidRPr="008F4930" w:rsidTr="008F4930">
        <w:trPr>
          <w:gridAfter w:val="1"/>
          <w:wAfter w:w="431" w:type="dxa"/>
          <w:trHeight w:val="480"/>
        </w:trPr>
        <w:tc>
          <w:tcPr>
            <w:tcW w:w="772" w:type="dxa"/>
            <w:tcBorders>
              <w:top w:val="nil"/>
              <w:left w:val="single" w:sz="4" w:space="0" w:color="auto"/>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14</w:t>
            </w:r>
          </w:p>
        </w:tc>
        <w:tc>
          <w:tcPr>
            <w:tcW w:w="1370" w:type="dxa"/>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77 845 474,79</w:t>
            </w:r>
          </w:p>
        </w:tc>
        <w:tc>
          <w:tcPr>
            <w:tcW w:w="1417"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77 353 185,97</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492 288,82</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77 515 061,55</w:t>
            </w:r>
          </w:p>
        </w:tc>
        <w:tc>
          <w:tcPr>
            <w:tcW w:w="1418"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77 022 772,73</w:t>
            </w:r>
          </w:p>
        </w:tc>
        <w:tc>
          <w:tcPr>
            <w:tcW w:w="1275"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492 288,82</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0,00</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99,58</w:t>
            </w:r>
          </w:p>
        </w:tc>
        <w:tc>
          <w:tcPr>
            <w:tcW w:w="823"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99,57</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100,00</w:t>
            </w:r>
          </w:p>
        </w:tc>
        <w:tc>
          <w:tcPr>
            <w:tcW w:w="88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 </w:t>
            </w:r>
          </w:p>
        </w:tc>
      </w:tr>
      <w:tr w:rsidR="008F4930" w:rsidRPr="008F4930" w:rsidTr="008F4930">
        <w:trPr>
          <w:gridAfter w:val="1"/>
          <w:wAfter w:w="431" w:type="dxa"/>
          <w:trHeight w:val="660"/>
        </w:trPr>
        <w:tc>
          <w:tcPr>
            <w:tcW w:w="772" w:type="dxa"/>
            <w:tcBorders>
              <w:top w:val="nil"/>
              <w:left w:val="single" w:sz="4" w:space="0" w:color="auto"/>
              <w:bottom w:val="single" w:sz="4" w:space="0" w:color="auto"/>
              <w:right w:val="single" w:sz="4" w:space="0" w:color="auto"/>
            </w:tcBorders>
            <w:shd w:val="clear" w:color="000000" w:fill="FFFFFF"/>
            <w:noWrap/>
            <w:vAlign w:val="center"/>
            <w:hideMark/>
          </w:tcPr>
          <w:p w:rsidR="008F4930" w:rsidRPr="008F4930" w:rsidRDefault="008F4930" w:rsidP="008F4930">
            <w:pPr>
              <w:jc w:val="center"/>
              <w:rPr>
                <w:b/>
                <w:bCs/>
                <w:sz w:val="16"/>
                <w:szCs w:val="16"/>
              </w:rPr>
            </w:pPr>
            <w:r w:rsidRPr="008F4930">
              <w:rPr>
                <w:b/>
                <w:bCs/>
                <w:sz w:val="16"/>
                <w:szCs w:val="16"/>
              </w:rPr>
              <w:t>ВСЕГО</w:t>
            </w:r>
          </w:p>
        </w:tc>
        <w:tc>
          <w:tcPr>
            <w:tcW w:w="1370" w:type="dxa"/>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b/>
                <w:bCs/>
                <w:sz w:val="16"/>
                <w:szCs w:val="16"/>
              </w:rPr>
            </w:pPr>
            <w:r w:rsidRPr="008F4930">
              <w:rPr>
                <w:b/>
                <w:bCs/>
                <w:sz w:val="16"/>
                <w:szCs w:val="16"/>
              </w:rPr>
              <w:t>2 292 285 224,81</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b/>
                <w:bCs/>
                <w:sz w:val="16"/>
                <w:szCs w:val="16"/>
              </w:rPr>
            </w:pPr>
            <w:r w:rsidRPr="008F4930">
              <w:rPr>
                <w:b/>
                <w:bCs/>
                <w:sz w:val="16"/>
                <w:szCs w:val="16"/>
              </w:rPr>
              <w:t>1 775 988 408,95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b/>
                <w:bCs/>
                <w:sz w:val="16"/>
                <w:szCs w:val="16"/>
              </w:rPr>
            </w:pPr>
            <w:r w:rsidRPr="008F4930">
              <w:rPr>
                <w:b/>
                <w:bCs/>
                <w:sz w:val="16"/>
                <w:szCs w:val="16"/>
              </w:rPr>
              <w:t>411 313 549,74</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b/>
                <w:bCs/>
                <w:sz w:val="16"/>
                <w:szCs w:val="16"/>
              </w:rPr>
            </w:pPr>
            <w:r w:rsidRPr="008F4930">
              <w:rPr>
                <w:b/>
                <w:bCs/>
                <w:sz w:val="16"/>
                <w:szCs w:val="16"/>
              </w:rPr>
              <w:t>104 983 266,12</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b/>
                <w:bCs/>
                <w:sz w:val="16"/>
                <w:szCs w:val="16"/>
              </w:rPr>
            </w:pPr>
            <w:r w:rsidRPr="008F4930">
              <w:rPr>
                <w:b/>
                <w:bCs/>
                <w:sz w:val="16"/>
                <w:szCs w:val="16"/>
              </w:rPr>
              <w:t>2 259 142 805,57</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b/>
                <w:bCs/>
                <w:sz w:val="16"/>
                <w:szCs w:val="16"/>
              </w:rPr>
            </w:pPr>
            <w:r w:rsidRPr="008F4930">
              <w:rPr>
                <w:b/>
                <w:bCs/>
                <w:sz w:val="16"/>
                <w:szCs w:val="16"/>
              </w:rPr>
              <w:t>1 750 701 300,75</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b/>
                <w:bCs/>
                <w:sz w:val="16"/>
                <w:szCs w:val="16"/>
              </w:rPr>
            </w:pPr>
            <w:r w:rsidRPr="008F4930">
              <w:rPr>
                <w:b/>
                <w:bCs/>
                <w:sz w:val="16"/>
                <w:szCs w:val="16"/>
              </w:rPr>
              <w:t>405 481 447,90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b/>
                <w:bCs/>
                <w:sz w:val="16"/>
                <w:szCs w:val="16"/>
              </w:rPr>
            </w:pPr>
            <w:r w:rsidRPr="008F4930">
              <w:rPr>
                <w:b/>
                <w:bCs/>
                <w:sz w:val="16"/>
                <w:szCs w:val="16"/>
              </w:rPr>
              <w:t>102 960 056,92</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b/>
                <w:bCs/>
                <w:sz w:val="16"/>
                <w:szCs w:val="16"/>
              </w:rPr>
            </w:pPr>
            <w:r w:rsidRPr="008F4930">
              <w:rPr>
                <w:b/>
                <w:bCs/>
                <w:sz w:val="16"/>
                <w:szCs w:val="16"/>
              </w:rPr>
              <w:t>98,55</w:t>
            </w:r>
          </w:p>
        </w:tc>
        <w:tc>
          <w:tcPr>
            <w:tcW w:w="823"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b/>
                <w:bCs/>
                <w:sz w:val="16"/>
                <w:szCs w:val="16"/>
              </w:rPr>
            </w:pPr>
            <w:r w:rsidRPr="008F4930">
              <w:rPr>
                <w:b/>
                <w:bCs/>
                <w:sz w:val="16"/>
                <w:szCs w:val="16"/>
              </w:rPr>
              <w:t>98,58</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b/>
                <w:bCs/>
                <w:sz w:val="16"/>
                <w:szCs w:val="16"/>
              </w:rPr>
            </w:pPr>
            <w:r w:rsidRPr="008F4930">
              <w:rPr>
                <w:b/>
                <w:bCs/>
                <w:sz w:val="16"/>
                <w:szCs w:val="16"/>
              </w:rPr>
              <w:t>98,58</w:t>
            </w:r>
          </w:p>
        </w:tc>
        <w:tc>
          <w:tcPr>
            <w:tcW w:w="88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b/>
                <w:bCs/>
                <w:sz w:val="16"/>
                <w:szCs w:val="16"/>
              </w:rPr>
            </w:pPr>
            <w:r w:rsidRPr="008F4930">
              <w:rPr>
                <w:b/>
                <w:bCs/>
                <w:sz w:val="16"/>
                <w:szCs w:val="16"/>
              </w:rPr>
              <w:t>98,07</w:t>
            </w:r>
          </w:p>
        </w:tc>
      </w:tr>
    </w:tbl>
    <w:p w:rsidR="008F4930" w:rsidRPr="008F4930" w:rsidRDefault="008F4930" w:rsidP="008F4930">
      <w:pPr>
        <w:rPr>
          <w:sz w:val="16"/>
          <w:szCs w:val="16"/>
        </w:rPr>
      </w:pPr>
    </w:p>
    <w:sectPr w:rsidR="008F4930" w:rsidRPr="008F4930" w:rsidSect="008F4930">
      <w:pgSz w:w="16838" w:h="11906" w:orient="landscape"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36A" w:rsidRDefault="0022536A" w:rsidP="00600D65">
      <w:r>
        <w:separator/>
      </w:r>
    </w:p>
  </w:endnote>
  <w:endnote w:type="continuationSeparator" w:id="0">
    <w:p w:rsidR="0022536A" w:rsidRDefault="0022536A" w:rsidP="0060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36A" w:rsidRDefault="0022536A" w:rsidP="00600D65">
      <w:r>
        <w:separator/>
      </w:r>
    </w:p>
  </w:footnote>
  <w:footnote w:type="continuationSeparator" w:id="0">
    <w:p w:rsidR="0022536A" w:rsidRDefault="0022536A" w:rsidP="00600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419A"/>
    <w:multiLevelType w:val="hybridMultilevel"/>
    <w:tmpl w:val="CF269308"/>
    <w:lvl w:ilvl="0" w:tplc="43941988">
      <w:start w:val="1"/>
      <w:numFmt w:val="upperRoman"/>
      <w:lvlText w:val="%1."/>
      <w:lvlJc w:val="righ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3C91220"/>
    <w:multiLevelType w:val="hybridMultilevel"/>
    <w:tmpl w:val="EC8E8886"/>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
    <w:nsid w:val="2B6B6350"/>
    <w:multiLevelType w:val="hybridMultilevel"/>
    <w:tmpl w:val="89DE9526"/>
    <w:lvl w:ilvl="0" w:tplc="9D041440">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FF3DA8"/>
    <w:multiLevelType w:val="hybridMultilevel"/>
    <w:tmpl w:val="EA3A4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9F3AEA"/>
    <w:multiLevelType w:val="hybridMultilevel"/>
    <w:tmpl w:val="401AB6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3C12384D"/>
    <w:multiLevelType w:val="hybridMultilevel"/>
    <w:tmpl w:val="A0602FBA"/>
    <w:lvl w:ilvl="0" w:tplc="72C0B24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42B3073C"/>
    <w:multiLevelType w:val="hybridMultilevel"/>
    <w:tmpl w:val="18D4F742"/>
    <w:lvl w:ilvl="0" w:tplc="E090B2E2">
      <w:start w:val="1"/>
      <w:numFmt w:val="decimal"/>
      <w:lvlText w:val="%1."/>
      <w:lvlJc w:val="left"/>
      <w:pPr>
        <w:tabs>
          <w:tab w:val="num" w:pos="1575"/>
        </w:tabs>
        <w:ind w:left="1575" w:hanging="10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5A651FCA"/>
    <w:multiLevelType w:val="hybridMultilevel"/>
    <w:tmpl w:val="7122A2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637C6249"/>
    <w:multiLevelType w:val="hybridMultilevel"/>
    <w:tmpl w:val="1E5E41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BBA0B1D"/>
    <w:multiLevelType w:val="hybridMultilevel"/>
    <w:tmpl w:val="3544CF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ED22F68"/>
    <w:multiLevelType w:val="hybridMultilevel"/>
    <w:tmpl w:val="CCE02ECC"/>
    <w:lvl w:ilvl="0" w:tplc="7668F15C">
      <w:start w:val="1"/>
      <w:numFmt w:val="bullet"/>
      <w:lvlText w:val=""/>
      <w:lvlJc w:val="left"/>
      <w:pPr>
        <w:ind w:left="1304" w:hanging="360"/>
      </w:pPr>
      <w:rPr>
        <w:rFonts w:ascii="Symbol" w:hAnsi="Symbol" w:hint="default"/>
      </w:rPr>
    </w:lvl>
    <w:lvl w:ilvl="1" w:tplc="04190003">
      <w:start w:val="1"/>
      <w:numFmt w:val="bullet"/>
      <w:lvlText w:val="o"/>
      <w:lvlJc w:val="left"/>
      <w:pPr>
        <w:ind w:left="2024" w:hanging="360"/>
      </w:pPr>
      <w:rPr>
        <w:rFonts w:ascii="Courier New" w:hAnsi="Courier New" w:cs="Courier New" w:hint="default"/>
      </w:rPr>
    </w:lvl>
    <w:lvl w:ilvl="2" w:tplc="04190005">
      <w:start w:val="1"/>
      <w:numFmt w:val="bullet"/>
      <w:lvlText w:val=""/>
      <w:lvlJc w:val="left"/>
      <w:pPr>
        <w:ind w:left="2744" w:hanging="360"/>
      </w:pPr>
      <w:rPr>
        <w:rFonts w:ascii="Wingdings" w:hAnsi="Wingdings" w:hint="default"/>
      </w:rPr>
    </w:lvl>
    <w:lvl w:ilvl="3" w:tplc="04190001">
      <w:start w:val="1"/>
      <w:numFmt w:val="bullet"/>
      <w:lvlText w:val=""/>
      <w:lvlJc w:val="left"/>
      <w:pPr>
        <w:ind w:left="3464" w:hanging="360"/>
      </w:pPr>
      <w:rPr>
        <w:rFonts w:ascii="Symbol" w:hAnsi="Symbol" w:hint="default"/>
      </w:rPr>
    </w:lvl>
    <w:lvl w:ilvl="4" w:tplc="04190003">
      <w:start w:val="1"/>
      <w:numFmt w:val="bullet"/>
      <w:lvlText w:val="o"/>
      <w:lvlJc w:val="left"/>
      <w:pPr>
        <w:ind w:left="4184" w:hanging="360"/>
      </w:pPr>
      <w:rPr>
        <w:rFonts w:ascii="Courier New" w:hAnsi="Courier New" w:cs="Courier New" w:hint="default"/>
      </w:rPr>
    </w:lvl>
    <w:lvl w:ilvl="5" w:tplc="04190005">
      <w:start w:val="1"/>
      <w:numFmt w:val="bullet"/>
      <w:lvlText w:val=""/>
      <w:lvlJc w:val="left"/>
      <w:pPr>
        <w:ind w:left="4904" w:hanging="360"/>
      </w:pPr>
      <w:rPr>
        <w:rFonts w:ascii="Wingdings" w:hAnsi="Wingdings" w:hint="default"/>
      </w:rPr>
    </w:lvl>
    <w:lvl w:ilvl="6" w:tplc="04190001">
      <w:start w:val="1"/>
      <w:numFmt w:val="bullet"/>
      <w:lvlText w:val=""/>
      <w:lvlJc w:val="left"/>
      <w:pPr>
        <w:ind w:left="5624" w:hanging="360"/>
      </w:pPr>
      <w:rPr>
        <w:rFonts w:ascii="Symbol" w:hAnsi="Symbol" w:hint="default"/>
      </w:rPr>
    </w:lvl>
    <w:lvl w:ilvl="7" w:tplc="04190003">
      <w:start w:val="1"/>
      <w:numFmt w:val="bullet"/>
      <w:lvlText w:val="o"/>
      <w:lvlJc w:val="left"/>
      <w:pPr>
        <w:ind w:left="6344" w:hanging="360"/>
      </w:pPr>
      <w:rPr>
        <w:rFonts w:ascii="Courier New" w:hAnsi="Courier New" w:cs="Courier New" w:hint="default"/>
      </w:rPr>
    </w:lvl>
    <w:lvl w:ilvl="8" w:tplc="04190005">
      <w:start w:val="1"/>
      <w:numFmt w:val="bullet"/>
      <w:lvlText w:val=""/>
      <w:lvlJc w:val="left"/>
      <w:pPr>
        <w:ind w:left="7064" w:hanging="360"/>
      </w:pPr>
      <w:rPr>
        <w:rFonts w:ascii="Wingdings" w:hAnsi="Wingdings" w:hint="default"/>
      </w:rPr>
    </w:lvl>
  </w:abstractNum>
  <w:abstractNum w:abstractNumId="11">
    <w:nsid w:val="77EC5ED6"/>
    <w:multiLevelType w:val="hybridMultilevel"/>
    <w:tmpl w:val="F9CC8BCA"/>
    <w:lvl w:ilvl="0" w:tplc="7668F15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9A1561E"/>
    <w:multiLevelType w:val="hybridMultilevel"/>
    <w:tmpl w:val="0D70C5E6"/>
    <w:lvl w:ilvl="0" w:tplc="7668F15C">
      <w:start w:val="1"/>
      <w:numFmt w:val="bullet"/>
      <w:lvlText w:val=""/>
      <w:lvlJc w:val="left"/>
      <w:pPr>
        <w:ind w:left="876" w:hanging="360"/>
      </w:pPr>
      <w:rPr>
        <w:rFonts w:ascii="Symbol" w:hAnsi="Symbol" w:hint="default"/>
      </w:rPr>
    </w:lvl>
    <w:lvl w:ilvl="1" w:tplc="04190003">
      <w:start w:val="1"/>
      <w:numFmt w:val="bullet"/>
      <w:lvlText w:val="o"/>
      <w:lvlJc w:val="left"/>
      <w:pPr>
        <w:ind w:left="1596" w:hanging="360"/>
      </w:pPr>
      <w:rPr>
        <w:rFonts w:ascii="Courier New" w:hAnsi="Courier New" w:cs="Courier New" w:hint="default"/>
      </w:rPr>
    </w:lvl>
    <w:lvl w:ilvl="2" w:tplc="04190005">
      <w:start w:val="1"/>
      <w:numFmt w:val="bullet"/>
      <w:lvlText w:val=""/>
      <w:lvlJc w:val="left"/>
      <w:pPr>
        <w:ind w:left="2316" w:hanging="360"/>
      </w:pPr>
      <w:rPr>
        <w:rFonts w:ascii="Wingdings" w:hAnsi="Wingdings" w:hint="default"/>
      </w:rPr>
    </w:lvl>
    <w:lvl w:ilvl="3" w:tplc="04190001">
      <w:start w:val="1"/>
      <w:numFmt w:val="bullet"/>
      <w:lvlText w:val=""/>
      <w:lvlJc w:val="left"/>
      <w:pPr>
        <w:ind w:left="3036" w:hanging="360"/>
      </w:pPr>
      <w:rPr>
        <w:rFonts w:ascii="Symbol" w:hAnsi="Symbol" w:hint="default"/>
      </w:rPr>
    </w:lvl>
    <w:lvl w:ilvl="4" w:tplc="04190003">
      <w:start w:val="1"/>
      <w:numFmt w:val="bullet"/>
      <w:lvlText w:val="o"/>
      <w:lvlJc w:val="left"/>
      <w:pPr>
        <w:ind w:left="3756" w:hanging="360"/>
      </w:pPr>
      <w:rPr>
        <w:rFonts w:ascii="Courier New" w:hAnsi="Courier New" w:cs="Courier New" w:hint="default"/>
      </w:rPr>
    </w:lvl>
    <w:lvl w:ilvl="5" w:tplc="04190005">
      <w:start w:val="1"/>
      <w:numFmt w:val="bullet"/>
      <w:lvlText w:val=""/>
      <w:lvlJc w:val="left"/>
      <w:pPr>
        <w:ind w:left="4476" w:hanging="360"/>
      </w:pPr>
      <w:rPr>
        <w:rFonts w:ascii="Wingdings" w:hAnsi="Wingdings" w:hint="default"/>
      </w:rPr>
    </w:lvl>
    <w:lvl w:ilvl="6" w:tplc="04190001">
      <w:start w:val="1"/>
      <w:numFmt w:val="bullet"/>
      <w:lvlText w:val=""/>
      <w:lvlJc w:val="left"/>
      <w:pPr>
        <w:ind w:left="5196" w:hanging="360"/>
      </w:pPr>
      <w:rPr>
        <w:rFonts w:ascii="Symbol" w:hAnsi="Symbol" w:hint="default"/>
      </w:rPr>
    </w:lvl>
    <w:lvl w:ilvl="7" w:tplc="04190003">
      <w:start w:val="1"/>
      <w:numFmt w:val="bullet"/>
      <w:lvlText w:val="o"/>
      <w:lvlJc w:val="left"/>
      <w:pPr>
        <w:ind w:left="5916" w:hanging="360"/>
      </w:pPr>
      <w:rPr>
        <w:rFonts w:ascii="Courier New" w:hAnsi="Courier New" w:cs="Courier New" w:hint="default"/>
      </w:rPr>
    </w:lvl>
    <w:lvl w:ilvl="8" w:tplc="04190005">
      <w:start w:val="1"/>
      <w:numFmt w:val="bullet"/>
      <w:lvlText w:val=""/>
      <w:lvlJc w:val="left"/>
      <w:pPr>
        <w:ind w:left="6636" w:hanging="360"/>
      </w:pPr>
      <w:rPr>
        <w:rFonts w:ascii="Wingdings" w:hAnsi="Wingdings" w:hint="default"/>
      </w:r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12"/>
  </w:num>
  <w:num w:numId="6">
    <w:abstractNumId w:val="11"/>
  </w:num>
  <w:num w:numId="7">
    <w:abstractNumId w:val="9"/>
  </w:num>
  <w:num w:numId="8">
    <w:abstractNumId w:val="2"/>
  </w:num>
  <w:num w:numId="9">
    <w:abstractNumId w:val="8"/>
  </w:num>
  <w:num w:numId="10">
    <w:abstractNumId w:val="0"/>
  </w:num>
  <w:num w:numId="11">
    <w:abstractNumId w:val="3"/>
  </w:num>
  <w:num w:numId="12">
    <w:abstractNumId w:val="8"/>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E4E"/>
    <w:rsid w:val="00035601"/>
    <w:rsid w:val="001052C8"/>
    <w:rsid w:val="00112615"/>
    <w:rsid w:val="0022536A"/>
    <w:rsid w:val="00253783"/>
    <w:rsid w:val="00360259"/>
    <w:rsid w:val="00442CC2"/>
    <w:rsid w:val="00470038"/>
    <w:rsid w:val="004F1A14"/>
    <w:rsid w:val="0058023E"/>
    <w:rsid w:val="00587254"/>
    <w:rsid w:val="00591FFD"/>
    <w:rsid w:val="005A141C"/>
    <w:rsid w:val="00600D65"/>
    <w:rsid w:val="00606423"/>
    <w:rsid w:val="006D750D"/>
    <w:rsid w:val="007D37B2"/>
    <w:rsid w:val="007F26FA"/>
    <w:rsid w:val="00870C7E"/>
    <w:rsid w:val="008F4930"/>
    <w:rsid w:val="0093208B"/>
    <w:rsid w:val="00953617"/>
    <w:rsid w:val="00986B0E"/>
    <w:rsid w:val="009910A3"/>
    <w:rsid w:val="009B52FA"/>
    <w:rsid w:val="009E51C6"/>
    <w:rsid w:val="00A46BBE"/>
    <w:rsid w:val="00AC557D"/>
    <w:rsid w:val="00AC6E4E"/>
    <w:rsid w:val="00B44AF2"/>
    <w:rsid w:val="00B933E2"/>
    <w:rsid w:val="00BC251B"/>
    <w:rsid w:val="00C84D72"/>
    <w:rsid w:val="00D1436A"/>
    <w:rsid w:val="00DF23C1"/>
    <w:rsid w:val="00E25CFA"/>
    <w:rsid w:val="00EF3EEB"/>
    <w:rsid w:val="00F67199"/>
    <w:rsid w:val="00FD2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D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4D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84D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uiPriority w:val="99"/>
    <w:rsid w:val="00C84D72"/>
    <w:rPr>
      <w:color w:val="0000FF"/>
      <w:u w:val="single"/>
    </w:rPr>
  </w:style>
  <w:style w:type="paragraph" w:styleId="a4">
    <w:name w:val="List Paragraph"/>
    <w:basedOn w:val="a"/>
    <w:uiPriority w:val="34"/>
    <w:qFormat/>
    <w:rsid w:val="009910A3"/>
    <w:pPr>
      <w:spacing w:after="200" w:line="276" w:lineRule="auto"/>
      <w:ind w:left="720"/>
      <w:contextualSpacing/>
    </w:pPr>
    <w:rPr>
      <w:rFonts w:ascii="Calibri" w:hAnsi="Calibri"/>
      <w:sz w:val="22"/>
      <w:szCs w:val="22"/>
    </w:rPr>
  </w:style>
  <w:style w:type="paragraph" w:styleId="a5">
    <w:name w:val="header"/>
    <w:basedOn w:val="a"/>
    <w:link w:val="a6"/>
    <w:uiPriority w:val="99"/>
    <w:unhideWhenUsed/>
    <w:rsid w:val="00600D65"/>
    <w:pPr>
      <w:tabs>
        <w:tab w:val="center" w:pos="4677"/>
        <w:tab w:val="right" w:pos="9355"/>
      </w:tabs>
    </w:pPr>
  </w:style>
  <w:style w:type="character" w:customStyle="1" w:styleId="a6">
    <w:name w:val="Верхний колонтитул Знак"/>
    <w:basedOn w:val="a0"/>
    <w:link w:val="a5"/>
    <w:uiPriority w:val="99"/>
    <w:rsid w:val="00600D6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00D65"/>
    <w:pPr>
      <w:tabs>
        <w:tab w:val="center" w:pos="4677"/>
        <w:tab w:val="right" w:pos="9355"/>
      </w:tabs>
    </w:pPr>
  </w:style>
  <w:style w:type="character" w:customStyle="1" w:styleId="a8">
    <w:name w:val="Нижний колонтитул Знак"/>
    <w:basedOn w:val="a0"/>
    <w:link w:val="a7"/>
    <w:uiPriority w:val="99"/>
    <w:rsid w:val="00600D6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D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4D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84D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uiPriority w:val="99"/>
    <w:rsid w:val="00C84D72"/>
    <w:rPr>
      <w:color w:val="0000FF"/>
      <w:u w:val="single"/>
    </w:rPr>
  </w:style>
  <w:style w:type="paragraph" w:styleId="a4">
    <w:name w:val="List Paragraph"/>
    <w:basedOn w:val="a"/>
    <w:uiPriority w:val="34"/>
    <w:qFormat/>
    <w:rsid w:val="009910A3"/>
    <w:pPr>
      <w:spacing w:after="200" w:line="276" w:lineRule="auto"/>
      <w:ind w:left="720"/>
      <w:contextualSpacing/>
    </w:pPr>
    <w:rPr>
      <w:rFonts w:ascii="Calibri" w:hAnsi="Calibri"/>
      <w:sz w:val="22"/>
      <w:szCs w:val="22"/>
    </w:rPr>
  </w:style>
  <w:style w:type="paragraph" w:styleId="a5">
    <w:name w:val="header"/>
    <w:basedOn w:val="a"/>
    <w:link w:val="a6"/>
    <w:uiPriority w:val="99"/>
    <w:unhideWhenUsed/>
    <w:rsid w:val="00600D65"/>
    <w:pPr>
      <w:tabs>
        <w:tab w:val="center" w:pos="4677"/>
        <w:tab w:val="right" w:pos="9355"/>
      </w:tabs>
    </w:pPr>
  </w:style>
  <w:style w:type="character" w:customStyle="1" w:styleId="a6">
    <w:name w:val="Верхний колонтитул Знак"/>
    <w:basedOn w:val="a0"/>
    <w:link w:val="a5"/>
    <w:uiPriority w:val="99"/>
    <w:rsid w:val="00600D6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00D65"/>
    <w:pPr>
      <w:tabs>
        <w:tab w:val="center" w:pos="4677"/>
        <w:tab w:val="right" w:pos="9355"/>
      </w:tabs>
    </w:pPr>
  </w:style>
  <w:style w:type="character" w:customStyle="1" w:styleId="a8">
    <w:name w:val="Нижний колонтитул Знак"/>
    <w:basedOn w:val="a0"/>
    <w:link w:val="a7"/>
    <w:uiPriority w:val="99"/>
    <w:rsid w:val="00600D6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2574">
      <w:bodyDiv w:val="1"/>
      <w:marLeft w:val="0"/>
      <w:marRight w:val="0"/>
      <w:marTop w:val="0"/>
      <w:marBottom w:val="0"/>
      <w:divBdr>
        <w:top w:val="none" w:sz="0" w:space="0" w:color="auto"/>
        <w:left w:val="none" w:sz="0" w:space="0" w:color="auto"/>
        <w:bottom w:val="none" w:sz="0" w:space="0" w:color="auto"/>
        <w:right w:val="none" w:sz="0" w:space="0" w:color="auto"/>
      </w:divBdr>
    </w:div>
    <w:div w:id="34433365">
      <w:bodyDiv w:val="1"/>
      <w:marLeft w:val="0"/>
      <w:marRight w:val="0"/>
      <w:marTop w:val="0"/>
      <w:marBottom w:val="0"/>
      <w:divBdr>
        <w:top w:val="none" w:sz="0" w:space="0" w:color="auto"/>
        <w:left w:val="none" w:sz="0" w:space="0" w:color="auto"/>
        <w:bottom w:val="none" w:sz="0" w:space="0" w:color="auto"/>
        <w:right w:val="none" w:sz="0" w:space="0" w:color="auto"/>
      </w:divBdr>
    </w:div>
    <w:div w:id="61298716">
      <w:bodyDiv w:val="1"/>
      <w:marLeft w:val="0"/>
      <w:marRight w:val="0"/>
      <w:marTop w:val="0"/>
      <w:marBottom w:val="0"/>
      <w:divBdr>
        <w:top w:val="none" w:sz="0" w:space="0" w:color="auto"/>
        <w:left w:val="none" w:sz="0" w:space="0" w:color="auto"/>
        <w:bottom w:val="none" w:sz="0" w:space="0" w:color="auto"/>
        <w:right w:val="none" w:sz="0" w:space="0" w:color="auto"/>
      </w:divBdr>
    </w:div>
    <w:div w:id="83645758">
      <w:bodyDiv w:val="1"/>
      <w:marLeft w:val="0"/>
      <w:marRight w:val="0"/>
      <w:marTop w:val="0"/>
      <w:marBottom w:val="0"/>
      <w:divBdr>
        <w:top w:val="none" w:sz="0" w:space="0" w:color="auto"/>
        <w:left w:val="none" w:sz="0" w:space="0" w:color="auto"/>
        <w:bottom w:val="none" w:sz="0" w:space="0" w:color="auto"/>
        <w:right w:val="none" w:sz="0" w:space="0" w:color="auto"/>
      </w:divBdr>
    </w:div>
    <w:div w:id="219634448">
      <w:bodyDiv w:val="1"/>
      <w:marLeft w:val="0"/>
      <w:marRight w:val="0"/>
      <w:marTop w:val="0"/>
      <w:marBottom w:val="0"/>
      <w:divBdr>
        <w:top w:val="none" w:sz="0" w:space="0" w:color="auto"/>
        <w:left w:val="none" w:sz="0" w:space="0" w:color="auto"/>
        <w:bottom w:val="none" w:sz="0" w:space="0" w:color="auto"/>
        <w:right w:val="none" w:sz="0" w:space="0" w:color="auto"/>
      </w:divBdr>
    </w:div>
    <w:div w:id="264730543">
      <w:bodyDiv w:val="1"/>
      <w:marLeft w:val="0"/>
      <w:marRight w:val="0"/>
      <w:marTop w:val="0"/>
      <w:marBottom w:val="0"/>
      <w:divBdr>
        <w:top w:val="none" w:sz="0" w:space="0" w:color="auto"/>
        <w:left w:val="none" w:sz="0" w:space="0" w:color="auto"/>
        <w:bottom w:val="none" w:sz="0" w:space="0" w:color="auto"/>
        <w:right w:val="none" w:sz="0" w:space="0" w:color="auto"/>
      </w:divBdr>
    </w:div>
    <w:div w:id="288172008">
      <w:bodyDiv w:val="1"/>
      <w:marLeft w:val="0"/>
      <w:marRight w:val="0"/>
      <w:marTop w:val="0"/>
      <w:marBottom w:val="0"/>
      <w:divBdr>
        <w:top w:val="none" w:sz="0" w:space="0" w:color="auto"/>
        <w:left w:val="none" w:sz="0" w:space="0" w:color="auto"/>
        <w:bottom w:val="none" w:sz="0" w:space="0" w:color="auto"/>
        <w:right w:val="none" w:sz="0" w:space="0" w:color="auto"/>
      </w:divBdr>
    </w:div>
    <w:div w:id="330331455">
      <w:bodyDiv w:val="1"/>
      <w:marLeft w:val="0"/>
      <w:marRight w:val="0"/>
      <w:marTop w:val="0"/>
      <w:marBottom w:val="0"/>
      <w:divBdr>
        <w:top w:val="none" w:sz="0" w:space="0" w:color="auto"/>
        <w:left w:val="none" w:sz="0" w:space="0" w:color="auto"/>
        <w:bottom w:val="none" w:sz="0" w:space="0" w:color="auto"/>
        <w:right w:val="none" w:sz="0" w:space="0" w:color="auto"/>
      </w:divBdr>
    </w:div>
    <w:div w:id="338048311">
      <w:bodyDiv w:val="1"/>
      <w:marLeft w:val="0"/>
      <w:marRight w:val="0"/>
      <w:marTop w:val="0"/>
      <w:marBottom w:val="0"/>
      <w:divBdr>
        <w:top w:val="none" w:sz="0" w:space="0" w:color="auto"/>
        <w:left w:val="none" w:sz="0" w:space="0" w:color="auto"/>
        <w:bottom w:val="none" w:sz="0" w:space="0" w:color="auto"/>
        <w:right w:val="none" w:sz="0" w:space="0" w:color="auto"/>
      </w:divBdr>
    </w:div>
    <w:div w:id="372463678">
      <w:bodyDiv w:val="1"/>
      <w:marLeft w:val="0"/>
      <w:marRight w:val="0"/>
      <w:marTop w:val="0"/>
      <w:marBottom w:val="0"/>
      <w:divBdr>
        <w:top w:val="none" w:sz="0" w:space="0" w:color="auto"/>
        <w:left w:val="none" w:sz="0" w:space="0" w:color="auto"/>
        <w:bottom w:val="none" w:sz="0" w:space="0" w:color="auto"/>
        <w:right w:val="none" w:sz="0" w:space="0" w:color="auto"/>
      </w:divBdr>
    </w:div>
    <w:div w:id="389234219">
      <w:bodyDiv w:val="1"/>
      <w:marLeft w:val="0"/>
      <w:marRight w:val="0"/>
      <w:marTop w:val="0"/>
      <w:marBottom w:val="0"/>
      <w:divBdr>
        <w:top w:val="none" w:sz="0" w:space="0" w:color="auto"/>
        <w:left w:val="none" w:sz="0" w:space="0" w:color="auto"/>
        <w:bottom w:val="none" w:sz="0" w:space="0" w:color="auto"/>
        <w:right w:val="none" w:sz="0" w:space="0" w:color="auto"/>
      </w:divBdr>
    </w:div>
    <w:div w:id="450712951">
      <w:bodyDiv w:val="1"/>
      <w:marLeft w:val="0"/>
      <w:marRight w:val="0"/>
      <w:marTop w:val="0"/>
      <w:marBottom w:val="0"/>
      <w:divBdr>
        <w:top w:val="none" w:sz="0" w:space="0" w:color="auto"/>
        <w:left w:val="none" w:sz="0" w:space="0" w:color="auto"/>
        <w:bottom w:val="none" w:sz="0" w:space="0" w:color="auto"/>
        <w:right w:val="none" w:sz="0" w:space="0" w:color="auto"/>
      </w:divBdr>
    </w:div>
    <w:div w:id="497699110">
      <w:bodyDiv w:val="1"/>
      <w:marLeft w:val="0"/>
      <w:marRight w:val="0"/>
      <w:marTop w:val="0"/>
      <w:marBottom w:val="0"/>
      <w:divBdr>
        <w:top w:val="none" w:sz="0" w:space="0" w:color="auto"/>
        <w:left w:val="none" w:sz="0" w:space="0" w:color="auto"/>
        <w:bottom w:val="none" w:sz="0" w:space="0" w:color="auto"/>
        <w:right w:val="none" w:sz="0" w:space="0" w:color="auto"/>
      </w:divBdr>
    </w:div>
    <w:div w:id="766265481">
      <w:bodyDiv w:val="1"/>
      <w:marLeft w:val="0"/>
      <w:marRight w:val="0"/>
      <w:marTop w:val="0"/>
      <w:marBottom w:val="0"/>
      <w:divBdr>
        <w:top w:val="none" w:sz="0" w:space="0" w:color="auto"/>
        <w:left w:val="none" w:sz="0" w:space="0" w:color="auto"/>
        <w:bottom w:val="none" w:sz="0" w:space="0" w:color="auto"/>
        <w:right w:val="none" w:sz="0" w:space="0" w:color="auto"/>
      </w:divBdr>
    </w:div>
    <w:div w:id="877396765">
      <w:bodyDiv w:val="1"/>
      <w:marLeft w:val="0"/>
      <w:marRight w:val="0"/>
      <w:marTop w:val="0"/>
      <w:marBottom w:val="0"/>
      <w:divBdr>
        <w:top w:val="none" w:sz="0" w:space="0" w:color="auto"/>
        <w:left w:val="none" w:sz="0" w:space="0" w:color="auto"/>
        <w:bottom w:val="none" w:sz="0" w:space="0" w:color="auto"/>
        <w:right w:val="none" w:sz="0" w:space="0" w:color="auto"/>
      </w:divBdr>
    </w:div>
    <w:div w:id="1153522174">
      <w:bodyDiv w:val="1"/>
      <w:marLeft w:val="0"/>
      <w:marRight w:val="0"/>
      <w:marTop w:val="0"/>
      <w:marBottom w:val="0"/>
      <w:divBdr>
        <w:top w:val="none" w:sz="0" w:space="0" w:color="auto"/>
        <w:left w:val="none" w:sz="0" w:space="0" w:color="auto"/>
        <w:bottom w:val="none" w:sz="0" w:space="0" w:color="auto"/>
        <w:right w:val="none" w:sz="0" w:space="0" w:color="auto"/>
      </w:divBdr>
    </w:div>
    <w:div w:id="1567453476">
      <w:bodyDiv w:val="1"/>
      <w:marLeft w:val="0"/>
      <w:marRight w:val="0"/>
      <w:marTop w:val="0"/>
      <w:marBottom w:val="0"/>
      <w:divBdr>
        <w:top w:val="none" w:sz="0" w:space="0" w:color="auto"/>
        <w:left w:val="none" w:sz="0" w:space="0" w:color="auto"/>
        <w:bottom w:val="none" w:sz="0" w:space="0" w:color="auto"/>
        <w:right w:val="none" w:sz="0" w:space="0" w:color="auto"/>
      </w:divBdr>
    </w:div>
    <w:div w:id="1892572471">
      <w:bodyDiv w:val="1"/>
      <w:marLeft w:val="0"/>
      <w:marRight w:val="0"/>
      <w:marTop w:val="0"/>
      <w:marBottom w:val="0"/>
      <w:divBdr>
        <w:top w:val="none" w:sz="0" w:space="0" w:color="auto"/>
        <w:left w:val="none" w:sz="0" w:space="0" w:color="auto"/>
        <w:bottom w:val="none" w:sz="0" w:space="0" w:color="auto"/>
        <w:right w:val="none" w:sz="0" w:space="0" w:color="auto"/>
      </w:divBdr>
    </w:div>
    <w:div w:id="191208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k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19985</Words>
  <Characters>113919</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SamulTA</dc:creator>
  <cp:lastModifiedBy>user</cp:lastModifiedBy>
  <cp:revision>3</cp:revision>
  <cp:lastPrinted>2020-04-22T06:54:00Z</cp:lastPrinted>
  <dcterms:created xsi:type="dcterms:W3CDTF">2022-06-14T06:23:00Z</dcterms:created>
  <dcterms:modified xsi:type="dcterms:W3CDTF">2022-06-14T06:24:00Z</dcterms:modified>
</cp:coreProperties>
</file>