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1069C2" w:rsidRPr="00FE2F95" w:rsidRDefault="001069C2" w:rsidP="001069C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C2" w:rsidRPr="00FE2F95" w:rsidRDefault="001069C2" w:rsidP="001069C2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9C2" w:rsidRPr="00BC36F5" w:rsidRDefault="001069C2" w:rsidP="001069C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6F5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BC36F5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BC36F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36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C36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C36F5">
        <w:rPr>
          <w:rFonts w:ascii="Times New Roman" w:hAnsi="Times New Roman" w:cs="Times New Roman"/>
          <w:sz w:val="28"/>
          <w:szCs w:val="28"/>
        </w:rPr>
        <w:t>.2021</w:t>
      </w:r>
    </w:p>
    <w:p w:rsidR="00FE2F95" w:rsidRPr="00AF2886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E2F95" w:rsidRPr="00AF2886" w:rsidTr="00D55A9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1069C2" w:rsidRDefault="00BF3B9A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Занятость трудоспособного населения на территории муниципального района</w:t>
            </w:r>
            <w:r w:rsidR="00C351C7"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1069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Неформальная занятость населения (задачи, проблемы, пути решения).</w:t>
            </w:r>
          </w:p>
          <w:p w:rsidR="00FE2F95" w:rsidRPr="00AF2886" w:rsidRDefault="00C351C7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государственных структур в решении вопросов неформальной занятости</w:t>
            </w:r>
            <w:r w:rsidR="005C2AB1"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населения</w:t>
            </w:r>
          </w:p>
          <w:p w:rsidR="00BF3B9A" w:rsidRPr="00AF2886" w:rsidRDefault="00C351C7" w:rsidP="00BF3B9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2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AF2886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B87A3D" w:rsidRDefault="008769D7" w:rsidP="001069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2886">
        <w:rPr>
          <w:rFonts w:ascii="Times New Roman" w:hAnsi="Times New Roman" w:cs="Times New Roman"/>
          <w:sz w:val="28"/>
          <w:szCs w:val="28"/>
        </w:rPr>
        <w:tab/>
      </w:r>
      <w:r w:rsidR="00FE2F95" w:rsidRPr="001069C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proofErr w:type="spellStart"/>
      <w:r w:rsidR="00BF3B9A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="00BF3B9A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</w:t>
      </w:r>
      <w:r w:rsidR="009F4C5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F3B9A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Юрьевны</w:t>
      </w:r>
      <w:r w:rsidR="007964DD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F3B9A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отдела экономики, ЖКХ, транспорта и архитектуры КЭТР</w:t>
      </w:r>
      <w:r w:rsidR="007964DD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Хариной Натальи Алексеевны</w:t>
      </w:r>
      <w:r w:rsidR="00BF3B9A" w:rsidRPr="001069C2">
        <w:rPr>
          <w:rFonts w:ascii="Times New Roman" w:eastAsia="Calibri" w:hAnsi="Times New Roman" w:cs="Times New Roman"/>
          <w:sz w:val="28"/>
          <w:szCs w:val="28"/>
        </w:rPr>
        <w:t>,</w:t>
      </w:r>
      <w:r w:rsidR="0010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C2" w:rsidRPr="001069C2">
        <w:rPr>
          <w:rFonts w:ascii="Times New Roman" w:eastAsia="Calibri" w:hAnsi="Times New Roman" w:cs="Times New Roman"/>
          <w:sz w:val="28"/>
          <w:szCs w:val="28"/>
        </w:rPr>
        <w:t xml:space="preserve">начальника </w:t>
      </w:r>
      <w:proofErr w:type="spellStart"/>
      <w:r w:rsidR="001069C2" w:rsidRPr="001069C2">
        <w:rPr>
          <w:rFonts w:ascii="Times New Roman" w:eastAsia="Calibri" w:hAnsi="Times New Roman" w:cs="Times New Roman"/>
          <w:sz w:val="28"/>
          <w:szCs w:val="28"/>
        </w:rPr>
        <w:t>Краснокаменского</w:t>
      </w:r>
      <w:proofErr w:type="spellEnd"/>
      <w:r w:rsidR="001069C2" w:rsidRPr="001069C2">
        <w:rPr>
          <w:rFonts w:ascii="Times New Roman" w:eastAsia="Calibri" w:hAnsi="Times New Roman" w:cs="Times New Roman"/>
          <w:sz w:val="28"/>
          <w:szCs w:val="28"/>
        </w:rPr>
        <w:t xml:space="preserve"> отдела</w:t>
      </w:r>
      <w:r w:rsidR="001069C2" w:rsidRPr="001069C2">
        <w:rPr>
          <w:rFonts w:ascii="Times New Roman" w:hAnsi="Times New Roman" w:cs="Times New Roman"/>
          <w:sz w:val="28"/>
          <w:szCs w:val="28"/>
        </w:rPr>
        <w:t xml:space="preserve"> ГКУ</w:t>
      </w:r>
      <w:r w:rsidR="001069C2" w:rsidRPr="0010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69C2">
        <w:rPr>
          <w:rFonts w:ascii="Times New Roman" w:eastAsia="Calibri" w:hAnsi="Times New Roman" w:cs="Times New Roman"/>
          <w:sz w:val="28"/>
          <w:szCs w:val="28"/>
        </w:rPr>
        <w:t>«</w:t>
      </w:r>
      <w:r w:rsidR="001069C2" w:rsidRPr="001069C2">
        <w:rPr>
          <w:rFonts w:ascii="Times New Roman" w:eastAsia="Calibri" w:hAnsi="Times New Roman" w:cs="Times New Roman"/>
          <w:sz w:val="28"/>
          <w:szCs w:val="28"/>
        </w:rPr>
        <w:t>Краевой центр занятости населения</w:t>
      </w:r>
      <w:r w:rsidR="001069C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069C2" w:rsidRPr="001069C2">
        <w:rPr>
          <w:rFonts w:ascii="Times New Roman" w:eastAsia="Calibri" w:hAnsi="Times New Roman" w:cs="Times New Roman"/>
          <w:sz w:val="28"/>
          <w:szCs w:val="28"/>
        </w:rPr>
        <w:t>Забайкальского края,</w:t>
      </w:r>
      <w:r w:rsidR="0010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3B9A" w:rsidRPr="001069C2">
        <w:rPr>
          <w:rFonts w:ascii="Times New Roman" w:eastAsia="Calibri" w:hAnsi="Times New Roman" w:cs="Times New Roman"/>
          <w:sz w:val="28"/>
          <w:szCs w:val="28"/>
        </w:rPr>
        <w:t>К</w:t>
      </w:r>
      <w:r w:rsidR="00FE2F95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омиссия отмечает, что</w:t>
      </w:r>
      <w:r w:rsidR="008C3A1C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численность населения муниципального района, в том числе и численность трудоспособного населения продолжает снижаться</w:t>
      </w:r>
      <w:r w:rsidR="00B8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87A3D" w:rsidRPr="00B87A3D" w:rsidRDefault="00B87A3D" w:rsidP="00B87A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8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Численность населения </w:t>
      </w:r>
      <w:proofErr w:type="spellStart"/>
      <w:r w:rsidRPr="00B8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Краснокаменского</w:t>
      </w:r>
      <w:proofErr w:type="spellEnd"/>
      <w:r w:rsidRPr="00B8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района</w:t>
      </w:r>
    </w:p>
    <w:p w:rsidR="00B87A3D" w:rsidRPr="00B87A3D" w:rsidRDefault="00B87A3D" w:rsidP="00B87A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proofErr w:type="gramEnd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Забайкалкрайстата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5"/>
        <w:gridCol w:w="934"/>
        <w:gridCol w:w="935"/>
        <w:gridCol w:w="934"/>
        <w:gridCol w:w="935"/>
        <w:gridCol w:w="934"/>
        <w:gridCol w:w="935"/>
        <w:gridCol w:w="934"/>
        <w:gridCol w:w="935"/>
      </w:tblGrid>
      <w:tr w:rsidR="00B87A3D" w:rsidTr="006D1902"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87A3D" w:rsidTr="006D1902"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59572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12B">
              <w:rPr>
                <w:rFonts w:ascii="Times New Roman" w:hAnsi="Times New Roman" w:cs="Times New Roman"/>
                <w:b/>
                <w:sz w:val="28"/>
                <w:szCs w:val="28"/>
              </w:rPr>
              <w:t>58840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A4">
              <w:rPr>
                <w:rFonts w:ascii="Times New Roman" w:hAnsi="Times New Roman" w:cs="Times New Roman"/>
                <w:b/>
                <w:sz w:val="28"/>
                <w:szCs w:val="28"/>
              </w:rPr>
              <w:t>57944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FA4">
              <w:rPr>
                <w:rFonts w:ascii="Times New Roman" w:hAnsi="Times New Roman" w:cs="Times New Roman"/>
                <w:b/>
                <w:sz w:val="28"/>
                <w:szCs w:val="28"/>
              </w:rPr>
              <w:t>57527</w:t>
            </w:r>
          </w:p>
        </w:tc>
        <w:tc>
          <w:tcPr>
            <w:tcW w:w="1869" w:type="dxa"/>
            <w:gridSpan w:val="2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21E">
              <w:rPr>
                <w:rFonts w:ascii="Times New Roman" w:hAnsi="Times New Roman" w:cs="Times New Roman"/>
                <w:b/>
                <w:sz w:val="28"/>
                <w:szCs w:val="28"/>
              </w:rPr>
              <w:t>57428</w:t>
            </w:r>
          </w:p>
        </w:tc>
      </w:tr>
      <w:tr w:rsidR="00B87A3D" w:rsidTr="006D1902">
        <w:tc>
          <w:tcPr>
            <w:tcW w:w="934" w:type="dxa"/>
          </w:tcPr>
          <w:p w:rsidR="00B87A3D" w:rsidRPr="001213B9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B9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5" w:type="dxa"/>
          </w:tcPr>
          <w:p w:rsidR="00B87A3D" w:rsidRPr="001213B9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B9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B87A3D" w:rsidTr="006D1902">
        <w:tc>
          <w:tcPr>
            <w:tcW w:w="934" w:type="dxa"/>
          </w:tcPr>
          <w:p w:rsidR="00B87A3D" w:rsidRPr="001213B9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B87A3D" w:rsidRPr="001213B9" w:rsidRDefault="00B87A3D" w:rsidP="006D19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52299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12B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4">
              <w:rPr>
                <w:rFonts w:ascii="Times New Roman" w:hAnsi="Times New Roman" w:cs="Times New Roman"/>
                <w:sz w:val="24"/>
                <w:szCs w:val="24"/>
              </w:rPr>
              <w:t>51648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4">
              <w:rPr>
                <w:rFonts w:ascii="Times New Roman" w:hAnsi="Times New Roman" w:cs="Times New Roman"/>
                <w:sz w:val="24"/>
                <w:szCs w:val="24"/>
              </w:rPr>
              <w:t>6296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4">
              <w:rPr>
                <w:rFonts w:ascii="Times New Roman" w:hAnsi="Times New Roman" w:cs="Times New Roman"/>
                <w:sz w:val="24"/>
                <w:szCs w:val="24"/>
              </w:rPr>
              <w:t>51387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A4"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</w:p>
        </w:tc>
        <w:tc>
          <w:tcPr>
            <w:tcW w:w="934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1E">
              <w:rPr>
                <w:rFonts w:ascii="Times New Roman" w:hAnsi="Times New Roman" w:cs="Times New Roman"/>
                <w:sz w:val="24"/>
                <w:szCs w:val="24"/>
              </w:rPr>
              <w:t>51451</w:t>
            </w:r>
          </w:p>
        </w:tc>
        <w:tc>
          <w:tcPr>
            <w:tcW w:w="935" w:type="dxa"/>
          </w:tcPr>
          <w:p w:rsidR="00B87A3D" w:rsidRPr="00E9612B" w:rsidRDefault="00B87A3D" w:rsidP="006D1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21E">
              <w:rPr>
                <w:rFonts w:ascii="Times New Roman" w:hAnsi="Times New Roman" w:cs="Times New Roman"/>
                <w:sz w:val="24"/>
                <w:szCs w:val="24"/>
              </w:rPr>
              <w:t>5977</w:t>
            </w:r>
          </w:p>
        </w:tc>
      </w:tr>
    </w:tbl>
    <w:p w:rsidR="00B87A3D" w:rsidRDefault="00B87A3D" w:rsidP="00B87A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- 2144 чел. за 5 лет.</w:t>
      </w:r>
    </w:p>
    <w:p w:rsidR="00B87A3D" w:rsidRDefault="008C3A1C" w:rsidP="00B87A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B87A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Численность трудовых ресурсов</w:t>
      </w:r>
    </w:p>
    <w:p w:rsidR="00F548A7" w:rsidRPr="00B87A3D" w:rsidRDefault="00B87A3D" w:rsidP="009F4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proofErr w:type="gramEnd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прогноза баланса трудовых ресурсов)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7A3D" w:rsidTr="006D1902"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B87A3D" w:rsidTr="006D1902"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35456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35179 чел.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34437 чел.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34392 чел.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34295</w:t>
            </w:r>
          </w:p>
        </w:tc>
      </w:tr>
    </w:tbl>
    <w:p w:rsidR="00B87A3D" w:rsidRDefault="00B87A3D" w:rsidP="00B87A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- 1161 чел. за 5 лет</w:t>
      </w:r>
    </w:p>
    <w:p w:rsidR="00B87A3D" w:rsidRDefault="00B87A3D" w:rsidP="00B87A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</w:t>
      </w:r>
      <w:r w:rsidR="008C3A1C" w:rsidRPr="00F548A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реднегодовая численность населения, занятого в экономике</w:t>
      </w:r>
    </w:p>
    <w:p w:rsidR="00B87A3D" w:rsidRDefault="00B87A3D" w:rsidP="00B87A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Start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</w:t>
      </w:r>
      <w:proofErr w:type="gramEnd"/>
      <w:r w:rsidRPr="00B87A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прогноза баланса трудовых ресурсов)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87A3D" w:rsidRPr="00F548A7" w:rsidTr="006D1902"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48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B87A3D" w:rsidRPr="00F548A7" w:rsidTr="006D1902"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19534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61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19135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18844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4F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17565</w:t>
            </w:r>
          </w:p>
        </w:tc>
        <w:tc>
          <w:tcPr>
            <w:tcW w:w="1869" w:type="dxa"/>
          </w:tcPr>
          <w:p w:rsidR="00B87A3D" w:rsidRPr="00F548A7" w:rsidRDefault="00B87A3D" w:rsidP="006D1902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72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16957</w:t>
            </w:r>
          </w:p>
        </w:tc>
      </w:tr>
    </w:tbl>
    <w:p w:rsidR="00B87A3D" w:rsidRDefault="00B87A3D" w:rsidP="00B87A3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- 2577 чел. за 5 лет</w:t>
      </w:r>
    </w:p>
    <w:p w:rsidR="00B26E17" w:rsidRDefault="00B26E17" w:rsidP="00B26E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B26E1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Среднесписочная численность работников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01.01.2021 – 16226 чел., на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01.04.2021  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15745 чел., на 01.07.2021 г. - </w:t>
      </w:r>
      <w:r>
        <w:rPr>
          <w:rFonts w:ascii="Times New Roman" w:hAnsi="Times New Roman" w:cs="Times New Roman"/>
          <w:sz w:val="28"/>
          <w:szCs w:val="28"/>
        </w:rPr>
        <w:t xml:space="preserve">15748 чел. (сведения </w:t>
      </w:r>
      <w:r w:rsidRPr="00B26E17">
        <w:rPr>
          <w:rFonts w:ascii="Times New Roman" w:hAnsi="Times New Roman" w:cs="Times New Roman"/>
          <w:sz w:val="28"/>
          <w:szCs w:val="28"/>
        </w:rPr>
        <w:t>ГУ ЗРО ФСС)</w:t>
      </w:r>
      <w:r>
        <w:rPr>
          <w:rFonts w:ascii="Times New Roman" w:hAnsi="Times New Roman" w:cs="Times New Roman"/>
          <w:sz w:val="28"/>
          <w:szCs w:val="28"/>
        </w:rPr>
        <w:t xml:space="preserve">, на 01.01.2017 г. 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среднесписочная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численность работников составляла 23077 чел.</w:t>
      </w:r>
      <w:r w:rsidR="006D066A">
        <w:rPr>
          <w:rFonts w:ascii="Times New Roman" w:hAnsi="Times New Roman" w:cs="Times New Roman"/>
          <w:sz w:val="28"/>
          <w:szCs w:val="28"/>
        </w:rPr>
        <w:t xml:space="preserve"> (- 6851 чел. за 5 лет).</w:t>
      </w:r>
    </w:p>
    <w:p w:rsidR="00B87A3D" w:rsidRDefault="0044343B" w:rsidP="00B87A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</w:t>
      </w:r>
      <w:r w:rsidR="00B26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01.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07.2021 г.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 осуществляют деятельность 853 индивидуальных </w:t>
      </w:r>
      <w:r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предпринимателя, на 01.0</w:t>
      </w:r>
      <w:r w:rsidR="00314946"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314946"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314946" w:rsidRPr="00121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действовало 1038 индивидуальных предпринимателей.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B8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9F4C56" w:rsidRDefault="00314946" w:rsidP="00B87A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="009F4C56" w:rsidRPr="003149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Из занятых в экономике</w:t>
      </w:r>
      <w:r w:rsidRPr="003149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1213B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граждан </w:t>
      </w:r>
      <w:r w:rsidRPr="0031494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2021 году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16957</w:t>
      </w:r>
      <w:r w:rsidR="004D496E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чел.)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530 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иностранных трудовых мигрантов;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2898 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 </w:t>
      </w:r>
      <w:r w:rsidR="004D496E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старше 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пенсионного возраста продолжаю</w:t>
      </w:r>
      <w:r w:rsidR="00475D2C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работать.</w:t>
      </w:r>
    </w:p>
    <w:p w:rsidR="006D066A" w:rsidRDefault="006D066A" w:rsidP="006D066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Распределение занятых граждан по отраслям: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850"/>
        <w:gridCol w:w="3686"/>
        <w:gridCol w:w="992"/>
      </w:tblGrid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850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Деятельность в области </w:t>
            </w:r>
            <w:proofErr w:type="gramStart"/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 и</w:t>
            </w:r>
            <w:proofErr w:type="gramEnd"/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850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0,04%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Обрабатывающие производства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4,9%</w:t>
            </w:r>
          </w:p>
        </w:tc>
      </w:tr>
      <w:tr w:rsidR="006D066A" w:rsidTr="009B1587">
        <w:tc>
          <w:tcPr>
            <w:tcW w:w="3823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том числе</w:t>
            </w:r>
          </w:p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</w:t>
            </w:r>
            <w:proofErr w:type="gramEnd"/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пищевых продуктов и напитков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0,5%</w:t>
            </w:r>
          </w:p>
        </w:tc>
      </w:tr>
      <w:tr w:rsidR="006D066A" w:rsidTr="009B1587">
        <w:tc>
          <w:tcPr>
            <w:tcW w:w="3823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электрической энергией, газом и паром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0,01%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7,6%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2,6%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12,4%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10,2%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1,9%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1%</w:t>
            </w:r>
          </w:p>
        </w:tc>
      </w:tr>
      <w:tr w:rsidR="006D066A" w:rsidTr="009B1587">
        <w:tc>
          <w:tcPr>
            <w:tcW w:w="3823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D4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</w:tcPr>
          <w:p w:rsidR="006D066A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1,2%</w:t>
            </w:r>
          </w:p>
        </w:tc>
        <w:tc>
          <w:tcPr>
            <w:tcW w:w="3686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66A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992" w:type="dxa"/>
          </w:tcPr>
          <w:p w:rsidR="006D066A" w:rsidRPr="008D4D45" w:rsidRDefault="006D066A" w:rsidP="009B158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0,65%</w:t>
            </w:r>
          </w:p>
        </w:tc>
      </w:tr>
    </w:tbl>
    <w:p w:rsidR="00FC3266" w:rsidRDefault="001069C2" w:rsidP="00FC326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F4C56" w:rsidRPr="006D0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Не занято в экономике </w:t>
      </w:r>
      <w:r w:rsidR="00314946" w:rsidRPr="006D0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17338 чел. </w:t>
      </w:r>
      <w:r w:rsidR="008C3A1C" w:rsidRPr="006D066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трудоспособного возраста</w:t>
      </w:r>
      <w:r w:rsidR="008C3A1C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C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(2020 год – 16827 чел.), </w:t>
      </w:r>
      <w:r w:rsidR="008C3A1C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 учащихся в трудоспособном возрасте</w:t>
      </w:r>
      <w:r w:rsidR="00015580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C2404C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1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258 ч</w:t>
      </w:r>
      <w:r w:rsidR="00015580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ел.; безработных граждан, состоящих на учете в ЦЗН - </w:t>
      </w:r>
      <w:r w:rsidR="003149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2850</w:t>
      </w:r>
      <w:r w:rsidR="00015580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</w:t>
      </w:r>
      <w:r w:rsidR="00FC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C0469" w:rsidRPr="001069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3266" w:rsidRPr="00FC32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524 неработающие женщины (не состоящие в трудовых отношениях), осуществляющие уход за ребенком до полутора лет.</w:t>
      </w:r>
    </w:p>
    <w:p w:rsidR="00AF2886" w:rsidRDefault="00FC3266" w:rsidP="00AF28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2886" w:rsidRPr="001069C2">
        <w:rPr>
          <w:rFonts w:ascii="Times New Roman" w:eastAsia="Calibri" w:hAnsi="Times New Roman" w:cs="Times New Roman"/>
          <w:sz w:val="28"/>
          <w:szCs w:val="28"/>
        </w:rPr>
        <w:t>Численность прочих категорий населения в трудоспособном возрасте, не занятого в экономике, составляет 12</w:t>
      </w:r>
      <w:r w:rsidR="00314946">
        <w:rPr>
          <w:rFonts w:ascii="Times New Roman" w:eastAsia="Calibri" w:hAnsi="Times New Roman" w:cs="Times New Roman"/>
          <w:sz w:val="28"/>
          <w:szCs w:val="28"/>
        </w:rPr>
        <w:t>230</w:t>
      </w:r>
      <w:r w:rsidR="00AF2886" w:rsidRPr="001069C2">
        <w:rPr>
          <w:rFonts w:ascii="Times New Roman" w:eastAsia="Calibri" w:hAnsi="Times New Roman" w:cs="Times New Roman"/>
          <w:sz w:val="28"/>
          <w:szCs w:val="28"/>
        </w:rPr>
        <w:t xml:space="preserve"> человек </w:t>
      </w:r>
      <w:r w:rsidR="00AF2886" w:rsidRPr="00FC3266">
        <w:rPr>
          <w:rFonts w:ascii="Times New Roman" w:eastAsia="Calibri" w:hAnsi="Times New Roman" w:cs="Times New Roman"/>
          <w:sz w:val="28"/>
          <w:szCs w:val="28"/>
        </w:rPr>
        <w:t>- 3</w:t>
      </w:r>
      <w:r w:rsidRPr="00FC3266">
        <w:rPr>
          <w:rFonts w:ascii="Times New Roman" w:eastAsia="Calibri" w:hAnsi="Times New Roman" w:cs="Times New Roman"/>
          <w:sz w:val="28"/>
          <w:szCs w:val="28"/>
        </w:rPr>
        <w:t>5</w:t>
      </w:r>
      <w:r w:rsidR="00AF2886" w:rsidRPr="00FC3266">
        <w:rPr>
          <w:rFonts w:ascii="Times New Roman" w:eastAsia="Calibri" w:hAnsi="Times New Roman" w:cs="Times New Roman"/>
          <w:sz w:val="28"/>
          <w:szCs w:val="28"/>
        </w:rPr>
        <w:t>,6</w:t>
      </w:r>
      <w:r w:rsidRPr="00FC3266">
        <w:rPr>
          <w:rFonts w:ascii="Times New Roman" w:eastAsia="Calibri" w:hAnsi="Times New Roman" w:cs="Times New Roman"/>
          <w:sz w:val="28"/>
          <w:szCs w:val="28"/>
        </w:rPr>
        <w:t>6</w:t>
      </w:r>
      <w:r w:rsidR="00AF2886" w:rsidRPr="00FC3266">
        <w:rPr>
          <w:rFonts w:ascii="Times New Roman" w:eastAsia="Calibri" w:hAnsi="Times New Roman" w:cs="Times New Roman"/>
          <w:sz w:val="28"/>
          <w:szCs w:val="28"/>
        </w:rPr>
        <w:t>% от</w:t>
      </w:r>
      <w:r w:rsidR="00AF2886" w:rsidRPr="001069C2">
        <w:rPr>
          <w:rFonts w:ascii="Times New Roman" w:eastAsia="Calibri" w:hAnsi="Times New Roman" w:cs="Times New Roman"/>
          <w:sz w:val="28"/>
          <w:szCs w:val="28"/>
        </w:rPr>
        <w:t xml:space="preserve"> трудоспособного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(2020 год – 12168 чел.)</w:t>
      </w:r>
      <w:r w:rsidR="00AF2886" w:rsidRPr="001069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69C2" w:rsidRDefault="00FC3266" w:rsidP="00106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1069C2" w:rsidRPr="00C35997">
        <w:rPr>
          <w:rFonts w:ascii="Times New Roman" w:eastAsia="Calibri" w:hAnsi="Times New Roman" w:cs="Times New Roman"/>
          <w:sz w:val="28"/>
          <w:szCs w:val="28"/>
          <w:u w:val="single"/>
        </w:rPr>
        <w:t>Анализ численности и структуры граждан, обратившихся за содействием в поиске подходящей работы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C35997">
        <w:rPr>
          <w:rFonts w:ascii="Times New Roman" w:eastAsia="Calibri" w:hAnsi="Times New Roman" w:cs="Times New Roman"/>
          <w:sz w:val="28"/>
          <w:szCs w:val="28"/>
        </w:rPr>
        <w:t>Краснокаменский</w:t>
      </w:r>
      <w:proofErr w:type="spellEnd"/>
      <w:r w:rsidR="00C35997">
        <w:rPr>
          <w:rFonts w:ascii="Times New Roman" w:eastAsia="Calibri" w:hAnsi="Times New Roman" w:cs="Times New Roman"/>
          <w:sz w:val="28"/>
          <w:szCs w:val="28"/>
        </w:rPr>
        <w:t xml:space="preserve"> отдел ГКУ КЦЗН Забайкальского края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: численность граждан, обратившихся в центр занятости</w:t>
      </w:r>
      <w:r w:rsidR="006D066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="006D066A">
        <w:rPr>
          <w:rFonts w:ascii="Times New Roman" w:eastAsia="Calibri" w:hAnsi="Times New Roman" w:cs="Times New Roman"/>
          <w:sz w:val="28"/>
          <w:szCs w:val="28"/>
        </w:rPr>
        <w:t>т.г</w:t>
      </w:r>
      <w:proofErr w:type="spellEnd"/>
      <w:r w:rsidR="006D066A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, составила 2834 человек (2020</w:t>
      </w:r>
      <w:r w:rsidR="006D066A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- 3634 чел</w:t>
      </w:r>
      <w:r w:rsidR="006D066A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); из них численность граждан, уволенных по причине сокращения численности штатов или ликвидации предприятия – 47 чел</w:t>
      </w:r>
      <w:r w:rsidR="006D066A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(2020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- 133 чел</w:t>
      </w:r>
      <w:r w:rsidR="006D066A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6D066A">
        <w:rPr>
          <w:rFonts w:ascii="Times New Roman" w:eastAsia="Calibri" w:hAnsi="Times New Roman" w:cs="Times New Roman"/>
          <w:sz w:val="28"/>
          <w:szCs w:val="28"/>
        </w:rPr>
        <w:t xml:space="preserve">в связи с прекращением деятельности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и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ндивидуального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п</w:t>
      </w:r>
      <w:r w:rsidR="00C35997">
        <w:rPr>
          <w:rFonts w:ascii="Times New Roman" w:eastAsia="Calibri" w:hAnsi="Times New Roman" w:cs="Times New Roman"/>
          <w:sz w:val="28"/>
          <w:szCs w:val="28"/>
        </w:rPr>
        <w:t>редпринимателя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22</w:t>
      </w:r>
      <w:r w:rsidR="00875977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2020 год 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42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чел.)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.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C35997" w:rsidRPr="006D066A">
        <w:rPr>
          <w:rFonts w:ascii="Times New Roman" w:eastAsia="Calibri" w:hAnsi="Times New Roman" w:cs="Times New Roman"/>
          <w:sz w:val="28"/>
          <w:szCs w:val="28"/>
        </w:rPr>
        <w:t>Признаны  безработными</w:t>
      </w:r>
      <w:proofErr w:type="gramEnd"/>
      <w:r w:rsidR="00C35997" w:rsidRPr="006D066A">
        <w:rPr>
          <w:rFonts w:ascii="Times New Roman" w:eastAsia="Calibri" w:hAnsi="Times New Roman" w:cs="Times New Roman"/>
          <w:sz w:val="28"/>
          <w:szCs w:val="28"/>
        </w:rPr>
        <w:t xml:space="preserve"> 1050 чел</w:t>
      </w:r>
      <w:r w:rsidR="00C35997">
        <w:rPr>
          <w:rFonts w:ascii="Times New Roman" w:eastAsia="Calibri" w:hAnsi="Times New Roman" w:cs="Times New Roman"/>
          <w:sz w:val="28"/>
          <w:szCs w:val="28"/>
        </w:rPr>
        <w:t>. (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2020 год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 xml:space="preserve"> 2366</w:t>
      </w:r>
      <w:r w:rsidR="00C35997">
        <w:rPr>
          <w:rFonts w:ascii="Times New Roman" w:eastAsia="Calibri" w:hAnsi="Times New Roman" w:cs="Times New Roman"/>
          <w:sz w:val="28"/>
          <w:szCs w:val="28"/>
        </w:rPr>
        <w:t>)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,    заявлено вакансий  -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3221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ед. (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2020 год -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3455 ед.</w:t>
      </w:r>
      <w:r w:rsidR="00C35997">
        <w:rPr>
          <w:rFonts w:ascii="Times New Roman" w:eastAsia="Calibri" w:hAnsi="Times New Roman" w:cs="Times New Roman"/>
          <w:sz w:val="28"/>
          <w:szCs w:val="28"/>
        </w:rPr>
        <w:t>), т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 xml:space="preserve">рудоустроено </w:t>
      </w:r>
      <w:r w:rsidR="00C35997">
        <w:rPr>
          <w:rFonts w:ascii="Times New Roman" w:eastAsia="Calibri" w:hAnsi="Times New Roman" w:cs="Times New Roman"/>
          <w:sz w:val="28"/>
          <w:szCs w:val="28"/>
        </w:rPr>
        <w:t>–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 xml:space="preserve"> 833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чел. (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2020 год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-</w:t>
      </w:r>
      <w:r w:rsidR="00875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5997" w:rsidRPr="006D066A">
        <w:rPr>
          <w:rFonts w:ascii="Times New Roman" w:eastAsia="Calibri" w:hAnsi="Times New Roman" w:cs="Times New Roman"/>
          <w:sz w:val="28"/>
          <w:szCs w:val="28"/>
        </w:rPr>
        <w:t>906 чел</w:t>
      </w:r>
      <w:r w:rsidR="00C35997">
        <w:rPr>
          <w:rFonts w:ascii="Times New Roman" w:eastAsia="Calibri" w:hAnsi="Times New Roman" w:cs="Times New Roman"/>
          <w:sz w:val="28"/>
          <w:szCs w:val="28"/>
        </w:rPr>
        <w:t xml:space="preserve">.).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Сведения о высвобождении, предоставляемы</w:t>
      </w:r>
      <w:r w:rsidR="00C35997">
        <w:rPr>
          <w:rFonts w:ascii="Times New Roman" w:eastAsia="Calibri" w:hAnsi="Times New Roman" w:cs="Times New Roman"/>
          <w:sz w:val="28"/>
          <w:szCs w:val="28"/>
        </w:rPr>
        <w:t>е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предприятиями и организациями: за период с 01.01.2021 г. по 17.12.2021 г. 21 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lastRenderedPageBreak/>
        <w:t>предприятие подал</w:t>
      </w:r>
      <w:r w:rsidR="00C35997">
        <w:rPr>
          <w:rFonts w:ascii="Times New Roman" w:eastAsia="Calibri" w:hAnsi="Times New Roman" w:cs="Times New Roman"/>
          <w:sz w:val="28"/>
          <w:szCs w:val="28"/>
        </w:rPr>
        <w:t>о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сведения о высвобождении 147 чел</w:t>
      </w:r>
      <w:r w:rsidR="00875977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 xml:space="preserve"> (2020 г. – 23 предприятия в отношении 197 чел</w:t>
      </w:r>
      <w:r w:rsidR="00875977">
        <w:rPr>
          <w:rFonts w:ascii="Times New Roman" w:eastAsia="Calibri" w:hAnsi="Times New Roman" w:cs="Times New Roman"/>
          <w:sz w:val="28"/>
          <w:szCs w:val="28"/>
        </w:rPr>
        <w:t>.</w:t>
      </w:r>
      <w:r w:rsidR="001069C2" w:rsidRPr="006D066A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75977" w:rsidRPr="00875977" w:rsidRDefault="00875977" w:rsidP="001069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7597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Мероприятия по выявлению случаев неформальной занятости граждан</w:t>
      </w:r>
    </w:p>
    <w:p w:rsidR="000E3DBF" w:rsidRDefault="00F03560" w:rsidP="000E3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9C2">
        <w:rPr>
          <w:rFonts w:ascii="Times New Roman" w:eastAsia="Calibri" w:hAnsi="Times New Roman" w:cs="Times New Roman"/>
          <w:sz w:val="28"/>
          <w:szCs w:val="28"/>
        </w:rPr>
        <w:tab/>
      </w:r>
      <w:r w:rsidR="009F4C56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Рабочей группой </w:t>
      </w:r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составе представителей </w:t>
      </w:r>
      <w:proofErr w:type="spellStart"/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Краснокаменской</w:t>
      </w:r>
      <w:proofErr w:type="spellEnd"/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межрайонной прокуратуры, </w:t>
      </w:r>
      <w:r w:rsidR="0087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дминистрации муниципального района и МРИ ИФНС №</w:t>
      </w:r>
      <w:r w:rsidR="00875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проведено 6 рейдов с целью выявления фактов неформальной занятости</w:t>
      </w:r>
      <w:r w:rsidR="0083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D7E53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Посещено</w:t>
      </w:r>
      <w:r w:rsidR="0083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индивидуальных предпринимателей, 2 ООО, </w:t>
      </w:r>
      <w:r w:rsidR="000E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 магазинов, 1 кафе, 4 гостиницы, 3 животноводческие стоянки, автобусы, осуществляющие пассажирские перевозки. </w:t>
      </w:r>
      <w:r w:rsidR="008304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Опрошен 81 работник, выявлено </w:t>
      </w:r>
      <w:r w:rsidR="000E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человек без оформления трудовых отношений, 7 работников с заработной платой ниже МРОТ, 5 работникам работодатель – индивидуальный предприниматель предоставляет ежегодный очередной отпуск без выплаты отпускных.</w:t>
      </w:r>
      <w:r w:rsidR="00A61435"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E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рейдов протокол направляется </w:t>
      </w:r>
      <w:r w:rsidR="000E3DBF" w:rsidRPr="000E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Межрайонную ИФНС России №4 по Забайкальскому краю запрос с целью проверки фактов государственной регистрации в качестве индивидуального предпринимателя лиц, указанных в протоколах рейдов, уплаты страховых взносов работодателями за наемных работников.</w:t>
      </w:r>
    </w:p>
    <w:p w:rsidR="00830410" w:rsidRDefault="000E3DBF" w:rsidP="000E3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Краснокаменскую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межрайонную прокуратуру с заявлениями</w:t>
      </w:r>
      <w:r w:rsidR="00B019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защите трудовых прав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обратилось 11 граждан, в судебном порядке защищены права 7 граждан, в досудебном – 4. </w:t>
      </w:r>
      <w:r w:rsidRPr="000E3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30410" w:rsidRDefault="000E3DBF" w:rsidP="008C04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0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Проблема - </w:t>
      </w:r>
      <w:r w:rsidR="00F06115" w:rsidRPr="00F0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низкая результативность мероприятий по легализации трудовых отношений</w:t>
      </w:r>
      <w:r w:rsidR="00F061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E2F95" w:rsidRPr="001069C2" w:rsidRDefault="00B345A4" w:rsidP="005C2AB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FE2F95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вышеизложенного, </w:t>
      </w:r>
    </w:p>
    <w:p w:rsidR="00FE2F95" w:rsidRPr="001069C2" w:rsidRDefault="00FE2F95" w:rsidP="00FE2F9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решила:</w:t>
      </w:r>
    </w:p>
    <w:p w:rsidR="005C2AB1" w:rsidRPr="001069C2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FE2F95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031FC3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2F95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сведению   информацию </w:t>
      </w:r>
      <w:r w:rsidR="00D516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О.Ю. </w:t>
      </w:r>
      <w:proofErr w:type="spellStart"/>
      <w:r w:rsidR="00D516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="00D516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AB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EC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Хариной</w:t>
      </w:r>
      <w:r w:rsidR="005C2AB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F95" w:rsidRPr="001069C2" w:rsidRDefault="00A2046F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3DBB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C3DBB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E2F95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Рекомендовать</w:t>
      </w:r>
    </w:p>
    <w:p w:rsidR="00031FC3" w:rsidRPr="001069C2" w:rsidRDefault="00D51686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1FC3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03560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тороне Администрации</w:t>
      </w:r>
      <w:r w:rsidR="00AF2886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97A72" w:rsidRPr="001069C2" w:rsidRDefault="00BE72B3" w:rsidP="0009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1FC3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Активизировать информационную работу в средствах массовой информации по </w:t>
      </w:r>
      <w:r w:rsidR="00097A72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="00031FC3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неформальной занятости</w:t>
      </w:r>
      <w:r w:rsidR="00097A72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легализации трудовых отношений.</w:t>
      </w:r>
    </w:p>
    <w:p w:rsidR="00F549D1" w:rsidRPr="001069C2" w:rsidRDefault="00097A72" w:rsidP="00097A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886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549D1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тороне Работодателей</w:t>
      </w:r>
      <w:r w:rsidR="00F549D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</w:p>
    <w:p w:rsidR="00F549D1" w:rsidRPr="001069C2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7A72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</w:t>
      </w:r>
      <w:r w:rsidR="00F549D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соблюдение трудового законодательства в части оформления трудовых</w:t>
      </w:r>
      <w:r w:rsidR="00C2404C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549D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 с работником.</w:t>
      </w:r>
    </w:p>
    <w:p w:rsidR="00F549D1" w:rsidRPr="001069C2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F549D1" w:rsidRPr="00106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Стороне Профсоюзов:</w:t>
      </w:r>
    </w:p>
    <w:p w:rsidR="00F549D1" w:rsidRPr="001069C2" w:rsidRDefault="00BE72B3" w:rsidP="00F549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О</w:t>
      </w:r>
      <w:r w:rsidR="00F549D1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защиту прав работников в части оформления трудовых отношений с работодателем. </w:t>
      </w:r>
    </w:p>
    <w:p w:rsidR="00FE2F95" w:rsidRPr="001069C2" w:rsidRDefault="00BE72B3" w:rsidP="00A204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E2F95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решения возложить на координаторов сторон.</w:t>
      </w:r>
    </w:p>
    <w:p w:rsidR="00FE2F95" w:rsidRPr="001069C2" w:rsidRDefault="00FE2F95" w:rsidP="00A2046F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Данное решение обнародовать на официальном </w:t>
      </w:r>
      <w:proofErr w:type="gramStart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веб-сайте</w:t>
      </w:r>
      <w:proofErr w:type="gramEnd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«Город </w:t>
      </w:r>
      <w:proofErr w:type="spellStart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</w:t>
      </w:r>
      <w:proofErr w:type="spellEnd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Краснокаменский</w:t>
      </w:r>
      <w:proofErr w:type="spellEnd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10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adminkr</w:t>
      </w:r>
      <w:proofErr w:type="spellEnd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069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2B3" w:rsidRPr="001069C2" w:rsidRDefault="00BE72B3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DBB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</w:t>
      </w:r>
      <w:r w:rsidR="00AF28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Стороны </w:t>
      </w:r>
      <w:r w:rsid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28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B498B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F2886" w:rsidRP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Щербакова</w:t>
      </w:r>
    </w:p>
    <w:p w:rsidR="00377A2A" w:rsidRDefault="00377A2A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A2A" w:rsidRDefault="00377A2A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    О.Ю.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proofErr w:type="spellEnd"/>
    </w:p>
    <w:sectPr w:rsidR="00377A2A" w:rsidSect="00BE72B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96A2B"/>
    <w:multiLevelType w:val="hybridMultilevel"/>
    <w:tmpl w:val="5CE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06288"/>
    <w:multiLevelType w:val="hybridMultilevel"/>
    <w:tmpl w:val="4B902C3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A0FBD"/>
    <w:multiLevelType w:val="hybridMultilevel"/>
    <w:tmpl w:val="634A9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015580"/>
    <w:rsid w:val="00031FC3"/>
    <w:rsid w:val="000464BB"/>
    <w:rsid w:val="00097A72"/>
    <w:rsid w:val="000B5DFF"/>
    <w:rsid w:val="000E3DBF"/>
    <w:rsid w:val="001042B4"/>
    <w:rsid w:val="001069C2"/>
    <w:rsid w:val="0010767A"/>
    <w:rsid w:val="001213B9"/>
    <w:rsid w:val="00147F71"/>
    <w:rsid w:val="00186DD0"/>
    <w:rsid w:val="001A3EC9"/>
    <w:rsid w:val="001F0BA5"/>
    <w:rsid w:val="002479EF"/>
    <w:rsid w:val="00271798"/>
    <w:rsid w:val="00272DCD"/>
    <w:rsid w:val="003002DE"/>
    <w:rsid w:val="00314946"/>
    <w:rsid w:val="00377A2A"/>
    <w:rsid w:val="003C3E9C"/>
    <w:rsid w:val="0044343B"/>
    <w:rsid w:val="004744E2"/>
    <w:rsid w:val="00475D2C"/>
    <w:rsid w:val="004D496E"/>
    <w:rsid w:val="005203D9"/>
    <w:rsid w:val="005C2AB1"/>
    <w:rsid w:val="005D5A9E"/>
    <w:rsid w:val="00634026"/>
    <w:rsid w:val="00636EAC"/>
    <w:rsid w:val="00680BDC"/>
    <w:rsid w:val="006B498B"/>
    <w:rsid w:val="006D066A"/>
    <w:rsid w:val="00715ED1"/>
    <w:rsid w:val="00795505"/>
    <w:rsid w:val="007964DD"/>
    <w:rsid w:val="007F440B"/>
    <w:rsid w:val="00830410"/>
    <w:rsid w:val="00875977"/>
    <w:rsid w:val="008769D7"/>
    <w:rsid w:val="008C0469"/>
    <w:rsid w:val="008C3A1C"/>
    <w:rsid w:val="008C3DBB"/>
    <w:rsid w:val="008D4D45"/>
    <w:rsid w:val="00926886"/>
    <w:rsid w:val="00951CDF"/>
    <w:rsid w:val="009712CA"/>
    <w:rsid w:val="009F4C56"/>
    <w:rsid w:val="00A12E1A"/>
    <w:rsid w:val="00A2046F"/>
    <w:rsid w:val="00A61435"/>
    <w:rsid w:val="00A669E4"/>
    <w:rsid w:val="00AF2886"/>
    <w:rsid w:val="00B019E2"/>
    <w:rsid w:val="00B26E17"/>
    <w:rsid w:val="00B300EE"/>
    <w:rsid w:val="00B345A4"/>
    <w:rsid w:val="00B635B5"/>
    <w:rsid w:val="00B87A3D"/>
    <w:rsid w:val="00B96A54"/>
    <w:rsid w:val="00BA4079"/>
    <w:rsid w:val="00BC3E00"/>
    <w:rsid w:val="00BE72B3"/>
    <w:rsid w:val="00BF3B9A"/>
    <w:rsid w:val="00C2404C"/>
    <w:rsid w:val="00C351C7"/>
    <w:rsid w:val="00C35997"/>
    <w:rsid w:val="00CA2EF5"/>
    <w:rsid w:val="00D27D16"/>
    <w:rsid w:val="00D51686"/>
    <w:rsid w:val="00DD7E53"/>
    <w:rsid w:val="00E30424"/>
    <w:rsid w:val="00E43B25"/>
    <w:rsid w:val="00EF25B6"/>
    <w:rsid w:val="00F03560"/>
    <w:rsid w:val="00F06115"/>
    <w:rsid w:val="00F34D0B"/>
    <w:rsid w:val="00F548A7"/>
    <w:rsid w:val="00F549D1"/>
    <w:rsid w:val="00FC326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37</cp:revision>
  <cp:lastPrinted>2022-01-20T07:26:00Z</cp:lastPrinted>
  <dcterms:created xsi:type="dcterms:W3CDTF">2018-09-17T06:55:00Z</dcterms:created>
  <dcterms:modified xsi:type="dcterms:W3CDTF">2022-01-20T07:27:00Z</dcterms:modified>
</cp:coreProperties>
</file>