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42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42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42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42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425B" w:rsidRPr="006F425B" w:rsidRDefault="006F425B" w:rsidP="006F425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 2021 года</w:t>
      </w:r>
      <w:r w:rsidRPr="006F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_____</w:t>
      </w: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3E6" w:rsidRPr="006F425B" w:rsidRDefault="003703E6" w:rsidP="006F425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FC7224" w:rsidRPr="006F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D349DF" w:rsidRPr="006F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C7224" w:rsidRPr="006F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04.09.2019 № 44 «Об утверждении </w:t>
      </w:r>
      <w:r w:rsidRPr="006F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FC7224" w:rsidRPr="006F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F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образования, подведомственных Комитету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="00FC7224" w:rsidRPr="006F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E6" w:rsidRPr="006F425B" w:rsidRDefault="003703E6" w:rsidP="001E43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25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D39BD" w:rsidRPr="006F425B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AF0007" w:rsidRPr="006F42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349DF" w:rsidRPr="006F425B">
        <w:rPr>
          <w:rFonts w:ascii="Times New Roman" w:hAnsi="Times New Roman" w:cs="Times New Roman"/>
          <w:sz w:val="28"/>
          <w:szCs w:val="28"/>
        </w:rPr>
        <w:t>а</w:t>
      </w:r>
      <w:r w:rsidR="00AF0007" w:rsidRPr="006F42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F0007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от 04.09.2019 № 44</w:t>
      </w:r>
      <w:r w:rsidR="00AF0007" w:rsidRPr="006F425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00360" w:rsidRPr="006F425B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муниципальных </w:t>
      </w:r>
      <w:r w:rsidR="001E4368" w:rsidRPr="006F425B">
        <w:rPr>
          <w:rFonts w:ascii="Times New Roman" w:hAnsi="Times New Roman" w:cs="Times New Roman"/>
          <w:sz w:val="28"/>
          <w:szCs w:val="28"/>
        </w:rPr>
        <w:t>организаций</w:t>
      </w:r>
      <w:r w:rsidR="00A00360" w:rsidRPr="006F425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 подведомственных </w:t>
      </w:r>
      <w:r w:rsidR="00AF0007" w:rsidRPr="006F425B">
        <w:rPr>
          <w:rFonts w:ascii="Times New Roman" w:hAnsi="Times New Roman" w:cs="Times New Roman"/>
          <w:sz w:val="28"/>
          <w:szCs w:val="28"/>
        </w:rPr>
        <w:t>К</w:t>
      </w:r>
      <w:r w:rsidR="00A00360" w:rsidRPr="006F425B">
        <w:rPr>
          <w:rFonts w:ascii="Times New Roman" w:hAnsi="Times New Roman" w:cs="Times New Roman"/>
          <w:sz w:val="28"/>
          <w:szCs w:val="28"/>
        </w:rPr>
        <w:t xml:space="preserve">омитету по управлению образованием </w:t>
      </w:r>
      <w:r w:rsidR="00AF0007" w:rsidRPr="006F425B">
        <w:rPr>
          <w:rFonts w:ascii="Times New Roman" w:hAnsi="Times New Roman" w:cs="Times New Roman"/>
          <w:sz w:val="28"/>
          <w:szCs w:val="28"/>
        </w:rPr>
        <w:t>А</w:t>
      </w:r>
      <w:r w:rsidR="00A00360" w:rsidRPr="006F425B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D349DF" w:rsidRPr="006F425B">
        <w:rPr>
          <w:rFonts w:ascii="Times New Roman" w:hAnsi="Times New Roman" w:cs="Times New Roman"/>
          <w:sz w:val="28"/>
          <w:szCs w:val="28"/>
        </w:rPr>
        <w:t>»</w:t>
      </w:r>
      <w:r w:rsidR="006F425B" w:rsidRPr="006F425B">
        <w:rPr>
          <w:rFonts w:ascii="Times New Roman" w:hAnsi="Times New Roman" w:cs="Times New Roman"/>
          <w:sz w:val="28"/>
          <w:szCs w:val="28"/>
        </w:rPr>
        <w:t xml:space="preserve"> </w:t>
      </w:r>
      <w:r w:rsidR="001D39BD" w:rsidRPr="006F425B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D349DF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30D9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</w:t>
      </w:r>
      <w:r w:rsidR="00CF72E4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E30D9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F72E4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DE30D9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</w:t>
      </w:r>
      <w:r w:rsidR="001E4368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D349DF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30D9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Забайкальского края от 30.06.2014 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края»,</w:t>
      </w:r>
      <w:r w:rsidR="006F425B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619" w:rsidRPr="006F42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и молодежной политики Забайкальского края от 25.12.2018 № 1122 «Об утверждении Примерного положения об установлении размера, условий и порядка выплаты ежемесячной надбавки за выслугу лет к окладу (должностному окладу), ставке заработной платы работникам  государственных учреждений, подведомственных Министерству образования и науки Забайкальского края», </w:t>
      </w:r>
      <w:r w:rsidR="00D349DF" w:rsidRPr="006F425B">
        <w:rPr>
          <w:rFonts w:ascii="Times New Roman" w:hAnsi="Times New Roman" w:cs="Times New Roman"/>
          <w:sz w:val="28"/>
          <w:szCs w:val="28"/>
        </w:rPr>
        <w:t xml:space="preserve">руководствуясь ст. 31 Устава муниципального района «Город Краснокаменск и Краснокаменский район» </w:t>
      </w:r>
      <w:r w:rsidR="00D349DF" w:rsidRPr="006F425B">
        <w:rPr>
          <w:rFonts w:ascii="Times New Roman" w:hAnsi="Times New Roman" w:cs="Times New Roman"/>
          <w:sz w:val="28"/>
          <w:szCs w:val="28"/>
        </w:rPr>
        <w:lastRenderedPageBreak/>
        <w:t>Забайкальского края,</w:t>
      </w:r>
      <w:r w:rsidR="006F425B" w:rsidRPr="006F425B">
        <w:rPr>
          <w:rFonts w:ascii="Times New Roman" w:hAnsi="Times New Roman" w:cs="Times New Roman"/>
          <w:sz w:val="28"/>
          <w:szCs w:val="28"/>
        </w:rPr>
        <w:t xml:space="preserve"> </w:t>
      </w:r>
      <w:r w:rsidR="00630619" w:rsidRPr="006F425B">
        <w:rPr>
          <w:rFonts w:ascii="Times New Roman" w:hAnsi="Times New Roman" w:cs="Times New Roman"/>
          <w:sz w:val="28"/>
          <w:szCs w:val="28"/>
        </w:rPr>
        <w:t>администрация муниципального района «Город Краснокаменск и Краснокаменский район</w:t>
      </w:r>
      <w:r w:rsidR="00630619" w:rsidRPr="006F425B">
        <w:rPr>
          <w:rFonts w:ascii="Times New Roman" w:hAnsi="Times New Roman" w:cs="Times New Roman"/>
          <w:sz w:val="28"/>
          <w:szCs w:val="28"/>
          <w:lang w:eastAsia="ru-RU"/>
        </w:rPr>
        <w:t>» Забайкальского края</w:t>
      </w: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703E6" w:rsidRPr="006F425B" w:rsidRDefault="003703E6" w:rsidP="001E43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5B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FC7224" w:rsidRPr="006F425B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D349DF" w:rsidRPr="006F425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C7224" w:rsidRPr="006F425B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 от 04.09.2019 №</w:t>
      </w:r>
      <w:r w:rsidR="006F425B" w:rsidRPr="006F4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7224" w:rsidRPr="006F4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44 «Об утверждении </w:t>
      </w:r>
      <w:r w:rsidR="00273DAE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C7224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3DAE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образования, подведомственных Комитету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="00FC7224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425B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25B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273DAE" w:rsidRPr="006F42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7224" w:rsidRPr="006F425B">
        <w:rPr>
          <w:rFonts w:ascii="Times New Roman" w:eastAsia="Times New Roman" w:hAnsi="Times New Roman" w:cs="Times New Roman"/>
          <w:sz w:val="28"/>
          <w:szCs w:val="28"/>
        </w:rPr>
        <w:t>остановление, Положение</w:t>
      </w:r>
      <w:r w:rsidRPr="006F4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F425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FC7224" w:rsidRPr="006F425B" w:rsidRDefault="00DE30D9" w:rsidP="001E43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425B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6F425B" w:rsidRPr="006F4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7224" w:rsidRPr="006F425B">
        <w:rPr>
          <w:rFonts w:ascii="Times New Roman" w:eastAsia="Calibri" w:hAnsi="Times New Roman" w:cs="Times New Roman"/>
          <w:sz w:val="28"/>
          <w:szCs w:val="28"/>
          <w:lang w:eastAsia="ru-RU"/>
        </w:rPr>
        <w:t>в наименовании Постановления слово «организаций» заменить слово</w:t>
      </w:r>
      <w:r w:rsidR="00D349DF" w:rsidRPr="006F425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C7224" w:rsidRPr="006F4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«учреждений»;</w:t>
      </w:r>
    </w:p>
    <w:p w:rsidR="003703E6" w:rsidRPr="006F425B" w:rsidRDefault="00FC7224" w:rsidP="001E43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1.2. </w:t>
      </w:r>
      <w:r w:rsidR="001E4368" w:rsidRPr="006F425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703E6" w:rsidRPr="006F4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бзац 2 пункта 2.3.1.2. </w:t>
      </w:r>
      <w:r w:rsidRPr="006F425B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</w:t>
      </w:r>
      <w:r w:rsidR="003703E6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703E6" w:rsidRPr="006F425B" w:rsidRDefault="00694984" w:rsidP="001E43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«Основным документом для определения надбавки за выслугу лет, дающим право на получение ежемесячной стимулирующей выплаты, является трудовая книжка и (или) сведения о трудовой деятельности, оформленные в установлен</w:t>
      </w:r>
      <w:r w:rsidR="00565258"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ном законодательством порядке.»;</w:t>
      </w:r>
    </w:p>
    <w:p w:rsidR="001E4368" w:rsidRPr="006F425B" w:rsidRDefault="00FC7224" w:rsidP="001E43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1.3</w:t>
      </w:r>
      <w:r w:rsidR="00DE30D9"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 </w:t>
      </w:r>
      <w:r w:rsidR="001E4368"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 разделе 4 </w:t>
      </w:r>
      <w:r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приложения к Положению:</w:t>
      </w:r>
    </w:p>
    <w:p w:rsidR="00DE30D9" w:rsidRPr="006F425B" w:rsidRDefault="001E4368" w:rsidP="001E43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</w:t>
      </w:r>
      <w:r w:rsidR="00DE30D9"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еречень </w:t>
      </w:r>
      <w:r w:rsidR="00DE30D9" w:rsidRPr="006F42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должностей, отнесенных ко 2 квалификационному уровню </w:t>
      </w:r>
      <w:r w:rsidR="00DE30D9" w:rsidRPr="006F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квалификационной группы должностейпедагогических работников,</w:t>
      </w:r>
      <w:r w:rsidR="00DE30D9"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дополнить д</w:t>
      </w:r>
      <w:r w:rsidR="00565258"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олжностью «</w:t>
      </w:r>
      <w:r w:rsidR="00D349DF"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</w:t>
      </w:r>
      <w:r w:rsidR="00565258"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едагог-организатор»;</w:t>
      </w:r>
    </w:p>
    <w:p w:rsidR="00DE30D9" w:rsidRPr="006F425B" w:rsidRDefault="001E4368" w:rsidP="00DE3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</w:t>
      </w:r>
      <w:r w:rsidR="00DE30D9"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еречень </w:t>
      </w:r>
      <w:r w:rsidR="00DE30D9" w:rsidRPr="006F42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должностей, отнесенных к 3 квалификационному уровню </w:t>
      </w:r>
      <w:r w:rsidR="00DE30D9" w:rsidRPr="006F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квалификационной группы должностей</w:t>
      </w:r>
      <w:r w:rsidR="006F425B" w:rsidRPr="006F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0D9" w:rsidRPr="006F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работников,</w:t>
      </w:r>
      <w:r w:rsidR="006F425B" w:rsidRPr="006F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0D9" w:rsidRPr="006F425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дополнить должностью «педагог-психолог».</w:t>
      </w:r>
    </w:p>
    <w:p w:rsidR="003703E6" w:rsidRPr="006F425B" w:rsidRDefault="003703E6" w:rsidP="0037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425B">
        <w:rPr>
          <w:rFonts w:ascii="Times New Roman" w:hAnsi="Times New Roman" w:cs="Times New Roman"/>
          <w:sz w:val="28"/>
          <w:szCs w:val="28"/>
          <w:lang w:eastAsia="ar-SA"/>
        </w:rPr>
        <w:t xml:space="preserve">2. Настоящее постановление подлежит официальному обнародованию на стенде </w:t>
      </w:r>
      <w:r w:rsidR="00D349DF" w:rsidRPr="006F425B">
        <w:rPr>
          <w:rFonts w:ascii="Times New Roman" w:hAnsi="Times New Roman" w:cs="Times New Roman"/>
          <w:sz w:val="28"/>
          <w:szCs w:val="28"/>
          <w:lang w:eastAsia="ar-SA"/>
        </w:rPr>
        <w:t>а</w:t>
      </w:r>
      <w:bookmarkStart w:id="0" w:name="_GoBack"/>
      <w:bookmarkEnd w:id="0"/>
      <w:r w:rsidRPr="006F425B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6F425B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6F425B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6F425B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6F425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6F425B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6F425B">
        <w:rPr>
          <w:rFonts w:ascii="Times New Roman" w:hAnsi="Times New Roman" w:cs="Times New Roman"/>
          <w:sz w:val="28"/>
          <w:szCs w:val="28"/>
          <w:lang w:eastAsia="ar-SA"/>
        </w:rPr>
        <w:t xml:space="preserve"> и  вступает в силу после  его  подписания и обнародования.</w:t>
      </w: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E6" w:rsidRPr="006F425B" w:rsidRDefault="003703E6" w:rsidP="00370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E6" w:rsidRPr="006F425B" w:rsidRDefault="003703E6" w:rsidP="006F425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F425B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F425B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6F425B"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</w:t>
      </w:r>
    </w:p>
    <w:sectPr w:rsidR="003703E6" w:rsidRPr="006F425B" w:rsidSect="0021142F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07" w:rsidRDefault="00A94207" w:rsidP="003703E6">
      <w:pPr>
        <w:spacing w:after="0" w:line="240" w:lineRule="auto"/>
      </w:pPr>
      <w:r>
        <w:separator/>
      </w:r>
    </w:p>
  </w:endnote>
  <w:endnote w:type="continuationSeparator" w:id="1">
    <w:p w:rsidR="00A94207" w:rsidRDefault="00A94207" w:rsidP="0037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07" w:rsidRDefault="00A94207" w:rsidP="003703E6">
      <w:pPr>
        <w:spacing w:after="0" w:line="240" w:lineRule="auto"/>
      </w:pPr>
      <w:r>
        <w:separator/>
      </w:r>
    </w:p>
  </w:footnote>
  <w:footnote w:type="continuationSeparator" w:id="1">
    <w:p w:rsidR="00A94207" w:rsidRDefault="00A94207" w:rsidP="0037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6" w:rsidRPr="003703E6" w:rsidRDefault="003703E6" w:rsidP="003703E6">
    <w:pPr>
      <w:pStyle w:val="a3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84" w:rsidRPr="001E4368" w:rsidRDefault="001E4368" w:rsidP="001E4368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 Р О Е К 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3E6"/>
    <w:rsid w:val="00096E11"/>
    <w:rsid w:val="001A70CC"/>
    <w:rsid w:val="001D39BD"/>
    <w:rsid w:val="001E4368"/>
    <w:rsid w:val="0021142F"/>
    <w:rsid w:val="00273DAE"/>
    <w:rsid w:val="002947CC"/>
    <w:rsid w:val="003703E6"/>
    <w:rsid w:val="004F2854"/>
    <w:rsid w:val="00565258"/>
    <w:rsid w:val="00583BC5"/>
    <w:rsid w:val="00630619"/>
    <w:rsid w:val="00634FF2"/>
    <w:rsid w:val="0064323E"/>
    <w:rsid w:val="00694984"/>
    <w:rsid w:val="006A7E6F"/>
    <w:rsid w:val="006F425B"/>
    <w:rsid w:val="00705209"/>
    <w:rsid w:val="0093362F"/>
    <w:rsid w:val="009A4440"/>
    <w:rsid w:val="00A00360"/>
    <w:rsid w:val="00A732C8"/>
    <w:rsid w:val="00A94207"/>
    <w:rsid w:val="00AF0007"/>
    <w:rsid w:val="00B24853"/>
    <w:rsid w:val="00BC6280"/>
    <w:rsid w:val="00C556B5"/>
    <w:rsid w:val="00C8248E"/>
    <w:rsid w:val="00CE565B"/>
    <w:rsid w:val="00CF72E4"/>
    <w:rsid w:val="00D225FC"/>
    <w:rsid w:val="00D349DF"/>
    <w:rsid w:val="00DE30D9"/>
    <w:rsid w:val="00FC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E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00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3E6"/>
  </w:style>
  <w:style w:type="paragraph" w:styleId="a5">
    <w:name w:val="footer"/>
    <w:basedOn w:val="a"/>
    <w:link w:val="a6"/>
    <w:uiPriority w:val="99"/>
    <w:unhideWhenUsed/>
    <w:rsid w:val="0037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3E6"/>
  </w:style>
  <w:style w:type="character" w:customStyle="1" w:styleId="20">
    <w:name w:val="Заголовок 2 Знак"/>
    <w:basedOn w:val="a0"/>
    <w:link w:val="2"/>
    <w:uiPriority w:val="9"/>
    <w:rsid w:val="00A003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36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C7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4</cp:revision>
  <cp:lastPrinted>2021-09-09T07:10:00Z</cp:lastPrinted>
  <dcterms:created xsi:type="dcterms:W3CDTF">2021-09-13T02:42:00Z</dcterms:created>
  <dcterms:modified xsi:type="dcterms:W3CDTF">2021-09-14T02:01:00Z</dcterms:modified>
</cp:coreProperties>
</file>