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0C" w:rsidRPr="00BE5D8B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D8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A4777" w:rsidRDefault="004A4777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600C" w:rsidRPr="00BE5D8B" w:rsidRDefault="006D600C" w:rsidP="004A4777">
      <w:pPr>
        <w:pStyle w:val="ConsPlusNormal"/>
        <w:widowControl/>
        <w:tabs>
          <w:tab w:val="center" w:pos="4947"/>
          <w:tab w:val="right" w:pos="9355"/>
        </w:tabs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D8B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6D600C" w:rsidRPr="00BE5D8B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D8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D600C" w:rsidRPr="00BE5D8B" w:rsidRDefault="006D600C" w:rsidP="005D257E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D8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D600C" w:rsidRPr="00BE5D8B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00C" w:rsidRPr="00BE5D8B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5D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600C" w:rsidRDefault="006D600C" w:rsidP="006D600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600C" w:rsidRPr="00E01BD6" w:rsidRDefault="005F0750" w:rsidP="006D60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AB6B63">
        <w:rPr>
          <w:rFonts w:ascii="Times New Roman" w:hAnsi="Times New Roman" w:cs="Times New Roman"/>
          <w:sz w:val="28"/>
          <w:szCs w:val="28"/>
        </w:rPr>
        <w:t>.2019</w:t>
      </w:r>
      <w:r w:rsidR="009250C3">
        <w:rPr>
          <w:rFonts w:ascii="Times New Roman" w:hAnsi="Times New Roman" w:cs="Times New Roman"/>
          <w:sz w:val="28"/>
          <w:szCs w:val="28"/>
        </w:rPr>
        <w:t xml:space="preserve"> </w:t>
      </w:r>
      <w:r w:rsidR="004A4777" w:rsidRPr="00E01BD6">
        <w:rPr>
          <w:rFonts w:ascii="Times New Roman" w:hAnsi="Times New Roman" w:cs="Times New Roman"/>
          <w:sz w:val="28"/>
          <w:szCs w:val="28"/>
        </w:rPr>
        <w:t>года</w:t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4A4777" w:rsidRPr="00E01BD6">
        <w:rPr>
          <w:rFonts w:ascii="Times New Roman" w:hAnsi="Times New Roman" w:cs="Times New Roman"/>
          <w:sz w:val="28"/>
          <w:szCs w:val="28"/>
        </w:rPr>
        <w:tab/>
      </w:r>
      <w:r w:rsidR="00C81C27" w:rsidRPr="00E01BD6">
        <w:rPr>
          <w:rFonts w:ascii="Times New Roman" w:hAnsi="Times New Roman" w:cs="Times New Roman"/>
          <w:sz w:val="28"/>
          <w:szCs w:val="28"/>
        </w:rPr>
        <w:tab/>
      </w:r>
      <w:r w:rsidR="007905B8" w:rsidRPr="00E01B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9250C3" w:rsidRDefault="009250C3" w:rsidP="004A4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4777" w:rsidRPr="00E01BD6" w:rsidRDefault="004A4777" w:rsidP="004A47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BD6">
        <w:rPr>
          <w:rFonts w:ascii="Times New Roman" w:hAnsi="Times New Roman" w:cs="Times New Roman"/>
          <w:sz w:val="28"/>
          <w:szCs w:val="28"/>
        </w:rPr>
        <w:t>г. Краснокаменск</w:t>
      </w:r>
    </w:p>
    <w:p w:rsidR="006D600C" w:rsidRPr="00E01BD6" w:rsidRDefault="006D600C" w:rsidP="006D600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6D600C" w:rsidRPr="00E01BD6" w:rsidTr="004A4777">
        <w:tc>
          <w:tcPr>
            <w:tcW w:w="9606" w:type="dxa"/>
          </w:tcPr>
          <w:p w:rsidR="00415072" w:rsidRPr="00E01BD6" w:rsidRDefault="006D600C" w:rsidP="00A43B89">
            <w:pPr>
              <w:pStyle w:val="2"/>
              <w:ind w:left="0" w:right="72" w:firstLine="0"/>
              <w:jc w:val="both"/>
              <w:rPr>
                <w:b w:val="0"/>
                <w:sz w:val="28"/>
                <w:szCs w:val="28"/>
              </w:rPr>
            </w:pPr>
            <w:r w:rsidRPr="00E01BD6">
              <w:rPr>
                <w:b w:val="0"/>
                <w:sz w:val="28"/>
                <w:szCs w:val="28"/>
              </w:rPr>
              <w:t>О бюджете муниципального района «Город Краснокаменск</w:t>
            </w:r>
            <w:r w:rsidR="00AF2670" w:rsidRPr="00E01BD6">
              <w:rPr>
                <w:b w:val="0"/>
                <w:sz w:val="28"/>
                <w:szCs w:val="28"/>
              </w:rPr>
              <w:t xml:space="preserve"> </w:t>
            </w:r>
            <w:r w:rsidRPr="00E01BD6">
              <w:rPr>
                <w:b w:val="0"/>
                <w:sz w:val="28"/>
                <w:szCs w:val="28"/>
              </w:rPr>
              <w:t>и Краснокаменский район» Забайкальского края на 20</w:t>
            </w:r>
            <w:r w:rsidR="00AB6B63">
              <w:rPr>
                <w:b w:val="0"/>
                <w:sz w:val="28"/>
                <w:szCs w:val="28"/>
              </w:rPr>
              <w:t>20</w:t>
            </w:r>
            <w:r w:rsidRPr="00E01BD6">
              <w:rPr>
                <w:b w:val="0"/>
                <w:sz w:val="28"/>
                <w:szCs w:val="28"/>
              </w:rPr>
              <w:t xml:space="preserve"> год</w:t>
            </w:r>
            <w:r w:rsidR="004D0371" w:rsidRPr="00E01BD6">
              <w:rPr>
                <w:b w:val="0"/>
                <w:sz w:val="28"/>
                <w:szCs w:val="28"/>
              </w:rPr>
              <w:t xml:space="preserve"> </w:t>
            </w:r>
            <w:r w:rsidR="00415072" w:rsidRPr="00E01BD6">
              <w:rPr>
                <w:b w:val="0"/>
                <w:sz w:val="28"/>
                <w:szCs w:val="28"/>
              </w:rPr>
              <w:t>и плановый период 20</w:t>
            </w:r>
            <w:r w:rsidR="00AB6B63">
              <w:rPr>
                <w:b w:val="0"/>
                <w:sz w:val="28"/>
                <w:szCs w:val="28"/>
              </w:rPr>
              <w:t>21</w:t>
            </w:r>
            <w:r w:rsidR="00415072" w:rsidRPr="00E01BD6">
              <w:rPr>
                <w:b w:val="0"/>
                <w:sz w:val="28"/>
                <w:szCs w:val="28"/>
              </w:rPr>
              <w:t xml:space="preserve"> и 20</w:t>
            </w:r>
            <w:r w:rsidR="00E14D6D" w:rsidRPr="00E01BD6">
              <w:rPr>
                <w:b w:val="0"/>
                <w:sz w:val="28"/>
                <w:szCs w:val="28"/>
              </w:rPr>
              <w:t>2</w:t>
            </w:r>
            <w:r w:rsidR="00AB6B63">
              <w:rPr>
                <w:b w:val="0"/>
                <w:sz w:val="28"/>
                <w:szCs w:val="28"/>
              </w:rPr>
              <w:t>2</w:t>
            </w:r>
            <w:r w:rsidR="00415072" w:rsidRPr="00E01BD6">
              <w:rPr>
                <w:b w:val="0"/>
                <w:sz w:val="28"/>
                <w:szCs w:val="28"/>
              </w:rPr>
              <w:t xml:space="preserve"> годов</w:t>
            </w:r>
            <w:r w:rsidR="00E01BD6" w:rsidRPr="00E01BD6">
              <w:rPr>
                <w:b w:val="0"/>
                <w:sz w:val="28"/>
                <w:szCs w:val="28"/>
              </w:rPr>
              <w:t xml:space="preserve"> </w:t>
            </w:r>
            <w:r w:rsidR="00A43B89" w:rsidRPr="00A43B89">
              <w:rPr>
                <w:b w:val="0"/>
                <w:i/>
                <w:sz w:val="28"/>
                <w:szCs w:val="28"/>
              </w:rPr>
              <w:t>(в редакции решени</w:t>
            </w:r>
            <w:r w:rsidR="00A43B89">
              <w:rPr>
                <w:b w:val="0"/>
                <w:i/>
                <w:sz w:val="28"/>
                <w:szCs w:val="28"/>
              </w:rPr>
              <w:t>й</w:t>
            </w:r>
            <w:r w:rsidR="00A43B89" w:rsidRPr="00A43B89">
              <w:rPr>
                <w:b w:val="0"/>
                <w:i/>
                <w:sz w:val="28"/>
                <w:szCs w:val="28"/>
              </w:rPr>
              <w:t xml:space="preserve"> Совета </w:t>
            </w:r>
            <w:r w:rsidR="00A43B89">
              <w:rPr>
                <w:b w:val="0"/>
                <w:i/>
                <w:sz w:val="28"/>
                <w:szCs w:val="28"/>
              </w:rPr>
              <w:t>муниципального района «Город Краснокаменск и Краснокаменский район» забайкальского края от 25.03.2020 года № 7</w:t>
            </w:r>
            <w:r w:rsidR="00ED33B5">
              <w:rPr>
                <w:b w:val="0"/>
                <w:i/>
                <w:sz w:val="28"/>
                <w:szCs w:val="28"/>
              </w:rPr>
              <w:t xml:space="preserve"> от 29.04.2020 года № 12</w:t>
            </w:r>
            <w:r w:rsidR="00B3566D">
              <w:rPr>
                <w:b w:val="0"/>
                <w:i/>
                <w:sz w:val="28"/>
                <w:szCs w:val="28"/>
              </w:rPr>
              <w:t>, от 23.06.2020 года № 36</w:t>
            </w:r>
            <w:r w:rsidR="00A43B89">
              <w:rPr>
                <w:b w:val="0"/>
                <w:i/>
                <w:sz w:val="28"/>
                <w:szCs w:val="28"/>
              </w:rPr>
              <w:t>)</w:t>
            </w:r>
          </w:p>
        </w:tc>
      </w:tr>
    </w:tbl>
    <w:p w:rsidR="006D600C" w:rsidRPr="00BE5D8B" w:rsidRDefault="006D600C" w:rsidP="006D600C">
      <w:pPr>
        <w:pStyle w:val="2"/>
        <w:ind w:left="0" w:firstLine="0"/>
        <w:jc w:val="both"/>
        <w:rPr>
          <w:sz w:val="28"/>
          <w:szCs w:val="28"/>
        </w:rPr>
      </w:pPr>
    </w:p>
    <w:p w:rsidR="004A4777" w:rsidRDefault="006D600C" w:rsidP="000559A9">
      <w:pPr>
        <w:shd w:val="clear" w:color="auto" w:fill="FFFFFF"/>
        <w:spacing w:before="5"/>
        <w:ind w:right="5" w:firstLine="708"/>
        <w:jc w:val="both"/>
        <w:rPr>
          <w:sz w:val="28"/>
          <w:szCs w:val="28"/>
        </w:rPr>
      </w:pPr>
      <w:proofErr w:type="gramStart"/>
      <w:r w:rsidRPr="00BE5D8B">
        <w:rPr>
          <w:sz w:val="28"/>
          <w:szCs w:val="28"/>
        </w:rPr>
        <w:t>Рассмотрев представленный Администрацией муниципального района «Город Краснокаменск и Краснокаменский район» Забайкальского края проект бюджета муниципального района «Город Краснокаменск и Краснокаменский район» Забайкальского края на 20</w:t>
      </w:r>
      <w:r w:rsidR="00AB6B63">
        <w:rPr>
          <w:sz w:val="28"/>
          <w:szCs w:val="28"/>
        </w:rPr>
        <w:t>20</w:t>
      </w:r>
      <w:r w:rsidR="0098501A" w:rsidRPr="00BE5D8B">
        <w:rPr>
          <w:sz w:val="28"/>
          <w:szCs w:val="28"/>
        </w:rPr>
        <w:t xml:space="preserve"> год и плановый период 20</w:t>
      </w:r>
      <w:r w:rsidR="00E14D6D">
        <w:rPr>
          <w:sz w:val="28"/>
          <w:szCs w:val="28"/>
        </w:rPr>
        <w:t>2</w:t>
      </w:r>
      <w:r w:rsidR="00AB6B63">
        <w:rPr>
          <w:sz w:val="28"/>
          <w:szCs w:val="28"/>
        </w:rPr>
        <w:t>1</w:t>
      </w:r>
      <w:r w:rsidR="0098501A" w:rsidRPr="00BE5D8B">
        <w:rPr>
          <w:sz w:val="28"/>
          <w:szCs w:val="28"/>
        </w:rPr>
        <w:t xml:space="preserve"> и 20</w:t>
      </w:r>
      <w:r w:rsidR="00A75C05">
        <w:rPr>
          <w:sz w:val="28"/>
          <w:szCs w:val="28"/>
        </w:rPr>
        <w:t>2</w:t>
      </w:r>
      <w:r w:rsidR="00AB6B63">
        <w:rPr>
          <w:sz w:val="28"/>
          <w:szCs w:val="28"/>
        </w:rPr>
        <w:t>2</w:t>
      </w:r>
      <w:r w:rsidR="0098501A" w:rsidRPr="00BE5D8B">
        <w:rPr>
          <w:sz w:val="28"/>
          <w:szCs w:val="28"/>
        </w:rPr>
        <w:t xml:space="preserve"> годов</w:t>
      </w:r>
      <w:r w:rsidRPr="00BE5D8B">
        <w:rPr>
          <w:sz w:val="28"/>
          <w:szCs w:val="28"/>
        </w:rPr>
        <w:t xml:space="preserve">, руководствуясь Бюджетным кодексом Российской Федерации, ст. </w:t>
      </w:r>
      <w:r w:rsidR="0094246D" w:rsidRPr="00BE5D8B">
        <w:rPr>
          <w:sz w:val="28"/>
          <w:szCs w:val="28"/>
        </w:rPr>
        <w:t>27</w:t>
      </w:r>
      <w:r w:rsidRPr="00BE5D8B">
        <w:rPr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Положением </w:t>
      </w:r>
      <w:r w:rsidRPr="00BE5D8B">
        <w:rPr>
          <w:color w:val="000000"/>
          <w:spacing w:val="-1"/>
          <w:sz w:val="28"/>
          <w:szCs w:val="28"/>
        </w:rPr>
        <w:t>о бюджетном процессе в муниципальном районе «Город Краснокаменск и</w:t>
      </w:r>
      <w:proofErr w:type="gramEnd"/>
      <w:r w:rsidRPr="00BE5D8B">
        <w:rPr>
          <w:color w:val="000000"/>
          <w:spacing w:val="-1"/>
          <w:sz w:val="28"/>
          <w:szCs w:val="28"/>
        </w:rPr>
        <w:t xml:space="preserve"> Краснокаменский район»</w:t>
      </w:r>
      <w:r w:rsidR="00327173" w:rsidRPr="00BE5D8B">
        <w:rPr>
          <w:color w:val="000000"/>
          <w:spacing w:val="-1"/>
          <w:sz w:val="28"/>
          <w:szCs w:val="28"/>
        </w:rPr>
        <w:t xml:space="preserve"> Забайкальского края</w:t>
      </w:r>
      <w:r w:rsidRPr="00BE5D8B">
        <w:rPr>
          <w:color w:val="000000"/>
          <w:spacing w:val="-1"/>
          <w:sz w:val="28"/>
          <w:szCs w:val="28"/>
        </w:rPr>
        <w:t>, утвержденным решением Совета муниципального района «Город Краснокаменск и Краснокаменский район»</w:t>
      </w:r>
      <w:r w:rsidR="0002172A" w:rsidRPr="00BE5D8B">
        <w:rPr>
          <w:color w:val="000000"/>
          <w:spacing w:val="-1"/>
          <w:sz w:val="28"/>
          <w:szCs w:val="28"/>
        </w:rPr>
        <w:t xml:space="preserve"> Забайкальского края от</w:t>
      </w:r>
      <w:r w:rsidR="000559A9" w:rsidRPr="00BE5D8B">
        <w:rPr>
          <w:color w:val="000000"/>
          <w:spacing w:val="-1"/>
          <w:sz w:val="28"/>
          <w:szCs w:val="28"/>
        </w:rPr>
        <w:t xml:space="preserve"> 23.03.2016 года № 16,</w:t>
      </w:r>
      <w:r w:rsidRPr="00BE5D8B">
        <w:rPr>
          <w:sz w:val="28"/>
          <w:szCs w:val="28"/>
        </w:rPr>
        <w:t xml:space="preserve"> Совет муниципального района «Город Краснокаменск и Краснокаменский район»</w:t>
      </w:r>
      <w:r w:rsidR="00B02B4E" w:rsidRPr="00BE5D8B">
        <w:rPr>
          <w:sz w:val="28"/>
          <w:szCs w:val="28"/>
        </w:rPr>
        <w:t xml:space="preserve"> Забайкальского края</w:t>
      </w:r>
      <w:r w:rsidR="004A4777">
        <w:rPr>
          <w:sz w:val="28"/>
          <w:szCs w:val="28"/>
        </w:rPr>
        <w:t xml:space="preserve"> </w:t>
      </w:r>
    </w:p>
    <w:p w:rsidR="006D600C" w:rsidRPr="00BE5D8B" w:rsidRDefault="006D600C" w:rsidP="004A4777">
      <w:pPr>
        <w:shd w:val="clear" w:color="auto" w:fill="FFFFFF"/>
        <w:spacing w:before="5"/>
        <w:ind w:right="5"/>
        <w:jc w:val="both"/>
        <w:rPr>
          <w:b/>
          <w:bCs/>
          <w:sz w:val="28"/>
          <w:szCs w:val="28"/>
        </w:rPr>
      </w:pPr>
      <w:r w:rsidRPr="00BE5D8B">
        <w:rPr>
          <w:b/>
          <w:bCs/>
          <w:sz w:val="28"/>
          <w:szCs w:val="28"/>
        </w:rPr>
        <w:t>решил:</w:t>
      </w:r>
    </w:p>
    <w:p w:rsidR="006D600C" w:rsidRPr="00EA6463" w:rsidRDefault="006D600C" w:rsidP="005D257E">
      <w:pPr>
        <w:suppressAutoHyphens/>
        <w:ind w:firstLine="708"/>
        <w:jc w:val="both"/>
        <w:rPr>
          <w:sz w:val="28"/>
        </w:rPr>
      </w:pPr>
      <w:r w:rsidRPr="00BE5D8B">
        <w:rPr>
          <w:sz w:val="28"/>
        </w:rPr>
        <w:t xml:space="preserve">1. </w:t>
      </w:r>
      <w:r w:rsidRPr="00BE5D8B">
        <w:rPr>
          <w:sz w:val="28"/>
          <w:szCs w:val="28"/>
        </w:rPr>
        <w:t>Утвердить основные характеристики бюджета муниципального района  «Город Краснокаменск и Краснокаменский район» Забайкальского края на 20</w:t>
      </w:r>
      <w:r w:rsidR="00AB6B63">
        <w:rPr>
          <w:sz w:val="28"/>
          <w:szCs w:val="28"/>
        </w:rPr>
        <w:t>20</w:t>
      </w:r>
      <w:r w:rsidRPr="00BE5D8B">
        <w:rPr>
          <w:sz w:val="28"/>
          <w:szCs w:val="28"/>
        </w:rPr>
        <w:t xml:space="preserve"> год (далее - бюджет муниципального района):</w:t>
      </w:r>
    </w:p>
    <w:p w:rsidR="006D600C" w:rsidRPr="00BE5D8B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1) общий объем доходов</w:t>
      </w:r>
      <w:r w:rsidR="009C66F6" w:rsidRPr="00BE5D8B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Pr="00BE5D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3566D">
        <w:rPr>
          <w:rFonts w:ascii="Times New Roman" w:hAnsi="Times New Roman" w:cs="Times New Roman"/>
          <w:sz w:val="28"/>
          <w:szCs w:val="28"/>
        </w:rPr>
        <w:t>1 464 004,7</w:t>
      </w:r>
      <w:r w:rsidR="00CF70C0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D257E" w:rsidRPr="00BE5D8B" w:rsidRDefault="006D600C" w:rsidP="001A29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2)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E37A32" w:rsidRPr="00BE5D8B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9C66F6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BE5D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BE5D8B">
        <w:rPr>
          <w:rFonts w:ascii="Times New Roman" w:hAnsi="Times New Roman" w:cs="Times New Roman"/>
          <w:sz w:val="28"/>
          <w:szCs w:val="28"/>
        </w:rPr>
        <w:t>муниципального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9C66F6" w:rsidRPr="00BE5D8B">
        <w:rPr>
          <w:rFonts w:ascii="Times New Roman" w:hAnsi="Times New Roman" w:cs="Times New Roman"/>
          <w:sz w:val="28"/>
          <w:szCs w:val="28"/>
        </w:rPr>
        <w:t>района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6B133A" w:rsidRPr="00BE5D8B">
        <w:rPr>
          <w:rFonts w:ascii="Times New Roman" w:hAnsi="Times New Roman" w:cs="Times New Roman"/>
          <w:sz w:val="28"/>
          <w:szCs w:val="28"/>
        </w:rPr>
        <w:t>в</w:t>
      </w:r>
      <w:r w:rsidR="001A2975">
        <w:rPr>
          <w:rFonts w:ascii="Times New Roman" w:hAnsi="Times New Roman" w:cs="Times New Roman"/>
          <w:sz w:val="28"/>
          <w:szCs w:val="28"/>
        </w:rPr>
        <w:t xml:space="preserve"> </w:t>
      </w:r>
      <w:r w:rsidR="006B133A" w:rsidRPr="00BE5D8B">
        <w:rPr>
          <w:rFonts w:ascii="Times New Roman" w:hAnsi="Times New Roman" w:cs="Times New Roman"/>
          <w:sz w:val="28"/>
          <w:szCs w:val="28"/>
        </w:rPr>
        <w:t>сумме</w:t>
      </w:r>
      <w:r w:rsidR="005D257E" w:rsidRPr="00BE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BE5D8B" w:rsidRDefault="00B3566D" w:rsidP="005D25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1 479 363,5</w:t>
      </w:r>
      <w:r w:rsidR="00AB6B63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75C05" w:rsidRDefault="00100324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 xml:space="preserve">3) </w:t>
      </w:r>
      <w:r w:rsidR="00A75C05">
        <w:rPr>
          <w:rFonts w:ascii="Times New Roman" w:hAnsi="Times New Roman" w:cs="Times New Roman"/>
          <w:sz w:val="28"/>
          <w:szCs w:val="28"/>
        </w:rPr>
        <w:t>дефицит</w:t>
      </w:r>
      <w:r w:rsidR="008F53A8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в сумме</w:t>
      </w:r>
      <w:r w:rsidR="00A65583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ED33B5">
        <w:rPr>
          <w:rFonts w:ascii="Times New Roman" w:hAnsi="Times New Roman" w:cs="Times New Roman"/>
          <w:sz w:val="28"/>
          <w:szCs w:val="28"/>
        </w:rPr>
        <w:t>15 358,8</w:t>
      </w:r>
      <w:r w:rsidR="006D600C" w:rsidRPr="00BE5D8B">
        <w:rPr>
          <w:rFonts w:ascii="Times New Roman" w:hAnsi="Times New Roman" w:cs="Times New Roman"/>
          <w:sz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тыс.</w:t>
      </w:r>
      <w:r w:rsidR="00952FC6" w:rsidRPr="00BE5D8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75C05" w:rsidRPr="00BE5D8B">
        <w:rPr>
          <w:rFonts w:ascii="Times New Roman" w:hAnsi="Times New Roman" w:cs="Times New Roman"/>
          <w:sz w:val="28"/>
          <w:szCs w:val="28"/>
        </w:rPr>
        <w:t xml:space="preserve">, или не более 10 % от общего годового объёма доходов бюджета муниципального района </w:t>
      </w:r>
      <w:r w:rsidR="00A75C05" w:rsidRPr="00A75C05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A75C05">
        <w:rPr>
          <w:rFonts w:ascii="Times New Roman" w:hAnsi="Times New Roman" w:cs="Times New Roman"/>
          <w:sz w:val="28"/>
          <w:szCs w:val="28"/>
        </w:rPr>
        <w:t>.</w:t>
      </w:r>
    </w:p>
    <w:p w:rsidR="00A43B89" w:rsidRPr="00A43B89" w:rsidRDefault="00A43B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 w:rsidR="00B3566D">
        <w:rPr>
          <w:rFonts w:ascii="Times New Roman" w:hAnsi="Times New Roman" w:cs="Times New Roman"/>
          <w:i/>
          <w:sz w:val="28"/>
          <w:szCs w:val="28"/>
        </w:rPr>
        <w:t>23.06</w:t>
      </w:r>
      <w:r w:rsidR="00ED33B5">
        <w:rPr>
          <w:rFonts w:ascii="Times New Roman" w:hAnsi="Times New Roman" w:cs="Times New Roman"/>
          <w:i/>
          <w:sz w:val="28"/>
          <w:szCs w:val="28"/>
        </w:rPr>
        <w:t>.2020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B3566D">
        <w:rPr>
          <w:rFonts w:ascii="Times New Roman" w:hAnsi="Times New Roman" w:cs="Times New Roman"/>
          <w:i/>
          <w:sz w:val="28"/>
          <w:szCs w:val="28"/>
        </w:rPr>
        <w:t>36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5D257E" w:rsidRPr="00BE5D8B" w:rsidRDefault="00687D0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2.</w:t>
      </w:r>
      <w:r w:rsidR="005D257E" w:rsidRPr="00BE5D8B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муниципального района на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5D257E" w:rsidRPr="00BE5D8B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A75C05">
        <w:rPr>
          <w:rFonts w:ascii="Times New Roman" w:hAnsi="Times New Roman" w:cs="Times New Roman"/>
          <w:sz w:val="28"/>
          <w:szCs w:val="28"/>
        </w:rPr>
        <w:t xml:space="preserve"> </w:t>
      </w:r>
      <w:r w:rsidR="005D257E" w:rsidRPr="00BE5D8B">
        <w:rPr>
          <w:rFonts w:ascii="Times New Roman" w:hAnsi="Times New Roman" w:cs="Times New Roman"/>
          <w:sz w:val="28"/>
          <w:szCs w:val="28"/>
        </w:rPr>
        <w:t>годов:</w:t>
      </w:r>
    </w:p>
    <w:p w:rsidR="005D257E" w:rsidRPr="00BE5D8B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района на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Pr="00BE5D8B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8A6D3E">
        <w:rPr>
          <w:rFonts w:ascii="Times New Roman" w:hAnsi="Times New Roman" w:cs="Times New Roman"/>
          <w:sz w:val="28"/>
          <w:szCs w:val="28"/>
        </w:rPr>
        <w:t>1 083 870,3</w:t>
      </w:r>
      <w:r w:rsidRPr="00BE5D8B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Pr="00BE5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6D3E">
        <w:rPr>
          <w:rFonts w:ascii="Times New Roman" w:hAnsi="Times New Roman" w:cs="Times New Roman"/>
          <w:sz w:val="28"/>
          <w:szCs w:val="28"/>
        </w:rPr>
        <w:t>1 092 692,5</w:t>
      </w:r>
      <w:r w:rsidR="009247A3">
        <w:rPr>
          <w:rFonts w:ascii="Times New Roman" w:hAnsi="Times New Roman" w:cs="Times New Roman"/>
          <w:sz w:val="28"/>
          <w:szCs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>рублей;</w:t>
      </w:r>
    </w:p>
    <w:p w:rsidR="005D257E" w:rsidRPr="00BE5D8B" w:rsidRDefault="005D257E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на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Pr="00BE5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6D3E">
        <w:rPr>
          <w:rFonts w:ascii="Times New Roman" w:hAnsi="Times New Roman" w:cs="Times New Roman"/>
          <w:sz w:val="28"/>
          <w:szCs w:val="28"/>
        </w:rPr>
        <w:t>1 087 559,2</w:t>
      </w:r>
      <w:r w:rsidR="008E6241">
        <w:rPr>
          <w:rFonts w:ascii="Times New Roman" w:hAnsi="Times New Roman" w:cs="Times New Roman"/>
          <w:sz w:val="28"/>
          <w:szCs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>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>рублей, на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BE5D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A6D3E">
        <w:rPr>
          <w:rFonts w:ascii="Times New Roman" w:hAnsi="Times New Roman" w:cs="Times New Roman"/>
          <w:sz w:val="28"/>
          <w:szCs w:val="28"/>
        </w:rPr>
        <w:t>1 096 381,4</w:t>
      </w:r>
      <w:r w:rsidRPr="00BE5D8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D257E" w:rsidRPr="00BE5D8B" w:rsidRDefault="005D257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 xml:space="preserve">3) </w:t>
      </w:r>
      <w:r w:rsidR="00B239F3" w:rsidRPr="00BE5D8B">
        <w:rPr>
          <w:rFonts w:ascii="Times New Roman" w:hAnsi="Times New Roman" w:cs="Times New Roman"/>
          <w:sz w:val="28"/>
          <w:szCs w:val="28"/>
        </w:rPr>
        <w:t>дефицит</w:t>
      </w:r>
      <w:r w:rsidRPr="00BE5D8B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BE5D8B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8A6D3E">
        <w:rPr>
          <w:rFonts w:ascii="Times New Roman" w:hAnsi="Times New Roman" w:cs="Times New Roman"/>
          <w:sz w:val="28"/>
          <w:szCs w:val="28"/>
        </w:rPr>
        <w:t>3 688,9</w:t>
      </w:r>
      <w:r w:rsidRPr="00BE5D8B">
        <w:rPr>
          <w:rFonts w:ascii="Times New Roman" w:hAnsi="Times New Roman" w:cs="Times New Roman"/>
          <w:sz w:val="28"/>
        </w:rPr>
        <w:t xml:space="preserve"> </w:t>
      </w:r>
      <w:r w:rsidRPr="00BE5D8B">
        <w:rPr>
          <w:rFonts w:ascii="Times New Roman" w:hAnsi="Times New Roman" w:cs="Times New Roman"/>
          <w:sz w:val="28"/>
          <w:szCs w:val="28"/>
        </w:rPr>
        <w:t>тыс. рублей</w:t>
      </w:r>
      <w:r w:rsidR="00B239F3" w:rsidRPr="00BE5D8B">
        <w:rPr>
          <w:rFonts w:ascii="Times New Roman" w:hAnsi="Times New Roman" w:cs="Times New Roman"/>
          <w:sz w:val="28"/>
          <w:szCs w:val="28"/>
        </w:rPr>
        <w:t>, на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A75C05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год в сумме  </w:t>
      </w:r>
      <w:r w:rsidR="008E6241">
        <w:rPr>
          <w:rFonts w:ascii="Times New Roman" w:hAnsi="Times New Roman" w:cs="Times New Roman"/>
          <w:sz w:val="28"/>
          <w:szCs w:val="28"/>
        </w:rPr>
        <w:t xml:space="preserve">3 688,9 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тыс.рублей, или не более 10 % от общего годового объёма доходов бюджета муниципального района без учета </w:t>
      </w:r>
      <w:r w:rsidR="00A75C05" w:rsidRPr="00A75C05">
        <w:rPr>
          <w:rFonts w:ascii="Times New Roman" w:hAnsi="Times New Roman" w:cs="Times New Roman"/>
          <w:sz w:val="28"/>
          <w:szCs w:val="28"/>
        </w:rPr>
        <w:t>утвержденного объема безвозмездных поступлений и поступлений налоговых доходов по дополнительным нормативам отчислений.</w:t>
      </w:r>
    </w:p>
    <w:p w:rsidR="006D600C" w:rsidRPr="00BE5D8B" w:rsidRDefault="00B239F3" w:rsidP="00B239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 xml:space="preserve">3.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Закрепить источники доходов бюджета муниципального района </w:t>
      </w:r>
      <w:r w:rsidR="00351DEC" w:rsidRPr="00BE5D8B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Pr="00BE5D8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Pr="00BE5D8B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Pr="00BE5D8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за главными администраторами доходов бюджета муниципального района – </w:t>
      </w:r>
      <w:r w:rsidR="002A187C" w:rsidRPr="00BE5D8B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Российской Федерации и </w:t>
      </w:r>
      <w:r w:rsidR="002A187C" w:rsidRPr="00BE5D8B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Забайкальского края 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>приложению № 1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D600C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4</w:t>
      </w:r>
      <w:r w:rsidR="001F46B0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района </w:t>
      </w:r>
      <w:r w:rsidR="009015A9" w:rsidRPr="00BE5D8B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9015A9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и </w:t>
      </w:r>
      <w:r w:rsidR="002C7AA6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и 20</w:t>
      </w:r>
      <w:r w:rsidR="00A75C05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D600C" w:rsidRPr="00BE5D8B">
        <w:rPr>
          <w:rFonts w:ascii="Times New Roman" w:hAnsi="Times New Roman" w:cs="Times New Roman"/>
          <w:sz w:val="28"/>
          <w:szCs w:val="28"/>
        </w:rPr>
        <w:t>– органов местного самоуправления муниципального района «Город Краснокаменск и Краснокаменский район» Забайкальского края,</w:t>
      </w:r>
      <w:r w:rsidR="00BB6C63" w:rsidRPr="00BE5D8B">
        <w:rPr>
          <w:rFonts w:ascii="Times New Roman" w:hAnsi="Times New Roman" w:cs="Times New Roman"/>
          <w:sz w:val="28"/>
          <w:szCs w:val="28"/>
        </w:rPr>
        <w:t xml:space="preserve"> органов Администрации</w:t>
      </w:r>
      <w:r w:rsidR="00AF28B9" w:rsidRPr="00BE5D8B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4C0CEF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2 </w:t>
      </w:r>
      <w:r w:rsidR="006D600C" w:rsidRPr="00BE5D8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04F97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5</w:t>
      </w:r>
      <w:r w:rsidR="00C35173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5D8B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</w:t>
      </w:r>
      <w:r w:rsidR="004C0CEF" w:rsidRPr="00BE5D8B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района 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3 </w:t>
      </w:r>
      <w:r w:rsidR="006D600C" w:rsidRPr="00BE5D8B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 w:rsidRPr="00BE5D8B">
        <w:rPr>
          <w:rFonts w:ascii="Times New Roman" w:hAnsi="Times New Roman" w:cs="Times New Roman"/>
          <w:sz w:val="28"/>
          <w:szCs w:val="28"/>
        </w:rPr>
        <w:t>ю</w:t>
      </w:r>
      <w:r w:rsidR="00004F97" w:rsidRPr="00BE5D8B">
        <w:rPr>
          <w:rFonts w:ascii="Times New Roman" w:hAnsi="Times New Roman" w:cs="Times New Roman"/>
          <w:sz w:val="28"/>
          <w:szCs w:val="28"/>
        </w:rPr>
        <w:t>.</w:t>
      </w:r>
    </w:p>
    <w:p w:rsidR="00B239F3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6</w:t>
      </w:r>
      <w:r w:rsidR="001C4E89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BE5D8B">
        <w:rPr>
          <w:rFonts w:ascii="Times New Roman" w:hAnsi="Times New Roman" w:cs="Times New Roman"/>
          <w:sz w:val="28"/>
          <w:szCs w:val="28"/>
        </w:rPr>
        <w:t>Утвердить основные источники поступлений собственных доходов бюджета муниципального района на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B239F3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4 </w:t>
      </w:r>
      <w:r w:rsidR="00B239F3" w:rsidRPr="00BE5D8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7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796D1E" w:rsidRPr="00BE5D8B">
        <w:rPr>
          <w:rFonts w:ascii="Times New Roman" w:hAnsi="Times New Roman" w:cs="Times New Roman"/>
          <w:sz w:val="28"/>
          <w:szCs w:val="28"/>
        </w:rPr>
        <w:t>Утвердить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объем доходов от платных услуг, </w:t>
      </w:r>
      <w:r w:rsidR="00B239F3" w:rsidRPr="00BE5D8B">
        <w:rPr>
          <w:rFonts w:ascii="Times New Roman" w:hAnsi="Times New Roman" w:cs="Times New Roman"/>
          <w:sz w:val="28"/>
          <w:szCs w:val="28"/>
        </w:rPr>
        <w:t>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A6D3E">
        <w:rPr>
          <w:rFonts w:ascii="Times New Roman" w:hAnsi="Times New Roman" w:cs="Times New Roman"/>
          <w:sz w:val="28"/>
          <w:szCs w:val="28"/>
        </w:rPr>
        <w:t>578,8</w:t>
      </w:r>
      <w:r w:rsidR="00D44ABF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тыс. рублей</w:t>
      </w:r>
      <w:r w:rsidR="0064281C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C7AA6" w:rsidRPr="00BE5D8B">
        <w:rPr>
          <w:rFonts w:ascii="Times New Roman" w:hAnsi="Times New Roman" w:cs="Times New Roman"/>
          <w:b/>
          <w:sz w:val="28"/>
          <w:szCs w:val="28"/>
        </w:rPr>
        <w:t>ю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C7AA6" w:rsidRPr="00BE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b/>
          <w:sz w:val="28"/>
          <w:szCs w:val="28"/>
        </w:rPr>
        <w:t>5</w:t>
      </w:r>
      <w:r w:rsidR="002C7AA6" w:rsidRPr="00BE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239F3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8</w:t>
      </w:r>
      <w:r w:rsidR="00836B8E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B239F3" w:rsidRPr="00BE5D8B">
        <w:rPr>
          <w:rFonts w:ascii="Times New Roman" w:hAnsi="Times New Roman" w:cs="Times New Roman"/>
          <w:sz w:val="28"/>
          <w:szCs w:val="28"/>
        </w:rPr>
        <w:t>Утвердить объем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на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6E6167" w:rsidRPr="00BE5D8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6D3E">
        <w:rPr>
          <w:rFonts w:ascii="Times New Roman" w:hAnsi="Times New Roman" w:cs="Times New Roman"/>
          <w:sz w:val="28"/>
          <w:szCs w:val="28"/>
        </w:rPr>
        <w:t>578,8</w:t>
      </w:r>
      <w:r w:rsidR="006E6167" w:rsidRPr="00BE5D8B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BE5D8B">
        <w:rPr>
          <w:rFonts w:ascii="Times New Roman" w:hAnsi="Times New Roman" w:cs="Times New Roman"/>
          <w:sz w:val="28"/>
          <w:szCs w:val="28"/>
        </w:rPr>
        <w:t xml:space="preserve">рублей, в </w:t>
      </w:r>
      <w:r w:rsidR="00B239F3" w:rsidRPr="00BE5D8B">
        <w:rPr>
          <w:rFonts w:ascii="Times New Roman" w:hAnsi="Times New Roman" w:cs="Times New Roman"/>
          <w:sz w:val="28"/>
          <w:szCs w:val="28"/>
        </w:rPr>
        <w:t>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="006E6167" w:rsidRPr="00BE5D8B">
        <w:rPr>
          <w:rFonts w:ascii="Times New Roman" w:hAnsi="Times New Roman" w:cs="Times New Roman"/>
          <w:sz w:val="28"/>
          <w:szCs w:val="28"/>
        </w:rPr>
        <w:t>у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 сумме </w:t>
      </w:r>
      <w:r w:rsidR="008A6D3E">
        <w:rPr>
          <w:rFonts w:ascii="Times New Roman" w:hAnsi="Times New Roman" w:cs="Times New Roman"/>
          <w:sz w:val="28"/>
          <w:szCs w:val="28"/>
        </w:rPr>
        <w:t>578,8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тыс. рублей согласно </w:t>
      </w:r>
      <w:r w:rsidR="00B239F3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6 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6D600C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9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D1E" w:rsidRPr="00BE5D8B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6D600C" w:rsidRPr="00BE5D8B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0A0086" w:rsidRPr="00BE5D8B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6D600C" w:rsidRPr="00BE5D8B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</w:t>
      </w:r>
      <w:proofErr w:type="gramEnd"/>
      <w:r w:rsidR="006D600C" w:rsidRPr="00BE5D8B">
        <w:rPr>
          <w:rFonts w:ascii="Times New Roman" w:hAnsi="Times New Roman" w:cs="Times New Roman"/>
          <w:sz w:val="28"/>
          <w:szCs w:val="28"/>
        </w:rPr>
        <w:t xml:space="preserve"> района – органов местного самоуправления муниципального района «Город </w:t>
      </w:r>
      <w:r w:rsidR="006D600C" w:rsidRPr="00BE5D8B">
        <w:rPr>
          <w:rFonts w:ascii="Times New Roman" w:hAnsi="Times New Roman" w:cs="Times New Roman"/>
          <w:sz w:val="28"/>
          <w:szCs w:val="28"/>
        </w:rPr>
        <w:lastRenderedPageBreak/>
        <w:t>Краснокаменск и Краснокаменский район» Забайкальского края</w:t>
      </w:r>
      <w:r w:rsidR="00B25E5F" w:rsidRPr="00BE5D8B">
        <w:rPr>
          <w:rFonts w:ascii="Times New Roman" w:hAnsi="Times New Roman" w:cs="Times New Roman"/>
          <w:sz w:val="28"/>
          <w:szCs w:val="28"/>
        </w:rPr>
        <w:t>, органов Администрации муниципального района «Город Краснокаменск и Краснокаменский район» Забайкальского края</w:t>
      </w:r>
      <w:r w:rsidR="0017571C" w:rsidRPr="00BE5D8B">
        <w:rPr>
          <w:sz w:val="28"/>
          <w:szCs w:val="28"/>
        </w:rPr>
        <w:t xml:space="preserve"> </w:t>
      </w:r>
      <w:r w:rsidR="009015A9" w:rsidRPr="00BE5D8B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17571C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="00B25E5F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годов 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239F3" w:rsidRPr="00BE5D8B">
        <w:rPr>
          <w:rFonts w:ascii="Times New Roman" w:hAnsi="Times New Roman" w:cs="Times New Roman"/>
          <w:b/>
          <w:sz w:val="28"/>
          <w:szCs w:val="28"/>
        </w:rPr>
        <w:t>7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10</w:t>
      </w:r>
      <w:r w:rsidR="00953E95" w:rsidRPr="00BE5D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600C" w:rsidRPr="00BE5D8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в случае изменения состава и (или) функций главных администраторов доходов бюджета муниципального района </w:t>
      </w:r>
      <w:r w:rsidR="008E24FE" w:rsidRPr="00BE5D8B">
        <w:rPr>
          <w:rFonts w:ascii="Times New Roman" w:hAnsi="Times New Roman" w:cs="Times New Roman"/>
          <w:sz w:val="28"/>
          <w:szCs w:val="28"/>
        </w:rPr>
        <w:t>и (</w:t>
      </w:r>
      <w:r w:rsidR="006D600C" w:rsidRPr="00BE5D8B">
        <w:rPr>
          <w:rFonts w:ascii="Times New Roman" w:hAnsi="Times New Roman" w:cs="Times New Roman"/>
          <w:sz w:val="28"/>
          <w:szCs w:val="28"/>
        </w:rPr>
        <w:t>или</w:t>
      </w:r>
      <w:r w:rsidR="008E24FE" w:rsidRPr="00BE5D8B">
        <w:rPr>
          <w:rFonts w:ascii="Times New Roman" w:hAnsi="Times New Roman" w:cs="Times New Roman"/>
          <w:sz w:val="28"/>
          <w:szCs w:val="28"/>
        </w:rPr>
        <w:t>)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D43D53" w:rsidRPr="00BE5D8B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муниципального района </w:t>
      </w:r>
      <w:r w:rsidR="005D40EC" w:rsidRPr="00BE5D8B">
        <w:rPr>
          <w:rFonts w:ascii="Times New Roman" w:hAnsi="Times New Roman" w:cs="Times New Roman"/>
          <w:sz w:val="28"/>
          <w:szCs w:val="28"/>
        </w:rPr>
        <w:t>в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5B0A4D" w:rsidRPr="00BE5D8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BE5D8B">
        <w:rPr>
          <w:rFonts w:ascii="Times New Roman" w:hAnsi="Times New Roman" w:cs="Times New Roman"/>
          <w:sz w:val="28"/>
          <w:szCs w:val="28"/>
        </w:rPr>
        <w:t>вправе уточнять закрепленные за ними источники доходов бюджета муниципального района</w:t>
      </w:r>
      <w:r w:rsidR="0063629F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9015A9" w:rsidRPr="00BE5D8B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B239F3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63629F" w:rsidRPr="00BE5D8B">
        <w:rPr>
          <w:rFonts w:ascii="Times New Roman" w:hAnsi="Times New Roman" w:cs="Times New Roman"/>
          <w:sz w:val="28"/>
          <w:szCs w:val="28"/>
        </w:rPr>
        <w:t>год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>приложениями №№ 1, 2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6D600C" w:rsidRPr="00BE5D8B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11</w:t>
      </w:r>
      <w:r w:rsidR="00912CD7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BE5D8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района</w:t>
      </w:r>
      <w:r w:rsidR="005B0A4D" w:rsidRPr="00BE5D8B">
        <w:rPr>
          <w:sz w:val="28"/>
          <w:szCs w:val="28"/>
        </w:rPr>
        <w:t xml:space="preserve"> </w:t>
      </w:r>
      <w:r w:rsidR="009015A9" w:rsidRPr="00BE5D8B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5B0A4D" w:rsidRPr="00BE5D8B">
        <w:rPr>
          <w:rFonts w:ascii="Times New Roman" w:hAnsi="Times New Roman" w:cs="Times New Roman"/>
          <w:sz w:val="28"/>
          <w:szCs w:val="28"/>
        </w:rPr>
        <w:t xml:space="preserve"> год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B239F3" w:rsidRPr="00BE5D8B">
        <w:rPr>
          <w:rFonts w:ascii="Times New Roman" w:hAnsi="Times New Roman" w:cs="Times New Roman"/>
          <w:b/>
          <w:sz w:val="28"/>
          <w:szCs w:val="28"/>
        </w:rPr>
        <w:t>8</w:t>
      </w:r>
      <w:r w:rsidR="006D600C" w:rsidRPr="00BE5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BE5D8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239F3" w:rsidRDefault="0070341B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D8B">
        <w:rPr>
          <w:rFonts w:ascii="Times New Roman" w:hAnsi="Times New Roman" w:cs="Times New Roman"/>
          <w:sz w:val="28"/>
          <w:szCs w:val="28"/>
        </w:rPr>
        <w:t>12</w:t>
      </w:r>
      <w:r w:rsidR="006D600C" w:rsidRPr="00BE5D8B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BE5D8B">
        <w:rPr>
          <w:rFonts w:ascii="Times New Roman" w:hAnsi="Times New Roman" w:cs="Times New Roman"/>
          <w:sz w:val="28"/>
          <w:szCs w:val="28"/>
        </w:rPr>
        <w:t xml:space="preserve"> </w:t>
      </w:r>
      <w:r w:rsidR="00B239F3" w:rsidRPr="00BE5D8B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</w:t>
      </w:r>
      <w:r w:rsidR="00B239F3" w:rsidRPr="008F53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39F3" w:rsidRPr="008F53A8">
        <w:rPr>
          <w:sz w:val="28"/>
          <w:szCs w:val="28"/>
        </w:rPr>
        <w:t xml:space="preserve"> </w:t>
      </w:r>
      <w:r w:rsidR="00B239F3" w:rsidRPr="008F53A8">
        <w:rPr>
          <w:rFonts w:ascii="Times New Roman" w:hAnsi="Times New Roman" w:cs="Times New Roman"/>
          <w:sz w:val="28"/>
          <w:szCs w:val="28"/>
        </w:rPr>
        <w:t xml:space="preserve">на </w:t>
      </w:r>
      <w:r w:rsidR="00B239F3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239F3" w:rsidRPr="008F53A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239F3" w:rsidRPr="008F53A8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>
        <w:rPr>
          <w:rFonts w:ascii="Times New Roman" w:hAnsi="Times New Roman" w:cs="Times New Roman"/>
          <w:b/>
          <w:sz w:val="28"/>
          <w:szCs w:val="28"/>
        </w:rPr>
        <w:t>9</w:t>
      </w:r>
      <w:r w:rsidR="00B239F3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F3" w:rsidRPr="008F53A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01E82" w:rsidRPr="008F53A8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39F3">
        <w:rPr>
          <w:rFonts w:ascii="Times New Roman" w:hAnsi="Times New Roman" w:cs="Times New Roman"/>
          <w:sz w:val="28"/>
          <w:szCs w:val="28"/>
        </w:rPr>
        <w:t xml:space="preserve">. </w:t>
      </w:r>
      <w:r w:rsidR="00CD338E" w:rsidRPr="008F53A8">
        <w:rPr>
          <w:rFonts w:ascii="Times New Roman" w:hAnsi="Times New Roman" w:cs="Times New Roman"/>
          <w:sz w:val="28"/>
          <w:szCs w:val="28"/>
        </w:rPr>
        <w:t>Установить, что</w:t>
      </w:r>
      <w:r w:rsidR="009015A9" w:rsidRPr="008F53A8">
        <w:rPr>
          <w:rFonts w:ascii="Times New Roman" w:hAnsi="Times New Roman" w:cs="Times New Roman"/>
          <w:sz w:val="28"/>
          <w:szCs w:val="28"/>
        </w:rPr>
        <w:t xml:space="preserve"> в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5B0A4D" w:rsidRPr="008F53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338E" w:rsidRPr="008F53A8">
        <w:rPr>
          <w:rFonts w:ascii="Times New Roman" w:hAnsi="Times New Roman" w:cs="Times New Roman"/>
          <w:sz w:val="28"/>
          <w:szCs w:val="28"/>
        </w:rPr>
        <w:t xml:space="preserve"> </w:t>
      </w:r>
      <w:r w:rsidR="00B239F3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B239F3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B239F3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D338E" w:rsidRPr="008F53A8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D338E" w:rsidRPr="008137B7">
        <w:rPr>
          <w:rFonts w:ascii="Times New Roman" w:hAnsi="Times New Roman" w:cs="Times New Roman"/>
          <w:sz w:val="28"/>
          <w:szCs w:val="28"/>
        </w:rPr>
        <w:t>от</w:t>
      </w:r>
      <w:r w:rsidR="00A125F0" w:rsidRPr="008137B7">
        <w:rPr>
          <w:rFonts w:ascii="Times New Roman" w:hAnsi="Times New Roman" w:cs="Times New Roman"/>
          <w:sz w:val="28"/>
          <w:szCs w:val="28"/>
        </w:rPr>
        <w:t xml:space="preserve"> платных услуг, оказываемых </w:t>
      </w:r>
      <w:r w:rsidR="006C228A" w:rsidRPr="008137B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125F0" w:rsidRPr="008137B7">
        <w:rPr>
          <w:rFonts w:ascii="Times New Roman" w:hAnsi="Times New Roman" w:cs="Times New Roman"/>
          <w:sz w:val="28"/>
          <w:szCs w:val="28"/>
        </w:rPr>
        <w:t>казе</w:t>
      </w:r>
      <w:r w:rsidR="00CD338E" w:rsidRPr="008137B7">
        <w:rPr>
          <w:rFonts w:ascii="Times New Roman" w:hAnsi="Times New Roman" w:cs="Times New Roman"/>
          <w:sz w:val="28"/>
          <w:szCs w:val="28"/>
        </w:rPr>
        <w:t xml:space="preserve">нными учреждениями, </w:t>
      </w:r>
      <w:r w:rsidR="00CD338E" w:rsidRPr="008137B7">
        <w:rPr>
          <w:rFonts w:ascii="Times New Roman" w:hAnsi="Times New Roman" w:cs="Times New Roman"/>
          <w:bCs/>
          <w:sz w:val="28"/>
          <w:szCs w:val="28"/>
        </w:rPr>
        <w:t>а также средства безвозмездных посту</w:t>
      </w:r>
      <w:r w:rsidR="00CD338E" w:rsidRPr="008137B7">
        <w:rPr>
          <w:rFonts w:ascii="Times New Roman" w:hAnsi="Times New Roman" w:cs="Times New Roman"/>
          <w:bCs/>
          <w:sz w:val="28"/>
          <w:szCs w:val="28"/>
        </w:rPr>
        <w:t>п</w:t>
      </w:r>
      <w:r w:rsidR="00CD338E" w:rsidRPr="008137B7">
        <w:rPr>
          <w:rFonts w:ascii="Times New Roman" w:hAnsi="Times New Roman" w:cs="Times New Roman"/>
          <w:bCs/>
          <w:sz w:val="28"/>
          <w:szCs w:val="28"/>
        </w:rPr>
        <w:t>лений</w:t>
      </w:r>
      <w:r w:rsidR="00201E82" w:rsidRPr="008137B7">
        <w:rPr>
          <w:rFonts w:ascii="Times New Roman" w:hAnsi="Times New Roman" w:cs="Times New Roman"/>
          <w:bCs/>
          <w:sz w:val="28"/>
          <w:szCs w:val="28"/>
        </w:rPr>
        <w:t xml:space="preserve"> подлежат зачислению в бюджет муниципального района.</w:t>
      </w:r>
    </w:p>
    <w:p w:rsidR="006D600C" w:rsidRPr="008F53A8" w:rsidRDefault="00201E82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3A8">
        <w:rPr>
          <w:rFonts w:ascii="Times New Roman" w:hAnsi="Times New Roman" w:cs="Times New Roman"/>
          <w:bCs/>
          <w:sz w:val="28"/>
          <w:szCs w:val="28"/>
        </w:rPr>
        <w:t>П</w:t>
      </w:r>
      <w:r w:rsidRPr="008F53A8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казенными учреждениями от оказания платных услуг</w:t>
      </w:r>
      <w:r w:rsidR="004D2A8B" w:rsidRPr="008F53A8">
        <w:rPr>
          <w:rFonts w:ascii="Times New Roman" w:hAnsi="Times New Roman" w:cs="Times New Roman"/>
          <w:sz w:val="28"/>
          <w:szCs w:val="28"/>
        </w:rPr>
        <w:t>,</w:t>
      </w:r>
      <w:r w:rsidRPr="008F53A8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устанавливается Администрацией муниципального района «Город Краснокаменск и Краснокаменский район» Забайкальского края. </w:t>
      </w:r>
      <w:r w:rsidR="006C228A" w:rsidRPr="008F53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7D5" w:rsidRDefault="00B239F3" w:rsidP="008A6D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167">
        <w:rPr>
          <w:rFonts w:ascii="Times New Roman" w:hAnsi="Times New Roman" w:cs="Times New Roman"/>
          <w:sz w:val="28"/>
          <w:szCs w:val="28"/>
        </w:rPr>
        <w:t>1</w:t>
      </w:r>
      <w:r w:rsidR="003055DD">
        <w:rPr>
          <w:rFonts w:ascii="Times New Roman" w:hAnsi="Times New Roman" w:cs="Times New Roman"/>
          <w:sz w:val="28"/>
          <w:szCs w:val="28"/>
        </w:rPr>
        <w:t>4</w:t>
      </w:r>
      <w:r w:rsidR="00596BF5" w:rsidRPr="006E6167">
        <w:rPr>
          <w:rFonts w:ascii="Times New Roman" w:hAnsi="Times New Roman" w:cs="Times New Roman"/>
          <w:sz w:val="28"/>
          <w:szCs w:val="28"/>
        </w:rPr>
        <w:t xml:space="preserve">. </w:t>
      </w:r>
      <w:r w:rsidR="00D63994" w:rsidRPr="006E6167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D600C" w:rsidRPr="006E6167">
        <w:rPr>
          <w:rFonts w:ascii="Times New Roman" w:hAnsi="Times New Roman" w:cs="Times New Roman"/>
          <w:sz w:val="28"/>
          <w:szCs w:val="28"/>
        </w:rPr>
        <w:t xml:space="preserve">объём межбюджетных трансфертов, получаемых </w:t>
      </w:r>
      <w:r w:rsidR="008A24C3" w:rsidRPr="006E6167">
        <w:rPr>
          <w:rFonts w:ascii="Times New Roman" w:hAnsi="Times New Roman" w:cs="Times New Roman"/>
          <w:sz w:val="28"/>
          <w:szCs w:val="28"/>
        </w:rPr>
        <w:t xml:space="preserve">бюджетом муниципального района </w:t>
      </w:r>
      <w:r w:rsidR="006D600C" w:rsidRPr="006E6167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</w:t>
      </w:r>
      <w:r w:rsidR="00EF6E96" w:rsidRPr="006E6167">
        <w:rPr>
          <w:rFonts w:ascii="Times New Roman" w:hAnsi="Times New Roman" w:cs="Times New Roman"/>
          <w:sz w:val="28"/>
          <w:szCs w:val="28"/>
        </w:rPr>
        <w:t>в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EF6E96" w:rsidRPr="006E61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6E616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33B5">
        <w:rPr>
          <w:rFonts w:ascii="Times New Roman" w:hAnsi="Times New Roman" w:cs="Times New Roman"/>
          <w:sz w:val="28"/>
          <w:szCs w:val="28"/>
        </w:rPr>
        <w:t>1 093 330,0</w:t>
      </w:r>
      <w:r w:rsidR="008E6241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6E6167">
        <w:rPr>
          <w:rFonts w:ascii="Times New Roman" w:hAnsi="Times New Roman" w:cs="Times New Roman"/>
          <w:sz w:val="28"/>
          <w:szCs w:val="28"/>
        </w:rPr>
        <w:t>тыс. рублей</w:t>
      </w:r>
      <w:r w:rsidR="006E6167" w:rsidRPr="006E6167">
        <w:rPr>
          <w:rFonts w:ascii="Times New Roman" w:hAnsi="Times New Roman" w:cs="Times New Roman"/>
          <w:sz w:val="28"/>
          <w:szCs w:val="28"/>
        </w:rPr>
        <w:t xml:space="preserve">, </w:t>
      </w:r>
      <w:r w:rsidR="006D600C" w:rsidRPr="006E6167">
        <w:rPr>
          <w:rFonts w:ascii="Times New Roman" w:hAnsi="Times New Roman" w:cs="Times New Roman"/>
          <w:sz w:val="28"/>
          <w:szCs w:val="28"/>
        </w:rPr>
        <w:t>с распределением</w:t>
      </w:r>
      <w:r w:rsidR="00472CE9" w:rsidRPr="006E6167">
        <w:rPr>
          <w:rFonts w:ascii="Times New Roman" w:hAnsi="Times New Roman" w:cs="Times New Roman"/>
          <w:sz w:val="28"/>
          <w:szCs w:val="28"/>
        </w:rPr>
        <w:t xml:space="preserve"> по формам</w:t>
      </w:r>
      <w:r w:rsidR="006D600C" w:rsidRPr="006E6167">
        <w:rPr>
          <w:rFonts w:ascii="Times New Roman" w:hAnsi="Times New Roman" w:cs="Times New Roman"/>
          <w:sz w:val="28"/>
          <w:szCs w:val="28"/>
        </w:rPr>
        <w:t xml:space="preserve"> </w:t>
      </w:r>
      <w:r w:rsidR="004D2A8B" w:rsidRPr="006E6167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6D600C" w:rsidRPr="006E61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D2A8B" w:rsidRPr="006E6167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>
        <w:rPr>
          <w:rFonts w:ascii="Times New Roman" w:hAnsi="Times New Roman" w:cs="Times New Roman"/>
          <w:b/>
          <w:sz w:val="28"/>
          <w:szCs w:val="28"/>
        </w:rPr>
        <w:t>10</w:t>
      </w:r>
      <w:r w:rsidR="006D600C" w:rsidRPr="006E6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6E616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D33B5" w:rsidRDefault="00ED33B5" w:rsidP="00ED33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29.04.2020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6E6167" w:rsidRDefault="004B4C5E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1</w:t>
      </w:r>
      <w:r w:rsidR="003055DD">
        <w:rPr>
          <w:rFonts w:ascii="Times New Roman" w:hAnsi="Times New Roman" w:cs="Times New Roman"/>
          <w:sz w:val="28"/>
          <w:szCs w:val="28"/>
        </w:rPr>
        <w:t>5</w:t>
      </w:r>
      <w:r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6E6167" w:rsidRPr="006E6167">
        <w:rPr>
          <w:rFonts w:ascii="Times New Roman" w:hAnsi="Times New Roman" w:cs="Times New Roman"/>
          <w:sz w:val="28"/>
          <w:szCs w:val="28"/>
        </w:rPr>
        <w:t>Установить объём межбюджетных трансфертов, получаемых бюджетом муниципального района из других бюджетов бюджетной системы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6E6167" w:rsidRPr="006E616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A6D3E" w:rsidRPr="008A6D3E">
        <w:rPr>
          <w:rFonts w:ascii="Times New Roman" w:hAnsi="Times New Roman" w:cs="Times New Roman"/>
          <w:sz w:val="28"/>
          <w:szCs w:val="28"/>
        </w:rPr>
        <w:t>713 987,6</w:t>
      </w:r>
      <w:r w:rsidR="008A6D3E">
        <w:rPr>
          <w:rFonts w:ascii="Times New Roman" w:hAnsi="Times New Roman" w:cs="Times New Roman"/>
          <w:sz w:val="28"/>
          <w:szCs w:val="28"/>
        </w:rPr>
        <w:t xml:space="preserve"> </w:t>
      </w:r>
      <w:r w:rsidR="006E6167" w:rsidRPr="006E6167">
        <w:rPr>
          <w:rFonts w:ascii="Times New Roman" w:hAnsi="Times New Roman" w:cs="Times New Roman"/>
          <w:sz w:val="28"/>
          <w:szCs w:val="28"/>
        </w:rPr>
        <w:t>тыс. рублей,</w:t>
      </w:r>
      <w:r w:rsidR="006E6167">
        <w:rPr>
          <w:rFonts w:ascii="Times New Roman" w:hAnsi="Times New Roman" w:cs="Times New Roman"/>
          <w:sz w:val="28"/>
          <w:szCs w:val="28"/>
        </w:rPr>
        <w:t xml:space="preserve"> в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A6D3E" w:rsidRPr="008A6D3E">
        <w:rPr>
          <w:rFonts w:ascii="Times New Roman" w:hAnsi="Times New Roman" w:cs="Times New Roman"/>
          <w:sz w:val="28"/>
          <w:szCs w:val="28"/>
        </w:rPr>
        <w:t>708 391,8</w:t>
      </w:r>
      <w:r w:rsidR="008A6D3E">
        <w:rPr>
          <w:rFonts w:ascii="Times New Roman" w:hAnsi="Times New Roman" w:cs="Times New Roman"/>
          <w:sz w:val="28"/>
          <w:szCs w:val="28"/>
        </w:rPr>
        <w:t xml:space="preserve"> </w:t>
      </w:r>
      <w:r w:rsidR="006E6167">
        <w:rPr>
          <w:rFonts w:ascii="Times New Roman" w:hAnsi="Times New Roman" w:cs="Times New Roman"/>
          <w:sz w:val="28"/>
          <w:szCs w:val="28"/>
        </w:rPr>
        <w:t>тыс. рублей,</w:t>
      </w:r>
      <w:r w:rsidR="006E6167" w:rsidRPr="006E6167">
        <w:rPr>
          <w:rFonts w:ascii="Times New Roman" w:hAnsi="Times New Roman" w:cs="Times New Roman"/>
          <w:sz w:val="28"/>
          <w:szCs w:val="28"/>
        </w:rPr>
        <w:t xml:space="preserve"> с распределением по формам межбюджетных трансфертов согласно </w:t>
      </w:r>
      <w:r w:rsidR="006E6167" w:rsidRPr="006E6167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6E6167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E6167" w:rsidRPr="006E616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D600C" w:rsidRPr="008F53A8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6D600C" w:rsidRPr="001174B0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82C52" w:rsidRPr="001174B0">
        <w:rPr>
          <w:rFonts w:ascii="Times New Roman" w:hAnsi="Times New Roman" w:cs="Times New Roman"/>
          <w:sz w:val="28"/>
          <w:szCs w:val="28"/>
        </w:rPr>
        <w:t>в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DE0A96" w:rsidRPr="001174B0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6167">
        <w:rPr>
          <w:rFonts w:ascii="Times New Roman" w:hAnsi="Times New Roman" w:cs="Times New Roman"/>
          <w:sz w:val="28"/>
          <w:szCs w:val="28"/>
        </w:rPr>
        <w:t xml:space="preserve"> и плановом периоде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6E6167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D600C" w:rsidRPr="001174B0">
        <w:rPr>
          <w:rFonts w:ascii="Times New Roman" w:hAnsi="Times New Roman" w:cs="Times New Roman"/>
          <w:sz w:val="28"/>
          <w:szCs w:val="28"/>
        </w:rPr>
        <w:t xml:space="preserve"> в состав доходов бюджета муниципального района могут включаться иные межбюджетные трансферты  из бюджетов </w:t>
      </w:r>
      <w:r w:rsidR="00EA30D0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6D600C" w:rsidRPr="001174B0">
        <w:rPr>
          <w:rFonts w:ascii="Times New Roman" w:hAnsi="Times New Roman" w:cs="Times New Roman"/>
          <w:sz w:val="28"/>
          <w:szCs w:val="28"/>
        </w:rPr>
        <w:t>поселений, входящих в состав муниципального района</w:t>
      </w:r>
      <w:r w:rsidR="000B1536" w:rsidRPr="001174B0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Забайкальского</w:t>
      </w:r>
      <w:r w:rsidR="00FB0274" w:rsidRPr="001174B0">
        <w:rPr>
          <w:rFonts w:ascii="Times New Roman" w:hAnsi="Times New Roman" w:cs="Times New Roman"/>
          <w:sz w:val="28"/>
          <w:szCs w:val="28"/>
        </w:rPr>
        <w:t xml:space="preserve"> края (далее </w:t>
      </w:r>
      <w:r w:rsidR="00EA30D0">
        <w:rPr>
          <w:rFonts w:ascii="Times New Roman" w:hAnsi="Times New Roman" w:cs="Times New Roman"/>
          <w:sz w:val="28"/>
          <w:szCs w:val="28"/>
        </w:rPr>
        <w:t>–</w:t>
      </w:r>
      <w:r w:rsidR="00FB0274" w:rsidRPr="001174B0">
        <w:rPr>
          <w:rFonts w:ascii="Times New Roman" w:hAnsi="Times New Roman" w:cs="Times New Roman"/>
          <w:sz w:val="28"/>
          <w:szCs w:val="28"/>
        </w:rPr>
        <w:t xml:space="preserve"> </w:t>
      </w:r>
      <w:r w:rsidR="00EA30D0">
        <w:rPr>
          <w:rFonts w:ascii="Times New Roman" w:hAnsi="Times New Roman" w:cs="Times New Roman"/>
          <w:sz w:val="28"/>
          <w:szCs w:val="28"/>
        </w:rPr>
        <w:t xml:space="preserve">городские, сельские </w:t>
      </w:r>
      <w:r w:rsidR="00FB0274" w:rsidRPr="001174B0">
        <w:rPr>
          <w:rFonts w:ascii="Times New Roman" w:hAnsi="Times New Roman" w:cs="Times New Roman"/>
          <w:sz w:val="28"/>
          <w:szCs w:val="28"/>
        </w:rPr>
        <w:lastRenderedPageBreak/>
        <w:t>поселения)</w:t>
      </w:r>
      <w:r w:rsidR="006D600C" w:rsidRPr="001174B0">
        <w:rPr>
          <w:rFonts w:ascii="Times New Roman" w:hAnsi="Times New Roman" w:cs="Times New Roman"/>
          <w:sz w:val="28"/>
          <w:szCs w:val="28"/>
        </w:rPr>
        <w:t>, в случае заключения с органами местного самоуправления таких поселений соглашений о предоставлении иных межбюджетных трансфертов, в</w:t>
      </w:r>
      <w:proofErr w:type="gramEnd"/>
      <w:r w:rsidR="006D600C" w:rsidRPr="001174B0">
        <w:rPr>
          <w:rFonts w:ascii="Times New Roman" w:hAnsi="Times New Roman" w:cs="Times New Roman"/>
          <w:sz w:val="28"/>
          <w:szCs w:val="28"/>
        </w:rPr>
        <w:t xml:space="preserve"> том числе на финансовое обеспечение осуществления передаваемых ими полномочий по вопросам местного значения.</w:t>
      </w:r>
      <w:r w:rsidR="00A04D0D" w:rsidRPr="008F5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8F53A8" w:rsidRDefault="00B42D6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1</w:t>
      </w:r>
      <w:r w:rsidR="00BD2EDF">
        <w:rPr>
          <w:rFonts w:ascii="Times New Roman" w:hAnsi="Times New Roman" w:cs="Times New Roman"/>
          <w:sz w:val="28"/>
          <w:szCs w:val="28"/>
        </w:rPr>
        <w:t>7</w:t>
      </w:r>
      <w:r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8F53A8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</w:t>
      </w:r>
      <w:r w:rsidR="004E53A9" w:rsidRPr="008F53A8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="006D600C" w:rsidRPr="008F53A8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6E6167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видам деятельности),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</w:t>
      </w:r>
      <w:r w:rsidR="00D63EAC">
        <w:rPr>
          <w:rFonts w:ascii="Times New Roman" w:hAnsi="Times New Roman" w:cs="Times New Roman"/>
          <w:sz w:val="28"/>
          <w:szCs w:val="28"/>
        </w:rPr>
        <w:t>группам</w:t>
      </w:r>
      <w:r w:rsidR="006E6167">
        <w:rPr>
          <w:rFonts w:ascii="Times New Roman" w:hAnsi="Times New Roman" w:cs="Times New Roman"/>
          <w:sz w:val="28"/>
          <w:szCs w:val="28"/>
        </w:rPr>
        <w:t xml:space="preserve"> и</w:t>
      </w:r>
      <w:r w:rsidR="00D63EAC">
        <w:rPr>
          <w:rFonts w:ascii="Times New Roman" w:hAnsi="Times New Roman" w:cs="Times New Roman"/>
          <w:sz w:val="28"/>
          <w:szCs w:val="28"/>
        </w:rPr>
        <w:t xml:space="preserve"> подгруппам </w:t>
      </w:r>
      <w:proofErr w:type="gramStart"/>
      <w:r w:rsidR="00D63EAC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3534F8" w:rsidRPr="008F53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6D600C" w:rsidRPr="008F53A8">
        <w:rPr>
          <w:rFonts w:ascii="Times New Roman" w:hAnsi="Times New Roman" w:cs="Times New Roman"/>
          <w:sz w:val="28"/>
          <w:szCs w:val="28"/>
        </w:rPr>
        <w:t xml:space="preserve"> </w:t>
      </w:r>
      <w:r w:rsidR="00B82C52" w:rsidRPr="008F53A8">
        <w:rPr>
          <w:rFonts w:ascii="Times New Roman" w:hAnsi="Times New Roman" w:cs="Times New Roman"/>
          <w:sz w:val="28"/>
          <w:szCs w:val="28"/>
        </w:rPr>
        <w:t>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225555" w:rsidRPr="008F53A8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E6167">
        <w:rPr>
          <w:rFonts w:ascii="Times New Roman" w:hAnsi="Times New Roman" w:cs="Times New Roman"/>
          <w:b/>
          <w:sz w:val="28"/>
          <w:szCs w:val="28"/>
        </w:rPr>
        <w:t>приложению № 12</w:t>
      </w:r>
      <w:r w:rsidR="006D600C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6E6167">
        <w:rPr>
          <w:rFonts w:ascii="Times New Roman" w:hAnsi="Times New Roman" w:cs="Times New Roman"/>
          <w:sz w:val="28"/>
          <w:szCs w:val="28"/>
        </w:rPr>
        <w:t>, на 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6E6167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6E6167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6E6167" w:rsidRPr="006E6167">
        <w:rPr>
          <w:rFonts w:ascii="Times New Roman" w:hAnsi="Times New Roman" w:cs="Times New Roman"/>
          <w:b/>
          <w:sz w:val="28"/>
          <w:szCs w:val="28"/>
        </w:rPr>
        <w:t>приложению № 13</w:t>
      </w:r>
      <w:r w:rsidR="006E616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D600C" w:rsidRPr="008F53A8">
        <w:rPr>
          <w:rFonts w:ascii="Times New Roman" w:hAnsi="Times New Roman" w:cs="Times New Roman"/>
          <w:sz w:val="28"/>
          <w:szCs w:val="28"/>
        </w:rPr>
        <w:t>.</w:t>
      </w:r>
    </w:p>
    <w:p w:rsidR="005C29F5" w:rsidRDefault="00895DF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1</w:t>
      </w:r>
      <w:r w:rsidR="00BD2EDF">
        <w:rPr>
          <w:rFonts w:ascii="Times New Roman" w:hAnsi="Times New Roman" w:cs="Times New Roman"/>
          <w:sz w:val="28"/>
          <w:szCs w:val="28"/>
        </w:rPr>
        <w:t>8</w:t>
      </w:r>
      <w:r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5C29F5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бюджета  муниципального района по целевым статьям </w:t>
      </w:r>
      <w:r w:rsidR="005C29F5" w:rsidRPr="005C29F5">
        <w:rPr>
          <w:rFonts w:ascii="Times New Roman" w:hAnsi="Times New Roman" w:cs="Times New Roman"/>
          <w:sz w:val="28"/>
          <w:szCs w:val="28"/>
        </w:rPr>
        <w:t xml:space="preserve"> </w:t>
      </w:r>
      <w:r w:rsidR="005C29F5">
        <w:rPr>
          <w:rFonts w:ascii="Times New Roman" w:hAnsi="Times New Roman" w:cs="Times New Roman"/>
          <w:sz w:val="28"/>
          <w:szCs w:val="28"/>
        </w:rPr>
        <w:t xml:space="preserve">(государственным (муниципальным) программам и непрограммным направлениям деятельности), группам и подгруппам </w:t>
      </w:r>
      <w:proofErr w:type="gramStart"/>
      <w:r w:rsidR="005C29F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C29F5" w:rsidRPr="005C29F5">
        <w:rPr>
          <w:rFonts w:ascii="Times New Roman" w:hAnsi="Times New Roman" w:cs="Times New Roman"/>
          <w:sz w:val="28"/>
          <w:szCs w:val="28"/>
        </w:rPr>
        <w:t xml:space="preserve">  </w:t>
      </w:r>
      <w:r w:rsidR="005C29F5">
        <w:rPr>
          <w:rFonts w:ascii="Times New Roman" w:hAnsi="Times New Roman" w:cs="Times New Roman"/>
          <w:sz w:val="28"/>
          <w:szCs w:val="28"/>
        </w:rPr>
        <w:t xml:space="preserve"> на 20</w:t>
      </w:r>
      <w:r w:rsidR="008A6D3E">
        <w:rPr>
          <w:rFonts w:ascii="Times New Roman" w:hAnsi="Times New Roman" w:cs="Times New Roman"/>
          <w:sz w:val="28"/>
          <w:szCs w:val="28"/>
        </w:rPr>
        <w:t>20</w:t>
      </w:r>
      <w:r w:rsidR="005C29F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5C29F5" w:rsidRPr="005C29F5">
        <w:rPr>
          <w:rFonts w:ascii="Times New Roman" w:hAnsi="Times New Roman" w:cs="Times New Roman"/>
          <w:b/>
          <w:sz w:val="28"/>
          <w:szCs w:val="28"/>
        </w:rPr>
        <w:t>приложению № 14</w:t>
      </w:r>
      <w:r w:rsidR="005C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F5">
        <w:rPr>
          <w:rFonts w:ascii="Times New Roman" w:hAnsi="Times New Roman" w:cs="Times New Roman"/>
          <w:sz w:val="28"/>
          <w:szCs w:val="28"/>
        </w:rPr>
        <w:t>к настоящему решению, на 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5C29F5">
        <w:rPr>
          <w:rFonts w:ascii="Times New Roman" w:hAnsi="Times New Roman" w:cs="Times New Roman"/>
          <w:sz w:val="28"/>
          <w:szCs w:val="28"/>
        </w:rPr>
        <w:t xml:space="preserve"> и 202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5C29F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5C29F5" w:rsidRPr="005C29F5">
        <w:rPr>
          <w:rFonts w:ascii="Times New Roman" w:hAnsi="Times New Roman" w:cs="Times New Roman"/>
          <w:b/>
          <w:sz w:val="28"/>
          <w:szCs w:val="28"/>
        </w:rPr>
        <w:t>приложению № 15</w:t>
      </w:r>
      <w:r w:rsidR="005C29F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B2E91" w:rsidRPr="008F53A8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r w:rsidR="00895DF1" w:rsidRPr="008F53A8">
        <w:rPr>
          <w:rFonts w:ascii="Times New Roman" w:hAnsi="Times New Roman" w:cs="Times New Roman"/>
          <w:sz w:val="28"/>
          <w:szCs w:val="28"/>
        </w:rPr>
        <w:t xml:space="preserve">по </w:t>
      </w:r>
      <w:r w:rsidR="002C7AA6">
        <w:rPr>
          <w:rFonts w:ascii="Times New Roman" w:hAnsi="Times New Roman" w:cs="Times New Roman"/>
          <w:sz w:val="28"/>
          <w:szCs w:val="28"/>
        </w:rPr>
        <w:t xml:space="preserve">ведомственной структуре </w:t>
      </w:r>
      <w:r w:rsidR="00895DF1" w:rsidRPr="008F53A8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2C7AA6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="00B82C52" w:rsidRPr="008F53A8">
        <w:rPr>
          <w:rFonts w:ascii="Times New Roman" w:hAnsi="Times New Roman" w:cs="Times New Roman"/>
          <w:sz w:val="28"/>
          <w:szCs w:val="28"/>
        </w:rPr>
        <w:t xml:space="preserve"> на 20</w:t>
      </w:r>
      <w:r w:rsidR="008A6D3E">
        <w:rPr>
          <w:rFonts w:ascii="Times New Roman" w:hAnsi="Times New Roman" w:cs="Times New Roman"/>
          <w:sz w:val="28"/>
          <w:szCs w:val="28"/>
        </w:rPr>
        <w:t xml:space="preserve">20 </w:t>
      </w:r>
      <w:r w:rsidR="00895DF1" w:rsidRPr="008F53A8">
        <w:rPr>
          <w:rFonts w:ascii="Times New Roman" w:hAnsi="Times New Roman" w:cs="Times New Roman"/>
          <w:sz w:val="28"/>
          <w:szCs w:val="28"/>
        </w:rPr>
        <w:t>год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B2E91" w:rsidRPr="008F53A8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D600C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к настоящему решени</w:t>
      </w:r>
      <w:r w:rsidR="002C7AA6">
        <w:rPr>
          <w:rFonts w:ascii="Times New Roman" w:hAnsi="Times New Roman" w:cs="Times New Roman"/>
          <w:sz w:val="28"/>
          <w:szCs w:val="28"/>
        </w:rPr>
        <w:t>ю</w:t>
      </w:r>
      <w:r w:rsidR="000B52AD">
        <w:rPr>
          <w:rFonts w:ascii="Times New Roman" w:hAnsi="Times New Roman" w:cs="Times New Roman"/>
          <w:sz w:val="28"/>
          <w:szCs w:val="28"/>
        </w:rPr>
        <w:t>,</w:t>
      </w:r>
      <w:r w:rsidR="000B52AD" w:rsidRPr="000B52AD">
        <w:rPr>
          <w:rFonts w:ascii="Times New Roman" w:hAnsi="Times New Roman" w:cs="Times New Roman"/>
          <w:sz w:val="28"/>
          <w:szCs w:val="28"/>
        </w:rPr>
        <w:t xml:space="preserve"> </w:t>
      </w:r>
      <w:r w:rsidR="000B52AD">
        <w:rPr>
          <w:rFonts w:ascii="Times New Roman" w:hAnsi="Times New Roman" w:cs="Times New Roman"/>
          <w:sz w:val="28"/>
          <w:szCs w:val="28"/>
        </w:rPr>
        <w:t>на  плановый период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1</w:t>
      </w:r>
      <w:r w:rsidR="000B52AD">
        <w:rPr>
          <w:rFonts w:ascii="Times New Roman" w:hAnsi="Times New Roman" w:cs="Times New Roman"/>
          <w:sz w:val="28"/>
          <w:szCs w:val="28"/>
        </w:rPr>
        <w:t xml:space="preserve"> и 20</w:t>
      </w:r>
      <w:r w:rsidR="00816C2E">
        <w:rPr>
          <w:rFonts w:ascii="Times New Roman" w:hAnsi="Times New Roman" w:cs="Times New Roman"/>
          <w:sz w:val="28"/>
          <w:szCs w:val="28"/>
        </w:rPr>
        <w:t>2</w:t>
      </w:r>
      <w:r w:rsidR="008A6D3E">
        <w:rPr>
          <w:rFonts w:ascii="Times New Roman" w:hAnsi="Times New Roman" w:cs="Times New Roman"/>
          <w:sz w:val="28"/>
          <w:szCs w:val="28"/>
        </w:rPr>
        <w:t>2</w:t>
      </w:r>
      <w:r w:rsidR="000B52AD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0B52AD" w:rsidRPr="006E6167">
        <w:rPr>
          <w:rFonts w:ascii="Times New Roman" w:hAnsi="Times New Roman" w:cs="Times New Roman"/>
          <w:b/>
          <w:sz w:val="28"/>
          <w:szCs w:val="28"/>
        </w:rPr>
        <w:t>приложению №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52A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B2E91" w:rsidRPr="008F53A8">
        <w:rPr>
          <w:rFonts w:ascii="Times New Roman" w:hAnsi="Times New Roman" w:cs="Times New Roman"/>
          <w:sz w:val="28"/>
          <w:szCs w:val="28"/>
        </w:rPr>
        <w:t>.</w:t>
      </w:r>
    </w:p>
    <w:p w:rsidR="006D600C" w:rsidRPr="002E4C8C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136C" w:rsidRPr="008F53A8">
        <w:rPr>
          <w:rFonts w:ascii="Times New Roman" w:hAnsi="Times New Roman" w:cs="Times New Roman"/>
          <w:sz w:val="28"/>
          <w:szCs w:val="28"/>
        </w:rPr>
        <w:t>.</w:t>
      </w:r>
      <w:r w:rsidR="00FE136C" w:rsidRPr="008F5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6D600C" w:rsidRPr="008F53A8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«Город Краснокаменск и Краснокаменский район» Забайкальского края, </w:t>
      </w:r>
      <w:r w:rsidR="00B82C52" w:rsidRPr="008F53A8">
        <w:rPr>
          <w:rFonts w:ascii="Times New Roman" w:hAnsi="Times New Roman" w:cs="Times New Roman"/>
          <w:sz w:val="28"/>
          <w:szCs w:val="28"/>
        </w:rPr>
        <w:t>на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 w:rsidR="00477E91" w:rsidRPr="008F53A8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0B52AD" w:rsidRPr="002E4C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3B89" w:rsidRPr="002E4C8C">
        <w:rPr>
          <w:rFonts w:ascii="Times New Roman" w:hAnsi="Times New Roman" w:cs="Times New Roman"/>
          <w:sz w:val="28"/>
          <w:szCs w:val="28"/>
        </w:rPr>
        <w:t>49 841,0</w:t>
      </w:r>
      <w:r w:rsidR="006B133A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477E91" w:rsidRPr="002E4C8C">
        <w:rPr>
          <w:rFonts w:ascii="Times New Roman" w:hAnsi="Times New Roman" w:cs="Times New Roman"/>
          <w:sz w:val="28"/>
          <w:szCs w:val="28"/>
        </w:rPr>
        <w:t>тыс.</w:t>
      </w:r>
      <w:r w:rsidR="006D600C" w:rsidRPr="002E4C8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52AD" w:rsidRPr="002E4C8C">
        <w:rPr>
          <w:rFonts w:ascii="Times New Roman" w:hAnsi="Times New Roman" w:cs="Times New Roman"/>
          <w:sz w:val="28"/>
          <w:szCs w:val="28"/>
        </w:rPr>
        <w:t>, на 20</w:t>
      </w:r>
      <w:r w:rsidR="00E14D6D" w:rsidRPr="002E4C8C">
        <w:rPr>
          <w:rFonts w:ascii="Times New Roman" w:hAnsi="Times New Roman" w:cs="Times New Roman"/>
          <w:sz w:val="28"/>
          <w:szCs w:val="28"/>
        </w:rPr>
        <w:t>2</w:t>
      </w:r>
      <w:r w:rsidR="00823021" w:rsidRPr="002E4C8C">
        <w:rPr>
          <w:rFonts w:ascii="Times New Roman" w:hAnsi="Times New Roman" w:cs="Times New Roman"/>
          <w:sz w:val="28"/>
          <w:szCs w:val="28"/>
        </w:rPr>
        <w:t>1</w:t>
      </w:r>
      <w:r w:rsidR="000B52AD" w:rsidRPr="002E4C8C">
        <w:rPr>
          <w:rFonts w:ascii="Times New Roman" w:hAnsi="Times New Roman" w:cs="Times New Roman"/>
          <w:sz w:val="28"/>
          <w:szCs w:val="28"/>
        </w:rPr>
        <w:t xml:space="preserve"> год  - </w:t>
      </w:r>
      <w:r w:rsidR="00823021" w:rsidRPr="002E4C8C">
        <w:rPr>
          <w:rFonts w:ascii="Times New Roman" w:hAnsi="Times New Roman" w:cs="Times New Roman"/>
          <w:sz w:val="28"/>
          <w:szCs w:val="28"/>
        </w:rPr>
        <w:t xml:space="preserve">41 242,9 </w:t>
      </w:r>
      <w:r w:rsidR="000B52AD" w:rsidRPr="002E4C8C">
        <w:rPr>
          <w:rFonts w:ascii="Times New Roman" w:hAnsi="Times New Roman" w:cs="Times New Roman"/>
          <w:sz w:val="28"/>
          <w:szCs w:val="28"/>
        </w:rPr>
        <w:t>тыс. рублей, на 20</w:t>
      </w:r>
      <w:r w:rsidR="00BE388D" w:rsidRPr="002E4C8C">
        <w:rPr>
          <w:rFonts w:ascii="Times New Roman" w:hAnsi="Times New Roman" w:cs="Times New Roman"/>
          <w:sz w:val="28"/>
          <w:szCs w:val="28"/>
        </w:rPr>
        <w:t>2</w:t>
      </w:r>
      <w:r w:rsidR="00823021" w:rsidRPr="002E4C8C">
        <w:rPr>
          <w:rFonts w:ascii="Times New Roman" w:hAnsi="Times New Roman" w:cs="Times New Roman"/>
          <w:sz w:val="28"/>
          <w:szCs w:val="28"/>
        </w:rPr>
        <w:t>2</w:t>
      </w:r>
      <w:r w:rsidR="00E14D6D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0B52AD" w:rsidRPr="002E4C8C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823021" w:rsidRPr="002E4C8C">
        <w:rPr>
          <w:rFonts w:ascii="Times New Roman" w:hAnsi="Times New Roman" w:cs="Times New Roman"/>
          <w:sz w:val="28"/>
          <w:szCs w:val="28"/>
        </w:rPr>
        <w:t xml:space="preserve">42 577,4 </w:t>
      </w:r>
      <w:r w:rsidR="000B52AD" w:rsidRPr="002E4C8C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A43B89" w:rsidRPr="002E4C8C" w:rsidRDefault="00A43B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C8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E4C8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E4C8C">
        <w:rPr>
          <w:rFonts w:ascii="Times New Roman" w:hAnsi="Times New Roman" w:cs="Times New Roman"/>
          <w:i/>
          <w:sz w:val="28"/>
          <w:szCs w:val="28"/>
        </w:rPr>
        <w:t xml:space="preserve"> редакции решения Совета муниципального района «Город Краснокаменск и Краснокаменский район» забайкальского края от 25.03.2020 года № 7)</w:t>
      </w:r>
    </w:p>
    <w:p w:rsidR="006D600C" w:rsidRPr="002E4C8C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8C">
        <w:rPr>
          <w:rFonts w:ascii="Times New Roman" w:hAnsi="Times New Roman" w:cs="Times New Roman"/>
          <w:sz w:val="28"/>
          <w:szCs w:val="28"/>
        </w:rPr>
        <w:t>2</w:t>
      </w:r>
      <w:r w:rsidR="005C29F5" w:rsidRPr="002E4C8C">
        <w:rPr>
          <w:rFonts w:ascii="Times New Roman" w:hAnsi="Times New Roman" w:cs="Times New Roman"/>
          <w:sz w:val="28"/>
          <w:szCs w:val="28"/>
        </w:rPr>
        <w:t>1</w:t>
      </w:r>
      <w:r w:rsidR="002823EF" w:rsidRPr="002E4C8C">
        <w:rPr>
          <w:rFonts w:ascii="Times New Roman" w:hAnsi="Times New Roman" w:cs="Times New Roman"/>
          <w:sz w:val="28"/>
          <w:szCs w:val="28"/>
        </w:rPr>
        <w:t>.</w:t>
      </w:r>
      <w:r w:rsidR="006D600C" w:rsidRPr="002E4C8C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477E91" w:rsidRPr="002E4C8C">
        <w:rPr>
          <w:rFonts w:ascii="Times New Roman" w:hAnsi="Times New Roman" w:cs="Times New Roman"/>
          <w:sz w:val="28"/>
          <w:szCs w:val="28"/>
        </w:rPr>
        <w:t>нормативную величину</w:t>
      </w:r>
      <w:r w:rsidR="006D600C" w:rsidRPr="002E4C8C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муниципального района «Город Краснокаменск и Краснокаменский район» Забайкальского края </w:t>
      </w:r>
      <w:r w:rsidR="0025515C" w:rsidRPr="002E4C8C">
        <w:rPr>
          <w:rFonts w:ascii="Times New Roman" w:hAnsi="Times New Roman" w:cs="Times New Roman"/>
          <w:sz w:val="28"/>
          <w:szCs w:val="28"/>
        </w:rPr>
        <w:t>на</w:t>
      </w:r>
      <w:r w:rsidR="0025515C" w:rsidRPr="002E4C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515C" w:rsidRPr="002E4C8C">
        <w:rPr>
          <w:rFonts w:ascii="Times New Roman" w:hAnsi="Times New Roman" w:cs="Times New Roman"/>
          <w:sz w:val="28"/>
          <w:szCs w:val="28"/>
        </w:rPr>
        <w:t>20</w:t>
      </w:r>
      <w:r w:rsidR="00823021" w:rsidRPr="002E4C8C">
        <w:rPr>
          <w:rFonts w:ascii="Times New Roman" w:hAnsi="Times New Roman" w:cs="Times New Roman"/>
          <w:sz w:val="28"/>
          <w:szCs w:val="28"/>
        </w:rPr>
        <w:t>20</w:t>
      </w:r>
      <w:r w:rsidR="002823EF" w:rsidRPr="002E4C8C">
        <w:rPr>
          <w:rFonts w:ascii="Times New Roman" w:hAnsi="Times New Roman" w:cs="Times New Roman"/>
          <w:sz w:val="28"/>
          <w:szCs w:val="28"/>
        </w:rPr>
        <w:t xml:space="preserve"> год </w:t>
      </w:r>
      <w:r w:rsidR="006D600C" w:rsidRPr="002E4C8C">
        <w:rPr>
          <w:rFonts w:ascii="Times New Roman" w:hAnsi="Times New Roman" w:cs="Times New Roman"/>
          <w:sz w:val="28"/>
          <w:szCs w:val="28"/>
        </w:rPr>
        <w:t xml:space="preserve">в </w:t>
      </w:r>
      <w:r w:rsidR="006C0CFE" w:rsidRPr="002E4C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C58FD" w:rsidRPr="002E4C8C">
        <w:rPr>
          <w:rFonts w:ascii="Times New Roman" w:hAnsi="Times New Roman" w:cs="Times New Roman"/>
          <w:sz w:val="28"/>
          <w:szCs w:val="28"/>
        </w:rPr>
        <w:t>50,0</w:t>
      </w:r>
      <w:r w:rsidR="004C5C16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BA53C1" w:rsidRPr="002E4C8C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D6D" w:rsidRPr="002E4C8C">
        <w:rPr>
          <w:rFonts w:ascii="Times New Roman" w:hAnsi="Times New Roman" w:cs="Times New Roman"/>
          <w:sz w:val="28"/>
          <w:szCs w:val="28"/>
        </w:rPr>
        <w:t>2</w:t>
      </w:r>
      <w:r w:rsidR="00823021" w:rsidRPr="002E4C8C">
        <w:rPr>
          <w:rFonts w:ascii="Times New Roman" w:hAnsi="Times New Roman" w:cs="Times New Roman"/>
          <w:sz w:val="28"/>
          <w:szCs w:val="28"/>
        </w:rPr>
        <w:t>1</w:t>
      </w:r>
      <w:r w:rsidR="00BA53C1" w:rsidRPr="002E4C8C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</w:t>
      </w:r>
      <w:r w:rsidR="00BE388D" w:rsidRPr="002E4C8C">
        <w:rPr>
          <w:rFonts w:ascii="Times New Roman" w:hAnsi="Times New Roman" w:cs="Times New Roman"/>
          <w:sz w:val="28"/>
          <w:szCs w:val="28"/>
        </w:rPr>
        <w:t>2</w:t>
      </w:r>
      <w:r w:rsidR="00823021" w:rsidRPr="002E4C8C">
        <w:rPr>
          <w:rFonts w:ascii="Times New Roman" w:hAnsi="Times New Roman" w:cs="Times New Roman"/>
          <w:sz w:val="28"/>
          <w:szCs w:val="28"/>
        </w:rPr>
        <w:t>2</w:t>
      </w:r>
      <w:r w:rsidR="00BA53C1" w:rsidRPr="002E4C8C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4A4257" w:rsidRPr="002E4C8C" w:rsidRDefault="004A4257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8C">
        <w:rPr>
          <w:rFonts w:ascii="Times New Roman" w:hAnsi="Times New Roman" w:cs="Times New Roman"/>
          <w:sz w:val="28"/>
          <w:szCs w:val="28"/>
        </w:rPr>
        <w:t>Расходование средств резервного фонда Администрации муниципального района «Город Краснокаменск и Краснокаменский район» Забайкальского края осуществляется в соответствии с Порядком, установленным Администрацией муниципального района «Город Краснокаменск и Краснокаменский район» Забайкальского края.</w:t>
      </w:r>
    </w:p>
    <w:p w:rsidR="0010301D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8C">
        <w:rPr>
          <w:rFonts w:ascii="Times New Roman" w:hAnsi="Times New Roman" w:cs="Times New Roman"/>
          <w:sz w:val="28"/>
          <w:szCs w:val="28"/>
        </w:rPr>
        <w:t>2</w:t>
      </w:r>
      <w:r w:rsidR="005C29F5" w:rsidRPr="002E4C8C">
        <w:rPr>
          <w:rFonts w:ascii="Times New Roman" w:hAnsi="Times New Roman" w:cs="Times New Roman"/>
          <w:sz w:val="28"/>
          <w:szCs w:val="28"/>
        </w:rPr>
        <w:t>2</w:t>
      </w:r>
      <w:r w:rsidR="001C5769" w:rsidRPr="002E4C8C">
        <w:rPr>
          <w:rFonts w:ascii="Times New Roman" w:hAnsi="Times New Roman" w:cs="Times New Roman"/>
          <w:sz w:val="28"/>
          <w:szCs w:val="28"/>
        </w:rPr>
        <w:t>.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муниципального района «Город Краснокаменск и Краснокаменский район» Забайкальского края на 20</w:t>
      </w:r>
      <w:r w:rsidR="00823021" w:rsidRPr="002E4C8C">
        <w:rPr>
          <w:rFonts w:ascii="Times New Roman" w:hAnsi="Times New Roman" w:cs="Times New Roman"/>
          <w:sz w:val="28"/>
          <w:szCs w:val="28"/>
        </w:rPr>
        <w:t>20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43B89" w:rsidRPr="002E4C8C">
        <w:rPr>
          <w:rFonts w:ascii="Times New Roman" w:hAnsi="Times New Roman" w:cs="Times New Roman"/>
          <w:sz w:val="28"/>
          <w:szCs w:val="28"/>
        </w:rPr>
        <w:t>11 444,0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2E4C8C">
        <w:rPr>
          <w:rFonts w:ascii="Times New Roman" w:hAnsi="Times New Roman" w:cs="Times New Roman"/>
          <w:sz w:val="28"/>
          <w:szCs w:val="28"/>
        </w:rPr>
        <w:t>, на 202</w:t>
      </w:r>
      <w:r w:rsidR="00823021" w:rsidRPr="002E4C8C">
        <w:rPr>
          <w:rFonts w:ascii="Times New Roman" w:hAnsi="Times New Roman" w:cs="Times New Roman"/>
          <w:sz w:val="28"/>
          <w:szCs w:val="28"/>
        </w:rPr>
        <w:t>1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3021" w:rsidRPr="002E4C8C">
        <w:rPr>
          <w:rFonts w:ascii="Times New Roman" w:hAnsi="Times New Roman" w:cs="Times New Roman"/>
          <w:sz w:val="28"/>
          <w:szCs w:val="28"/>
        </w:rPr>
        <w:t>4 788,8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2E4C8C">
        <w:rPr>
          <w:rFonts w:ascii="Times New Roman" w:hAnsi="Times New Roman" w:cs="Times New Roman"/>
          <w:sz w:val="28"/>
          <w:szCs w:val="28"/>
        </w:rPr>
        <w:t>, на 202</w:t>
      </w:r>
      <w:r w:rsidR="00823021" w:rsidRPr="002E4C8C">
        <w:rPr>
          <w:rFonts w:ascii="Times New Roman" w:hAnsi="Times New Roman" w:cs="Times New Roman"/>
          <w:sz w:val="28"/>
          <w:szCs w:val="28"/>
        </w:rPr>
        <w:t>2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3021" w:rsidRPr="002E4C8C">
        <w:rPr>
          <w:rFonts w:ascii="Times New Roman" w:hAnsi="Times New Roman" w:cs="Times New Roman"/>
          <w:sz w:val="28"/>
          <w:szCs w:val="28"/>
        </w:rPr>
        <w:t>4 788,8</w:t>
      </w:r>
      <w:r w:rsidR="0010301D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10301D" w:rsidRPr="002E4C8C">
        <w:rPr>
          <w:rFonts w:ascii="Times New Roman" w:hAnsi="Times New Roman" w:cs="Times New Roman"/>
          <w:sz w:val="28"/>
          <w:szCs w:val="28"/>
        </w:rPr>
        <w:t>.</w:t>
      </w:r>
      <w:r w:rsidR="0010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B89" w:rsidRPr="00A43B89" w:rsidRDefault="00A43B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0D0E02" w:rsidRDefault="0010301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823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00C" w:rsidRPr="006B394B">
        <w:rPr>
          <w:rFonts w:ascii="Times New Roman" w:hAnsi="Times New Roman" w:cs="Times New Roman"/>
          <w:sz w:val="28"/>
          <w:szCs w:val="28"/>
        </w:rPr>
        <w:t>Утвердить</w:t>
      </w:r>
      <w:r w:rsidR="005C0023" w:rsidRPr="006B394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34B2A" w:rsidRPr="006B394B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6B394B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FB0274" w:rsidRPr="006B394B">
        <w:rPr>
          <w:rFonts w:ascii="Times New Roman" w:hAnsi="Times New Roman" w:cs="Times New Roman"/>
          <w:sz w:val="28"/>
          <w:szCs w:val="28"/>
        </w:rPr>
        <w:t xml:space="preserve">, предоставляемых из бюджета муниципального района </w:t>
      </w:r>
      <w:r w:rsidR="004C3470" w:rsidRPr="006B394B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EA30D0">
        <w:rPr>
          <w:rFonts w:ascii="Times New Roman" w:hAnsi="Times New Roman" w:cs="Times New Roman"/>
          <w:sz w:val="28"/>
          <w:szCs w:val="28"/>
        </w:rPr>
        <w:t xml:space="preserve">городских, сельских </w:t>
      </w:r>
      <w:r w:rsidR="004C3470" w:rsidRPr="006B394B">
        <w:rPr>
          <w:rFonts w:ascii="Times New Roman" w:hAnsi="Times New Roman" w:cs="Times New Roman"/>
          <w:sz w:val="28"/>
          <w:szCs w:val="28"/>
        </w:rPr>
        <w:t xml:space="preserve">поселений, </w:t>
      </w:r>
      <w:r w:rsidR="0025515C" w:rsidRPr="006B394B">
        <w:rPr>
          <w:rFonts w:ascii="Times New Roman" w:hAnsi="Times New Roman" w:cs="Times New Roman"/>
          <w:sz w:val="28"/>
          <w:szCs w:val="28"/>
        </w:rPr>
        <w:t>на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 w:rsidR="00FB0274" w:rsidRPr="006B394B">
        <w:rPr>
          <w:rFonts w:ascii="Times New Roman" w:hAnsi="Times New Roman" w:cs="Times New Roman"/>
          <w:sz w:val="28"/>
          <w:szCs w:val="28"/>
        </w:rPr>
        <w:t xml:space="preserve"> год </w:t>
      </w:r>
      <w:r w:rsidR="00A36651" w:rsidRPr="006B394B">
        <w:rPr>
          <w:rFonts w:ascii="Times New Roman" w:hAnsi="Times New Roman" w:cs="Times New Roman"/>
          <w:sz w:val="28"/>
          <w:szCs w:val="28"/>
        </w:rPr>
        <w:t>в су</w:t>
      </w:r>
      <w:r w:rsidR="00B34B2A" w:rsidRPr="006B394B">
        <w:rPr>
          <w:rFonts w:ascii="Times New Roman" w:hAnsi="Times New Roman" w:cs="Times New Roman"/>
          <w:sz w:val="28"/>
          <w:szCs w:val="28"/>
        </w:rPr>
        <w:t xml:space="preserve">мме </w:t>
      </w:r>
      <w:r w:rsidR="00ED33B5">
        <w:rPr>
          <w:rFonts w:ascii="Times New Roman" w:hAnsi="Times New Roman" w:cs="Times New Roman"/>
          <w:sz w:val="28"/>
          <w:szCs w:val="28"/>
        </w:rPr>
        <w:t>237 214,4</w:t>
      </w:r>
      <w:r w:rsidR="002518F5" w:rsidRPr="008137B7">
        <w:rPr>
          <w:rFonts w:ascii="Times New Roman" w:hAnsi="Times New Roman" w:cs="Times New Roman"/>
          <w:sz w:val="28"/>
          <w:szCs w:val="28"/>
        </w:rPr>
        <w:t xml:space="preserve"> </w:t>
      </w:r>
      <w:r w:rsidR="00604846" w:rsidRPr="008137B7">
        <w:rPr>
          <w:rFonts w:ascii="Times New Roman" w:hAnsi="Times New Roman" w:cs="Times New Roman"/>
          <w:sz w:val="28"/>
          <w:szCs w:val="28"/>
        </w:rPr>
        <w:t>тыс. рублей</w:t>
      </w:r>
      <w:r w:rsidR="00BA53C1">
        <w:rPr>
          <w:rFonts w:ascii="Times New Roman" w:hAnsi="Times New Roman" w:cs="Times New Roman"/>
          <w:sz w:val="28"/>
          <w:szCs w:val="28"/>
        </w:rPr>
        <w:t>, на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1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B5944">
        <w:rPr>
          <w:rFonts w:ascii="Times New Roman" w:hAnsi="Times New Roman" w:cs="Times New Roman"/>
          <w:sz w:val="28"/>
          <w:szCs w:val="28"/>
        </w:rPr>
        <w:t xml:space="preserve"> </w:t>
      </w:r>
      <w:r w:rsidR="00ED33B5">
        <w:rPr>
          <w:rFonts w:ascii="Times New Roman" w:hAnsi="Times New Roman" w:cs="Times New Roman"/>
          <w:sz w:val="28"/>
          <w:szCs w:val="28"/>
        </w:rPr>
        <w:t>62 850,5</w:t>
      </w:r>
      <w:r w:rsidR="00823021">
        <w:rPr>
          <w:rFonts w:ascii="Times New Roman" w:hAnsi="Times New Roman" w:cs="Times New Roman"/>
          <w:sz w:val="28"/>
          <w:szCs w:val="28"/>
        </w:rPr>
        <w:t xml:space="preserve"> </w:t>
      </w:r>
      <w:r w:rsidR="00BA53C1">
        <w:rPr>
          <w:rFonts w:ascii="Times New Roman" w:hAnsi="Times New Roman" w:cs="Times New Roman"/>
          <w:sz w:val="28"/>
          <w:szCs w:val="28"/>
        </w:rPr>
        <w:t>тыс. рублей, на 20</w:t>
      </w:r>
      <w:r w:rsidR="005C55F1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33B5">
        <w:rPr>
          <w:rFonts w:ascii="Times New Roman" w:hAnsi="Times New Roman" w:cs="Times New Roman"/>
          <w:sz w:val="28"/>
          <w:szCs w:val="28"/>
        </w:rPr>
        <w:t>62 850,5</w:t>
      </w:r>
      <w:r w:rsidR="00BA53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3021">
        <w:rPr>
          <w:rFonts w:ascii="Times New Roman" w:hAnsi="Times New Roman" w:cs="Times New Roman"/>
          <w:sz w:val="28"/>
          <w:szCs w:val="28"/>
        </w:rPr>
        <w:t xml:space="preserve">, </w:t>
      </w:r>
      <w:r w:rsidR="000D0E02" w:rsidRPr="006B394B">
        <w:rPr>
          <w:rFonts w:ascii="Times New Roman" w:hAnsi="Times New Roman" w:cs="Times New Roman"/>
          <w:sz w:val="28"/>
          <w:szCs w:val="28"/>
        </w:rPr>
        <w:t xml:space="preserve"> с распределением по формам межбюджетных трансфертов согласно </w:t>
      </w:r>
      <w:r w:rsidR="000D0E02" w:rsidRPr="006B394B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BA53C1">
        <w:rPr>
          <w:rFonts w:ascii="Times New Roman" w:hAnsi="Times New Roman" w:cs="Times New Roman"/>
          <w:b/>
          <w:sz w:val="28"/>
          <w:szCs w:val="28"/>
        </w:rPr>
        <w:t>1</w:t>
      </w:r>
      <w:r w:rsidR="005C29F5">
        <w:rPr>
          <w:rFonts w:ascii="Times New Roman" w:hAnsi="Times New Roman" w:cs="Times New Roman"/>
          <w:b/>
          <w:sz w:val="28"/>
          <w:szCs w:val="28"/>
        </w:rPr>
        <w:t>8</w:t>
      </w:r>
      <w:r w:rsidR="000D0E02" w:rsidRPr="006B3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E02" w:rsidRPr="006B394B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0D0E02" w:rsidRPr="008F5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3B89" w:rsidRPr="00A43B89" w:rsidRDefault="00A43B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3B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3B89">
        <w:rPr>
          <w:rFonts w:ascii="Times New Roman" w:hAnsi="Times New Roman" w:cs="Times New Roman"/>
          <w:i/>
          <w:sz w:val="28"/>
          <w:szCs w:val="28"/>
        </w:rPr>
        <w:t xml:space="preserve">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 w:rsidR="00ED33B5"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.2020 года № </w:t>
      </w:r>
      <w:r w:rsidR="00ED33B5">
        <w:rPr>
          <w:rFonts w:ascii="Times New Roman" w:hAnsi="Times New Roman" w:cs="Times New Roman"/>
          <w:i/>
          <w:sz w:val="28"/>
          <w:szCs w:val="28"/>
        </w:rPr>
        <w:t>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4C3470" w:rsidRPr="008F53A8" w:rsidRDefault="003055DD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4</w:t>
      </w:r>
      <w:r w:rsidR="004C3470" w:rsidRPr="008F53A8">
        <w:rPr>
          <w:rFonts w:ascii="Times New Roman" w:hAnsi="Times New Roman" w:cs="Times New Roman"/>
          <w:sz w:val="28"/>
          <w:szCs w:val="28"/>
        </w:rPr>
        <w:t>. Утвердить бюджетные ассигнования на предоставление</w:t>
      </w:r>
      <w:r w:rsidR="00647FBE" w:rsidRPr="008F53A8"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 w:rsidR="004340ED" w:rsidRPr="008F53A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A53C1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="00E14D6D">
        <w:rPr>
          <w:rFonts w:ascii="Times New Roman" w:hAnsi="Times New Roman" w:cs="Times New Roman"/>
          <w:sz w:val="28"/>
          <w:szCs w:val="28"/>
        </w:rPr>
        <w:t xml:space="preserve"> </w:t>
      </w:r>
      <w:r w:rsidR="00BE388D">
        <w:rPr>
          <w:rFonts w:ascii="Times New Roman" w:hAnsi="Times New Roman" w:cs="Times New Roman"/>
          <w:sz w:val="28"/>
          <w:szCs w:val="28"/>
        </w:rPr>
        <w:t>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1</w:t>
      </w:r>
      <w:r w:rsidR="00BE388D">
        <w:rPr>
          <w:rFonts w:ascii="Times New Roman" w:hAnsi="Times New Roman" w:cs="Times New Roman"/>
          <w:sz w:val="28"/>
          <w:szCs w:val="28"/>
        </w:rPr>
        <w:t xml:space="preserve"> и 202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BE38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340ED" w:rsidRPr="008F53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E75" w:rsidRPr="000A2F4B" w:rsidRDefault="00A36651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1)</w:t>
      </w:r>
      <w:r w:rsidRPr="008F53A8"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дотаци</w:t>
      </w:r>
      <w:r w:rsidR="00A7679F" w:rsidRPr="008F53A8">
        <w:rPr>
          <w:rFonts w:ascii="Times New Roman" w:hAnsi="Times New Roman" w:cs="Times New Roman"/>
          <w:sz w:val="28"/>
          <w:szCs w:val="28"/>
        </w:rPr>
        <w:t>й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бюджетам поселений на выравнивание бюджетной</w:t>
      </w:r>
      <w:r w:rsidR="006B7805" w:rsidRPr="008F53A8">
        <w:rPr>
          <w:rFonts w:ascii="Times New Roman" w:hAnsi="Times New Roman" w:cs="Times New Roman"/>
          <w:sz w:val="28"/>
          <w:szCs w:val="28"/>
        </w:rPr>
        <w:t xml:space="preserve"> обеспеченности</w:t>
      </w:r>
      <w:r w:rsidR="00CA1E75">
        <w:rPr>
          <w:rFonts w:ascii="Times New Roman" w:hAnsi="Times New Roman" w:cs="Times New Roman"/>
          <w:sz w:val="28"/>
          <w:szCs w:val="28"/>
        </w:rPr>
        <w:t xml:space="preserve"> 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за счет субвенций из бюджета Забайкальского края </w:t>
      </w:r>
      <w:r w:rsidR="00BA53C1">
        <w:rPr>
          <w:rFonts w:ascii="Times New Roman" w:hAnsi="Times New Roman" w:cs="Times New Roman"/>
          <w:sz w:val="28"/>
          <w:szCs w:val="28"/>
        </w:rPr>
        <w:t>в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3021">
        <w:rPr>
          <w:rFonts w:ascii="Times New Roman" w:hAnsi="Times New Roman" w:cs="Times New Roman"/>
          <w:sz w:val="28"/>
          <w:szCs w:val="28"/>
        </w:rPr>
        <w:t>8 622,0</w:t>
      </w:r>
      <w:r w:rsidR="000A2F4B" w:rsidRPr="008F53A8">
        <w:rPr>
          <w:rFonts w:ascii="Times New Roman" w:hAnsi="Times New Roman" w:cs="Times New Roman"/>
          <w:sz w:val="28"/>
          <w:szCs w:val="28"/>
        </w:rPr>
        <w:t xml:space="preserve"> </w:t>
      </w:r>
      <w:r w:rsidR="000A2F4B">
        <w:rPr>
          <w:rFonts w:ascii="Times New Roman" w:hAnsi="Times New Roman" w:cs="Times New Roman"/>
          <w:sz w:val="28"/>
          <w:szCs w:val="28"/>
        </w:rPr>
        <w:t>тыс. рублей</w:t>
      </w:r>
      <w:r w:rsidR="00BA53C1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1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>
        <w:rPr>
          <w:rFonts w:ascii="Times New Roman" w:hAnsi="Times New Roman" w:cs="Times New Roman"/>
          <w:sz w:val="28"/>
          <w:szCs w:val="28"/>
        </w:rPr>
        <w:t>8 </w:t>
      </w:r>
      <w:r w:rsidR="00823021">
        <w:rPr>
          <w:rFonts w:ascii="Times New Roman" w:hAnsi="Times New Roman" w:cs="Times New Roman"/>
          <w:sz w:val="28"/>
          <w:szCs w:val="28"/>
        </w:rPr>
        <w:t>622</w:t>
      </w:r>
      <w:r w:rsidR="008E6241">
        <w:rPr>
          <w:rFonts w:ascii="Times New Roman" w:hAnsi="Times New Roman" w:cs="Times New Roman"/>
          <w:sz w:val="28"/>
          <w:szCs w:val="28"/>
        </w:rPr>
        <w:t>,0</w:t>
      </w:r>
      <w:r w:rsidR="00BA53C1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823021">
        <w:rPr>
          <w:rFonts w:ascii="Times New Roman" w:hAnsi="Times New Roman" w:cs="Times New Roman"/>
          <w:sz w:val="28"/>
          <w:szCs w:val="28"/>
        </w:rPr>
        <w:t>22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E6241">
        <w:rPr>
          <w:rFonts w:ascii="Times New Roman" w:hAnsi="Times New Roman" w:cs="Times New Roman"/>
          <w:sz w:val="28"/>
          <w:szCs w:val="28"/>
        </w:rPr>
        <w:t>8 </w:t>
      </w:r>
      <w:r w:rsidR="00823021">
        <w:rPr>
          <w:rFonts w:ascii="Times New Roman" w:hAnsi="Times New Roman" w:cs="Times New Roman"/>
          <w:sz w:val="28"/>
          <w:szCs w:val="28"/>
        </w:rPr>
        <w:t>622</w:t>
      </w:r>
      <w:r w:rsidR="008E6241">
        <w:rPr>
          <w:rFonts w:ascii="Times New Roman" w:hAnsi="Times New Roman" w:cs="Times New Roman"/>
          <w:sz w:val="28"/>
          <w:szCs w:val="28"/>
        </w:rPr>
        <w:t>,0</w:t>
      </w:r>
      <w:r w:rsidR="00BA53C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1E75" w:rsidRPr="008F53A8">
        <w:rPr>
          <w:rFonts w:ascii="Times New Roman" w:hAnsi="Times New Roman" w:cs="Times New Roman"/>
          <w:sz w:val="28"/>
          <w:szCs w:val="28"/>
        </w:rPr>
        <w:t xml:space="preserve">с распределением согласно </w:t>
      </w:r>
      <w:r w:rsidR="00CA1E75" w:rsidRPr="008F53A8">
        <w:rPr>
          <w:rFonts w:ascii="Times New Roman" w:hAnsi="Times New Roman" w:cs="Times New Roman"/>
          <w:b/>
          <w:sz w:val="28"/>
          <w:szCs w:val="28"/>
        </w:rPr>
        <w:t xml:space="preserve">приложению  № </w:t>
      </w:r>
      <w:r w:rsidR="00BA53C1">
        <w:rPr>
          <w:rFonts w:ascii="Times New Roman" w:hAnsi="Times New Roman" w:cs="Times New Roman"/>
          <w:b/>
          <w:sz w:val="28"/>
          <w:szCs w:val="28"/>
        </w:rPr>
        <w:t>1</w:t>
      </w:r>
      <w:r w:rsidR="005C29F5">
        <w:rPr>
          <w:rFonts w:ascii="Times New Roman" w:hAnsi="Times New Roman" w:cs="Times New Roman"/>
          <w:b/>
          <w:sz w:val="28"/>
          <w:szCs w:val="28"/>
        </w:rPr>
        <w:t>9</w:t>
      </w:r>
      <w:r w:rsidR="00CA1E75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E75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A1E75" w:rsidRPr="00CA1E75">
        <w:rPr>
          <w:rFonts w:ascii="Times New Roman" w:hAnsi="Times New Roman" w:cs="Times New Roman"/>
          <w:sz w:val="28"/>
          <w:szCs w:val="28"/>
        </w:rPr>
        <w:t>;</w:t>
      </w:r>
    </w:p>
    <w:p w:rsidR="00ED33B5" w:rsidRDefault="00BA53C1" w:rsidP="00ED3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BE388D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5D50BD">
        <w:rPr>
          <w:rFonts w:ascii="Times New Roman" w:hAnsi="Times New Roman" w:cs="Times New Roman"/>
          <w:sz w:val="28"/>
          <w:szCs w:val="28"/>
        </w:rPr>
        <w:t xml:space="preserve">субвенций бюджетам сельских поселений, выделяемых из </w:t>
      </w:r>
      <w:r w:rsidR="005B678A">
        <w:rPr>
          <w:rFonts w:ascii="Times New Roman" w:hAnsi="Times New Roman" w:cs="Times New Roman"/>
          <w:sz w:val="28"/>
          <w:szCs w:val="28"/>
        </w:rPr>
        <w:t>бюджета Забайкальского края</w:t>
      </w:r>
      <w:r w:rsidR="006D600C" w:rsidRPr="005D50BD">
        <w:rPr>
          <w:rFonts w:ascii="Times New Roman" w:hAnsi="Times New Roman" w:cs="Times New Roman"/>
          <w:sz w:val="28"/>
          <w:szCs w:val="28"/>
        </w:rPr>
        <w:t>, на осуществление полномочий по первичному воинскому учету на территориях, где отсутствуют военные комиссариаты</w:t>
      </w:r>
      <w:r w:rsidR="00CA1E75" w:rsidRPr="005D50B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28 марта 1998 года № 53-ФЗ "О воинской обязанности и военной службе"</w:t>
      </w:r>
      <w:r w:rsidR="006D600C" w:rsidRPr="005D5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23021" w:rsidRPr="00823021">
        <w:rPr>
          <w:rFonts w:ascii="Times New Roman" w:hAnsi="Times New Roman" w:cs="Times New Roman"/>
          <w:sz w:val="28"/>
          <w:szCs w:val="28"/>
        </w:rPr>
        <w:t>1 127,9</w:t>
      </w:r>
      <w:r w:rsidR="00677444" w:rsidRPr="005D50BD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5D50BD">
        <w:rPr>
          <w:rFonts w:ascii="Times New Roman" w:hAnsi="Times New Roman" w:cs="Times New Roman"/>
          <w:sz w:val="28"/>
          <w:szCs w:val="28"/>
        </w:rPr>
        <w:t>тыс. рублей</w:t>
      </w:r>
      <w:r w:rsidR="00CE6F4C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1</w:t>
      </w:r>
      <w:r w:rsidR="00CE6F4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23021" w:rsidRPr="00823021">
        <w:rPr>
          <w:rFonts w:ascii="Times New Roman" w:hAnsi="Times New Roman" w:cs="Times New Roman"/>
          <w:sz w:val="28"/>
          <w:szCs w:val="28"/>
        </w:rPr>
        <w:t>1 130,2</w:t>
      </w:r>
      <w:r w:rsidR="00CE6F4C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CE6F4C">
        <w:rPr>
          <w:rFonts w:ascii="Times New Roman" w:hAnsi="Times New Roman" w:cs="Times New Roman"/>
          <w:sz w:val="28"/>
          <w:szCs w:val="28"/>
        </w:rPr>
        <w:t>рублей, в 202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E6F4C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823021" w:rsidRPr="00823021">
        <w:rPr>
          <w:rFonts w:ascii="Times New Roman" w:hAnsi="Times New Roman" w:cs="Times New Roman"/>
          <w:sz w:val="28"/>
          <w:szCs w:val="28"/>
        </w:rPr>
        <w:t>1 150,6</w:t>
      </w:r>
      <w:r w:rsidR="00823021">
        <w:rPr>
          <w:rFonts w:ascii="Times New Roman" w:hAnsi="Times New Roman" w:cs="Times New Roman"/>
          <w:sz w:val="28"/>
          <w:szCs w:val="28"/>
        </w:rPr>
        <w:t xml:space="preserve"> </w:t>
      </w:r>
      <w:r w:rsidR="00CE6F4C">
        <w:rPr>
          <w:rFonts w:ascii="Times New Roman" w:hAnsi="Times New Roman" w:cs="Times New Roman"/>
          <w:sz w:val="28"/>
          <w:szCs w:val="28"/>
        </w:rPr>
        <w:t>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CE6F4C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D600C" w:rsidRPr="005D50BD">
        <w:rPr>
          <w:rFonts w:ascii="Times New Roman" w:hAnsi="Times New Roman" w:cs="Times New Roman"/>
          <w:sz w:val="28"/>
          <w:szCs w:val="28"/>
        </w:rPr>
        <w:t>с распределен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ием согласно </w:t>
      </w:r>
      <w:r w:rsidR="006D600C" w:rsidRPr="008F53A8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5C29F5">
        <w:rPr>
          <w:rFonts w:ascii="Times New Roman" w:hAnsi="Times New Roman" w:cs="Times New Roman"/>
          <w:b/>
          <w:sz w:val="28"/>
          <w:szCs w:val="28"/>
        </w:rPr>
        <w:t>2</w:t>
      </w:r>
      <w:r w:rsidR="00483847">
        <w:rPr>
          <w:rFonts w:ascii="Times New Roman" w:hAnsi="Times New Roman" w:cs="Times New Roman"/>
          <w:b/>
          <w:sz w:val="28"/>
          <w:szCs w:val="28"/>
        </w:rPr>
        <w:t>2</w:t>
      </w:r>
      <w:r w:rsidR="00CB7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0C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D33B5">
        <w:rPr>
          <w:rFonts w:ascii="Times New Roman" w:hAnsi="Times New Roman" w:cs="Times New Roman"/>
          <w:sz w:val="28"/>
          <w:szCs w:val="28"/>
        </w:rPr>
        <w:t xml:space="preserve"> </w:t>
      </w:r>
      <w:r w:rsidR="00ED33B5" w:rsidRPr="00ED33B5">
        <w:rPr>
          <w:rFonts w:ascii="Times New Roman" w:hAnsi="Times New Roman" w:cs="Times New Roman"/>
          <w:b/>
          <w:sz w:val="28"/>
          <w:szCs w:val="28"/>
        </w:rPr>
        <w:t>– утратил силу</w:t>
      </w:r>
      <w:r w:rsidR="00ED33B5" w:rsidRPr="008F53A8">
        <w:rPr>
          <w:rFonts w:ascii="Times New Roman" w:hAnsi="Times New Roman" w:cs="Times New Roman"/>
          <w:sz w:val="28"/>
          <w:szCs w:val="28"/>
        </w:rPr>
        <w:t>;</w:t>
      </w:r>
    </w:p>
    <w:p w:rsidR="00ED33B5" w:rsidRPr="00A43B89" w:rsidRDefault="00ED33B5" w:rsidP="00ED33B5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.2020 года № </w:t>
      </w:r>
      <w:r>
        <w:rPr>
          <w:rFonts w:ascii="Times New Roman" w:hAnsi="Times New Roman" w:cs="Times New Roman"/>
          <w:i/>
          <w:sz w:val="28"/>
          <w:szCs w:val="28"/>
        </w:rPr>
        <w:t>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D32F18" w:rsidRDefault="00185FB2" w:rsidP="005D257E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6D600C" w:rsidRPr="008F53A8">
        <w:rPr>
          <w:rFonts w:ascii="Times New Roman" w:hAnsi="Times New Roman" w:cs="Times New Roman"/>
          <w:sz w:val="28"/>
          <w:szCs w:val="28"/>
        </w:rPr>
        <w:t>)</w:t>
      </w:r>
      <w:r w:rsidR="00CA1E75">
        <w:rPr>
          <w:rFonts w:ascii="Times New Roman" w:hAnsi="Times New Roman" w:cs="Times New Roman"/>
          <w:sz w:val="28"/>
          <w:szCs w:val="28"/>
        </w:rPr>
        <w:t xml:space="preserve"> с</w:t>
      </w:r>
      <w:r w:rsidR="00CA1E75" w:rsidRPr="00CA1E75">
        <w:rPr>
          <w:rFonts w:ascii="Times New Roman" w:hAnsi="Times New Roman" w:cs="Times New Roman"/>
          <w:sz w:val="28"/>
          <w:szCs w:val="28"/>
        </w:rPr>
        <w:t>убвенци</w:t>
      </w:r>
      <w:r w:rsidR="00CA1E75">
        <w:rPr>
          <w:rFonts w:ascii="Times New Roman" w:hAnsi="Times New Roman" w:cs="Times New Roman"/>
          <w:sz w:val="28"/>
          <w:szCs w:val="28"/>
        </w:rPr>
        <w:t>й</w:t>
      </w:r>
      <w:r w:rsidR="00CA1E75" w:rsidRPr="00CA1E75">
        <w:rPr>
          <w:rFonts w:ascii="Times New Roman" w:hAnsi="Times New Roman" w:cs="Times New Roman"/>
          <w:sz w:val="28"/>
          <w:szCs w:val="28"/>
        </w:rPr>
        <w:t xml:space="preserve"> </w:t>
      </w:r>
      <w:r w:rsidR="00CA1E75">
        <w:rPr>
          <w:rFonts w:ascii="Times New Roman" w:hAnsi="Times New Roman" w:cs="Times New Roman"/>
          <w:sz w:val="28"/>
          <w:szCs w:val="28"/>
        </w:rPr>
        <w:t xml:space="preserve"> бюджету городского поселения «Город Краснокаменск» </w:t>
      </w:r>
      <w:r w:rsidR="00CA1E75" w:rsidRPr="00CA1E75">
        <w:rPr>
          <w:rFonts w:ascii="Times New Roman" w:hAnsi="Times New Roman" w:cs="Times New Roman"/>
          <w:sz w:val="28"/>
          <w:szCs w:val="28"/>
        </w:rPr>
        <w:t>на осуществление государственного полномочия в соответствии с Зак</w:t>
      </w:r>
      <w:r w:rsidR="00CA1E75">
        <w:rPr>
          <w:rFonts w:ascii="Times New Roman" w:hAnsi="Times New Roman" w:cs="Times New Roman"/>
          <w:sz w:val="28"/>
          <w:szCs w:val="28"/>
        </w:rPr>
        <w:t>о</w:t>
      </w:r>
      <w:r w:rsidR="00CA1E75" w:rsidRPr="00CA1E75">
        <w:rPr>
          <w:rFonts w:ascii="Times New Roman" w:hAnsi="Times New Roman" w:cs="Times New Roman"/>
          <w:sz w:val="28"/>
          <w:szCs w:val="28"/>
        </w:rPr>
        <w:t>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r w:rsidR="00CA1E75">
        <w:rPr>
          <w:rFonts w:ascii="Times New Roman" w:hAnsi="Times New Roman" w:cs="Times New Roman"/>
          <w:sz w:val="28"/>
          <w:szCs w:val="28"/>
        </w:rPr>
        <w:t xml:space="preserve"> </w:t>
      </w:r>
      <w:r w:rsidR="00BA53C1">
        <w:rPr>
          <w:rFonts w:ascii="Times New Roman" w:hAnsi="Times New Roman" w:cs="Times New Roman"/>
          <w:sz w:val="28"/>
          <w:szCs w:val="28"/>
        </w:rPr>
        <w:t xml:space="preserve"> в 20</w:t>
      </w:r>
      <w:r w:rsidR="00823021">
        <w:rPr>
          <w:rFonts w:ascii="Times New Roman" w:hAnsi="Times New Roman" w:cs="Times New Roman"/>
          <w:sz w:val="28"/>
          <w:szCs w:val="28"/>
        </w:rPr>
        <w:t>20</w:t>
      </w:r>
      <w:r w:rsidR="00BA53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1E7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3021">
        <w:rPr>
          <w:rFonts w:ascii="Times New Roman" w:hAnsi="Times New Roman" w:cs="Times New Roman"/>
          <w:sz w:val="28"/>
          <w:szCs w:val="28"/>
        </w:rPr>
        <w:t>23,7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CA1E75">
        <w:rPr>
          <w:rFonts w:ascii="Times New Roman" w:hAnsi="Times New Roman" w:cs="Times New Roman"/>
          <w:sz w:val="28"/>
          <w:szCs w:val="28"/>
        </w:rPr>
        <w:t>тыс. рублей</w:t>
      </w:r>
      <w:r w:rsidR="00BA53C1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1</w:t>
      </w:r>
      <w:r w:rsidR="00E14D6D">
        <w:rPr>
          <w:rFonts w:ascii="Times New Roman" w:hAnsi="Times New Roman" w:cs="Times New Roman"/>
          <w:sz w:val="28"/>
          <w:szCs w:val="28"/>
        </w:rPr>
        <w:t xml:space="preserve"> </w:t>
      </w:r>
      <w:r w:rsidR="00BA53C1">
        <w:rPr>
          <w:rFonts w:ascii="Times New Roman" w:hAnsi="Times New Roman" w:cs="Times New Roman"/>
          <w:sz w:val="28"/>
          <w:szCs w:val="28"/>
        </w:rPr>
        <w:t>году в сумме</w:t>
      </w:r>
      <w:proofErr w:type="gramEnd"/>
      <w:r w:rsidR="00BA53C1">
        <w:rPr>
          <w:rFonts w:ascii="Times New Roman" w:hAnsi="Times New Roman" w:cs="Times New Roman"/>
          <w:sz w:val="28"/>
          <w:szCs w:val="28"/>
        </w:rPr>
        <w:t xml:space="preserve"> </w:t>
      </w:r>
      <w:r w:rsidR="00823021">
        <w:rPr>
          <w:rFonts w:ascii="Times New Roman" w:hAnsi="Times New Roman" w:cs="Times New Roman"/>
          <w:sz w:val="28"/>
          <w:szCs w:val="28"/>
        </w:rPr>
        <w:t>23,7</w:t>
      </w:r>
      <w:r w:rsidR="00E007D5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тыс. рублей, в 20</w:t>
      </w:r>
      <w:r w:rsidR="00BE388D">
        <w:rPr>
          <w:rFonts w:ascii="Times New Roman" w:hAnsi="Times New Roman" w:cs="Times New Roman"/>
          <w:sz w:val="28"/>
          <w:szCs w:val="28"/>
        </w:rPr>
        <w:t>2</w:t>
      </w:r>
      <w:r w:rsidR="00823021">
        <w:rPr>
          <w:rFonts w:ascii="Times New Roman" w:hAnsi="Times New Roman" w:cs="Times New Roman"/>
          <w:sz w:val="28"/>
          <w:szCs w:val="28"/>
        </w:rPr>
        <w:t>2</w:t>
      </w:r>
      <w:r w:rsidR="00D53C75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23021">
        <w:rPr>
          <w:rFonts w:ascii="Times New Roman" w:hAnsi="Times New Roman" w:cs="Times New Roman"/>
          <w:sz w:val="28"/>
          <w:szCs w:val="28"/>
        </w:rPr>
        <w:t>23,7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D53C75">
        <w:rPr>
          <w:rFonts w:ascii="Times New Roman" w:hAnsi="Times New Roman" w:cs="Times New Roman"/>
          <w:sz w:val="28"/>
          <w:szCs w:val="28"/>
        </w:rPr>
        <w:t>рублей</w:t>
      </w:r>
      <w:r w:rsidR="00B33A24" w:rsidRPr="008F53A8">
        <w:rPr>
          <w:rFonts w:ascii="Times New Roman" w:hAnsi="Times New Roman" w:cs="Times New Roman"/>
          <w:sz w:val="28"/>
          <w:szCs w:val="28"/>
        </w:rPr>
        <w:t>;</w:t>
      </w:r>
    </w:p>
    <w:p w:rsidR="000A2F4B" w:rsidRDefault="00D177BD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A24" w:rsidRPr="008F53A8">
        <w:rPr>
          <w:rFonts w:ascii="Times New Roman" w:hAnsi="Times New Roman" w:cs="Times New Roman"/>
          <w:sz w:val="28"/>
          <w:szCs w:val="28"/>
        </w:rPr>
        <w:t xml:space="preserve">) межбюджетных трансфертов из </w:t>
      </w:r>
      <w:r w:rsidR="00B33A24" w:rsidRPr="002E4C8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бюджетам сельских поселений в </w:t>
      </w:r>
      <w:r w:rsidR="001B5944" w:rsidRPr="002E4C8C">
        <w:rPr>
          <w:rFonts w:ascii="Times New Roman" w:hAnsi="Times New Roman" w:cs="Times New Roman"/>
          <w:sz w:val="28"/>
          <w:szCs w:val="28"/>
        </w:rPr>
        <w:t>20</w:t>
      </w:r>
      <w:r w:rsidR="00823021" w:rsidRPr="002E4C8C">
        <w:rPr>
          <w:rFonts w:ascii="Times New Roman" w:hAnsi="Times New Roman" w:cs="Times New Roman"/>
          <w:sz w:val="28"/>
          <w:szCs w:val="28"/>
        </w:rPr>
        <w:t>20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33A24" w:rsidRPr="002E4C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3B89" w:rsidRPr="002E4C8C">
        <w:rPr>
          <w:rFonts w:ascii="Times New Roman" w:hAnsi="Times New Roman" w:cs="Times New Roman"/>
          <w:sz w:val="28"/>
          <w:szCs w:val="28"/>
        </w:rPr>
        <w:t>53 181,2</w:t>
      </w:r>
      <w:r w:rsidR="002518F5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B33A24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1B5944" w:rsidRPr="002E4C8C">
        <w:rPr>
          <w:rFonts w:ascii="Times New Roman" w:hAnsi="Times New Roman" w:cs="Times New Roman"/>
          <w:sz w:val="28"/>
          <w:szCs w:val="28"/>
        </w:rPr>
        <w:t>, в 20</w:t>
      </w:r>
      <w:r w:rsidR="00E14D6D" w:rsidRPr="002E4C8C">
        <w:rPr>
          <w:rFonts w:ascii="Times New Roman" w:hAnsi="Times New Roman" w:cs="Times New Roman"/>
          <w:sz w:val="28"/>
          <w:szCs w:val="28"/>
        </w:rPr>
        <w:t>2</w:t>
      </w:r>
      <w:r w:rsidR="00823021" w:rsidRPr="002E4C8C">
        <w:rPr>
          <w:rFonts w:ascii="Times New Roman" w:hAnsi="Times New Roman" w:cs="Times New Roman"/>
          <w:sz w:val="28"/>
          <w:szCs w:val="28"/>
        </w:rPr>
        <w:t>1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14C8" w:rsidRPr="002E4C8C">
        <w:rPr>
          <w:rFonts w:ascii="Times New Roman" w:hAnsi="Times New Roman" w:cs="Times New Roman"/>
          <w:sz w:val="28"/>
          <w:szCs w:val="28"/>
        </w:rPr>
        <w:t>54 204,8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1B5944" w:rsidRPr="002E4C8C">
        <w:rPr>
          <w:rFonts w:ascii="Times New Roman" w:hAnsi="Times New Roman" w:cs="Times New Roman"/>
          <w:sz w:val="28"/>
          <w:szCs w:val="28"/>
        </w:rPr>
        <w:t>рублей, в 202</w:t>
      </w:r>
      <w:r w:rsidR="00823021" w:rsidRPr="002E4C8C">
        <w:rPr>
          <w:rFonts w:ascii="Times New Roman" w:hAnsi="Times New Roman" w:cs="Times New Roman"/>
          <w:sz w:val="28"/>
          <w:szCs w:val="28"/>
        </w:rPr>
        <w:t>2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1B5944">
        <w:rPr>
          <w:rFonts w:ascii="Times New Roman" w:hAnsi="Times New Roman" w:cs="Times New Roman"/>
          <w:sz w:val="28"/>
          <w:szCs w:val="28"/>
        </w:rPr>
        <w:t xml:space="preserve"> </w:t>
      </w:r>
      <w:r w:rsidR="003514C8" w:rsidRPr="003514C8">
        <w:rPr>
          <w:rFonts w:ascii="Times New Roman" w:hAnsi="Times New Roman" w:cs="Times New Roman"/>
          <w:sz w:val="28"/>
          <w:szCs w:val="28"/>
        </w:rPr>
        <w:t>54</w:t>
      </w:r>
      <w:r w:rsidR="003514C8">
        <w:rPr>
          <w:rFonts w:ascii="Times New Roman" w:hAnsi="Times New Roman" w:cs="Times New Roman"/>
          <w:sz w:val="28"/>
          <w:szCs w:val="28"/>
        </w:rPr>
        <w:t xml:space="preserve"> 204,8 </w:t>
      </w:r>
      <w:r w:rsidR="001B5944">
        <w:rPr>
          <w:rFonts w:ascii="Times New Roman" w:hAnsi="Times New Roman" w:cs="Times New Roman"/>
          <w:sz w:val="28"/>
          <w:szCs w:val="28"/>
        </w:rPr>
        <w:t>тыс.рублей</w:t>
      </w:r>
      <w:r w:rsidR="00B33A24" w:rsidRPr="008F53A8">
        <w:rPr>
          <w:rFonts w:ascii="Times New Roman" w:hAnsi="Times New Roman" w:cs="Times New Roman"/>
          <w:sz w:val="28"/>
          <w:szCs w:val="28"/>
        </w:rPr>
        <w:t xml:space="preserve"> с распределением согласно 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3514C8">
        <w:rPr>
          <w:rFonts w:ascii="Times New Roman" w:hAnsi="Times New Roman" w:cs="Times New Roman"/>
          <w:b/>
          <w:sz w:val="28"/>
          <w:szCs w:val="28"/>
        </w:rPr>
        <w:t>ям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514C8">
        <w:rPr>
          <w:rFonts w:ascii="Times New Roman" w:hAnsi="Times New Roman" w:cs="Times New Roman"/>
          <w:b/>
          <w:sz w:val="28"/>
          <w:szCs w:val="28"/>
        </w:rPr>
        <w:t>№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F5">
        <w:rPr>
          <w:rFonts w:ascii="Times New Roman" w:hAnsi="Times New Roman" w:cs="Times New Roman"/>
          <w:b/>
          <w:sz w:val="28"/>
          <w:szCs w:val="28"/>
        </w:rPr>
        <w:t>20</w:t>
      </w:r>
      <w:r w:rsidR="003514C8">
        <w:rPr>
          <w:rFonts w:ascii="Times New Roman" w:hAnsi="Times New Roman" w:cs="Times New Roman"/>
          <w:b/>
          <w:sz w:val="28"/>
          <w:szCs w:val="28"/>
        </w:rPr>
        <w:t>,21</w:t>
      </w:r>
      <w:r w:rsidR="00B33A24" w:rsidRPr="008F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A24" w:rsidRPr="008F53A8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A2F4B">
        <w:rPr>
          <w:rFonts w:ascii="Times New Roman" w:hAnsi="Times New Roman" w:cs="Times New Roman"/>
          <w:sz w:val="28"/>
          <w:szCs w:val="28"/>
        </w:rPr>
        <w:t>, в том числе</w:t>
      </w:r>
      <w:r w:rsidR="00355496">
        <w:rPr>
          <w:rFonts w:ascii="Times New Roman" w:hAnsi="Times New Roman" w:cs="Times New Roman"/>
          <w:sz w:val="28"/>
          <w:szCs w:val="28"/>
        </w:rPr>
        <w:t>:</w:t>
      </w:r>
    </w:p>
    <w:p w:rsidR="009D23D6" w:rsidRDefault="000A2F4B" w:rsidP="00D53C7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бюджетов поселений</w:t>
      </w:r>
      <w:r w:rsidR="001C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муниципального района «Город Краснокаменск и Краснокаменский район» </w:t>
      </w:r>
      <w:r w:rsidR="001B5944">
        <w:rPr>
          <w:rFonts w:ascii="Times New Roman" w:hAnsi="Times New Roman" w:cs="Times New Roman"/>
          <w:sz w:val="28"/>
          <w:szCs w:val="28"/>
        </w:rPr>
        <w:t>в 20</w:t>
      </w:r>
      <w:r w:rsidR="003514C8">
        <w:rPr>
          <w:rFonts w:ascii="Times New Roman" w:hAnsi="Times New Roman" w:cs="Times New Roman"/>
          <w:sz w:val="28"/>
          <w:szCs w:val="28"/>
        </w:rPr>
        <w:t>20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8137B7">
        <w:rPr>
          <w:rFonts w:ascii="Times New Roman" w:hAnsi="Times New Roman" w:cs="Times New Roman"/>
          <w:sz w:val="28"/>
          <w:szCs w:val="28"/>
        </w:rPr>
        <w:t xml:space="preserve"> </w:t>
      </w:r>
      <w:r w:rsidR="003514C8">
        <w:rPr>
          <w:rFonts w:ascii="Times New Roman" w:hAnsi="Times New Roman" w:cs="Times New Roman"/>
          <w:sz w:val="28"/>
          <w:szCs w:val="28"/>
        </w:rPr>
        <w:t xml:space="preserve">11 802,0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1B5944">
        <w:rPr>
          <w:rFonts w:ascii="Times New Roman" w:hAnsi="Times New Roman" w:cs="Times New Roman"/>
          <w:sz w:val="28"/>
          <w:szCs w:val="28"/>
        </w:rPr>
        <w:t>, в 20</w:t>
      </w:r>
      <w:r w:rsidR="00E14D6D">
        <w:rPr>
          <w:rFonts w:ascii="Times New Roman" w:hAnsi="Times New Roman" w:cs="Times New Roman"/>
          <w:sz w:val="28"/>
          <w:szCs w:val="28"/>
        </w:rPr>
        <w:t>2</w:t>
      </w:r>
      <w:r w:rsidR="003514C8">
        <w:rPr>
          <w:rFonts w:ascii="Times New Roman" w:hAnsi="Times New Roman" w:cs="Times New Roman"/>
          <w:sz w:val="28"/>
          <w:szCs w:val="28"/>
        </w:rPr>
        <w:t>1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14C8">
        <w:rPr>
          <w:rFonts w:ascii="Times New Roman" w:hAnsi="Times New Roman" w:cs="Times New Roman"/>
          <w:sz w:val="28"/>
          <w:szCs w:val="28"/>
        </w:rPr>
        <w:t>11 802,0</w:t>
      </w:r>
      <w:r w:rsidR="001B5944">
        <w:rPr>
          <w:rFonts w:ascii="Times New Roman" w:hAnsi="Times New Roman" w:cs="Times New Roman"/>
          <w:sz w:val="28"/>
          <w:szCs w:val="28"/>
        </w:rPr>
        <w:t xml:space="preserve"> тыс.</w:t>
      </w:r>
      <w:r w:rsidR="00EA6463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рублей, в 202</w:t>
      </w:r>
      <w:r w:rsidR="003514C8">
        <w:rPr>
          <w:rFonts w:ascii="Times New Roman" w:hAnsi="Times New Roman" w:cs="Times New Roman"/>
          <w:sz w:val="28"/>
          <w:szCs w:val="28"/>
        </w:rPr>
        <w:t>2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3514C8">
        <w:rPr>
          <w:rFonts w:ascii="Times New Roman" w:hAnsi="Times New Roman" w:cs="Times New Roman"/>
          <w:sz w:val="28"/>
          <w:szCs w:val="28"/>
        </w:rPr>
        <w:t>11 802,0</w:t>
      </w:r>
      <w:r w:rsidR="00775528">
        <w:rPr>
          <w:rFonts w:ascii="Times New Roman" w:hAnsi="Times New Roman" w:cs="Times New Roman"/>
          <w:sz w:val="28"/>
          <w:szCs w:val="28"/>
        </w:rPr>
        <w:t xml:space="preserve"> </w:t>
      </w:r>
      <w:r w:rsidR="001B5944">
        <w:rPr>
          <w:rFonts w:ascii="Times New Roman" w:hAnsi="Times New Roman" w:cs="Times New Roman"/>
          <w:sz w:val="28"/>
          <w:szCs w:val="28"/>
        </w:rPr>
        <w:t>тыс.рублей</w:t>
      </w:r>
      <w:r w:rsidR="009D23D6" w:rsidRPr="008F53A8">
        <w:rPr>
          <w:rFonts w:ascii="Times New Roman" w:hAnsi="Times New Roman" w:cs="Times New Roman"/>
          <w:sz w:val="28"/>
          <w:szCs w:val="28"/>
        </w:rPr>
        <w:t>;</w:t>
      </w:r>
    </w:p>
    <w:p w:rsidR="000A2F4B" w:rsidRPr="002E4C8C" w:rsidRDefault="00D53C75" w:rsidP="001B5944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4B">
        <w:rPr>
          <w:rFonts w:ascii="Times New Roman" w:hAnsi="Times New Roman" w:cs="Times New Roman"/>
          <w:sz w:val="28"/>
          <w:szCs w:val="28"/>
        </w:rPr>
        <w:t xml:space="preserve">- иных межбюджетных трансфертов из бюджета муниципального района «Город Краснокаменск и Краснокаменский район» </w:t>
      </w:r>
      <w:r w:rsidR="008137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бюджетной обеспеченности </w:t>
      </w:r>
      <w:r w:rsidR="008137B7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0A2F4B">
        <w:rPr>
          <w:rFonts w:ascii="Times New Roman" w:hAnsi="Times New Roman" w:cs="Times New Roman"/>
          <w:sz w:val="28"/>
          <w:szCs w:val="28"/>
        </w:rPr>
        <w:t xml:space="preserve">в </w:t>
      </w:r>
      <w:r w:rsidR="001B5944">
        <w:rPr>
          <w:rFonts w:ascii="Times New Roman" w:hAnsi="Times New Roman" w:cs="Times New Roman"/>
          <w:sz w:val="28"/>
          <w:szCs w:val="28"/>
        </w:rPr>
        <w:t>20</w:t>
      </w:r>
      <w:r w:rsidR="003514C8">
        <w:rPr>
          <w:rFonts w:ascii="Times New Roman" w:hAnsi="Times New Roman" w:cs="Times New Roman"/>
          <w:sz w:val="28"/>
          <w:szCs w:val="28"/>
        </w:rPr>
        <w:t>20</w:t>
      </w:r>
      <w:r w:rsidR="001B5944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0A2F4B" w:rsidRPr="002E4C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3B89" w:rsidRPr="002E4C8C">
        <w:rPr>
          <w:rFonts w:ascii="Times New Roman" w:hAnsi="Times New Roman" w:cs="Times New Roman"/>
          <w:sz w:val="28"/>
          <w:szCs w:val="28"/>
        </w:rPr>
        <w:t>39 997,3</w:t>
      </w:r>
      <w:r w:rsidR="000A2F4B" w:rsidRPr="002E4C8C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в 20</w:t>
      </w:r>
      <w:r w:rsidR="00E14D6D" w:rsidRPr="002E4C8C">
        <w:rPr>
          <w:rFonts w:ascii="Times New Roman" w:hAnsi="Times New Roman" w:cs="Times New Roman"/>
          <w:sz w:val="28"/>
          <w:szCs w:val="28"/>
        </w:rPr>
        <w:t>2</w:t>
      </w:r>
      <w:r w:rsidR="003514C8" w:rsidRPr="002E4C8C">
        <w:rPr>
          <w:rFonts w:ascii="Times New Roman" w:hAnsi="Times New Roman" w:cs="Times New Roman"/>
          <w:sz w:val="28"/>
          <w:szCs w:val="28"/>
        </w:rPr>
        <w:t>1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775528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3514C8" w:rsidRPr="002E4C8C">
        <w:rPr>
          <w:rFonts w:ascii="Times New Roman" w:hAnsi="Times New Roman" w:cs="Times New Roman"/>
          <w:sz w:val="28"/>
          <w:szCs w:val="28"/>
        </w:rPr>
        <w:t>39 117,8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3514C8" w:rsidRPr="002E4C8C">
        <w:rPr>
          <w:rFonts w:ascii="Times New Roman" w:hAnsi="Times New Roman" w:cs="Times New Roman"/>
          <w:sz w:val="28"/>
          <w:szCs w:val="28"/>
        </w:rPr>
        <w:t>2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514C8" w:rsidRPr="002E4C8C">
        <w:rPr>
          <w:rFonts w:ascii="Times New Roman" w:hAnsi="Times New Roman" w:cs="Times New Roman"/>
          <w:sz w:val="28"/>
          <w:szCs w:val="28"/>
        </w:rPr>
        <w:t xml:space="preserve">39 117,8 </w:t>
      </w:r>
      <w:r w:rsidR="001B5944" w:rsidRPr="002E4C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137B7" w:rsidRDefault="008137B7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C8C">
        <w:rPr>
          <w:rFonts w:ascii="Times New Roman" w:hAnsi="Times New Roman" w:cs="Times New Roman"/>
          <w:sz w:val="28"/>
          <w:szCs w:val="28"/>
        </w:rPr>
        <w:t>- иных межбюджетных трансфертов  на осуществление части полномочий по решению вопросов местного значения муниципального района при их передаче на уровень поселений в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20</w:t>
      </w:r>
      <w:r w:rsidR="003514C8" w:rsidRPr="002E4C8C">
        <w:rPr>
          <w:rFonts w:ascii="Times New Roman" w:hAnsi="Times New Roman" w:cs="Times New Roman"/>
          <w:sz w:val="28"/>
          <w:szCs w:val="28"/>
        </w:rPr>
        <w:t>20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2E4C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43B89" w:rsidRPr="002E4C8C">
        <w:rPr>
          <w:rFonts w:ascii="Times New Roman" w:hAnsi="Times New Roman" w:cs="Times New Roman"/>
          <w:sz w:val="28"/>
          <w:szCs w:val="28"/>
        </w:rPr>
        <w:t>1 381,9</w:t>
      </w:r>
      <w:r w:rsidR="00775528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Pr="002E4C8C">
        <w:rPr>
          <w:rFonts w:ascii="Times New Roman" w:hAnsi="Times New Roman" w:cs="Times New Roman"/>
          <w:sz w:val="28"/>
          <w:szCs w:val="28"/>
        </w:rPr>
        <w:t>тыс.</w:t>
      </w:r>
      <w:r w:rsidR="00D53C75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Pr="002E4C8C">
        <w:rPr>
          <w:rFonts w:ascii="Times New Roman" w:hAnsi="Times New Roman" w:cs="Times New Roman"/>
          <w:sz w:val="28"/>
          <w:szCs w:val="28"/>
        </w:rPr>
        <w:t>рублей</w:t>
      </w:r>
      <w:r w:rsidR="001B5944" w:rsidRPr="002E4C8C">
        <w:rPr>
          <w:rFonts w:ascii="Times New Roman" w:hAnsi="Times New Roman" w:cs="Times New Roman"/>
          <w:sz w:val="28"/>
          <w:szCs w:val="28"/>
        </w:rPr>
        <w:t>; в 20</w:t>
      </w:r>
      <w:r w:rsidR="003514C8" w:rsidRPr="002E4C8C">
        <w:rPr>
          <w:rFonts w:ascii="Times New Roman" w:hAnsi="Times New Roman" w:cs="Times New Roman"/>
          <w:sz w:val="28"/>
          <w:szCs w:val="28"/>
        </w:rPr>
        <w:t>21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75528" w:rsidRPr="002E4C8C">
        <w:rPr>
          <w:rFonts w:ascii="Times New Roman" w:hAnsi="Times New Roman" w:cs="Times New Roman"/>
          <w:sz w:val="28"/>
          <w:szCs w:val="28"/>
        </w:rPr>
        <w:t>3</w:t>
      </w:r>
      <w:r w:rsidR="003514C8" w:rsidRPr="002E4C8C">
        <w:rPr>
          <w:rFonts w:ascii="Times New Roman" w:hAnsi="Times New Roman" w:cs="Times New Roman"/>
          <w:sz w:val="28"/>
          <w:szCs w:val="28"/>
        </w:rPr>
        <w:t> 285,0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тыс. рублей; в 202</w:t>
      </w:r>
      <w:r w:rsidR="003514C8" w:rsidRPr="002E4C8C">
        <w:rPr>
          <w:rFonts w:ascii="Times New Roman" w:hAnsi="Times New Roman" w:cs="Times New Roman"/>
          <w:sz w:val="28"/>
          <w:szCs w:val="28"/>
        </w:rPr>
        <w:t>2</w:t>
      </w:r>
      <w:r w:rsidR="001B5944" w:rsidRPr="002E4C8C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75528" w:rsidRPr="002E4C8C">
        <w:rPr>
          <w:rFonts w:ascii="Times New Roman" w:hAnsi="Times New Roman" w:cs="Times New Roman"/>
          <w:sz w:val="28"/>
          <w:szCs w:val="28"/>
        </w:rPr>
        <w:t>3</w:t>
      </w:r>
      <w:r w:rsidR="003514C8" w:rsidRPr="002E4C8C">
        <w:rPr>
          <w:rFonts w:ascii="Times New Roman" w:hAnsi="Times New Roman" w:cs="Times New Roman"/>
          <w:sz w:val="28"/>
          <w:szCs w:val="28"/>
        </w:rPr>
        <w:t> 285,0</w:t>
      </w:r>
      <w:r w:rsidR="00775528" w:rsidRPr="002E4C8C">
        <w:rPr>
          <w:rFonts w:ascii="Times New Roman" w:hAnsi="Times New Roman" w:cs="Times New Roman"/>
          <w:sz w:val="28"/>
          <w:szCs w:val="28"/>
        </w:rPr>
        <w:t xml:space="preserve"> </w:t>
      </w:r>
      <w:r w:rsidR="00F66B99" w:rsidRPr="002E4C8C">
        <w:rPr>
          <w:rFonts w:ascii="Times New Roman" w:hAnsi="Times New Roman" w:cs="Times New Roman"/>
          <w:sz w:val="28"/>
          <w:szCs w:val="28"/>
        </w:rPr>
        <w:t>тыс. рублей</w:t>
      </w:r>
      <w:r w:rsidR="00E007D5" w:rsidRPr="002E4C8C">
        <w:rPr>
          <w:rFonts w:ascii="Times New Roman" w:hAnsi="Times New Roman" w:cs="Times New Roman"/>
          <w:sz w:val="28"/>
          <w:szCs w:val="28"/>
        </w:rPr>
        <w:t>;</w:t>
      </w:r>
    </w:p>
    <w:p w:rsidR="00A43B89" w:rsidRDefault="00A43B89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8928EC" w:rsidRDefault="008928EC" w:rsidP="005D257E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05C6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обеспечение мер поддержки поселений в сумме </w:t>
      </w:r>
      <w:r>
        <w:rPr>
          <w:rFonts w:ascii="Times New Roman" w:hAnsi="Times New Roman" w:cs="Times New Roman"/>
          <w:sz w:val="28"/>
          <w:szCs w:val="28"/>
        </w:rPr>
        <w:t>128,7</w:t>
      </w:r>
      <w:r w:rsidRPr="00E05C62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</w:t>
      </w:r>
      <w:r w:rsidRPr="00E05C62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5C62"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общественных территорий  в рамках </w:t>
      </w:r>
      <w:proofErr w:type="gramStart"/>
      <w:r w:rsidRPr="00E05C62">
        <w:rPr>
          <w:rFonts w:ascii="Times New Roman" w:hAnsi="Times New Roman" w:cs="Times New Roman"/>
          <w:sz w:val="28"/>
          <w:szCs w:val="28"/>
        </w:rPr>
        <w:t>реализации мероприятий Плана социального развития Центров экономического роста Забайкальского</w:t>
      </w:r>
      <w:proofErr w:type="gramEnd"/>
      <w:r w:rsidRPr="00E05C62">
        <w:rPr>
          <w:rFonts w:ascii="Times New Roman" w:hAnsi="Times New Roman" w:cs="Times New Roman"/>
          <w:sz w:val="28"/>
          <w:szCs w:val="28"/>
        </w:rPr>
        <w:t xml:space="preserve"> края (ремонт автомобильных дорог местного значения)</w:t>
      </w:r>
      <w:r>
        <w:rPr>
          <w:rFonts w:ascii="Times New Roman" w:hAnsi="Times New Roman" w:cs="Times New Roman"/>
          <w:sz w:val="28"/>
          <w:szCs w:val="28"/>
        </w:rPr>
        <w:t xml:space="preserve"> в сумме 50 876,4 тыс.рублей</w:t>
      </w:r>
      <w:r w:rsidRPr="00E05C62">
        <w:rPr>
          <w:rFonts w:ascii="Times New Roman" w:hAnsi="Times New Roman" w:cs="Times New Roman"/>
          <w:sz w:val="28"/>
          <w:szCs w:val="28"/>
        </w:rPr>
        <w:t>;</w:t>
      </w:r>
    </w:p>
    <w:p w:rsid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с</w:t>
      </w:r>
      <w:r w:rsidRPr="00E05C62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5C62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обеспечение развития и укрепления материально-технической базы муниципальных домов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C62">
        <w:rPr>
          <w:rFonts w:ascii="Times New Roman" w:hAnsi="Times New Roman" w:cs="Times New Roman"/>
          <w:sz w:val="28"/>
          <w:szCs w:val="28"/>
        </w:rPr>
        <w:t>в населенных пунктах с числом жителей  до 50тысяч человек</w:t>
      </w:r>
      <w:r>
        <w:rPr>
          <w:rFonts w:ascii="Times New Roman" w:hAnsi="Times New Roman" w:cs="Times New Roman"/>
          <w:sz w:val="28"/>
          <w:szCs w:val="28"/>
        </w:rPr>
        <w:t xml:space="preserve"> в сумме 556,7 тыс.рублей</w:t>
      </w:r>
      <w:r w:rsidRPr="00E05C62">
        <w:rPr>
          <w:rFonts w:ascii="Times New Roman" w:hAnsi="Times New Roman" w:cs="Times New Roman"/>
          <w:sz w:val="28"/>
          <w:szCs w:val="28"/>
        </w:rPr>
        <w:t>;</w:t>
      </w:r>
    </w:p>
    <w:p w:rsidR="008928EC" w:rsidRP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с</w:t>
      </w:r>
      <w:r w:rsidRPr="0048440E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40E">
        <w:rPr>
          <w:rFonts w:ascii="Times New Roman" w:hAnsi="Times New Roman" w:cs="Times New Roman"/>
          <w:sz w:val="28"/>
          <w:szCs w:val="28"/>
        </w:rPr>
        <w:t xml:space="preserve">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250,0 тыс.рублей</w:t>
      </w:r>
      <w:r w:rsidRPr="0048440E">
        <w:rPr>
          <w:rFonts w:ascii="Times New Roman" w:hAnsi="Times New Roman" w:cs="Times New Roman"/>
          <w:sz w:val="28"/>
          <w:szCs w:val="28"/>
        </w:rPr>
        <w:t>;</w:t>
      </w:r>
    </w:p>
    <w:p w:rsidR="008928EC" w:rsidRP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48440E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40E">
        <w:rPr>
          <w:rFonts w:ascii="Times New Roman" w:hAnsi="Times New Roman" w:cs="Times New Roman"/>
          <w:sz w:val="28"/>
          <w:szCs w:val="28"/>
        </w:rPr>
        <w:t xml:space="preserve">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</w:r>
      <w:r>
        <w:rPr>
          <w:rFonts w:ascii="Times New Roman" w:hAnsi="Times New Roman" w:cs="Times New Roman"/>
          <w:sz w:val="28"/>
          <w:szCs w:val="28"/>
        </w:rPr>
        <w:t xml:space="preserve"> в сумме 57 000,0 тыс.рублей</w:t>
      </w:r>
      <w:r w:rsidRPr="0048440E">
        <w:rPr>
          <w:rFonts w:ascii="Times New Roman" w:hAnsi="Times New Roman" w:cs="Times New Roman"/>
          <w:sz w:val="28"/>
          <w:szCs w:val="28"/>
        </w:rPr>
        <w:t>;</w:t>
      </w:r>
    </w:p>
    <w:p w:rsidR="008928EC" w:rsidRP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ind w:right="-2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10) с</w:t>
      </w:r>
      <w:r w:rsidRPr="0048440E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40E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</w:t>
      </w:r>
      <w:r>
        <w:rPr>
          <w:rFonts w:ascii="Times New Roman" w:hAnsi="Times New Roman" w:cs="Times New Roman"/>
          <w:sz w:val="28"/>
          <w:szCs w:val="28"/>
        </w:rPr>
        <w:t>. «</w:t>
      </w:r>
      <w:r w:rsidRPr="0048440E">
        <w:rPr>
          <w:rFonts w:ascii="Times New Roman" w:hAnsi="Times New Roman" w:cs="Times New Roman"/>
          <w:sz w:val="28"/>
          <w:szCs w:val="28"/>
        </w:rPr>
        <w:t>Краснокаменск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4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в сумме 35 000,0 тыс.рублей</w:t>
      </w:r>
      <w:r w:rsidRPr="0048440E">
        <w:rPr>
          <w:rFonts w:ascii="Times New Roman" w:hAnsi="Times New Roman" w:cs="Times New Roman"/>
          <w:sz w:val="28"/>
          <w:szCs w:val="28"/>
        </w:rPr>
        <w:t>;</w:t>
      </w:r>
    </w:p>
    <w:p w:rsidR="008928EC" w:rsidRP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928EC" w:rsidRDefault="008928EC" w:rsidP="008928E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</w:t>
      </w:r>
      <w:r w:rsidRPr="0048440E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440E">
        <w:rPr>
          <w:rFonts w:ascii="Times New Roman" w:hAnsi="Times New Roman" w:cs="Times New Roman"/>
          <w:sz w:val="28"/>
          <w:szCs w:val="28"/>
        </w:rPr>
        <w:t xml:space="preserve">  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в сумме 31 575,7 тыс.рублей.</w:t>
      </w:r>
    </w:p>
    <w:p w:rsidR="008928EC" w:rsidRPr="008928EC" w:rsidRDefault="008928EC" w:rsidP="008928EC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29.04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847934" w:rsidRDefault="00E87999" w:rsidP="00D53C75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ab/>
      </w:r>
      <w:r w:rsidR="009D23D6" w:rsidRPr="008F53A8">
        <w:rPr>
          <w:rFonts w:ascii="Times New Roman" w:hAnsi="Times New Roman" w:cs="Times New Roman"/>
          <w:sz w:val="28"/>
          <w:szCs w:val="28"/>
        </w:rPr>
        <w:tab/>
      </w:r>
      <w:r w:rsidR="003055DD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5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7934" w:rsidRPr="00847934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иные межбюджетные трансферты на обеспечение мер поддержки поселений в </w:t>
      </w:r>
      <w:r w:rsidR="00847934">
        <w:rPr>
          <w:rFonts w:ascii="Times New Roman" w:hAnsi="Times New Roman" w:cs="Times New Roman"/>
          <w:sz w:val="28"/>
          <w:szCs w:val="28"/>
        </w:rPr>
        <w:t>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3566D">
        <w:rPr>
          <w:rFonts w:ascii="Times New Roman" w:hAnsi="Times New Roman" w:cs="Times New Roman"/>
          <w:sz w:val="28"/>
          <w:szCs w:val="28"/>
        </w:rPr>
        <w:t>1 031,3</w:t>
      </w:r>
      <w:r w:rsidR="00847934" w:rsidRPr="008479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934">
        <w:rPr>
          <w:rFonts w:ascii="Times New Roman" w:hAnsi="Times New Roman" w:cs="Times New Roman"/>
          <w:sz w:val="28"/>
          <w:szCs w:val="28"/>
        </w:rPr>
        <w:t>, в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483847">
        <w:rPr>
          <w:rFonts w:ascii="Times New Roman" w:hAnsi="Times New Roman" w:cs="Times New Roman"/>
          <w:sz w:val="28"/>
          <w:szCs w:val="28"/>
        </w:rPr>
        <w:t>1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75528">
        <w:rPr>
          <w:rFonts w:ascii="Times New Roman" w:hAnsi="Times New Roman" w:cs="Times New Roman"/>
          <w:sz w:val="28"/>
          <w:szCs w:val="28"/>
        </w:rPr>
        <w:t xml:space="preserve">500,0 </w:t>
      </w:r>
      <w:r w:rsidR="00847934">
        <w:rPr>
          <w:rFonts w:ascii="Times New Roman" w:hAnsi="Times New Roman" w:cs="Times New Roman"/>
          <w:sz w:val="28"/>
          <w:szCs w:val="28"/>
        </w:rPr>
        <w:t>тыс.рублей, в 202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84793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75528">
        <w:rPr>
          <w:rFonts w:ascii="Times New Roman" w:hAnsi="Times New Roman" w:cs="Times New Roman"/>
          <w:sz w:val="28"/>
          <w:szCs w:val="28"/>
        </w:rPr>
        <w:t>500,0</w:t>
      </w:r>
      <w:r w:rsidR="0084793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847934" w:rsidRPr="00847934">
        <w:rPr>
          <w:rFonts w:ascii="Times New Roman" w:hAnsi="Times New Roman" w:cs="Times New Roman"/>
          <w:sz w:val="28"/>
          <w:szCs w:val="28"/>
        </w:rPr>
        <w:t>. Выделение иных межбюджетных трансфертов на обеспечение мер поддержки поселений осуществляется по решению Администрации муниципального района «Город Краснокаменск и Краснокаменский район» Забайкальского края.</w:t>
      </w:r>
      <w:proofErr w:type="gramEnd"/>
    </w:p>
    <w:p w:rsidR="00B3566D" w:rsidRPr="00B3566D" w:rsidRDefault="00B3566D" w:rsidP="00B3566D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23.06</w:t>
      </w:r>
      <w:r w:rsidRPr="00A43B89">
        <w:rPr>
          <w:rFonts w:ascii="Times New Roman" w:hAnsi="Times New Roman" w:cs="Times New Roman"/>
          <w:i/>
          <w:sz w:val="28"/>
          <w:szCs w:val="28"/>
        </w:rPr>
        <w:t>.2020 года №</w:t>
      </w:r>
      <w:r>
        <w:rPr>
          <w:rFonts w:ascii="Times New Roman" w:hAnsi="Times New Roman" w:cs="Times New Roman"/>
          <w:i/>
          <w:sz w:val="28"/>
          <w:szCs w:val="28"/>
        </w:rPr>
        <w:t xml:space="preserve"> 36</w:t>
      </w:r>
      <w:r w:rsidRPr="00A43B89">
        <w:rPr>
          <w:rFonts w:ascii="Times New Roman" w:hAnsi="Times New Roman" w:cs="Times New Roman"/>
          <w:i/>
          <w:sz w:val="28"/>
          <w:szCs w:val="28"/>
        </w:rPr>
        <w:t>)</w:t>
      </w:r>
    </w:p>
    <w:p w:rsidR="001B16F9" w:rsidRPr="006D71ED" w:rsidRDefault="006D600C" w:rsidP="003055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6</w:t>
      </w:r>
      <w:r w:rsidR="000224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71ED">
        <w:rPr>
          <w:rFonts w:ascii="Times New Roman" w:hAnsi="Times New Roman" w:cs="Times New Roman"/>
          <w:sz w:val="28"/>
          <w:szCs w:val="28"/>
        </w:rPr>
        <w:t xml:space="preserve">Установить, что за счет бюджетных ассигнований бюджета муниципального района </w:t>
      </w:r>
      <w:r w:rsidR="007C57EC" w:rsidRPr="006D71ED">
        <w:rPr>
          <w:rFonts w:ascii="Times New Roman" w:hAnsi="Times New Roman" w:cs="Times New Roman"/>
          <w:sz w:val="28"/>
          <w:szCs w:val="28"/>
        </w:rPr>
        <w:t>на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AD5288" w:rsidRPr="006D71ED">
        <w:rPr>
          <w:rFonts w:ascii="Times New Roman" w:hAnsi="Times New Roman" w:cs="Times New Roman"/>
          <w:sz w:val="28"/>
          <w:szCs w:val="28"/>
        </w:rPr>
        <w:t xml:space="preserve"> год </w:t>
      </w:r>
      <w:r w:rsidR="003055D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483847">
        <w:rPr>
          <w:rFonts w:ascii="Times New Roman" w:hAnsi="Times New Roman" w:cs="Times New Roman"/>
          <w:sz w:val="28"/>
          <w:szCs w:val="28"/>
        </w:rPr>
        <w:t>1</w:t>
      </w:r>
      <w:r w:rsidR="003055DD">
        <w:rPr>
          <w:rFonts w:ascii="Times New Roman" w:hAnsi="Times New Roman" w:cs="Times New Roman"/>
          <w:sz w:val="28"/>
          <w:szCs w:val="28"/>
        </w:rPr>
        <w:t xml:space="preserve"> и 20</w:t>
      </w:r>
      <w:r w:rsidR="00847934">
        <w:rPr>
          <w:rFonts w:ascii="Times New Roman" w:hAnsi="Times New Roman" w:cs="Times New Roman"/>
          <w:sz w:val="28"/>
          <w:szCs w:val="28"/>
        </w:rPr>
        <w:t>2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3055DD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D71ED">
        <w:rPr>
          <w:rFonts w:ascii="Times New Roman" w:hAnsi="Times New Roman" w:cs="Times New Roman"/>
          <w:sz w:val="28"/>
          <w:szCs w:val="28"/>
        </w:rPr>
        <w:t>юридическим лиц</w:t>
      </w:r>
      <w:r w:rsidR="00905734" w:rsidRPr="006D71ED">
        <w:rPr>
          <w:rFonts w:ascii="Times New Roman" w:hAnsi="Times New Roman" w:cs="Times New Roman"/>
          <w:sz w:val="28"/>
          <w:szCs w:val="28"/>
        </w:rPr>
        <w:t xml:space="preserve">ам (за исключением муниципальных </w:t>
      </w:r>
      <w:r w:rsidRPr="006D71ED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муниципального района «Город Краснокаменск и Краснокаменский район» Забайкальского края, в целях возмещения затрат или недополученных доходов в связи с производством</w:t>
      </w:r>
      <w:proofErr w:type="gramEnd"/>
      <w:r w:rsidRPr="006D71ED">
        <w:rPr>
          <w:rFonts w:ascii="Times New Roman" w:hAnsi="Times New Roman" w:cs="Times New Roman"/>
          <w:sz w:val="28"/>
          <w:szCs w:val="28"/>
        </w:rPr>
        <w:t xml:space="preserve"> (реализацией) товаров, оказанием услуг и выполнением работ предоставляются субсидии на безвозмездной и безвозвратной осн</w:t>
      </w:r>
      <w:r w:rsidR="001B16F9" w:rsidRPr="006D71ED">
        <w:rPr>
          <w:rFonts w:ascii="Times New Roman" w:hAnsi="Times New Roman" w:cs="Times New Roman"/>
          <w:sz w:val="28"/>
          <w:szCs w:val="28"/>
        </w:rPr>
        <w:t>ове в сфере транспорта в случаях:</w:t>
      </w:r>
    </w:p>
    <w:p w:rsidR="001B16F9" w:rsidRPr="006D71ED" w:rsidRDefault="001B16F9" w:rsidP="005D257E">
      <w:pPr>
        <w:pStyle w:val="ConsPlusNormal"/>
        <w:widowControl/>
        <w:tabs>
          <w:tab w:val="left" w:pos="360"/>
          <w:tab w:val="left" w:pos="86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1ED">
        <w:rPr>
          <w:rFonts w:ascii="Times New Roman" w:hAnsi="Times New Roman" w:cs="Times New Roman"/>
          <w:sz w:val="28"/>
          <w:szCs w:val="28"/>
        </w:rPr>
        <w:t>1) регулирования тарифов на перевозки пассажиров и багажа пассажирским транспортом в части выполнения социально значимых перевозок</w:t>
      </w:r>
      <w:r w:rsidR="00280F5F" w:rsidRPr="006D71ED">
        <w:rPr>
          <w:rFonts w:ascii="Times New Roman" w:hAnsi="Times New Roman" w:cs="Times New Roman"/>
          <w:sz w:val="28"/>
          <w:szCs w:val="28"/>
        </w:rPr>
        <w:t xml:space="preserve"> между поселениями в границах муниципального района «Город Краснокаменск и Краснокаменский район» Забайкальского края</w:t>
      </w:r>
      <w:r w:rsidR="00483847">
        <w:rPr>
          <w:rFonts w:ascii="Times New Roman" w:hAnsi="Times New Roman" w:cs="Times New Roman"/>
          <w:sz w:val="28"/>
          <w:szCs w:val="28"/>
        </w:rPr>
        <w:t>.</w:t>
      </w:r>
      <w:r w:rsidRPr="006D7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0C" w:rsidRPr="008F53A8" w:rsidRDefault="006D600C" w:rsidP="005D257E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1ED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</w:t>
      </w:r>
      <w:r w:rsidR="00011024" w:rsidRPr="006D71ED">
        <w:rPr>
          <w:rFonts w:ascii="Times New Roman" w:hAnsi="Times New Roman" w:cs="Times New Roman"/>
          <w:sz w:val="28"/>
          <w:szCs w:val="28"/>
        </w:rPr>
        <w:t>за исключением муни</w:t>
      </w:r>
      <w:r w:rsidR="00905734" w:rsidRPr="006D71ED">
        <w:rPr>
          <w:rFonts w:ascii="Times New Roman" w:hAnsi="Times New Roman" w:cs="Times New Roman"/>
          <w:sz w:val="28"/>
          <w:szCs w:val="28"/>
        </w:rPr>
        <w:t xml:space="preserve">ципальных </w:t>
      </w:r>
      <w:r w:rsidR="00011024" w:rsidRPr="006D71ED">
        <w:rPr>
          <w:rFonts w:ascii="Times New Roman" w:hAnsi="Times New Roman" w:cs="Times New Roman"/>
          <w:sz w:val="28"/>
          <w:szCs w:val="28"/>
        </w:rPr>
        <w:t>учреждений</w:t>
      </w:r>
      <w:r w:rsidRPr="006D71ED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предпринимателей, физических лиц – производителей  товаров, работ,  услуг, имеющих право на получение субсидий, цели, условия, порядок предоставления и порядок возврата субсидий в случае нарушения условий, определенных при их </w:t>
      </w:r>
      <w:r w:rsidRPr="006D71ED">
        <w:rPr>
          <w:rFonts w:ascii="Times New Roman" w:hAnsi="Times New Roman" w:cs="Times New Roman"/>
          <w:sz w:val="28"/>
          <w:szCs w:val="28"/>
        </w:rPr>
        <w:lastRenderedPageBreak/>
        <w:t>предоставлении, устанавливается Администрацией муниципального района «Город Краснокаменск и Краснокаменский район» Забайкальского края.</w:t>
      </w:r>
      <w:r w:rsidRPr="008F5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600C" w:rsidRDefault="00BD2EDF" w:rsidP="005D257E">
      <w:pPr>
        <w:pStyle w:val="ConsPlusNormal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D3C" w:rsidRPr="008F5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B89" w:rsidRPr="00A43B89">
        <w:rPr>
          <w:rFonts w:ascii="Times New Roman" w:hAnsi="Times New Roman" w:cs="Times New Roman"/>
          <w:sz w:val="28"/>
          <w:szCs w:val="28"/>
        </w:rPr>
        <w:t>Установить верхние пределы муниципального внутреннего долга муниципального района «Город Краснокаменск и Краснокаменский район» Забайкальского края по состоянию на 1 января 2021 года в сумме 256 606,4 тыс. рублей, на 1 января 2022 года в сумме 268 944,7 тыс. рублей и на 1 января 2023 года в сумме 275 849,7 тыс. рублей</w:t>
      </w:r>
      <w:r w:rsidR="006D600C" w:rsidRPr="008F53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3B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3B89">
        <w:rPr>
          <w:rFonts w:ascii="Times New Roman" w:hAnsi="Times New Roman" w:cs="Times New Roman"/>
          <w:i/>
          <w:sz w:val="28"/>
          <w:szCs w:val="28"/>
        </w:rPr>
        <w:t xml:space="preserve">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6D600C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8</w:t>
      </w:r>
      <w:r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A43B89" w:rsidRPr="00A43B89">
        <w:rPr>
          <w:rFonts w:ascii="Times New Roman" w:hAnsi="Times New Roman" w:cs="Times New Roman"/>
          <w:sz w:val="28"/>
          <w:szCs w:val="28"/>
        </w:rPr>
        <w:t>Утвердить объем расходов на обслуживание муниципального  долга муниципального района «Город Краснокаменск и Краснокаменский район» Забайкальского края в 2020 году в сумме 5,9 тыс. рублей, в 2021 году в сумме   5,2 тыс. рублей и в 2022 году в сумме 3,9 тыс. рублей</w:t>
      </w:r>
      <w:r w:rsidRPr="00A43B89">
        <w:rPr>
          <w:rFonts w:ascii="Times New Roman" w:hAnsi="Times New Roman" w:cs="Times New Roman"/>
          <w:sz w:val="28"/>
          <w:szCs w:val="28"/>
        </w:rPr>
        <w:t>.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3B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3B89">
        <w:rPr>
          <w:rFonts w:ascii="Times New Roman" w:hAnsi="Times New Roman" w:cs="Times New Roman"/>
          <w:i/>
          <w:sz w:val="28"/>
          <w:szCs w:val="28"/>
        </w:rPr>
        <w:t xml:space="preserve">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6D600C" w:rsidRPr="001174B0" w:rsidRDefault="00DA6E97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3A8">
        <w:rPr>
          <w:rFonts w:ascii="Times New Roman" w:hAnsi="Times New Roman" w:cs="Times New Roman"/>
          <w:sz w:val="28"/>
          <w:szCs w:val="28"/>
        </w:rPr>
        <w:t>2</w:t>
      </w:r>
      <w:r w:rsidR="0010301D">
        <w:rPr>
          <w:rFonts w:ascii="Times New Roman" w:hAnsi="Times New Roman" w:cs="Times New Roman"/>
          <w:sz w:val="28"/>
          <w:szCs w:val="28"/>
        </w:rPr>
        <w:t>9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1174B0">
        <w:rPr>
          <w:rFonts w:ascii="Times New Roman" w:hAnsi="Times New Roman" w:cs="Times New Roman"/>
          <w:sz w:val="28"/>
          <w:szCs w:val="28"/>
        </w:rPr>
        <w:t xml:space="preserve"> Предоставить Администрации муниципального района «Город Краснокаменск и Краснокаменский район» Забайкальского края право списания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погашенной. </w:t>
      </w:r>
    </w:p>
    <w:p w:rsidR="006D600C" w:rsidRDefault="006D600C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B0">
        <w:rPr>
          <w:rFonts w:ascii="Times New Roman" w:hAnsi="Times New Roman" w:cs="Times New Roman"/>
          <w:sz w:val="28"/>
          <w:szCs w:val="28"/>
        </w:rPr>
        <w:t xml:space="preserve">Порядок списания задолженности юридических лиц перед бюджетом муниципального района по средствам, выданным на возвратной основе, процентам за пользование ими, пеням и штрафам, которая в соответствии с законодательством Российской Федерации должна быть признана погашенной, устанавливается Администрацией муниципального района «Город Краснокаменск и Краснокаменский район» Забайкальского края. 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43B8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43B89">
        <w:rPr>
          <w:rFonts w:ascii="Times New Roman" w:hAnsi="Times New Roman" w:cs="Times New Roman"/>
          <w:i/>
          <w:sz w:val="28"/>
          <w:szCs w:val="28"/>
        </w:rPr>
        <w:t xml:space="preserve">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6074C5" w:rsidRDefault="005C29F5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B89">
        <w:rPr>
          <w:rFonts w:ascii="Times New Roman" w:hAnsi="Times New Roman" w:cs="Times New Roman"/>
          <w:sz w:val="28"/>
          <w:szCs w:val="28"/>
        </w:rPr>
        <w:t>0</w:t>
      </w:r>
      <w:r w:rsidR="006D600C" w:rsidRPr="001174B0">
        <w:rPr>
          <w:rFonts w:ascii="Times New Roman" w:hAnsi="Times New Roman" w:cs="Times New Roman"/>
          <w:sz w:val="28"/>
          <w:szCs w:val="28"/>
        </w:rPr>
        <w:t>. Утвердить Программу внутренних заимствований муниципального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7C57EC" w:rsidRPr="008F53A8">
        <w:rPr>
          <w:rFonts w:ascii="Times New Roman" w:hAnsi="Times New Roman" w:cs="Times New Roman"/>
          <w:sz w:val="28"/>
          <w:szCs w:val="28"/>
        </w:rPr>
        <w:t>в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C871E2" w:rsidRPr="008F53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D600C" w:rsidRPr="008F53A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D600C" w:rsidRPr="0038170F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="006D600C" w:rsidRPr="0038170F">
        <w:rPr>
          <w:rFonts w:ascii="Times New Roman" w:hAnsi="Times New Roman" w:cs="Times New Roman"/>
          <w:sz w:val="28"/>
          <w:szCs w:val="28"/>
        </w:rPr>
        <w:t xml:space="preserve"> </w:t>
      </w:r>
      <w:r w:rsidR="00266508">
        <w:rPr>
          <w:rFonts w:ascii="Times New Roman" w:hAnsi="Times New Roman" w:cs="Times New Roman"/>
          <w:b/>
          <w:sz w:val="28"/>
          <w:szCs w:val="28"/>
        </w:rPr>
        <w:t>2</w:t>
      </w:r>
      <w:r w:rsidR="00483847">
        <w:rPr>
          <w:rFonts w:ascii="Times New Roman" w:hAnsi="Times New Roman" w:cs="Times New Roman"/>
          <w:b/>
          <w:sz w:val="28"/>
          <w:szCs w:val="28"/>
        </w:rPr>
        <w:t>3</w:t>
      </w:r>
      <w:r w:rsidR="006D600C" w:rsidRPr="0038170F">
        <w:rPr>
          <w:rFonts w:ascii="Times New Roman" w:hAnsi="Times New Roman" w:cs="Times New Roman"/>
          <w:sz w:val="28"/>
          <w:szCs w:val="28"/>
        </w:rPr>
        <w:t xml:space="preserve"> </w:t>
      </w:r>
      <w:r w:rsidR="00E9046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60A79">
        <w:rPr>
          <w:rFonts w:ascii="Times New Roman" w:hAnsi="Times New Roman" w:cs="Times New Roman"/>
          <w:sz w:val="28"/>
          <w:szCs w:val="28"/>
        </w:rPr>
        <w:t>2</w:t>
      </w:r>
      <w:r w:rsidR="00483847">
        <w:rPr>
          <w:rFonts w:ascii="Times New Roman" w:hAnsi="Times New Roman" w:cs="Times New Roman"/>
          <w:sz w:val="28"/>
          <w:szCs w:val="28"/>
        </w:rPr>
        <w:t>1</w:t>
      </w:r>
      <w:r w:rsidR="00E90464">
        <w:rPr>
          <w:rFonts w:ascii="Times New Roman" w:hAnsi="Times New Roman" w:cs="Times New Roman"/>
          <w:sz w:val="28"/>
          <w:szCs w:val="28"/>
        </w:rPr>
        <w:t xml:space="preserve"> и 20</w:t>
      </w:r>
      <w:r w:rsidR="00266508">
        <w:rPr>
          <w:rFonts w:ascii="Times New Roman" w:hAnsi="Times New Roman" w:cs="Times New Roman"/>
          <w:sz w:val="28"/>
          <w:szCs w:val="28"/>
        </w:rPr>
        <w:t>2</w:t>
      </w:r>
      <w:r w:rsidR="00483847">
        <w:rPr>
          <w:rFonts w:ascii="Times New Roman" w:hAnsi="Times New Roman" w:cs="Times New Roman"/>
          <w:sz w:val="28"/>
          <w:szCs w:val="28"/>
        </w:rPr>
        <w:t>2</w:t>
      </w:r>
      <w:r w:rsidR="00E90464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="00E90464" w:rsidRPr="00E90464">
        <w:rPr>
          <w:rFonts w:ascii="Times New Roman" w:hAnsi="Times New Roman" w:cs="Times New Roman"/>
          <w:b/>
          <w:sz w:val="28"/>
          <w:szCs w:val="28"/>
        </w:rPr>
        <w:t xml:space="preserve">приложению № </w:t>
      </w:r>
      <w:r w:rsidR="00266508">
        <w:rPr>
          <w:rFonts w:ascii="Times New Roman" w:hAnsi="Times New Roman" w:cs="Times New Roman"/>
          <w:b/>
          <w:sz w:val="28"/>
          <w:szCs w:val="28"/>
        </w:rPr>
        <w:t>2</w:t>
      </w:r>
      <w:r w:rsidR="0048384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9046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D600C" w:rsidRPr="008F53A8">
        <w:rPr>
          <w:rFonts w:ascii="Times New Roman" w:hAnsi="Times New Roman" w:cs="Times New Roman"/>
          <w:sz w:val="28"/>
          <w:szCs w:val="28"/>
        </w:rPr>
        <w:t>решению</w:t>
      </w:r>
      <w:r w:rsidR="006074C5" w:rsidRPr="008F53A8">
        <w:rPr>
          <w:rFonts w:ascii="Times New Roman" w:hAnsi="Times New Roman" w:cs="Times New Roman"/>
          <w:sz w:val="28"/>
          <w:szCs w:val="28"/>
        </w:rPr>
        <w:t>.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C42D3C" w:rsidRPr="008F53A8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B89">
        <w:rPr>
          <w:rFonts w:ascii="Times New Roman" w:hAnsi="Times New Roman" w:cs="Times New Roman"/>
          <w:sz w:val="28"/>
          <w:szCs w:val="28"/>
        </w:rPr>
        <w:t>1</w:t>
      </w:r>
      <w:r w:rsidR="00CB7DA3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2D5DB5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муниципального района в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1766AB" w:rsidRPr="002D5DB5">
        <w:rPr>
          <w:rFonts w:ascii="Times New Roman" w:hAnsi="Times New Roman" w:cs="Times New Roman"/>
          <w:sz w:val="28"/>
          <w:szCs w:val="28"/>
        </w:rPr>
        <w:t xml:space="preserve"> </w:t>
      </w:r>
      <w:r w:rsidR="006D600C" w:rsidRPr="002D5DB5">
        <w:rPr>
          <w:rFonts w:ascii="Times New Roman" w:hAnsi="Times New Roman" w:cs="Times New Roman"/>
          <w:sz w:val="28"/>
          <w:szCs w:val="28"/>
        </w:rPr>
        <w:t>году:</w:t>
      </w:r>
    </w:p>
    <w:p w:rsidR="00861593" w:rsidRPr="00861593" w:rsidRDefault="00EA30D0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6C97" w:rsidRPr="008F53A8">
        <w:rPr>
          <w:rFonts w:ascii="Times New Roman" w:hAnsi="Times New Roman" w:cs="Times New Roman"/>
          <w:sz w:val="28"/>
          <w:szCs w:val="28"/>
        </w:rPr>
        <w:t xml:space="preserve">) 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муниципального района  является распределение зарезервированных в составе утвержденных </w:t>
      </w:r>
      <w:r w:rsidR="00266508">
        <w:rPr>
          <w:rFonts w:ascii="Times New Roman" w:hAnsi="Times New Roman" w:cs="Times New Roman"/>
          <w:sz w:val="28"/>
          <w:szCs w:val="28"/>
        </w:rPr>
        <w:t>пунктами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 </w:t>
      </w:r>
      <w:r w:rsidR="00266508">
        <w:rPr>
          <w:rFonts w:ascii="Times New Roman" w:hAnsi="Times New Roman" w:cs="Times New Roman"/>
          <w:sz w:val="28"/>
          <w:szCs w:val="28"/>
        </w:rPr>
        <w:lastRenderedPageBreak/>
        <w:t>17,18</w:t>
      </w:r>
      <w:r w:rsidR="00861593" w:rsidRPr="00861593">
        <w:rPr>
          <w:rFonts w:ascii="Times New Roman" w:hAnsi="Times New Roman" w:cs="Times New Roman"/>
          <w:sz w:val="28"/>
          <w:szCs w:val="28"/>
        </w:rPr>
        <w:t xml:space="preserve">  настоящего решения бюджетных ассигнований:</w:t>
      </w:r>
    </w:p>
    <w:p w:rsidR="004A4257" w:rsidRPr="004A4257" w:rsidRDefault="00861593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93">
        <w:rPr>
          <w:rFonts w:ascii="Times New Roman" w:hAnsi="Times New Roman" w:cs="Times New Roman"/>
          <w:sz w:val="28"/>
          <w:szCs w:val="28"/>
        </w:rPr>
        <w:t xml:space="preserve">а) </w:t>
      </w:r>
      <w:r w:rsidR="004A4257" w:rsidRPr="004A4257">
        <w:rPr>
          <w:rFonts w:ascii="Times New Roman" w:hAnsi="Times New Roman" w:cs="Times New Roman"/>
          <w:sz w:val="28"/>
          <w:szCs w:val="28"/>
        </w:rPr>
        <w:t>для предупреждения и ликвидации чрезвычайных ситуаций и стихийных бедствий техногенного характера на территории муниципального района  «Город Краснокаменск и Краснокаменский район» Забайкальского края, предусмотренных по подразделу "Защита населения и территории от чрезвычайных ситуаций природного и техногенного характера, гражданская оборона" раздела "Национальная безопасность и правоохранительная деятельность" классификации расходов бюджетов, по решению Администрации муниципального района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4A4257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 xml:space="preserve"> б) для проведения социально значимых мероприятий на территории муниципального района  «Город Краснокаменск и Краснокаменский район» Забайкальского края, предусмотренных по целевой статье "Мероприятия в сфере культуры" подраздела "Дворцы и дома культуры, другие учреждения культуры" раздела "Культура"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B3566D" w:rsidRDefault="00B3566D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3566D">
        <w:rPr>
          <w:rFonts w:ascii="Times New Roman" w:hAnsi="Times New Roman" w:cs="Times New Roman"/>
          <w:sz w:val="28"/>
          <w:szCs w:val="28"/>
        </w:rPr>
        <w:t>резервного фонда  муниципального района  «Город Краснокаменск и Краснокаменский район» Забайкальского края, предусмотренных по целевой статье "Резервный фонд муниципального района" подраздела "другие общегосударственные вопросы" раздела "Общегосударственные вопросы" классификации расходов бюджетов в соответствии с Порядком использования (порядком принятия решений об использовании, о перераспределении) средств, зарезервированных в составе бюджетных ассигнований бюджета муниципального района;</w:t>
      </w:r>
    </w:p>
    <w:p w:rsidR="00B3566D" w:rsidRPr="00B3566D" w:rsidRDefault="00B3566D" w:rsidP="004A425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66D">
        <w:rPr>
          <w:rFonts w:ascii="Times New Roman" w:hAnsi="Times New Roman" w:cs="Times New Roman"/>
          <w:i/>
          <w:sz w:val="28"/>
          <w:szCs w:val="28"/>
        </w:rPr>
        <w:t xml:space="preserve">(в редакции решения Совета 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i/>
          <w:sz w:val="28"/>
          <w:szCs w:val="28"/>
        </w:rPr>
        <w:t>23.06</w:t>
      </w:r>
      <w:r w:rsidRPr="00B3566D">
        <w:rPr>
          <w:rFonts w:ascii="Times New Roman" w:hAnsi="Times New Roman" w:cs="Times New Roman"/>
          <w:i/>
          <w:sz w:val="28"/>
          <w:szCs w:val="28"/>
        </w:rPr>
        <w:t xml:space="preserve">.2020 года № </w:t>
      </w:r>
      <w:r>
        <w:rPr>
          <w:rFonts w:ascii="Times New Roman" w:hAnsi="Times New Roman" w:cs="Times New Roman"/>
          <w:i/>
          <w:sz w:val="28"/>
          <w:szCs w:val="28"/>
        </w:rPr>
        <w:t>36</w:t>
      </w:r>
      <w:r w:rsidRPr="00B3566D">
        <w:rPr>
          <w:rFonts w:ascii="Times New Roman" w:hAnsi="Times New Roman" w:cs="Times New Roman"/>
          <w:i/>
          <w:sz w:val="28"/>
          <w:szCs w:val="28"/>
        </w:rPr>
        <w:t>)</w:t>
      </w:r>
    </w:p>
    <w:p w:rsidR="004A4257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59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57" w:rsidRPr="00861593">
        <w:rPr>
          <w:rFonts w:ascii="Times New Roman" w:hAnsi="Times New Roman" w:cs="Times New Roman"/>
          <w:sz w:val="28"/>
          <w:szCs w:val="28"/>
        </w:rPr>
        <w:t>фактически сложившиеся остатки средств бюджета муниципального района по состоянию на 01 января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4A4257" w:rsidRPr="00861593">
        <w:rPr>
          <w:rFonts w:ascii="Times New Roman" w:hAnsi="Times New Roman" w:cs="Times New Roman"/>
          <w:sz w:val="28"/>
          <w:szCs w:val="28"/>
        </w:rPr>
        <w:t xml:space="preserve"> года используются в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="004A4257" w:rsidRPr="00861593">
        <w:rPr>
          <w:rFonts w:ascii="Times New Roman" w:hAnsi="Times New Roman" w:cs="Times New Roman"/>
          <w:sz w:val="28"/>
          <w:szCs w:val="28"/>
        </w:rPr>
        <w:t xml:space="preserve"> году на покрытие дефицита бюджета муниципального района;</w:t>
      </w:r>
      <w:r w:rsidR="004A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93" w:rsidRPr="00861593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1593">
        <w:rPr>
          <w:rFonts w:ascii="Times New Roman" w:hAnsi="Times New Roman" w:cs="Times New Roman"/>
          <w:sz w:val="28"/>
          <w:szCs w:val="28"/>
        </w:rPr>
        <w:t>в случае внесения в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Pr="00861593">
        <w:rPr>
          <w:rFonts w:ascii="Times New Roman" w:hAnsi="Times New Roman" w:cs="Times New Roman"/>
          <w:sz w:val="28"/>
          <w:szCs w:val="28"/>
        </w:rPr>
        <w:t xml:space="preserve">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муниципального района на 20</w:t>
      </w:r>
      <w:r w:rsidR="00483847">
        <w:rPr>
          <w:rFonts w:ascii="Times New Roman" w:hAnsi="Times New Roman" w:cs="Times New Roman"/>
          <w:sz w:val="28"/>
          <w:szCs w:val="28"/>
        </w:rPr>
        <w:t>20</w:t>
      </w:r>
      <w:r w:rsidRPr="00861593">
        <w:rPr>
          <w:rFonts w:ascii="Times New Roman" w:hAnsi="Times New Roman" w:cs="Times New Roman"/>
          <w:sz w:val="28"/>
          <w:szCs w:val="28"/>
        </w:rPr>
        <w:t xml:space="preserve"> год с последующим внесением изменений в настоящее решение;</w:t>
      </w:r>
    </w:p>
    <w:p w:rsidR="00861593" w:rsidRPr="00D177BD" w:rsidRDefault="00861593" w:rsidP="00AE49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77BD">
        <w:rPr>
          <w:sz w:val="28"/>
          <w:szCs w:val="28"/>
        </w:rPr>
        <w:t>4) межбюджетные трансферты, полученные бюджетом муниципального района из федерального и краевого бюджетов в форме субсидий и субвенций, иных межбюджетных трансфер</w:t>
      </w:r>
      <w:r w:rsidR="004A4257" w:rsidRPr="00D177BD">
        <w:rPr>
          <w:sz w:val="28"/>
          <w:szCs w:val="28"/>
        </w:rPr>
        <w:t>тов, имеющих целевое назначение</w:t>
      </w:r>
      <w:r w:rsidRPr="00D177BD">
        <w:rPr>
          <w:sz w:val="28"/>
          <w:szCs w:val="28"/>
        </w:rPr>
        <w:t xml:space="preserve">, </w:t>
      </w:r>
      <w:r w:rsidR="00AE497A">
        <w:rPr>
          <w:sz w:val="28"/>
          <w:szCs w:val="28"/>
        </w:rPr>
        <w:t xml:space="preserve"> и не использованные на 01 января 2020 года, </w:t>
      </w:r>
      <w:r w:rsidRPr="00D177BD">
        <w:rPr>
          <w:sz w:val="28"/>
          <w:szCs w:val="28"/>
        </w:rPr>
        <w:t>подлежат возврату в бюджет Забайкальского края в течении первых 15 рабочих дней;</w:t>
      </w:r>
    </w:p>
    <w:p w:rsidR="00861593" w:rsidRPr="00D177BD" w:rsidRDefault="00861593" w:rsidP="008615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 xml:space="preserve">5) межбюджетные трансферты, полученные бюджетом муниципального </w:t>
      </w:r>
      <w:r w:rsidRPr="00D177BD">
        <w:rPr>
          <w:rFonts w:ascii="Times New Roman" w:hAnsi="Times New Roman" w:cs="Times New Roman"/>
          <w:sz w:val="28"/>
          <w:szCs w:val="28"/>
        </w:rPr>
        <w:lastRenderedPageBreak/>
        <w:t>района из бюджетов поселений в форме иных межбюджетных трансфертов в соответствии с заключенными соглашениями и не использованные в 20</w:t>
      </w:r>
      <w:r w:rsidR="00483847" w:rsidRPr="00D177BD">
        <w:rPr>
          <w:rFonts w:ascii="Times New Roman" w:hAnsi="Times New Roman" w:cs="Times New Roman"/>
          <w:sz w:val="28"/>
          <w:szCs w:val="28"/>
        </w:rPr>
        <w:t>19</w:t>
      </w:r>
      <w:r w:rsidRPr="00D177BD">
        <w:rPr>
          <w:rFonts w:ascii="Times New Roman" w:hAnsi="Times New Roman" w:cs="Times New Roman"/>
          <w:sz w:val="28"/>
          <w:szCs w:val="28"/>
        </w:rPr>
        <w:t xml:space="preserve"> году, подлежат </w:t>
      </w:r>
      <w:r w:rsidR="00483847" w:rsidRPr="00D177BD">
        <w:rPr>
          <w:rFonts w:ascii="Times New Roman" w:hAnsi="Times New Roman" w:cs="Times New Roman"/>
          <w:sz w:val="28"/>
          <w:szCs w:val="28"/>
        </w:rPr>
        <w:t>возврату в бюджеты поселений в течении первых 15 рабочих дней</w:t>
      </w:r>
      <w:r w:rsidRPr="00D177BD">
        <w:rPr>
          <w:rFonts w:ascii="Times New Roman" w:hAnsi="Times New Roman" w:cs="Times New Roman"/>
          <w:sz w:val="28"/>
          <w:szCs w:val="28"/>
        </w:rPr>
        <w:t>;</w:t>
      </w:r>
    </w:p>
    <w:p w:rsidR="004A4257" w:rsidRPr="004A4257" w:rsidRDefault="00861593" w:rsidP="00D177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 xml:space="preserve">6) </w:t>
      </w:r>
      <w:r w:rsidR="004A4257" w:rsidRPr="00D177BD">
        <w:rPr>
          <w:rFonts w:ascii="Times New Roman" w:hAnsi="Times New Roman" w:cs="Times New Roman"/>
          <w:sz w:val="28"/>
          <w:szCs w:val="28"/>
        </w:rPr>
        <w:t>установить  в соответствии с пунктом 8 статьи 217 Бюджетного</w:t>
      </w:r>
      <w:r w:rsidR="004A4257" w:rsidRPr="004A425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и подпунктом 29.4 пункта 29 Положения о бюджетном процессе в муниципальном районе «Город Краснокаменск и Краснокаменский район» Забайкальского края, утвержденного решением Совета муниципального района «Город Краснокаменск и Краснокаменский район» Забайкальского края от 23.03.2016 г. № 16 следующие основания для внесения изменений в сводную бюджетную роспись бюджета муниципального района без внесения изменений в </w:t>
      </w:r>
      <w:r w:rsidR="004A42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A4257" w:rsidRPr="004A4257">
        <w:rPr>
          <w:rFonts w:ascii="Times New Roman" w:hAnsi="Times New Roman" w:cs="Times New Roman"/>
          <w:sz w:val="28"/>
          <w:szCs w:val="28"/>
        </w:rPr>
        <w:t>решение:</w:t>
      </w:r>
    </w:p>
    <w:p w:rsidR="004A4257" w:rsidRPr="004A4257" w:rsidRDefault="004A4257" w:rsidP="004A4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>а) применение бюджетных мер принуждения;</w:t>
      </w:r>
    </w:p>
    <w:p w:rsidR="004A4257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257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главными распорядителями бюджетных средств в пределах объема бюджетных ассигнований, установленного настоящим решением Совета муниципального района о бюджете муниципального района, по предложениям главных распорядителей бюджетных средств бюджета муниципального района;</w:t>
      </w:r>
    </w:p>
    <w:p w:rsidR="004A4257" w:rsidRDefault="004A4257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</w:t>
      </w:r>
      <w:r w:rsidRPr="004A4257">
        <w:rPr>
          <w:rFonts w:ascii="Times New Roman" w:hAnsi="Times New Roman" w:cs="Times New Roman"/>
          <w:sz w:val="28"/>
          <w:szCs w:val="28"/>
        </w:rPr>
        <w:t>;</w:t>
      </w:r>
    </w:p>
    <w:p w:rsidR="00784B90" w:rsidRDefault="00784B90" w:rsidP="004A42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перераспределение бюджетных ассигнований между разделами, подразделами, целевыми статьями и (или) видами расходов классификации расходов бюджета при образовании экономии в ходе исполнения бюджета в пределах общего объема бюджетных ассигнований, установленного настоящим решением главному распорядителю средств бюджета муниципального района, в рамках одной муниципальной программы</w:t>
      </w:r>
      <w:r w:rsidR="00483847">
        <w:rPr>
          <w:rFonts w:ascii="Times New Roman" w:hAnsi="Times New Roman" w:cs="Times New Roman"/>
          <w:sz w:val="28"/>
          <w:szCs w:val="28"/>
        </w:rPr>
        <w:t>.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784B90" w:rsidRPr="008F53A8" w:rsidRDefault="00784B90" w:rsidP="00784B9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43B8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</w:t>
      </w:r>
      <w:r w:rsidR="00D177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Администрация муниципального района «Город Краснокаменск и Краснокаменский район» Забайкальского края</w:t>
      </w:r>
      <w:r w:rsidRPr="00907387">
        <w:rPr>
          <w:rFonts w:ascii="Times New Roman" w:hAnsi="Times New Roman" w:cs="Times New Roman"/>
          <w:sz w:val="28"/>
        </w:rPr>
        <w:t xml:space="preserve">, </w:t>
      </w:r>
      <w:r w:rsidR="00907387" w:rsidRPr="00907387">
        <w:rPr>
          <w:rFonts w:ascii="Times New Roman" w:hAnsi="Times New Roman" w:cs="Times New Roman"/>
          <w:sz w:val="28"/>
        </w:rPr>
        <w:t xml:space="preserve">отраслевые функциональные органы Администрации  муниципального района </w:t>
      </w:r>
      <w:r w:rsidRPr="00907387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  не вправе принимать решения, приводящие к увеличению численности работников органов местного</w:t>
      </w:r>
      <w:r>
        <w:rPr>
          <w:rFonts w:ascii="Times New Roman" w:hAnsi="Times New Roman" w:cs="Times New Roman"/>
          <w:sz w:val="28"/>
        </w:rPr>
        <w:t xml:space="preserve"> самоуправления</w:t>
      </w:r>
      <w:r w:rsidR="0047278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работников муниципальных учреждений и расходов на их содержание, за исключением случаев принятия законов Забайкальского края</w:t>
      </w:r>
      <w:r w:rsidR="00472789">
        <w:rPr>
          <w:rFonts w:ascii="Times New Roman" w:hAnsi="Times New Roman" w:cs="Times New Roman"/>
          <w:sz w:val="28"/>
        </w:rPr>
        <w:t xml:space="preserve"> о наделении органов местного самоуправления муниципального района дополнительными полномочиями с соответствующей передачей финансовых средств.</w:t>
      </w:r>
    </w:p>
    <w:p w:rsidR="00472789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 и работников муниципальных учреждений, находящихся на территории поселений.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lastRenderedPageBreak/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6D600C" w:rsidRDefault="00472789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8F53A8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муниципального района «Город Краснокаменск и Краснокаменский район» Забайкальского края подлежат приведению в соответствие с настоящим решением.</w:t>
      </w:r>
    </w:p>
    <w:p w:rsidR="00A43B89" w:rsidRPr="00A43B89" w:rsidRDefault="00A43B89" w:rsidP="00A43B89">
      <w:pPr>
        <w:pStyle w:val="ConsPlusNormal"/>
        <w:widowControl/>
        <w:tabs>
          <w:tab w:val="left" w:pos="360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89">
        <w:rPr>
          <w:rFonts w:ascii="Times New Roman" w:hAnsi="Times New Roman" w:cs="Times New Roman"/>
          <w:i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43B89">
        <w:rPr>
          <w:rFonts w:ascii="Times New Roman" w:hAnsi="Times New Roman" w:cs="Times New Roman"/>
          <w:i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 25.03.2020 года № 7)</w:t>
      </w:r>
    </w:p>
    <w:p w:rsidR="006D600C" w:rsidRPr="00800B72" w:rsidRDefault="00BD2EDF" w:rsidP="005D25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BD">
        <w:rPr>
          <w:rFonts w:ascii="Times New Roman" w:hAnsi="Times New Roman" w:cs="Times New Roman"/>
          <w:sz w:val="28"/>
          <w:szCs w:val="28"/>
        </w:rPr>
        <w:t>3</w:t>
      </w:r>
      <w:r w:rsidR="00A43B89">
        <w:rPr>
          <w:rFonts w:ascii="Times New Roman" w:hAnsi="Times New Roman" w:cs="Times New Roman"/>
          <w:sz w:val="28"/>
          <w:szCs w:val="28"/>
        </w:rPr>
        <w:t>4</w:t>
      </w:r>
      <w:r w:rsidR="006D600C" w:rsidRPr="00D177BD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«Слава труду»</w:t>
      </w:r>
      <w:r w:rsidR="00D75248" w:rsidRPr="00D177BD">
        <w:rPr>
          <w:rFonts w:ascii="Times New Roman" w:hAnsi="Times New Roman" w:cs="Times New Roman"/>
          <w:sz w:val="28"/>
          <w:szCs w:val="28"/>
        </w:rPr>
        <w:t xml:space="preserve"> и </w:t>
      </w:r>
      <w:r w:rsidR="004A4777" w:rsidRPr="00D177BD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="0038170F" w:rsidRPr="00D177BD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Краснокаменск и Краснокаменский район» Забайкальского края </w:t>
      </w:r>
      <w:hyperlink r:id="rId9" w:history="1">
        <w:r w:rsidR="0038170F" w:rsidRPr="00D177BD">
          <w:rPr>
            <w:rStyle w:val="a9"/>
            <w:rFonts w:ascii="Times New Roman" w:hAnsi="Times New Roman" w:cs="Times New Roman"/>
            <w:sz w:val="28"/>
            <w:szCs w:val="28"/>
          </w:rPr>
          <w:t>www.adminkr.ru</w:t>
        </w:r>
      </w:hyperlink>
      <w:r w:rsidR="0038170F" w:rsidRPr="00D177BD">
        <w:rPr>
          <w:rFonts w:ascii="Times New Roman" w:hAnsi="Times New Roman" w:cs="Times New Roman"/>
          <w:sz w:val="28"/>
          <w:szCs w:val="28"/>
        </w:rPr>
        <w:t xml:space="preserve">. </w:t>
      </w:r>
      <w:r w:rsidR="006D600C" w:rsidRPr="00D177BD">
        <w:rPr>
          <w:rFonts w:ascii="Times New Roman" w:hAnsi="Times New Roman" w:cs="Times New Roman"/>
          <w:sz w:val="28"/>
          <w:szCs w:val="28"/>
        </w:rPr>
        <w:t>и вступает в силу с 01 января 20</w:t>
      </w:r>
      <w:r w:rsidR="00483847" w:rsidRPr="00D177BD">
        <w:rPr>
          <w:rFonts w:ascii="Times New Roman" w:hAnsi="Times New Roman" w:cs="Times New Roman"/>
          <w:sz w:val="28"/>
          <w:szCs w:val="28"/>
        </w:rPr>
        <w:t>20</w:t>
      </w:r>
      <w:r w:rsidR="006D600C" w:rsidRPr="00D177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600C" w:rsidRDefault="006D600C" w:rsidP="005D257E">
      <w:pPr>
        <w:suppressAutoHyphens/>
        <w:ind w:firstLine="708"/>
        <w:jc w:val="both"/>
        <w:rPr>
          <w:sz w:val="28"/>
          <w:szCs w:val="28"/>
        </w:rPr>
      </w:pPr>
    </w:p>
    <w:p w:rsidR="00966E77" w:rsidRDefault="00966E77" w:rsidP="005D257E">
      <w:pPr>
        <w:suppressAutoHyphens/>
        <w:ind w:firstLine="708"/>
        <w:jc w:val="both"/>
        <w:rPr>
          <w:sz w:val="28"/>
          <w:szCs w:val="28"/>
        </w:rPr>
      </w:pPr>
    </w:p>
    <w:p w:rsidR="004A4777" w:rsidRDefault="004A4777" w:rsidP="005D257E">
      <w:pPr>
        <w:suppressAutoHyphens/>
        <w:ind w:firstLine="708"/>
        <w:jc w:val="both"/>
        <w:rPr>
          <w:sz w:val="28"/>
          <w:szCs w:val="28"/>
        </w:rPr>
      </w:pPr>
    </w:p>
    <w:p w:rsidR="004A4777" w:rsidRDefault="004A4777" w:rsidP="005D257E">
      <w:pPr>
        <w:suppressAutoHyphens/>
        <w:ind w:firstLine="708"/>
        <w:jc w:val="both"/>
        <w:rPr>
          <w:sz w:val="28"/>
          <w:szCs w:val="28"/>
        </w:rPr>
      </w:pPr>
    </w:p>
    <w:p w:rsidR="001C4CF5" w:rsidRDefault="006D600C" w:rsidP="00861593">
      <w:pPr>
        <w:suppressAutoHyphens/>
        <w:jc w:val="both"/>
        <w:rPr>
          <w:sz w:val="28"/>
          <w:szCs w:val="28"/>
        </w:rPr>
      </w:pPr>
      <w:r w:rsidRPr="00800B72">
        <w:rPr>
          <w:sz w:val="28"/>
          <w:szCs w:val="28"/>
        </w:rPr>
        <w:t>Глав</w:t>
      </w:r>
      <w:r w:rsidR="001766AB">
        <w:rPr>
          <w:sz w:val="28"/>
          <w:szCs w:val="28"/>
        </w:rPr>
        <w:t xml:space="preserve">а </w:t>
      </w:r>
      <w:r w:rsidRPr="00800B72">
        <w:rPr>
          <w:sz w:val="28"/>
          <w:szCs w:val="28"/>
        </w:rPr>
        <w:t>муниципального района</w:t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A4777">
        <w:rPr>
          <w:sz w:val="28"/>
          <w:szCs w:val="28"/>
        </w:rPr>
        <w:tab/>
      </w:r>
      <w:r w:rsidR="00472789">
        <w:rPr>
          <w:sz w:val="28"/>
          <w:szCs w:val="28"/>
        </w:rPr>
        <w:t>А.У.Заммоев</w:t>
      </w:r>
    </w:p>
    <w:p w:rsidR="00185FB2" w:rsidRDefault="00185FB2" w:rsidP="00861593">
      <w:pPr>
        <w:suppressAutoHyphens/>
        <w:jc w:val="both"/>
        <w:rPr>
          <w:sz w:val="28"/>
          <w:szCs w:val="28"/>
        </w:rPr>
      </w:pPr>
    </w:p>
    <w:p w:rsidR="00185FB2" w:rsidRDefault="00185FB2" w:rsidP="00861593">
      <w:pPr>
        <w:suppressAutoHyphens/>
        <w:jc w:val="both"/>
        <w:rPr>
          <w:sz w:val="28"/>
          <w:szCs w:val="28"/>
        </w:rPr>
      </w:pPr>
    </w:p>
    <w:p w:rsidR="004A4777" w:rsidRDefault="004A4777" w:rsidP="00861593">
      <w:pPr>
        <w:suppressAutoHyphens/>
        <w:jc w:val="both"/>
        <w:rPr>
          <w:sz w:val="28"/>
          <w:szCs w:val="28"/>
        </w:rPr>
      </w:pPr>
    </w:p>
    <w:p w:rsidR="004A4777" w:rsidRDefault="004A4777" w:rsidP="00861593">
      <w:pPr>
        <w:suppressAutoHyphens/>
        <w:jc w:val="both"/>
        <w:rPr>
          <w:sz w:val="28"/>
          <w:szCs w:val="28"/>
        </w:rPr>
      </w:pPr>
    </w:p>
    <w:p w:rsidR="004A4777" w:rsidRDefault="00185FB2" w:rsidP="00861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85FB2" w:rsidRDefault="004A4777" w:rsidP="008615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85F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5FB2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proofErr w:type="spellStart"/>
      <w:r w:rsidR="00185FB2">
        <w:rPr>
          <w:sz w:val="28"/>
          <w:szCs w:val="28"/>
        </w:rPr>
        <w:t>Колесаев</w:t>
      </w:r>
      <w:proofErr w:type="spellEnd"/>
    </w:p>
    <w:p w:rsidR="00E81D5F" w:rsidRDefault="00E81D5F" w:rsidP="005D257E">
      <w:pPr>
        <w:suppressAutoHyphens/>
        <w:ind w:firstLine="708"/>
        <w:jc w:val="both"/>
        <w:rPr>
          <w:sz w:val="28"/>
          <w:szCs w:val="28"/>
        </w:rPr>
      </w:pPr>
    </w:p>
    <w:p w:rsidR="00E81D5F" w:rsidRDefault="00E81D5F" w:rsidP="006D600C">
      <w:pPr>
        <w:suppressAutoHyphens/>
        <w:jc w:val="both"/>
        <w:rPr>
          <w:sz w:val="28"/>
          <w:szCs w:val="28"/>
        </w:rPr>
      </w:pPr>
    </w:p>
    <w:p w:rsidR="00E81D5F" w:rsidRDefault="00E81D5F" w:rsidP="006D600C">
      <w:pPr>
        <w:suppressAutoHyphens/>
        <w:jc w:val="both"/>
        <w:rPr>
          <w:sz w:val="28"/>
          <w:szCs w:val="28"/>
        </w:rPr>
      </w:pPr>
    </w:p>
    <w:p w:rsidR="00E81D5F" w:rsidRDefault="00E81D5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334D3F" w:rsidRDefault="00334D3F" w:rsidP="006D600C">
      <w:pPr>
        <w:suppressAutoHyphens/>
        <w:jc w:val="both"/>
        <w:rPr>
          <w:sz w:val="28"/>
          <w:szCs w:val="28"/>
        </w:rPr>
      </w:pPr>
    </w:p>
    <w:p w:rsidR="00F05CC0" w:rsidRDefault="00F05CC0" w:rsidP="006028C0">
      <w:pPr>
        <w:suppressAutoHyphens/>
        <w:jc w:val="both"/>
        <w:rPr>
          <w:sz w:val="22"/>
          <w:szCs w:val="22"/>
        </w:rPr>
      </w:pPr>
    </w:p>
    <w:p w:rsidR="00F05CC0" w:rsidRDefault="00F05CC0" w:rsidP="006028C0">
      <w:pPr>
        <w:suppressAutoHyphens/>
        <w:jc w:val="both"/>
        <w:rPr>
          <w:sz w:val="22"/>
          <w:szCs w:val="22"/>
        </w:rPr>
      </w:pPr>
    </w:p>
    <w:p w:rsidR="00F05CC0" w:rsidRDefault="00F05CC0" w:rsidP="006028C0">
      <w:pPr>
        <w:suppressAutoHyphens/>
        <w:jc w:val="both"/>
        <w:rPr>
          <w:sz w:val="22"/>
          <w:szCs w:val="22"/>
        </w:rPr>
      </w:pPr>
    </w:p>
    <w:p w:rsidR="008C6F09" w:rsidRDefault="008C6F09" w:rsidP="00F05CC0">
      <w:pPr>
        <w:suppressAutoHyphens/>
        <w:ind w:left="4536"/>
        <w:jc w:val="both"/>
        <w:rPr>
          <w:sz w:val="20"/>
          <w:szCs w:val="20"/>
        </w:rPr>
      </w:pPr>
    </w:p>
    <w:p w:rsidR="00F05CC0" w:rsidRDefault="00F05CC0" w:rsidP="00F05CC0">
      <w:pPr>
        <w:suppressAutoHyphens/>
        <w:jc w:val="center"/>
        <w:rPr>
          <w:sz w:val="20"/>
          <w:szCs w:val="20"/>
        </w:rPr>
      </w:pPr>
    </w:p>
    <w:p w:rsidR="00F05CC0" w:rsidRDefault="00F05CC0" w:rsidP="00F05CC0">
      <w:pPr>
        <w:suppressAutoHyphens/>
        <w:jc w:val="both"/>
        <w:rPr>
          <w:sz w:val="20"/>
          <w:szCs w:val="20"/>
        </w:rPr>
      </w:pPr>
    </w:p>
    <w:p w:rsidR="00F05CC0" w:rsidRDefault="00F05CC0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F25B90" w:rsidRPr="00F3115B" w:rsidRDefault="00F25B90" w:rsidP="00F25B90">
      <w:pPr>
        <w:ind w:left="5529"/>
      </w:pPr>
      <w:r w:rsidRPr="00F3115B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F3115B">
        <w:rPr>
          <w:sz w:val="20"/>
          <w:szCs w:val="20"/>
        </w:rPr>
        <w:t xml:space="preserve"> к </w:t>
      </w:r>
      <w:r w:rsidR="003764A8">
        <w:rPr>
          <w:sz w:val="20"/>
          <w:szCs w:val="20"/>
        </w:rPr>
        <w:t xml:space="preserve">решению </w:t>
      </w:r>
      <w:r w:rsidRPr="00F3115B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</w:t>
      </w:r>
      <w:r>
        <w:rPr>
          <w:sz w:val="20"/>
          <w:szCs w:val="20"/>
        </w:rPr>
        <w:t xml:space="preserve">20 и плановый период 2021 и 2022годов» от </w:t>
      </w:r>
      <w:r w:rsidR="005F0750">
        <w:rPr>
          <w:sz w:val="20"/>
          <w:szCs w:val="20"/>
        </w:rPr>
        <w:t xml:space="preserve"> 25.12.2019 </w:t>
      </w:r>
      <w:r w:rsidRPr="00F3115B">
        <w:rPr>
          <w:sz w:val="20"/>
          <w:szCs w:val="20"/>
        </w:rPr>
        <w:t>года №</w:t>
      </w:r>
      <w:r w:rsidR="005F0750">
        <w:rPr>
          <w:sz w:val="20"/>
          <w:szCs w:val="20"/>
        </w:rPr>
        <w:t xml:space="preserve"> </w:t>
      </w:r>
      <w:r w:rsidR="005F0750" w:rsidRPr="005F0750">
        <w:rPr>
          <w:sz w:val="20"/>
          <w:szCs w:val="20"/>
          <w:u w:val="single"/>
        </w:rPr>
        <w:t>93</w:t>
      </w:r>
    </w:p>
    <w:p w:rsidR="005F0750" w:rsidRDefault="005F0750" w:rsidP="00F25B90">
      <w:pPr>
        <w:jc w:val="center"/>
        <w:rPr>
          <w:rFonts w:eastAsia="Calibri"/>
          <w:b/>
          <w:bCs/>
          <w:sz w:val="28"/>
          <w:szCs w:val="28"/>
        </w:rPr>
      </w:pPr>
    </w:p>
    <w:p w:rsidR="00F25B90" w:rsidRPr="00F3115B" w:rsidRDefault="00F25B90" w:rsidP="00F25B90">
      <w:pPr>
        <w:jc w:val="center"/>
        <w:rPr>
          <w:b/>
          <w:bCs/>
          <w:sz w:val="28"/>
          <w:szCs w:val="28"/>
        </w:rPr>
      </w:pPr>
      <w:r w:rsidRPr="0057575E">
        <w:rPr>
          <w:rFonts w:eastAsia="Calibri"/>
          <w:b/>
          <w:bCs/>
          <w:sz w:val="28"/>
          <w:szCs w:val="28"/>
        </w:rPr>
        <w:t>Перечень источников доходов бюджета муниципального района, закрепленных  за главными администраторами доходов бюджета муниципального района "Город Краснокаменск и Краснокаменский район" Забайкальского края - исполнительными органами государственной власти Российской Федерации и органами государственной власти Забайкальского края на 20</w:t>
      </w:r>
      <w:r>
        <w:rPr>
          <w:rFonts w:eastAsia="Calibri"/>
          <w:b/>
          <w:bCs/>
          <w:sz w:val="28"/>
          <w:szCs w:val="28"/>
        </w:rPr>
        <w:t>20</w:t>
      </w:r>
      <w:r w:rsidRPr="0057575E">
        <w:rPr>
          <w:rFonts w:eastAsia="Calibri"/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плановый период 2021 и 2022 годов</w:t>
      </w:r>
    </w:p>
    <w:p w:rsidR="00F25B90" w:rsidRPr="0057575E" w:rsidRDefault="00F25B90" w:rsidP="00F25B90">
      <w:pPr>
        <w:tabs>
          <w:tab w:val="left" w:pos="142"/>
        </w:tabs>
        <w:ind w:right="34" w:firstLine="284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355"/>
        <w:gridCol w:w="5899"/>
      </w:tblGrid>
      <w:tr w:rsidR="00F25B90" w:rsidRPr="00B064C5" w:rsidTr="00E34CD1">
        <w:trPr>
          <w:trHeight w:val="491"/>
        </w:trPr>
        <w:tc>
          <w:tcPr>
            <w:tcW w:w="4024" w:type="dxa"/>
            <w:gridSpan w:val="2"/>
            <w:vMerge w:val="restart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99" w:type="dxa"/>
            <w:vMerge w:val="restart"/>
            <w:shd w:val="clear" w:color="auto" w:fill="auto"/>
            <w:noWrap/>
            <w:hideMark/>
          </w:tcPr>
          <w:p w:rsidR="00F25B90" w:rsidRPr="00E34CD1" w:rsidRDefault="00F25B90" w:rsidP="00E34CD1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25B90" w:rsidRPr="00E34CD1" w:rsidRDefault="00F25B90" w:rsidP="00E34CD1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25B90" w:rsidRPr="00E34CD1" w:rsidRDefault="00F25B90" w:rsidP="00E34CD1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25B90" w:rsidRPr="00E34CD1" w:rsidRDefault="00F25B90" w:rsidP="00E34CD1">
            <w:pPr>
              <w:ind w:right="17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F25B90" w:rsidRPr="00B064C5" w:rsidTr="00E34CD1">
        <w:trPr>
          <w:trHeight w:val="491"/>
        </w:trPr>
        <w:tc>
          <w:tcPr>
            <w:tcW w:w="4024" w:type="dxa"/>
            <w:gridSpan w:val="2"/>
            <w:vMerge/>
            <w:shd w:val="clear" w:color="auto" w:fill="auto"/>
            <w:hideMark/>
          </w:tcPr>
          <w:p w:rsidR="00F25B90" w:rsidRPr="00E34CD1" w:rsidRDefault="00F25B90" w:rsidP="00F600C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899" w:type="dxa"/>
            <w:vMerge/>
            <w:shd w:val="clear" w:color="auto" w:fill="auto"/>
            <w:hideMark/>
          </w:tcPr>
          <w:p w:rsidR="00F25B90" w:rsidRPr="00E34CD1" w:rsidRDefault="00F25B90" w:rsidP="00F600C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25B90" w:rsidRPr="00B064C5" w:rsidTr="00E34CD1">
        <w:trPr>
          <w:trHeight w:val="1269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355" w:type="dxa"/>
            <w:shd w:val="clear" w:color="auto" w:fill="auto"/>
            <w:hideMark/>
          </w:tcPr>
          <w:p w:rsidR="00F25B90" w:rsidRPr="00E34CD1" w:rsidRDefault="00F25B90" w:rsidP="00E34CD1">
            <w:pPr>
              <w:ind w:left="163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Код бюджетной классификации доходов бюджета муниципального района</w:t>
            </w:r>
          </w:p>
        </w:tc>
        <w:tc>
          <w:tcPr>
            <w:tcW w:w="5899" w:type="dxa"/>
            <w:vMerge/>
            <w:shd w:val="clear" w:color="auto" w:fill="auto"/>
            <w:hideMark/>
          </w:tcPr>
          <w:p w:rsidR="00F25B90" w:rsidRPr="00E34CD1" w:rsidRDefault="00F25B90" w:rsidP="00F600C1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F25B90" w:rsidRPr="00B064C5" w:rsidTr="00E34CD1">
        <w:trPr>
          <w:trHeight w:val="189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9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</w:tr>
      <w:tr w:rsidR="00F25B90" w:rsidRPr="00080A0C" w:rsidTr="00E34CD1">
        <w:trPr>
          <w:trHeight w:val="491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F25B90" w:rsidRPr="00080A0C" w:rsidTr="00E34CD1">
        <w:trPr>
          <w:trHeight w:val="1211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F25B90" w:rsidRPr="00080A0C" w:rsidTr="00E34CD1">
        <w:trPr>
          <w:trHeight w:val="645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E34CD1">
              <w:rPr>
                <w:rFonts w:eastAsia="Calibri"/>
                <w:b/>
                <w:bCs/>
                <w:sz w:val="22"/>
                <w:szCs w:val="22"/>
              </w:rPr>
              <w:t>Росприроднадзора</w:t>
            </w:r>
            <w:proofErr w:type="spellEnd"/>
            <w:r w:rsidRPr="00E34CD1">
              <w:rPr>
                <w:rFonts w:eastAsia="Calibri"/>
                <w:b/>
                <w:bCs/>
                <w:sz w:val="22"/>
                <w:szCs w:val="22"/>
              </w:rPr>
              <w:t>) по Забайкальскому краю</w:t>
            </w:r>
          </w:p>
        </w:tc>
      </w:tr>
      <w:tr w:rsidR="00F25B90" w:rsidRPr="00080A0C" w:rsidTr="00E34CD1">
        <w:trPr>
          <w:trHeight w:val="42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F25B90" w:rsidRPr="00080A0C" w:rsidTr="00E34CD1">
        <w:trPr>
          <w:trHeight w:val="555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F25B90" w:rsidRPr="00080A0C" w:rsidTr="00E34CD1">
        <w:trPr>
          <w:trHeight w:val="312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Налог на доходы физических лиц*</w:t>
            </w:r>
          </w:p>
        </w:tc>
      </w:tr>
      <w:tr w:rsidR="00F25B90" w:rsidRPr="00080A0C" w:rsidTr="00E34CD1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F25B90" w:rsidRPr="00080A0C" w:rsidTr="00E34CD1">
        <w:trPr>
          <w:trHeight w:val="118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Единый налог на вмененный доход для отдельных видов деятельности*</w:t>
            </w:r>
          </w:p>
        </w:tc>
      </w:tr>
      <w:tr w:rsidR="00F25B90" w:rsidRPr="00080A0C" w:rsidTr="00E34CD1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Единый сельскохозяйственный налог*</w:t>
            </w:r>
          </w:p>
        </w:tc>
      </w:tr>
      <w:tr w:rsidR="00F25B90" w:rsidRPr="00080A0C" w:rsidTr="00E34CD1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Налог, взимаемый в связи с применением патентной системы налогообложения*</w:t>
            </w:r>
          </w:p>
        </w:tc>
      </w:tr>
      <w:tr w:rsidR="00F25B90" w:rsidRPr="00080A0C" w:rsidTr="00E34CD1">
        <w:trPr>
          <w:trHeight w:val="40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Налог на имущество физических лиц*</w:t>
            </w:r>
          </w:p>
        </w:tc>
      </w:tr>
      <w:tr w:rsidR="00F25B90" w:rsidRPr="00080A0C" w:rsidTr="00E34CD1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1 06 04000 02 0000 110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Транспортный налог*</w:t>
            </w:r>
          </w:p>
        </w:tc>
      </w:tr>
      <w:tr w:rsidR="00F25B90" w:rsidRPr="00080A0C" w:rsidTr="00E34CD1">
        <w:trPr>
          <w:trHeight w:val="33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Земельный налог*</w:t>
            </w:r>
          </w:p>
        </w:tc>
      </w:tr>
      <w:tr w:rsidR="00F25B90" w:rsidRPr="00080A0C" w:rsidTr="00E34CD1">
        <w:trPr>
          <w:trHeight w:val="36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1 07 01000 01 0000 110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Налог на добычу полезных ископаемых*</w:t>
            </w:r>
          </w:p>
        </w:tc>
      </w:tr>
      <w:tr w:rsidR="00F25B90" w:rsidRPr="00080A0C" w:rsidTr="00E34CD1">
        <w:trPr>
          <w:trHeight w:val="61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1 08 03010 01 0000 110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25B90" w:rsidRPr="00080A0C" w:rsidTr="00E34CD1">
        <w:trPr>
          <w:trHeight w:val="66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1 09 00000 00 0000 000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F25B90" w:rsidRPr="00080A0C" w:rsidTr="00E34CD1">
        <w:trPr>
          <w:trHeight w:val="450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Краснокаменский городской отдел внутренних дел</w:t>
            </w:r>
          </w:p>
        </w:tc>
      </w:tr>
      <w:tr w:rsidR="00F25B90" w:rsidRPr="00080A0C" w:rsidTr="00E34CD1">
        <w:trPr>
          <w:trHeight w:val="1200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1 08 07140 01 0000 110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F25B90" w:rsidRPr="00080A0C" w:rsidTr="00E34CD1">
        <w:trPr>
          <w:trHeight w:val="345"/>
        </w:trPr>
        <w:tc>
          <w:tcPr>
            <w:tcW w:w="1669" w:type="dxa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254" w:type="dxa"/>
            <w:gridSpan w:val="2"/>
            <w:shd w:val="clear" w:color="auto" w:fill="auto"/>
            <w:hideMark/>
          </w:tcPr>
          <w:p w:rsidR="00F25B90" w:rsidRPr="00E34CD1" w:rsidRDefault="00F25B90" w:rsidP="00E34CD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E34CD1">
              <w:rPr>
                <w:rFonts w:eastAsia="Calibri"/>
                <w:b/>
                <w:bCs/>
                <w:sz w:val="22"/>
                <w:szCs w:val="22"/>
              </w:rPr>
              <w:t>Доходы, закрепляемые за всеми администраторами доходов  бюджета</w:t>
            </w:r>
          </w:p>
        </w:tc>
      </w:tr>
      <w:tr w:rsidR="00F25B90" w:rsidRPr="00080A0C" w:rsidTr="00E34CD1">
        <w:trPr>
          <w:trHeight w:val="64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1 13 01995 05 0000 130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 xml:space="preserve">Прочие доходы от оказания платных услуг (работ)  получателями средств бюджетов муниципальных районов </w:t>
            </w:r>
          </w:p>
        </w:tc>
      </w:tr>
      <w:tr w:rsidR="00F25B90" w:rsidRPr="00080A0C" w:rsidTr="00E34CD1">
        <w:trPr>
          <w:trHeight w:val="46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shd w:val="clear" w:color="auto" w:fill="auto"/>
            <w:noWrap/>
            <w:hideMark/>
          </w:tcPr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25B90" w:rsidRPr="00E34CD1" w:rsidRDefault="00F25B90" w:rsidP="00E34CD1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</w:rPr>
              <w:t>1 17 01050 05 0000 180</w:t>
            </w:r>
          </w:p>
        </w:tc>
        <w:tc>
          <w:tcPr>
            <w:tcW w:w="5899" w:type="dxa"/>
            <w:shd w:val="clear" w:color="auto" w:fill="auto"/>
            <w:hideMark/>
          </w:tcPr>
          <w:p w:rsidR="00F25B90" w:rsidRPr="00E34CD1" w:rsidRDefault="00F25B90" w:rsidP="00E34CD1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E34CD1">
              <w:rPr>
                <w:rFonts w:eastAsia="Calibri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F25B90" w:rsidRPr="00B064C5" w:rsidTr="00E34CD1">
        <w:trPr>
          <w:trHeight w:val="255"/>
        </w:trPr>
        <w:tc>
          <w:tcPr>
            <w:tcW w:w="1669" w:type="dxa"/>
            <w:shd w:val="clear" w:color="auto" w:fill="auto"/>
            <w:noWrap/>
            <w:hideMark/>
          </w:tcPr>
          <w:p w:rsidR="00F25B90" w:rsidRPr="00E34CD1" w:rsidRDefault="00F25B90" w:rsidP="00F600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54" w:type="dxa"/>
            <w:gridSpan w:val="2"/>
            <w:shd w:val="clear" w:color="auto" w:fill="auto"/>
            <w:noWrap/>
            <w:hideMark/>
          </w:tcPr>
          <w:p w:rsidR="00F25B90" w:rsidRPr="00E34CD1" w:rsidRDefault="00F25B90" w:rsidP="00F600C1">
            <w:pPr>
              <w:rPr>
                <w:rFonts w:eastAsia="Calibri"/>
                <w:sz w:val="20"/>
                <w:szCs w:val="20"/>
              </w:rPr>
            </w:pPr>
            <w:r w:rsidRPr="00E34CD1">
              <w:rPr>
                <w:rFonts w:eastAsia="Calibri"/>
                <w:sz w:val="20"/>
                <w:szCs w:val="20"/>
              </w:rPr>
              <w:t>*  В части доходов, зачисляемых в бюджет района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F600C1" w:rsidRPr="00F600C1" w:rsidRDefault="00F600C1" w:rsidP="003764A8">
      <w:pPr>
        <w:spacing w:after="200" w:line="276" w:lineRule="auto"/>
        <w:ind w:left="4536"/>
        <w:rPr>
          <w:rFonts w:eastAsia="Calibri"/>
          <w:sz w:val="22"/>
          <w:szCs w:val="22"/>
          <w:lang w:eastAsia="en-US"/>
        </w:rPr>
      </w:pPr>
      <w:r w:rsidRPr="00F600C1">
        <w:rPr>
          <w:rFonts w:eastAsia="Calibri"/>
          <w:sz w:val="20"/>
          <w:szCs w:val="20"/>
          <w:lang w:eastAsia="en-US"/>
        </w:rPr>
        <w:t xml:space="preserve">Приложение № 2 к </w:t>
      </w:r>
      <w:r w:rsidR="003764A8">
        <w:rPr>
          <w:rFonts w:eastAsia="Calibri"/>
          <w:sz w:val="20"/>
          <w:szCs w:val="20"/>
          <w:lang w:eastAsia="en-US"/>
        </w:rPr>
        <w:t xml:space="preserve">решению </w:t>
      </w:r>
      <w:r w:rsidRPr="00F600C1">
        <w:rPr>
          <w:rFonts w:eastAsia="Calibri"/>
          <w:sz w:val="20"/>
          <w:szCs w:val="20"/>
          <w:lang w:eastAsia="en-US"/>
        </w:rPr>
        <w:t xml:space="preserve">Совета «О бюджете муниципального района «Город Краснокаменск и Краснокаменский район» Забайкальского края на 2020 год и плановый период 2021 и 2022 годов» от </w:t>
      </w:r>
      <w:r w:rsidR="005F0750">
        <w:rPr>
          <w:rFonts w:eastAsia="Calibri"/>
          <w:sz w:val="20"/>
          <w:szCs w:val="20"/>
          <w:lang w:eastAsia="en-US"/>
        </w:rPr>
        <w:t xml:space="preserve">25.12.2019 </w:t>
      </w:r>
      <w:r w:rsidRPr="00F600C1">
        <w:rPr>
          <w:rFonts w:eastAsia="Calibri"/>
          <w:sz w:val="20"/>
          <w:szCs w:val="20"/>
          <w:lang w:eastAsia="en-US"/>
        </w:rPr>
        <w:t xml:space="preserve"> года № </w:t>
      </w:r>
      <w:r w:rsidR="005F0750">
        <w:rPr>
          <w:rFonts w:eastAsia="Calibri"/>
          <w:sz w:val="20"/>
          <w:szCs w:val="20"/>
          <w:lang w:eastAsia="en-US"/>
        </w:rPr>
        <w:t xml:space="preserve"> 93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Перечень главных администраторов доходов бюджета муниципального района "Город Краснокаменск и Краснокаменский район" Забайкальского края на 2020 год и плановый период 2021 и 2022 годов</w:t>
      </w:r>
    </w:p>
    <w:p w:rsidR="00F600C1" w:rsidRPr="00F600C1" w:rsidRDefault="00F600C1" w:rsidP="00F600C1">
      <w:pPr>
        <w:tabs>
          <w:tab w:val="left" w:pos="2213"/>
        </w:tabs>
        <w:rPr>
          <w:rFonts w:ascii="Calibri" w:eastAsia="Calibri" w:hAnsi="Calibri"/>
          <w:sz w:val="22"/>
          <w:szCs w:val="22"/>
          <w:lang w:eastAsia="en-US"/>
        </w:rPr>
      </w:pPr>
    </w:p>
    <w:p w:rsidR="00F600C1" w:rsidRPr="00F600C1" w:rsidRDefault="00F600C1" w:rsidP="00F600C1">
      <w:pPr>
        <w:tabs>
          <w:tab w:val="left" w:pos="2213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2511"/>
        <w:gridCol w:w="5586"/>
      </w:tblGrid>
      <w:tr w:rsidR="00A047E7" w:rsidRPr="009C129B" w:rsidTr="009C129B">
        <w:trPr>
          <w:trHeight w:val="491"/>
        </w:trPr>
        <w:tc>
          <w:tcPr>
            <w:tcW w:w="4371" w:type="dxa"/>
            <w:gridSpan w:val="2"/>
            <w:vMerge w:val="restart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86" w:type="dxa"/>
            <w:vMerge w:val="restart"/>
            <w:shd w:val="clear" w:color="auto" w:fill="auto"/>
            <w:noWrap/>
            <w:hideMark/>
          </w:tcPr>
          <w:p w:rsidR="00A047E7" w:rsidRPr="009C129B" w:rsidRDefault="00A047E7" w:rsidP="009C129B">
            <w:pPr>
              <w:ind w:right="317"/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ind w:right="317"/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ind w:right="317"/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ind w:right="317"/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</w:tr>
      <w:tr w:rsidR="00A047E7" w:rsidRPr="009C129B" w:rsidTr="009C129B">
        <w:trPr>
          <w:trHeight w:val="491"/>
        </w:trPr>
        <w:tc>
          <w:tcPr>
            <w:tcW w:w="4371" w:type="dxa"/>
            <w:gridSpan w:val="2"/>
            <w:vMerge/>
            <w:shd w:val="clear" w:color="auto" w:fill="auto"/>
            <w:hideMark/>
          </w:tcPr>
          <w:p w:rsidR="00A047E7" w:rsidRPr="009C129B" w:rsidRDefault="00A047E7" w:rsidP="00A047E7">
            <w:pPr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86" w:type="dxa"/>
            <w:vMerge/>
            <w:shd w:val="clear" w:color="auto" w:fill="auto"/>
            <w:hideMark/>
          </w:tcPr>
          <w:p w:rsidR="00A047E7" w:rsidRPr="009C129B" w:rsidRDefault="00A047E7" w:rsidP="00A047E7">
            <w:pPr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047E7" w:rsidRPr="009C129B" w:rsidTr="009C129B">
        <w:trPr>
          <w:trHeight w:val="124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Код администратора доходов</w:t>
            </w:r>
          </w:p>
        </w:tc>
        <w:tc>
          <w:tcPr>
            <w:tcW w:w="2511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Код доходов бюджета муниципального района</w:t>
            </w:r>
          </w:p>
        </w:tc>
        <w:tc>
          <w:tcPr>
            <w:tcW w:w="5586" w:type="dxa"/>
            <w:vMerge/>
            <w:shd w:val="clear" w:color="auto" w:fill="auto"/>
            <w:hideMark/>
          </w:tcPr>
          <w:p w:rsidR="00A047E7" w:rsidRPr="009C129B" w:rsidRDefault="00A047E7" w:rsidP="00A047E7">
            <w:pPr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047E7" w:rsidRPr="009C129B" w:rsidTr="009C129B">
        <w:trPr>
          <w:trHeight w:val="360"/>
        </w:trPr>
        <w:tc>
          <w:tcPr>
            <w:tcW w:w="1860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586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A047E7" w:rsidRPr="009C129B" w:rsidTr="009C129B">
        <w:trPr>
          <w:trHeight w:val="45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097" w:type="dxa"/>
            <w:gridSpan w:val="2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600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Прочие доходы от оказания платных услуг  (работ) получателями средств бюджетов муниципальных районов </w:t>
            </w:r>
          </w:p>
        </w:tc>
      </w:tr>
      <w:tr w:rsidR="00A047E7" w:rsidRPr="009C129B" w:rsidTr="009C129B">
        <w:trPr>
          <w:trHeight w:val="413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80"/>
        </w:trPr>
        <w:tc>
          <w:tcPr>
            <w:tcW w:w="1860" w:type="dxa"/>
            <w:shd w:val="clear" w:color="auto" w:fill="auto"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1 14 02052 05 0000 440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47E7" w:rsidRPr="009C129B" w:rsidTr="009C129B">
        <w:trPr>
          <w:trHeight w:val="15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1 16 01154 01 0000 140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9C129B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Главой 15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9C129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9C129B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047E7" w:rsidRPr="009C129B" w:rsidTr="009C129B">
        <w:trPr>
          <w:trHeight w:val="1603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360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40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2 07 05030 05 0000 150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E7" w:rsidRPr="009C129B" w:rsidTr="009C129B">
        <w:trPr>
          <w:trHeight w:val="67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8097" w:type="dxa"/>
            <w:gridSpan w:val="2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Контрольно - счетная палата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510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62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1 16 01154 01 0000 140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047E7" w:rsidRPr="009C129B" w:rsidTr="009C129B">
        <w:trPr>
          <w:trHeight w:val="168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047E7" w:rsidRPr="009C129B" w:rsidRDefault="00A047E7" w:rsidP="00A047E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tbl>
            <w:tblPr>
              <w:tblW w:w="277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8"/>
            </w:tblGrid>
            <w:tr w:rsidR="00A047E7" w:rsidRPr="00A047E7" w:rsidTr="00A047E7"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47E7" w:rsidRPr="00A047E7" w:rsidRDefault="00A047E7" w:rsidP="00A047E7">
                  <w:pPr>
                    <w:widowControl w:val="0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</w:p>
                <w:p w:rsidR="00A047E7" w:rsidRPr="00A047E7" w:rsidRDefault="00A047E7" w:rsidP="00A047E7">
                  <w:pPr>
                    <w:widowControl w:val="0"/>
                    <w:autoSpaceDE w:val="0"/>
                    <w:autoSpaceDN w:val="0"/>
                    <w:rPr>
                      <w:b/>
                      <w:sz w:val="20"/>
                      <w:szCs w:val="20"/>
                    </w:rPr>
                  </w:pPr>
                  <w:r w:rsidRPr="00A047E7">
                    <w:rPr>
                      <w:b/>
                      <w:sz w:val="20"/>
                      <w:szCs w:val="20"/>
                    </w:rPr>
                    <w:t>1 16 01157 01 0000 140</w:t>
                  </w:r>
                </w:p>
              </w:tc>
            </w:tr>
          </w:tbl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</w:t>
            </w:r>
            <w:r w:rsidR="005F075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C129B">
              <w:rPr>
                <w:rFonts w:eastAsia="Calibri"/>
                <w:sz w:val="22"/>
                <w:szCs w:val="22"/>
                <w:lang w:eastAsia="en-US"/>
              </w:rPr>
              <w:t>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047E7" w:rsidRPr="009C129B" w:rsidTr="009C129B">
        <w:trPr>
          <w:trHeight w:val="1590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</w:t>
            </w:r>
          </w:p>
          <w:p w:rsidR="00A047E7" w:rsidRPr="009C129B" w:rsidRDefault="00A047E7" w:rsidP="009C129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405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514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8097" w:type="dxa"/>
            <w:gridSpan w:val="2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421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840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963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507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</w:t>
            </w:r>
          </w:p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муниципальных районов</w:t>
            </w:r>
          </w:p>
        </w:tc>
      </w:tr>
      <w:tr w:rsidR="00A047E7" w:rsidRPr="009C129B" w:rsidTr="009C129B"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1" w:type="dxa"/>
            <w:shd w:val="clear" w:color="auto" w:fill="auto"/>
            <w:noWrap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47E7" w:rsidRPr="009C129B" w:rsidTr="009C129B">
        <w:trPr>
          <w:trHeight w:val="561"/>
        </w:trPr>
        <w:tc>
          <w:tcPr>
            <w:tcW w:w="1860" w:type="dxa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8097" w:type="dxa"/>
            <w:gridSpan w:val="2"/>
            <w:shd w:val="clear" w:color="auto" w:fill="auto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по финансам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541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1 11 02033 05 0000 120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A047E7" w:rsidRPr="009C129B" w:rsidTr="009C129B">
        <w:trPr>
          <w:trHeight w:val="317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1 11 02085 05 0000 120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A047E7" w:rsidRPr="009C129B" w:rsidTr="009C129B">
        <w:trPr>
          <w:trHeight w:val="67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1 11 03050 05 0000 120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047E7" w:rsidRPr="009C129B" w:rsidTr="009C129B">
        <w:trPr>
          <w:trHeight w:val="66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A047E7" w:rsidRPr="009C129B" w:rsidTr="009C129B">
        <w:trPr>
          <w:trHeight w:val="42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66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1 15 02050 05 0000 140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047E7" w:rsidRPr="009C129B" w:rsidTr="009C129B">
        <w:trPr>
          <w:trHeight w:val="519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1 15 03050 05 0000 140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A047E7" w:rsidRPr="009C129B" w:rsidTr="009C129B">
        <w:trPr>
          <w:trHeight w:val="33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9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1 17 02020 05 0000 180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A047E7" w:rsidRPr="009C129B" w:rsidTr="009C129B">
        <w:trPr>
          <w:trHeight w:val="3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1 17 05050 05 0000 180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047E7" w:rsidRPr="009C129B" w:rsidTr="009C129B">
        <w:trPr>
          <w:trHeight w:val="453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2 02 15001 05 0000 150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Дотация бюджетам муниципальных районов на выравнивание бюджетной обеспеченности</w:t>
            </w:r>
          </w:p>
        </w:tc>
      </w:tr>
      <w:tr w:rsidR="00A047E7" w:rsidRPr="009C129B" w:rsidTr="009C129B">
        <w:trPr>
          <w:trHeight w:val="511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2 02 15002 05 0000 150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47E7" w:rsidRPr="009C129B" w:rsidTr="009C129B">
        <w:trPr>
          <w:trHeight w:val="3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2 02 19999 05 0000 150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дотации бюджетам муниципальных районов</w:t>
            </w:r>
          </w:p>
        </w:tc>
      </w:tr>
      <w:tr w:rsidR="00A047E7" w:rsidRPr="009C129B" w:rsidTr="009C129B">
        <w:trPr>
          <w:trHeight w:val="273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2 02 20041 05 0000 150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47E7" w:rsidRPr="009C129B" w:rsidTr="009C129B">
        <w:trPr>
          <w:trHeight w:val="701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2 02 20077 05 0000150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 софинансирование капитальных вложений в объекты муниципальной собственности</w:t>
            </w:r>
          </w:p>
        </w:tc>
      </w:tr>
      <w:tr w:rsidR="00A047E7" w:rsidRPr="009C129B" w:rsidTr="009C129B">
        <w:trPr>
          <w:trHeight w:val="783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2 02 25027 05 0000 150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5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программы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Российской Федерации "Доступная среда"</w:t>
            </w:r>
          </w:p>
        </w:tc>
      </w:tr>
      <w:tr w:rsidR="00A047E7" w:rsidRPr="009C129B" w:rsidTr="009C129B">
        <w:trPr>
          <w:trHeight w:val="161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2 02 25210 05 0000 150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Субсидии бюджетам муниципальных районов на внедрение целевой модели цифровой образовательной </w:t>
            </w:r>
            <w:r w:rsidRPr="009C129B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среды в общеобразовательных организациях и профессиональных образовательных организациях</w:t>
            </w:r>
          </w:p>
        </w:tc>
      </w:tr>
      <w:tr w:rsidR="00A047E7" w:rsidRPr="009C129B" w:rsidTr="009C129B">
        <w:trPr>
          <w:trHeight w:val="100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2 02 25467 05 0000 150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047E7" w:rsidRPr="009C129B" w:rsidTr="009C129B">
        <w:trPr>
          <w:trHeight w:val="72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2 02 25497 05 0000 150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047E7" w:rsidRPr="009C129B" w:rsidTr="009C129B">
        <w:trPr>
          <w:trHeight w:val="100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2 02 25527 05 0000 150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047E7" w:rsidRPr="009C129B" w:rsidTr="009C129B">
        <w:trPr>
          <w:trHeight w:val="695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2 02 25555 05 0000 150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A047E7" w:rsidRPr="009C129B" w:rsidTr="009C129B">
        <w:trPr>
          <w:trHeight w:val="3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2 02 29999 05 0000 150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</w:tr>
      <w:tr w:rsidR="00A047E7" w:rsidRPr="009C129B" w:rsidTr="009C129B">
        <w:trPr>
          <w:trHeight w:val="10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2 02 30021 05 0000 150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047E7" w:rsidRPr="009C129B" w:rsidTr="009C129B">
        <w:trPr>
          <w:trHeight w:val="75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2 02 30024 05 0000 150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47E7" w:rsidRPr="009C129B" w:rsidTr="009C129B">
        <w:trPr>
          <w:trHeight w:val="958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2 02 30027 05 0000 150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047E7" w:rsidRPr="009C129B" w:rsidTr="009C129B">
        <w:trPr>
          <w:trHeight w:val="11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2 02 35118 05 0000 150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Субвенции  бюджетам муниципальных районов на осуществление первичного воинского учёта на территориях, где отсутствуют военные комиссариаты</w:t>
            </w:r>
          </w:p>
        </w:tc>
      </w:tr>
      <w:tr w:rsidR="00A047E7" w:rsidRPr="009C129B" w:rsidTr="009C129B">
        <w:trPr>
          <w:trHeight w:val="1296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2 02 35120 05 0000 150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47E7" w:rsidRPr="009C129B" w:rsidTr="009C129B">
        <w:trPr>
          <w:trHeight w:val="369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2 02 39999 05 0000 150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субвенции бюджетам  муниципальных районов</w:t>
            </w:r>
          </w:p>
        </w:tc>
      </w:tr>
      <w:tr w:rsidR="00A047E7" w:rsidRPr="009C129B" w:rsidTr="009C129B">
        <w:trPr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2 02 40014 05 0000 150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 на  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47E7" w:rsidRPr="009C129B" w:rsidTr="009C129B">
        <w:trPr>
          <w:trHeight w:val="1039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2 02 45147 05 0000 150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</w:tr>
      <w:tr w:rsidR="00A047E7" w:rsidRPr="009C129B" w:rsidTr="009C129B">
        <w:trPr>
          <w:trHeight w:val="22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2 02 45148 05 0000 150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A047E7" w:rsidRPr="009C129B" w:rsidTr="009C129B">
        <w:trPr>
          <w:trHeight w:val="225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2 02 45156 05 0000 150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шахтёрских городов и посёлков</w:t>
            </w:r>
          </w:p>
        </w:tc>
      </w:tr>
      <w:tr w:rsidR="00A047E7" w:rsidRPr="009C129B" w:rsidTr="009C129B">
        <w:trPr>
          <w:trHeight w:val="1026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2 02 45160 05 0000 150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047E7" w:rsidRPr="009C129B" w:rsidTr="009C129B">
        <w:trPr>
          <w:trHeight w:val="226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2 02 45160 05 0000 150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A047E7" w:rsidRPr="009C129B" w:rsidTr="009C129B">
        <w:trPr>
          <w:trHeight w:val="121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2 02 45505 05 0000 150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A047E7" w:rsidRPr="009C129B" w:rsidTr="009C129B">
        <w:trPr>
          <w:trHeight w:val="141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2 02 49001 05 0000 150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A047E7" w:rsidRPr="009C129B" w:rsidTr="009C129B">
        <w:trPr>
          <w:trHeight w:val="472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2 02 49999 05 0000 150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47E7" w:rsidRPr="009C129B" w:rsidTr="009C129B">
        <w:trPr>
          <w:trHeight w:val="676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2 02 90072 05 0000 150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Прочие безвозмездные поступления в бюджеты муниципальных районов от бюджета Фонда социального страхование Российской Федерации</w:t>
            </w:r>
          </w:p>
        </w:tc>
      </w:tr>
      <w:tr w:rsidR="00A047E7" w:rsidRPr="009C129B" w:rsidTr="009C129B">
        <w:trPr>
          <w:trHeight w:val="124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2 03 05030 05 0000 150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047E7" w:rsidRPr="009C129B" w:rsidTr="009C129B">
        <w:trPr>
          <w:trHeight w:val="36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2 07 05030 05 0000 150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E7" w:rsidRPr="009C129B" w:rsidTr="009C129B">
        <w:trPr>
          <w:trHeight w:val="96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208 05000 05 0000 150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47E7" w:rsidRPr="009C129B" w:rsidTr="009C129B">
        <w:trPr>
          <w:trHeight w:val="7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</w:rPr>
              <w:t>218 05010 05 0000 150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47E7" w:rsidRPr="009C129B" w:rsidTr="009C129B">
        <w:trPr>
          <w:trHeight w:val="87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218 05030 05 0000 150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9C129B">
              <w:rPr>
                <w:rFonts w:eastAsia="Calibri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047E7" w:rsidRPr="009C129B" w:rsidTr="009C129B">
        <w:trPr>
          <w:trHeight w:val="273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218 25020 05 0000 150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9C129B">
              <w:rPr>
                <w:rFonts w:eastAsia="Calibri"/>
                <w:sz w:val="22"/>
                <w:szCs w:val="22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A047E7" w:rsidRPr="009C129B" w:rsidTr="009C129B">
        <w:trPr>
          <w:trHeight w:val="99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2 18 25064 05 0000 150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A047E7" w:rsidRPr="009C129B" w:rsidTr="009C129B">
        <w:trPr>
          <w:trHeight w:val="99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2 18 60010 05 0000 150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47E7" w:rsidRPr="009C129B" w:rsidTr="009C129B">
        <w:trPr>
          <w:trHeight w:val="85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219 00000 05 0000 150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E7" w:rsidRPr="009C129B" w:rsidTr="009C129B">
        <w:trPr>
          <w:trHeight w:val="914"/>
        </w:trPr>
        <w:tc>
          <w:tcPr>
            <w:tcW w:w="1860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2 19 25020 05 0000 150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047E7" w:rsidRPr="009C129B" w:rsidTr="009C129B">
        <w:trPr>
          <w:trHeight w:val="99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2 19 25064 05 0000 150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047E7" w:rsidRPr="009C129B" w:rsidTr="009C129B">
        <w:trPr>
          <w:trHeight w:val="990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2 19 60010 05 0000 150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47E7" w:rsidRPr="009C129B" w:rsidTr="009C129B">
        <w:trPr>
          <w:trHeight w:val="645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по управлению муниципальным имуществом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100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1 11 01050 05 0000 120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047E7" w:rsidRPr="009C129B" w:rsidTr="009C129B">
        <w:trPr>
          <w:trHeight w:val="103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1 11 05013 05 0000 120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047E7" w:rsidRPr="009C129B" w:rsidTr="009C129B">
        <w:trPr>
          <w:trHeight w:val="558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  917</w:t>
            </w: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1 11 05013 13 0000 120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47E7" w:rsidRPr="009C129B" w:rsidTr="009C129B">
        <w:trPr>
          <w:trHeight w:val="55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1 11 05025 05 0000 120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47E7" w:rsidRPr="009C129B" w:rsidTr="009C129B">
        <w:trPr>
          <w:trHeight w:val="7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1 11 05035 05 0000 120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47E7" w:rsidRPr="009C129B" w:rsidTr="009C129B">
        <w:trPr>
          <w:trHeight w:val="113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1 11 05075 05 0000 120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047E7" w:rsidRPr="009C129B" w:rsidTr="009C129B">
        <w:trPr>
          <w:trHeight w:val="1139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1 11 07015 05 0000 120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47E7" w:rsidRPr="009C129B" w:rsidTr="009C129B">
        <w:trPr>
          <w:trHeight w:val="124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1 11 08050 05 0000 120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047E7" w:rsidRPr="009C129B" w:rsidTr="009C129B">
        <w:trPr>
          <w:trHeight w:val="117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1 11 09045 05 0000 120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47E7" w:rsidRPr="009C129B" w:rsidTr="009C129B">
        <w:trPr>
          <w:trHeight w:val="64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A047E7" w:rsidRPr="009C129B" w:rsidTr="009C129B">
        <w:trPr>
          <w:trHeight w:val="46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551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1 14 01050 05 0000 410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047E7" w:rsidRPr="009C129B" w:rsidTr="009C129B">
        <w:trPr>
          <w:trHeight w:val="132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1 14 02052 05 0000 410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A047E7" w:rsidRPr="009C129B" w:rsidTr="009C129B">
        <w:trPr>
          <w:trHeight w:val="12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1 14 02052 05 0000 440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47E7" w:rsidRPr="009C129B" w:rsidTr="009C129B">
        <w:trPr>
          <w:trHeight w:val="153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1 14 02053 05 0000 410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47E7" w:rsidRPr="009C129B" w:rsidTr="009C129B">
        <w:trPr>
          <w:trHeight w:val="41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1 14 02053 05 0000 440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47E7" w:rsidRPr="009C129B" w:rsidTr="009C129B">
        <w:trPr>
          <w:trHeight w:val="94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1 14 03050 05 0000 410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047E7" w:rsidRPr="009C129B" w:rsidTr="009C129B">
        <w:trPr>
          <w:trHeight w:val="9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1 14 03050 05 0000 440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sz w:val="22"/>
                <w:szCs w:val="20"/>
              </w:rPr>
            </w:pPr>
            <w:r w:rsidRPr="009C129B">
              <w:rPr>
                <w:rFonts w:eastAsia="Calibri"/>
                <w:sz w:val="22"/>
                <w:szCs w:val="20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A047E7" w:rsidRPr="009C129B" w:rsidTr="009C129B">
        <w:trPr>
          <w:trHeight w:val="52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1 14 04050 05 0000 420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A047E7" w:rsidRPr="009C129B" w:rsidTr="009C129B">
        <w:trPr>
          <w:trHeight w:val="213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1 14  06013 05 0000 430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047E7" w:rsidRPr="009C129B" w:rsidTr="009C129B">
        <w:trPr>
          <w:trHeight w:val="1039"/>
        </w:trPr>
        <w:tc>
          <w:tcPr>
            <w:tcW w:w="1860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1 14 06025 05 0000 430</w:t>
            </w:r>
          </w:p>
        </w:tc>
        <w:tc>
          <w:tcPr>
            <w:tcW w:w="5586" w:type="dxa"/>
            <w:shd w:val="clear" w:color="auto" w:fill="auto"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A047E7" w:rsidRPr="009C129B" w:rsidTr="009C129B">
        <w:trPr>
          <w:trHeight w:val="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1 16 10031 05 0000 140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047E7" w:rsidRPr="009C129B" w:rsidTr="009C129B">
        <w:trPr>
          <w:trHeight w:val="126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1 16 10032 05 0000 140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047E7" w:rsidRPr="009C129B" w:rsidTr="009C129B">
        <w:trPr>
          <w:trHeight w:val="102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1 16 10061 05 0000 140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47E7" w:rsidRPr="009C129B" w:rsidTr="009C129B">
        <w:trPr>
          <w:trHeight w:val="433"/>
        </w:trPr>
        <w:tc>
          <w:tcPr>
            <w:tcW w:w="18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251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tcBorders>
              <w:bottom w:val="nil"/>
            </w:tcBorders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720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экономического и территориального развития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421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108 07150 01 0000 110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047E7" w:rsidRPr="009C129B" w:rsidTr="009C129B">
        <w:trPr>
          <w:trHeight w:val="773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Прочие доходы от оказания платных услуг  (работ) получателями средств бюджетов муниципальных районов </w:t>
            </w:r>
          </w:p>
        </w:tc>
      </w:tr>
      <w:tr w:rsidR="00A047E7" w:rsidRPr="009C129B" w:rsidTr="009C129B">
        <w:trPr>
          <w:trHeight w:val="375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62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1 16 01154 01 0000 140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6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047E7" w:rsidRPr="009C129B" w:rsidTr="009C129B">
        <w:trPr>
          <w:trHeight w:val="1703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420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720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молодёжной политики, культуры и спорта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6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A047E7" w:rsidRPr="009C129B" w:rsidTr="009C129B">
        <w:trPr>
          <w:trHeight w:val="51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11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1 16 01153 01 0000 140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Административные штрафы, установленные </w:t>
            </w:r>
            <w:hyperlink r:id="rId18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Главой 15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9" w:history="1">
              <w:r w:rsidRPr="009C129B">
                <w:rPr>
                  <w:rFonts w:eastAsia="Calibri"/>
                  <w:sz w:val="22"/>
                  <w:szCs w:val="22"/>
                  <w:lang w:eastAsia="en-US"/>
                </w:rPr>
                <w:t>пункте 6 статьи 46</w:t>
              </w:r>
            </w:hyperlink>
            <w:r w:rsidRPr="009C129B">
              <w:rPr>
                <w:rFonts w:eastAsia="Calibri"/>
                <w:sz w:val="22"/>
                <w:szCs w:val="22"/>
                <w:lang w:eastAsia="en-US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A047E7" w:rsidRPr="009C129B" w:rsidTr="009C129B">
        <w:trPr>
          <w:trHeight w:val="164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78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1 16 10031 05 0000 140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047E7" w:rsidRPr="009C129B" w:rsidTr="009C129B">
        <w:trPr>
          <w:trHeight w:val="12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1 16 10032 05 0000 140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047E7" w:rsidRPr="009C129B" w:rsidTr="009C129B">
        <w:trPr>
          <w:trHeight w:val="96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1 16 10061 05 0000 140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47E7" w:rsidRPr="009C129B" w:rsidTr="009C129B">
        <w:trPr>
          <w:trHeight w:val="54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48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1 17 05050 05 0000 180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047E7" w:rsidRPr="009C129B" w:rsidTr="009C129B">
        <w:trPr>
          <w:trHeight w:val="46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2 07 05030 05 0000 150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E7" w:rsidRPr="009C129B" w:rsidTr="009C129B">
        <w:trPr>
          <w:trHeight w:val="645"/>
        </w:trPr>
        <w:tc>
          <w:tcPr>
            <w:tcW w:w="1860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8097" w:type="dxa"/>
            <w:gridSpan w:val="2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Комитет по управлению образованием Администрации муниципального района "Город Краснокаменск и Краснокаменский район" Забайкальского края</w:t>
            </w:r>
          </w:p>
        </w:tc>
      </w:tr>
      <w:tr w:rsidR="00A047E7" w:rsidRPr="009C129B" w:rsidTr="009C129B">
        <w:trPr>
          <w:trHeight w:val="75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113 01995 05 0000 130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оказания платных услуг  (работ) получателями средств бюджетов муниципальных районов</w:t>
            </w:r>
          </w:p>
        </w:tc>
      </w:tr>
      <w:tr w:rsidR="00A047E7" w:rsidRPr="009C129B" w:rsidTr="009C129B">
        <w:trPr>
          <w:trHeight w:val="46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1 13 02995 05 0000 130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A047E7" w:rsidRPr="009C129B" w:rsidTr="009C129B">
        <w:trPr>
          <w:trHeight w:val="19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1 16 07090 05 0000 140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047E7" w:rsidRPr="009C129B" w:rsidTr="009C129B">
        <w:trPr>
          <w:trHeight w:val="721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1 16 10031 05 0000 140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047E7" w:rsidRPr="009C129B" w:rsidTr="009C129B">
        <w:trPr>
          <w:trHeight w:val="273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sz w:val="20"/>
                <w:szCs w:val="20"/>
                <w:lang w:eastAsia="en-US"/>
              </w:rPr>
              <w:t>1 16 10032 05 0000 140</w:t>
            </w:r>
          </w:p>
        </w:tc>
        <w:tc>
          <w:tcPr>
            <w:tcW w:w="5586" w:type="dxa"/>
            <w:shd w:val="clear" w:color="auto" w:fill="auto"/>
            <w:vAlign w:val="center"/>
            <w:hideMark/>
          </w:tcPr>
          <w:p w:rsidR="00A047E7" w:rsidRPr="009C129B" w:rsidRDefault="00A047E7" w:rsidP="009C129B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047E7" w:rsidRPr="009C129B" w:rsidTr="009C129B">
        <w:trPr>
          <w:trHeight w:val="102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1 16 10061 05 0000 140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047E7" w:rsidRPr="009C129B" w:rsidTr="009C129B">
        <w:trPr>
          <w:trHeight w:val="45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1 17 01050 05 0000 180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A047E7" w:rsidRPr="009C129B" w:rsidTr="009C129B">
        <w:trPr>
          <w:trHeight w:val="495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1 17 05050 05 0000 180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A047E7" w:rsidRPr="009C129B" w:rsidTr="009C129B">
        <w:trPr>
          <w:trHeight w:val="45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2 07 05030 05 0000 150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A047E7" w:rsidRPr="009C129B" w:rsidTr="009C129B">
        <w:trPr>
          <w:trHeight w:val="45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A047E7" w:rsidRPr="009C129B" w:rsidRDefault="00A047E7" w:rsidP="009C129B">
            <w:pPr>
              <w:jc w:val="center"/>
              <w:outlineLvl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2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2 18 05020 05 0000 150</w:t>
            </w:r>
          </w:p>
        </w:tc>
        <w:tc>
          <w:tcPr>
            <w:tcW w:w="5586" w:type="dxa"/>
            <w:shd w:val="clear" w:color="auto" w:fill="auto"/>
            <w:hideMark/>
          </w:tcPr>
          <w:p w:rsidR="00A047E7" w:rsidRPr="009C129B" w:rsidRDefault="00A047E7" w:rsidP="009C129B">
            <w:pPr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9C129B">
              <w:rPr>
                <w:rFonts w:eastAsia="Calibri"/>
                <w:sz w:val="22"/>
                <w:szCs w:val="22"/>
                <w:lang w:eastAsia="en-US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F600C1" w:rsidRPr="00F600C1" w:rsidRDefault="00F600C1" w:rsidP="00F600C1">
      <w:pPr>
        <w:tabs>
          <w:tab w:val="left" w:pos="2213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600C1" w:rsidRP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3566D" w:rsidRPr="00E91569" w:rsidRDefault="00F600C1" w:rsidP="00B3566D">
      <w:pPr>
        <w:ind w:left="4536"/>
        <w:jc w:val="both"/>
        <w:rPr>
          <w:i/>
        </w:rPr>
      </w:pPr>
      <w:r w:rsidRPr="00F600C1">
        <w:rPr>
          <w:rFonts w:eastAsia="Calibri"/>
          <w:sz w:val="20"/>
          <w:szCs w:val="20"/>
          <w:lang w:eastAsia="en-US"/>
        </w:rPr>
        <w:t xml:space="preserve">Приложение № 3 к </w:t>
      </w:r>
      <w:r w:rsidR="003764A8">
        <w:rPr>
          <w:rFonts w:eastAsia="Calibri"/>
          <w:sz w:val="20"/>
          <w:szCs w:val="20"/>
          <w:lang w:eastAsia="en-US"/>
        </w:rPr>
        <w:t>решению</w:t>
      </w:r>
      <w:r w:rsidRPr="00F600C1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от </w:t>
      </w:r>
      <w:r w:rsidR="005F0750">
        <w:rPr>
          <w:rFonts w:eastAsia="Calibri"/>
          <w:sz w:val="20"/>
          <w:szCs w:val="20"/>
          <w:lang w:eastAsia="en-US"/>
        </w:rPr>
        <w:t xml:space="preserve">25.12.2019 </w:t>
      </w:r>
      <w:r w:rsidRPr="00F600C1">
        <w:rPr>
          <w:rFonts w:eastAsia="Calibri"/>
          <w:sz w:val="20"/>
          <w:szCs w:val="20"/>
          <w:lang w:eastAsia="en-US"/>
        </w:rPr>
        <w:t xml:space="preserve">года № </w:t>
      </w:r>
      <w:r w:rsidR="005F0750">
        <w:rPr>
          <w:rFonts w:eastAsia="Calibri"/>
          <w:sz w:val="20"/>
          <w:szCs w:val="20"/>
          <w:lang w:eastAsia="en-US"/>
        </w:rPr>
        <w:t xml:space="preserve"> 93</w:t>
      </w:r>
      <w:r w:rsidR="00B3566D">
        <w:rPr>
          <w:rFonts w:eastAsia="Calibri"/>
          <w:sz w:val="20"/>
          <w:szCs w:val="20"/>
          <w:lang w:eastAsia="en-US"/>
        </w:rPr>
        <w:t xml:space="preserve"> </w:t>
      </w:r>
      <w:r w:rsidR="00B3566D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B3566D">
        <w:rPr>
          <w:i/>
          <w:sz w:val="20"/>
          <w:szCs w:val="20"/>
        </w:rPr>
        <w:t>23.06</w:t>
      </w:r>
      <w:r w:rsidR="00B3566D" w:rsidRPr="00E91569">
        <w:rPr>
          <w:i/>
          <w:sz w:val="20"/>
          <w:szCs w:val="20"/>
        </w:rPr>
        <w:t>.20</w:t>
      </w:r>
      <w:r w:rsidR="00B3566D">
        <w:rPr>
          <w:i/>
          <w:sz w:val="20"/>
          <w:szCs w:val="20"/>
        </w:rPr>
        <w:t xml:space="preserve">20 </w:t>
      </w:r>
      <w:r w:rsidR="00B3566D" w:rsidRPr="00E91569">
        <w:rPr>
          <w:i/>
          <w:sz w:val="20"/>
          <w:szCs w:val="20"/>
        </w:rPr>
        <w:t xml:space="preserve">года № </w:t>
      </w:r>
      <w:r w:rsidR="00B3566D">
        <w:rPr>
          <w:i/>
          <w:sz w:val="20"/>
          <w:szCs w:val="20"/>
        </w:rPr>
        <w:t>36</w:t>
      </w:r>
      <w:r w:rsidR="00B3566D" w:rsidRPr="00E91569">
        <w:rPr>
          <w:i/>
          <w:sz w:val="20"/>
          <w:szCs w:val="20"/>
        </w:rPr>
        <w:t>)</w:t>
      </w:r>
    </w:p>
    <w:p w:rsidR="00F600C1" w:rsidRPr="00F600C1" w:rsidRDefault="00F600C1" w:rsidP="00F600C1">
      <w:pPr>
        <w:spacing w:after="200" w:line="276" w:lineRule="auto"/>
        <w:ind w:left="4536"/>
        <w:rPr>
          <w:rFonts w:eastAsia="Calibri"/>
          <w:sz w:val="22"/>
          <w:szCs w:val="22"/>
          <w:lang w:eastAsia="en-US"/>
        </w:rPr>
      </w:pP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F600C1" w:rsidRDefault="00F600C1" w:rsidP="00F600C1">
      <w:pPr>
        <w:tabs>
          <w:tab w:val="center" w:pos="4961"/>
          <w:tab w:val="right" w:pos="9922"/>
        </w:tabs>
        <w:rPr>
          <w:rFonts w:eastAsia="Calibri"/>
          <w:sz w:val="22"/>
          <w:szCs w:val="22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ab/>
        <w:t>Краснокаменский район" Забайкальского края на 2020 год</w:t>
      </w:r>
      <w:r w:rsidRPr="00F600C1">
        <w:rPr>
          <w:rFonts w:eastAsia="Calibri"/>
          <w:b/>
          <w:bCs/>
          <w:sz w:val="28"/>
          <w:szCs w:val="28"/>
          <w:lang w:eastAsia="en-US"/>
        </w:rPr>
        <w:tab/>
      </w:r>
    </w:p>
    <w:p w:rsidR="00F600C1" w:rsidRDefault="00F600C1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46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19"/>
        <w:gridCol w:w="560"/>
        <w:gridCol w:w="419"/>
        <w:gridCol w:w="700"/>
        <w:gridCol w:w="419"/>
        <w:gridCol w:w="700"/>
        <w:gridCol w:w="560"/>
        <w:gridCol w:w="5035"/>
        <w:gridCol w:w="1119"/>
      </w:tblGrid>
      <w:tr w:rsidR="00B3566D" w:rsidRPr="00AF09A6" w:rsidTr="005A49B8">
        <w:trPr>
          <w:trHeight w:val="379"/>
        </w:trPr>
        <w:tc>
          <w:tcPr>
            <w:tcW w:w="4304" w:type="dxa"/>
            <w:gridSpan w:val="8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035" w:type="dxa"/>
            <w:vMerge w:val="restart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</w:t>
            </w:r>
          </w:p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B3566D" w:rsidRPr="00AF09A6" w:rsidTr="005A49B8">
        <w:trPr>
          <w:trHeight w:val="2220"/>
        </w:trPr>
        <w:tc>
          <w:tcPr>
            <w:tcW w:w="527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главного администратора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35" w:type="dxa"/>
            <w:vMerge/>
            <w:shd w:val="clear" w:color="auto" w:fill="auto"/>
            <w:hideMark/>
          </w:tcPr>
          <w:p w:rsidR="00B3566D" w:rsidRPr="00AF09A6" w:rsidRDefault="00B3566D" w:rsidP="005A49B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shd w:val="clear" w:color="auto" w:fill="auto"/>
            <w:hideMark/>
          </w:tcPr>
          <w:p w:rsidR="00B3566D" w:rsidRPr="00AF09A6" w:rsidRDefault="00B3566D" w:rsidP="005A49B8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66D" w:rsidRPr="00AF09A6" w:rsidTr="005A49B8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372 779,2</w:t>
            </w:r>
          </w:p>
        </w:tc>
      </w:tr>
      <w:tr w:rsidR="00B3566D" w:rsidRPr="00AF09A6" w:rsidTr="005A49B8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153 900,6</w:t>
            </w:r>
          </w:p>
        </w:tc>
      </w:tr>
      <w:tr w:rsidR="00B3566D" w:rsidRPr="00AF09A6" w:rsidTr="005A49B8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lastRenderedPageBreak/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153 900,6</w:t>
            </w:r>
          </w:p>
        </w:tc>
      </w:tr>
      <w:tr w:rsidR="00B3566D" w:rsidRPr="00AF09A6" w:rsidTr="005A49B8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</w:tr>
      <w:tr w:rsidR="00B3566D" w:rsidRPr="00AF09A6" w:rsidTr="005A49B8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</w:tr>
      <w:tr w:rsidR="00B3566D" w:rsidRPr="00AF09A6" w:rsidTr="005A49B8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47 557,4</w:t>
            </w:r>
          </w:p>
        </w:tc>
      </w:tr>
      <w:tr w:rsidR="00B3566D" w:rsidRPr="00AF09A6" w:rsidTr="005A49B8">
        <w:trPr>
          <w:trHeight w:val="312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46 057,4</w:t>
            </w:r>
          </w:p>
        </w:tc>
      </w:tr>
      <w:tr w:rsidR="00B3566D" w:rsidRPr="00AF09A6" w:rsidTr="005A49B8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300,0</w:t>
            </w:r>
          </w:p>
        </w:tc>
      </w:tr>
      <w:tr w:rsidR="00B3566D" w:rsidRPr="00AF09A6" w:rsidTr="005A49B8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1 200,0</w:t>
            </w:r>
          </w:p>
        </w:tc>
      </w:tr>
      <w:tr w:rsidR="00B3566D" w:rsidRPr="00AF09A6" w:rsidTr="005A49B8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80 289,7</w:t>
            </w:r>
          </w:p>
        </w:tc>
      </w:tr>
      <w:tr w:rsidR="00B3566D" w:rsidRPr="00AF09A6" w:rsidTr="005A49B8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1 977,9</w:t>
            </w:r>
          </w:p>
        </w:tc>
      </w:tr>
      <w:tr w:rsidR="00B3566D" w:rsidRPr="00AF09A6" w:rsidTr="005A49B8">
        <w:trPr>
          <w:trHeight w:val="230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68 689,0</w:t>
            </w:r>
          </w:p>
        </w:tc>
      </w:tr>
      <w:tr w:rsidR="00B3566D" w:rsidRPr="00AF09A6" w:rsidTr="005A49B8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9 622,8</w:t>
            </w:r>
          </w:p>
        </w:tc>
      </w:tr>
      <w:tr w:rsidR="00B3566D" w:rsidRPr="00AF09A6" w:rsidTr="005A49B8">
        <w:trPr>
          <w:trHeight w:val="24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6 100,0</w:t>
            </w:r>
          </w:p>
        </w:tc>
      </w:tr>
      <w:tr w:rsidR="00B3566D" w:rsidRPr="00AF09A6" w:rsidTr="005A49B8">
        <w:trPr>
          <w:trHeight w:val="447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3566D" w:rsidRPr="00AF09A6" w:rsidTr="005A49B8">
        <w:trPr>
          <w:trHeight w:val="663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40 036,1</w:t>
            </w:r>
          </w:p>
        </w:tc>
      </w:tr>
      <w:tr w:rsidR="00B3566D" w:rsidRPr="00AF09A6" w:rsidTr="005A49B8">
        <w:trPr>
          <w:trHeight w:val="861"/>
        </w:trPr>
        <w:tc>
          <w:tcPr>
            <w:tcW w:w="527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19" w:type="dxa"/>
            <w:shd w:val="clear" w:color="auto" w:fill="auto"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9,0 </w:t>
            </w:r>
          </w:p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3566D" w:rsidRPr="00AF09A6" w:rsidTr="005A49B8">
        <w:trPr>
          <w:trHeight w:val="1083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38 727,1</w:t>
            </w:r>
          </w:p>
        </w:tc>
      </w:tr>
      <w:tr w:rsidR="00B3566D" w:rsidRPr="00AF09A6" w:rsidTr="005A49B8">
        <w:trPr>
          <w:trHeight w:val="406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1 300,0</w:t>
            </w:r>
          </w:p>
        </w:tc>
      </w:tr>
      <w:tr w:rsidR="00B3566D" w:rsidRPr="00AF09A6" w:rsidTr="005A49B8">
        <w:trPr>
          <w:trHeight w:val="379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6 320,4</w:t>
            </w:r>
          </w:p>
        </w:tc>
      </w:tr>
      <w:tr w:rsidR="00B3566D" w:rsidRPr="00AF09A6" w:rsidTr="005A49B8">
        <w:trPr>
          <w:trHeight w:val="325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6 320,4</w:t>
            </w:r>
          </w:p>
        </w:tc>
      </w:tr>
      <w:tr w:rsidR="00B3566D" w:rsidRPr="00AF09A6" w:rsidTr="005A49B8">
        <w:trPr>
          <w:trHeight w:val="568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578,8</w:t>
            </w:r>
          </w:p>
        </w:tc>
      </w:tr>
      <w:tr w:rsidR="00B3566D" w:rsidRPr="00AF09A6" w:rsidTr="005A49B8">
        <w:trPr>
          <w:trHeight w:val="312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B3566D" w:rsidRPr="00AF09A6" w:rsidTr="005A49B8">
        <w:trPr>
          <w:trHeight w:val="365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578,8</w:t>
            </w:r>
          </w:p>
        </w:tc>
      </w:tr>
      <w:tr w:rsidR="00B3566D" w:rsidRPr="00AF09A6" w:rsidTr="005A49B8">
        <w:trPr>
          <w:trHeight w:val="474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28 607,4</w:t>
            </w:r>
          </w:p>
        </w:tc>
      </w:tr>
      <w:tr w:rsidR="00B3566D" w:rsidRPr="00AF09A6" w:rsidTr="005A49B8">
        <w:trPr>
          <w:trHeight w:val="1096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28 607,4</w:t>
            </w:r>
          </w:p>
        </w:tc>
      </w:tr>
      <w:tr w:rsidR="00B3566D" w:rsidRPr="00AF09A6" w:rsidTr="005A49B8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0,0</w:t>
            </w:r>
          </w:p>
        </w:tc>
      </w:tr>
      <w:tr w:rsidR="00B3566D" w:rsidRPr="00AF09A6" w:rsidTr="005A49B8">
        <w:trPr>
          <w:trHeight w:val="285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4 600,0</w:t>
            </w:r>
          </w:p>
        </w:tc>
      </w:tr>
      <w:tr w:rsidR="00B3566D" w:rsidRPr="00AF09A6" w:rsidTr="005A49B8">
        <w:trPr>
          <w:trHeight w:val="298"/>
        </w:trPr>
        <w:tc>
          <w:tcPr>
            <w:tcW w:w="527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035" w:type="dxa"/>
            <w:shd w:val="clear" w:color="auto" w:fill="auto"/>
            <w:noWrap/>
            <w:hideMark/>
          </w:tcPr>
          <w:p w:rsidR="00B3566D" w:rsidRPr="00AF09A6" w:rsidRDefault="00B3566D" w:rsidP="005A49B8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B3566D" w:rsidRPr="00AF09A6" w:rsidTr="005A49B8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292 636,5</w:t>
            </w:r>
          </w:p>
        </w:tc>
      </w:tr>
      <w:tr w:rsidR="00B3566D" w:rsidRPr="00AF09A6" w:rsidTr="005A49B8">
        <w:trPr>
          <w:trHeight w:val="420"/>
        </w:trPr>
        <w:tc>
          <w:tcPr>
            <w:tcW w:w="9339" w:type="dxa"/>
            <w:gridSpan w:val="9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19" w:type="dxa"/>
            <w:shd w:val="clear" w:color="auto" w:fill="auto"/>
            <w:hideMark/>
          </w:tcPr>
          <w:p w:rsidR="00B3566D" w:rsidRPr="00AF09A6" w:rsidRDefault="00B3566D" w:rsidP="005A49B8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F09A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80 142,7</w:t>
            </w:r>
          </w:p>
        </w:tc>
      </w:tr>
    </w:tbl>
    <w:p w:rsidR="00B3566D" w:rsidRDefault="00B3566D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3566D" w:rsidRPr="00F600C1" w:rsidRDefault="00B3566D" w:rsidP="00F600C1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spacing w:after="200" w:line="276" w:lineRule="auto"/>
        <w:ind w:left="4536"/>
        <w:rPr>
          <w:rFonts w:eastAsia="Calibri"/>
          <w:sz w:val="22"/>
          <w:szCs w:val="22"/>
          <w:lang w:eastAsia="en-US"/>
        </w:rPr>
      </w:pPr>
      <w:r w:rsidRPr="00F600C1">
        <w:rPr>
          <w:rFonts w:eastAsia="Calibri"/>
          <w:sz w:val="20"/>
          <w:szCs w:val="20"/>
          <w:lang w:eastAsia="en-US"/>
        </w:rPr>
        <w:t>Приложение №4 к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3764A8">
        <w:rPr>
          <w:rFonts w:eastAsia="Calibri"/>
          <w:sz w:val="20"/>
          <w:szCs w:val="20"/>
          <w:lang w:eastAsia="en-US"/>
        </w:rPr>
        <w:t>решению</w:t>
      </w:r>
      <w:r w:rsidRPr="00F600C1">
        <w:rPr>
          <w:rFonts w:eastAsia="Calibri"/>
          <w:sz w:val="20"/>
          <w:szCs w:val="20"/>
          <w:lang w:eastAsia="en-US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от </w:t>
      </w:r>
      <w:r w:rsidR="005F0750">
        <w:rPr>
          <w:rFonts w:eastAsia="Calibri"/>
          <w:sz w:val="20"/>
          <w:szCs w:val="20"/>
          <w:lang w:eastAsia="en-US"/>
        </w:rPr>
        <w:t xml:space="preserve">25.12.2019 </w:t>
      </w:r>
      <w:r w:rsidRPr="00F600C1">
        <w:rPr>
          <w:rFonts w:eastAsia="Calibri"/>
          <w:sz w:val="20"/>
          <w:szCs w:val="20"/>
          <w:lang w:eastAsia="en-US"/>
        </w:rPr>
        <w:t xml:space="preserve"> года № </w:t>
      </w:r>
      <w:r w:rsidR="005F0750">
        <w:rPr>
          <w:rFonts w:eastAsia="Calibri"/>
          <w:sz w:val="20"/>
          <w:szCs w:val="20"/>
          <w:lang w:eastAsia="en-US"/>
        </w:rPr>
        <w:t xml:space="preserve"> 93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Основные источники поступлений собственных доходов бюджета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муниципального района "Город Краснокаменск и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 xml:space="preserve">Краснокаменский район" Забайкальского края </w:t>
      </w:r>
    </w:p>
    <w:p w:rsidR="00F600C1" w:rsidRPr="00F600C1" w:rsidRDefault="00F600C1" w:rsidP="00F600C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600C1">
        <w:rPr>
          <w:rFonts w:eastAsia="Calibri"/>
          <w:b/>
          <w:bCs/>
          <w:sz w:val="28"/>
          <w:szCs w:val="28"/>
          <w:lang w:eastAsia="en-US"/>
        </w:rPr>
        <w:t>на плановый период 2021 и 2022 годов</w:t>
      </w:r>
    </w:p>
    <w:tbl>
      <w:tblPr>
        <w:tblpPr w:leftFromText="180" w:rightFromText="180" w:vertAnchor="text" w:horzAnchor="margin" w:tblpXSpec="center" w:tblpY="4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419"/>
        <w:gridCol w:w="574"/>
        <w:gridCol w:w="419"/>
        <w:gridCol w:w="700"/>
        <w:gridCol w:w="560"/>
        <w:gridCol w:w="4876"/>
        <w:gridCol w:w="1119"/>
        <w:gridCol w:w="972"/>
      </w:tblGrid>
      <w:tr w:rsidR="00F600C1" w:rsidRPr="00E34CD1" w:rsidTr="00E34CD1">
        <w:trPr>
          <w:trHeight w:val="379"/>
        </w:trPr>
        <w:tc>
          <w:tcPr>
            <w:tcW w:w="3914" w:type="dxa"/>
            <w:gridSpan w:val="8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876" w:type="dxa"/>
            <w:vMerge w:val="restart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2021</w:t>
            </w:r>
          </w:p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972" w:type="dxa"/>
            <w:vMerge w:val="restart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2022</w:t>
            </w:r>
          </w:p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год</w:t>
            </w:r>
          </w:p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(тыс. руб.)</w:t>
            </w:r>
          </w:p>
        </w:tc>
      </w:tr>
      <w:tr w:rsidR="00F600C1" w:rsidRPr="00E34CD1" w:rsidTr="00E34CD1">
        <w:trPr>
          <w:trHeight w:val="2220"/>
        </w:trPr>
        <w:tc>
          <w:tcPr>
            <w:tcW w:w="534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главного администратора</w:t>
            </w:r>
          </w:p>
        </w:tc>
        <w:tc>
          <w:tcPr>
            <w:tcW w:w="283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группы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подгруппы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статьи</w:t>
            </w:r>
          </w:p>
        </w:tc>
        <w:tc>
          <w:tcPr>
            <w:tcW w:w="574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подстатьи</w:t>
            </w:r>
          </w:p>
        </w:tc>
        <w:tc>
          <w:tcPr>
            <w:tcW w:w="419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элемента</w:t>
            </w:r>
          </w:p>
        </w:tc>
        <w:tc>
          <w:tcPr>
            <w:tcW w:w="700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подвида доходов</w:t>
            </w:r>
          </w:p>
        </w:tc>
        <w:tc>
          <w:tcPr>
            <w:tcW w:w="560" w:type="dxa"/>
            <w:shd w:val="clear" w:color="auto" w:fill="auto"/>
            <w:textDirection w:val="btLr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4"/>
                <w:szCs w:val="14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4"/>
                <w:szCs w:val="14"/>
                <w:lang w:eastAsia="en-US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876" w:type="dxa"/>
            <w:vMerge/>
            <w:shd w:val="clear" w:color="auto" w:fill="auto"/>
            <w:hideMark/>
          </w:tcPr>
          <w:p w:rsidR="00F600C1" w:rsidRPr="00E34CD1" w:rsidRDefault="00F600C1" w:rsidP="00E34CD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F600C1" w:rsidRPr="00E34CD1" w:rsidRDefault="00F600C1" w:rsidP="00E34CD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vMerge/>
            <w:shd w:val="clear" w:color="auto" w:fill="auto"/>
            <w:hideMark/>
          </w:tcPr>
          <w:p w:rsidR="00F600C1" w:rsidRPr="00E34CD1" w:rsidRDefault="00F600C1" w:rsidP="00E34CD1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600C1" w:rsidRPr="00E34CD1" w:rsidTr="00E34CD1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369 882,7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384 300,7</w:t>
            </w:r>
          </w:p>
        </w:tc>
      </w:tr>
      <w:tr w:rsidR="00F600C1" w:rsidRPr="00E34CD1" w:rsidTr="00E34CD1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161 574,1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171 986,9</w:t>
            </w:r>
          </w:p>
        </w:tc>
      </w:tr>
      <w:tr w:rsidR="00F600C1" w:rsidRPr="00E34CD1" w:rsidTr="00E34CD1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161 574,1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171 986,9</w:t>
            </w:r>
          </w:p>
        </w:tc>
      </w:tr>
      <w:tr w:rsidR="00F600C1" w:rsidRPr="00E34CD1" w:rsidTr="00E34CD1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</w:tr>
      <w:tr w:rsidR="00F600C1" w:rsidRPr="00E34CD1" w:rsidTr="00E34CD1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4 788,8</w:t>
            </w:r>
          </w:p>
        </w:tc>
      </w:tr>
      <w:tr w:rsidR="00F600C1" w:rsidRPr="00E34CD1" w:rsidTr="00E34CD1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49 584,0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51 700,0</w:t>
            </w:r>
          </w:p>
        </w:tc>
      </w:tr>
      <w:tr w:rsidR="00F600C1" w:rsidRPr="00E34CD1" w:rsidTr="00E34CD1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48 084,0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50 200,0</w:t>
            </w:r>
          </w:p>
        </w:tc>
      </w:tr>
      <w:tr w:rsidR="00F600C1" w:rsidRPr="00E34CD1" w:rsidTr="00E34CD1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300,0</w:t>
            </w:r>
          </w:p>
        </w:tc>
      </w:tr>
      <w:tr w:rsidR="00F600C1" w:rsidRPr="00E34CD1" w:rsidTr="00E34CD1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1 200,0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1 200,0</w:t>
            </w:r>
          </w:p>
        </w:tc>
      </w:tr>
      <w:tr w:rsidR="00F600C1" w:rsidRPr="00E34CD1" w:rsidTr="00E34CD1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84 125,1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87 702,2</w:t>
            </w:r>
          </w:p>
        </w:tc>
      </w:tr>
      <w:tr w:rsidR="00F600C1" w:rsidRPr="00E34CD1" w:rsidTr="00E34CD1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140,6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     0,0</w:t>
            </w:r>
          </w:p>
        </w:tc>
      </w:tr>
      <w:tr w:rsidR="00F600C1" w:rsidRPr="00E34CD1" w:rsidTr="00E34CD1">
        <w:trPr>
          <w:trHeight w:val="230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030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прочих полезных ископаемых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74 361,7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78 079,4</w:t>
            </w:r>
          </w:p>
        </w:tc>
      </w:tr>
      <w:tr w:rsidR="00F600C1" w:rsidRPr="00E34CD1" w:rsidTr="00E34CD1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060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Налог на добычу полезных ископаемых в виде угля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9 622,8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9 622,8</w:t>
            </w:r>
          </w:p>
        </w:tc>
      </w:tr>
      <w:tr w:rsidR="00F600C1" w:rsidRPr="00E34CD1" w:rsidTr="00E34CD1">
        <w:trPr>
          <w:trHeight w:val="24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6 100,0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6 100,0</w:t>
            </w:r>
          </w:p>
        </w:tc>
      </w:tr>
      <w:tr w:rsidR="00F600C1" w:rsidRPr="00E34CD1" w:rsidTr="00E34CD1">
        <w:trPr>
          <w:trHeight w:val="447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F600C1" w:rsidRPr="00E34CD1" w:rsidTr="00E34CD1">
        <w:trPr>
          <w:trHeight w:val="663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43 231,9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41 344,0</w:t>
            </w:r>
          </w:p>
        </w:tc>
      </w:tr>
      <w:tr w:rsidR="00F600C1" w:rsidRPr="00E34CD1" w:rsidTr="00E34CD1">
        <w:trPr>
          <w:trHeight w:val="1083"/>
        </w:trPr>
        <w:tc>
          <w:tcPr>
            <w:tcW w:w="534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419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0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76" w:type="dxa"/>
            <w:shd w:val="clear" w:color="auto" w:fill="auto"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972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9,0</w:t>
            </w:r>
          </w:p>
        </w:tc>
      </w:tr>
      <w:tr w:rsidR="00F600C1" w:rsidRPr="00E34CD1" w:rsidTr="00E34CD1">
        <w:trPr>
          <w:trHeight w:val="1083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Доходы, получаемые в виде арендной 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29 922,9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28 035,1</w:t>
            </w:r>
          </w:p>
        </w:tc>
      </w:tr>
      <w:tr w:rsidR="00F600C1" w:rsidRPr="00E34CD1" w:rsidTr="00E34CD1">
        <w:trPr>
          <w:trHeight w:val="406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1 300,0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1 300,0</w:t>
            </w:r>
          </w:p>
        </w:tc>
      </w:tr>
      <w:tr w:rsidR="00F600C1" w:rsidRPr="00E34CD1" w:rsidTr="00E34CD1">
        <w:trPr>
          <w:trHeight w:val="1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F600C1" w:rsidRPr="00E34CD1" w:rsidTr="00E34CD1">
        <w:trPr>
          <w:trHeight w:val="276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12 000,0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12 000,0</w:t>
            </w:r>
          </w:p>
        </w:tc>
      </w:tr>
      <w:tr w:rsidR="00F600C1" w:rsidRPr="00E34CD1" w:rsidTr="00E34CD1">
        <w:trPr>
          <w:trHeight w:val="379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4 800,0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4 800,0</w:t>
            </w:r>
          </w:p>
        </w:tc>
      </w:tr>
      <w:tr w:rsidR="00F600C1" w:rsidRPr="00E34CD1" w:rsidTr="00E34CD1">
        <w:trPr>
          <w:trHeight w:val="325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048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4 800,0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4 800,0</w:t>
            </w:r>
          </w:p>
        </w:tc>
      </w:tr>
      <w:tr w:rsidR="00F600C1" w:rsidRPr="00E34CD1" w:rsidTr="00E34CD1">
        <w:trPr>
          <w:trHeight w:val="568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ОКАЗАНИЯ  ПЛАТНЫХ УСЛУГ (РАБОТ) И КОМПЕНСАЦИИ ЗАТРАТ ГОСУДАРСТВА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578,8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578,8</w:t>
            </w:r>
          </w:p>
        </w:tc>
      </w:tr>
      <w:tr w:rsidR="00F600C1" w:rsidRPr="00E34CD1" w:rsidTr="00E34CD1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876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0,0</w:t>
            </w:r>
          </w:p>
        </w:tc>
      </w:tr>
      <w:tr w:rsidR="00F600C1" w:rsidRPr="00E34CD1" w:rsidTr="00E34CD1">
        <w:trPr>
          <w:trHeight w:val="365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876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578,7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578,7</w:t>
            </w:r>
          </w:p>
        </w:tc>
      </w:tr>
      <w:tr w:rsidR="00F600C1" w:rsidRPr="00E34CD1" w:rsidTr="00E34CD1">
        <w:trPr>
          <w:trHeight w:val="474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10 000,0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10 000,0</w:t>
            </w:r>
          </w:p>
        </w:tc>
      </w:tr>
      <w:tr w:rsidR="00F600C1" w:rsidRPr="00E34CD1" w:rsidTr="00E34CD1">
        <w:trPr>
          <w:trHeight w:val="1096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410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10 000,0</w:t>
            </w:r>
          </w:p>
        </w:tc>
        <w:tc>
          <w:tcPr>
            <w:tcW w:w="972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10 000,0</w:t>
            </w:r>
          </w:p>
        </w:tc>
      </w:tr>
      <w:tr w:rsidR="00F600C1" w:rsidRPr="00E34CD1" w:rsidTr="00E34CD1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Доходы  от продажи земельных участков, находящихся в государственной и муниципальной собственности (за исключением имущества бюджетных и автономных учреждений)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F600C1" w:rsidRPr="00E34CD1" w:rsidTr="00E34CD1">
        <w:trPr>
          <w:trHeight w:val="285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5 100,0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5 300,0</w:t>
            </w:r>
          </w:p>
        </w:tc>
      </w:tr>
      <w:tr w:rsidR="00F600C1" w:rsidRPr="00E34CD1" w:rsidTr="00E34CD1">
        <w:trPr>
          <w:trHeight w:val="298"/>
        </w:trPr>
        <w:tc>
          <w:tcPr>
            <w:tcW w:w="53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000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574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19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4876" w:type="dxa"/>
            <w:shd w:val="clear" w:color="auto" w:fill="auto"/>
            <w:noWrap/>
            <w:hideMark/>
          </w:tcPr>
          <w:p w:rsidR="00F600C1" w:rsidRPr="00E34CD1" w:rsidRDefault="00F600C1" w:rsidP="00E34CD1">
            <w:pPr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F600C1" w:rsidRPr="00E34CD1" w:rsidTr="00E34CD1">
        <w:trPr>
          <w:trHeight w:val="420"/>
        </w:trPr>
        <w:tc>
          <w:tcPr>
            <w:tcW w:w="8790" w:type="dxa"/>
            <w:gridSpan w:val="9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налоговых доходов: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306 172,0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322 277,9</w:t>
            </w:r>
          </w:p>
        </w:tc>
      </w:tr>
      <w:tr w:rsidR="00F600C1" w:rsidRPr="00E34CD1" w:rsidTr="00E34CD1">
        <w:trPr>
          <w:trHeight w:val="420"/>
        </w:trPr>
        <w:tc>
          <w:tcPr>
            <w:tcW w:w="8790" w:type="dxa"/>
            <w:gridSpan w:val="9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Всего неналоговых доходов:</w:t>
            </w:r>
          </w:p>
        </w:tc>
        <w:tc>
          <w:tcPr>
            <w:tcW w:w="1119" w:type="dxa"/>
            <w:shd w:val="clear" w:color="auto" w:fill="auto"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63 710,7</w:t>
            </w:r>
          </w:p>
        </w:tc>
        <w:tc>
          <w:tcPr>
            <w:tcW w:w="972" w:type="dxa"/>
            <w:shd w:val="clear" w:color="auto" w:fill="auto"/>
            <w:hideMark/>
          </w:tcPr>
          <w:p w:rsidR="00F600C1" w:rsidRPr="00E34CD1" w:rsidRDefault="00F600C1" w:rsidP="00E34CD1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34CD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62 022,8</w:t>
            </w:r>
          </w:p>
        </w:tc>
      </w:tr>
    </w:tbl>
    <w:p w:rsidR="00F600C1" w:rsidRPr="00F600C1" w:rsidRDefault="00F600C1" w:rsidP="00F600C1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Приложение № 5 </w:t>
      </w:r>
    </w:p>
    <w:p w:rsidR="00F600C1" w:rsidRPr="00F600C1" w:rsidRDefault="00F600C1" w:rsidP="005F0750">
      <w:pPr>
        <w:ind w:left="4536"/>
        <w:jc w:val="both"/>
        <w:rPr>
          <w:sz w:val="20"/>
          <w:szCs w:val="20"/>
        </w:rPr>
      </w:pPr>
      <w:r w:rsidRPr="00F600C1">
        <w:rPr>
          <w:sz w:val="20"/>
          <w:szCs w:val="20"/>
        </w:rPr>
        <w:t xml:space="preserve">к </w:t>
      </w:r>
      <w:r w:rsidR="003764A8">
        <w:rPr>
          <w:sz w:val="20"/>
          <w:szCs w:val="20"/>
        </w:rPr>
        <w:t>решению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  от </w:t>
      </w:r>
      <w:r w:rsidR="005F0750">
        <w:rPr>
          <w:sz w:val="20"/>
          <w:szCs w:val="20"/>
        </w:rPr>
        <w:t>25.12.</w:t>
      </w:r>
      <w:r w:rsidRPr="00F600C1">
        <w:rPr>
          <w:sz w:val="20"/>
          <w:szCs w:val="20"/>
        </w:rPr>
        <w:t>2019 года</w:t>
      </w:r>
      <w:r w:rsidR="005F0750">
        <w:rPr>
          <w:sz w:val="20"/>
          <w:szCs w:val="20"/>
        </w:rPr>
        <w:t xml:space="preserve">     </w:t>
      </w:r>
      <w:r w:rsidRPr="00F600C1">
        <w:rPr>
          <w:sz w:val="20"/>
          <w:szCs w:val="20"/>
        </w:rPr>
        <w:t xml:space="preserve">№ </w:t>
      </w:r>
      <w:r w:rsidR="005F0750">
        <w:rPr>
          <w:sz w:val="20"/>
          <w:szCs w:val="20"/>
        </w:rPr>
        <w:t>93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0C1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2020 год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812"/>
        <w:gridCol w:w="1843"/>
      </w:tblGrid>
      <w:tr w:rsidR="00F600C1" w:rsidRPr="00F600C1" w:rsidTr="00F600C1">
        <w:tblPrEx>
          <w:tblCellMar>
            <w:top w:w="0" w:type="dxa"/>
            <w:bottom w:w="0" w:type="dxa"/>
          </w:tblCellMar>
        </w:tblPrEx>
        <w:trPr>
          <w:trHeight w:val="1155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Сумма</w:t>
            </w: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 xml:space="preserve"> (тыс. рублей)</w:t>
            </w: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600C1" w:rsidRPr="00F600C1" w:rsidRDefault="00F600C1" w:rsidP="00F600C1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812"/>
        <w:gridCol w:w="1843"/>
      </w:tblGrid>
      <w:tr w:rsidR="00F600C1" w:rsidRPr="00F600C1" w:rsidTr="00F600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3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00C1">
              <w:rPr>
                <w:b/>
                <w:bCs/>
                <w:color w:val="000000"/>
              </w:rPr>
              <w:t xml:space="preserve">Всего доходов от платных услуг, оказываемых казенными  учреждениями, </w:t>
            </w:r>
            <w:r w:rsidRPr="00F600C1">
              <w:rPr>
                <w:b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F600C1">
              <w:rPr>
                <w:b/>
                <w:bCs/>
                <w:color w:val="000000"/>
              </w:rPr>
              <w:t xml:space="preserve">муниципального района «Город </w:t>
            </w:r>
            <w:r w:rsidRPr="00F600C1">
              <w:rPr>
                <w:b/>
                <w:bCs/>
                <w:color w:val="000000"/>
              </w:rPr>
              <w:lastRenderedPageBreak/>
              <w:t xml:space="preserve">Краснокаменск и Краснокаменский район», </w:t>
            </w: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  <w:r w:rsidRPr="00F600C1">
              <w:rPr>
                <w:bCs/>
                <w:color w:val="000000"/>
              </w:rPr>
              <w:t>в том числе по главным администраторам доходов бюджета муниципального района 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0C1">
              <w:rPr>
                <w:b/>
              </w:rPr>
              <w:t>578,8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lastRenderedPageBreak/>
              <w:t>901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00C1">
              <w:rPr>
                <w:color w:val="00000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531,8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926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  <w:r w:rsidRPr="00F600C1">
              <w:rPr>
                <w:color w:val="00000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47,0</w:t>
            </w:r>
          </w:p>
        </w:tc>
      </w:tr>
    </w:tbl>
    <w:p w:rsidR="00F600C1" w:rsidRPr="00F600C1" w:rsidRDefault="00F600C1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 xml:space="preserve">Приложение № 6 к  </w:t>
      </w:r>
      <w:r w:rsidR="003764A8">
        <w:rPr>
          <w:sz w:val="20"/>
          <w:szCs w:val="20"/>
        </w:rPr>
        <w:t>решению</w:t>
      </w:r>
      <w:r w:rsidRPr="00F600C1">
        <w:rPr>
          <w:sz w:val="20"/>
          <w:szCs w:val="20"/>
        </w:rPr>
        <w:t xml:space="preserve"> Совета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 xml:space="preserve">«О бюджете муниципального района 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 xml:space="preserve">«Город Краснокаменск и Краснокаменский 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 xml:space="preserve">район» Забайкальского края   на 2020 год 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>и плановый период 2021 и 2022 годов»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600C1">
        <w:rPr>
          <w:sz w:val="20"/>
          <w:szCs w:val="20"/>
        </w:rPr>
        <w:t xml:space="preserve">от </w:t>
      </w:r>
      <w:r w:rsidR="005F0750">
        <w:rPr>
          <w:sz w:val="20"/>
          <w:szCs w:val="20"/>
        </w:rPr>
        <w:t xml:space="preserve"> 25.12.</w:t>
      </w:r>
      <w:r w:rsidRPr="00F600C1">
        <w:rPr>
          <w:sz w:val="20"/>
          <w:szCs w:val="20"/>
        </w:rPr>
        <w:t xml:space="preserve">2019 г. № </w:t>
      </w:r>
      <w:r w:rsidR="005F0750">
        <w:rPr>
          <w:sz w:val="20"/>
          <w:szCs w:val="20"/>
        </w:rPr>
        <w:t>93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600C1">
        <w:rPr>
          <w:b/>
          <w:sz w:val="26"/>
          <w:szCs w:val="26"/>
        </w:rPr>
        <w:t>Объема доходов от платных услуг, оказываемых казенными учреждениями, компенсации затрат государства, средств от безвозмездных поступлений по главным администраторам доходов бюджета муниципального района «Город Краснокаменск и Краснокаменский район» Забайкальского края на плановый период 2021 и 2022 годов</w:t>
      </w: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00C1" w:rsidRPr="00F600C1" w:rsidRDefault="00F600C1" w:rsidP="00F600C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F600C1" w:rsidRPr="00F600C1" w:rsidTr="00F600C1">
        <w:tblPrEx>
          <w:tblCellMar>
            <w:top w:w="0" w:type="dxa"/>
            <w:bottom w:w="0" w:type="dxa"/>
          </w:tblCellMar>
        </w:tblPrEx>
        <w:trPr>
          <w:trHeight w:val="636"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  <w:sz w:val="20"/>
                <w:szCs w:val="20"/>
              </w:rPr>
              <w:t>Код администратора доходов бюджета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Наименование главных администраторов доходов бюджета  муниципального района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Сумма</w:t>
            </w: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 xml:space="preserve"> (тыс. рублей)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rPr>
          <w:trHeight w:val="345"/>
          <w:tblHeader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2022 год</w:t>
            </w:r>
          </w:p>
        </w:tc>
      </w:tr>
    </w:tbl>
    <w:p w:rsidR="00F600C1" w:rsidRPr="00F600C1" w:rsidRDefault="00F600C1" w:rsidP="00F600C1">
      <w:pPr>
        <w:widowControl w:val="0"/>
        <w:autoSpaceDE w:val="0"/>
        <w:autoSpaceDN w:val="0"/>
        <w:adjustRightInd w:val="0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1559"/>
        <w:gridCol w:w="1559"/>
      </w:tblGrid>
      <w:tr w:rsidR="00F600C1" w:rsidRPr="00F600C1" w:rsidTr="00F600C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4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00C1">
              <w:rPr>
                <w:b/>
                <w:bCs/>
                <w:color w:val="000000"/>
              </w:rPr>
              <w:t xml:space="preserve">Всего доходов от платных услуг, оказываемых казенными  учреждениями, </w:t>
            </w:r>
            <w:r w:rsidRPr="00F600C1">
              <w:rPr>
                <w:b/>
              </w:rPr>
              <w:t xml:space="preserve">компенсации затрат государства, средств от безвозмездных поступлений по главным администраторам доходов бюджета </w:t>
            </w:r>
            <w:r w:rsidRPr="00F600C1">
              <w:rPr>
                <w:b/>
                <w:bCs/>
                <w:color w:val="000000"/>
              </w:rPr>
              <w:t xml:space="preserve">муниципального района «Город Краснокаменск и Краснокаменский район», </w:t>
            </w: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  <w:r w:rsidRPr="00F600C1">
              <w:rPr>
                <w:bCs/>
                <w:color w:val="000000"/>
              </w:rPr>
              <w:t>в том числе по главным администраторам доходов бюджета муниципального района 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0C1">
              <w:rPr>
                <w:b/>
              </w:rPr>
              <w:t>578,8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00C1">
              <w:rPr>
                <w:b/>
              </w:rPr>
              <w:t>578,8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00C1">
              <w:rPr>
                <w:color w:val="000000"/>
              </w:rPr>
              <w:t>901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600C1">
              <w:rPr>
                <w:color w:val="000000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531,8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531,8</w:t>
            </w:r>
          </w:p>
        </w:tc>
      </w:tr>
      <w:tr w:rsidR="00F600C1" w:rsidRPr="00F600C1" w:rsidTr="00F600C1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rPr>
                <w:color w:val="000000"/>
              </w:rPr>
              <w:t>926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</w:pPr>
            <w:r w:rsidRPr="00F600C1">
              <w:rPr>
                <w:color w:val="000000"/>
              </w:rPr>
              <w:t>Комитет по управлению образованием муниципального района «Город Краснокаменск и Краснокаменский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0C1" w:rsidRPr="00F600C1" w:rsidRDefault="00F600C1" w:rsidP="00F6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00C1">
              <w:t>47,0</w:t>
            </w:r>
          </w:p>
        </w:tc>
      </w:tr>
    </w:tbl>
    <w:p w:rsidR="00F600C1" w:rsidRPr="00F600C1" w:rsidRDefault="00F600C1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Приложение № 7</w:t>
      </w:r>
    </w:p>
    <w:p w:rsidR="00F600C1" w:rsidRPr="00F600C1" w:rsidRDefault="003764A8" w:rsidP="00F600C1">
      <w:pPr>
        <w:ind w:left="4536"/>
        <w:rPr>
          <w:sz w:val="20"/>
          <w:szCs w:val="20"/>
        </w:rPr>
      </w:pPr>
      <w:r>
        <w:rPr>
          <w:sz w:val="20"/>
          <w:szCs w:val="20"/>
        </w:rPr>
        <w:t>решению</w:t>
      </w:r>
      <w:r w:rsidR="00F600C1" w:rsidRPr="00F600C1">
        <w:rPr>
          <w:sz w:val="20"/>
          <w:szCs w:val="20"/>
        </w:rPr>
        <w:t xml:space="preserve"> Совета «О бюджете 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муниципального района «Город Краснокаменск и  Краснокаменский район» на 2020 год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>и плановый период 2021 и 2022 годов»</w:t>
      </w:r>
    </w:p>
    <w:p w:rsidR="00F600C1" w:rsidRPr="00F600C1" w:rsidRDefault="00F600C1" w:rsidP="00F600C1">
      <w:pPr>
        <w:ind w:left="4536"/>
        <w:rPr>
          <w:sz w:val="20"/>
          <w:szCs w:val="20"/>
        </w:rPr>
      </w:pPr>
      <w:r w:rsidRPr="00F600C1">
        <w:rPr>
          <w:sz w:val="20"/>
          <w:szCs w:val="20"/>
        </w:rPr>
        <w:t xml:space="preserve">от </w:t>
      </w:r>
      <w:r w:rsidR="005F0750">
        <w:rPr>
          <w:sz w:val="20"/>
          <w:szCs w:val="20"/>
        </w:rPr>
        <w:t>25.12.2</w:t>
      </w:r>
      <w:r w:rsidRPr="00F600C1">
        <w:rPr>
          <w:sz w:val="20"/>
          <w:szCs w:val="20"/>
        </w:rPr>
        <w:t>019 года №</w:t>
      </w:r>
      <w:r w:rsidR="005F0750">
        <w:rPr>
          <w:sz w:val="20"/>
          <w:szCs w:val="20"/>
        </w:rPr>
        <w:t xml:space="preserve">    93</w:t>
      </w:r>
    </w:p>
    <w:p w:rsidR="00F600C1" w:rsidRDefault="00F600C1" w:rsidP="00F600C1">
      <w:pPr>
        <w:jc w:val="right"/>
      </w:pPr>
    </w:p>
    <w:p w:rsidR="00F600C1" w:rsidRDefault="00F600C1" w:rsidP="00F600C1">
      <w:pPr>
        <w:jc w:val="right"/>
      </w:pPr>
    </w:p>
    <w:p w:rsidR="00F600C1" w:rsidRDefault="00F600C1" w:rsidP="00F60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600C1" w:rsidRDefault="00F600C1" w:rsidP="00F600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внутреннего финансирования дефицита бюджета муниципального района «Город Краснокаменск и Краснокаменский район» Забайкальского края на 2020 год и плановый период 2021 и 2022 годов</w:t>
      </w:r>
    </w:p>
    <w:p w:rsidR="00F600C1" w:rsidRDefault="00F600C1" w:rsidP="00F600C1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383"/>
      </w:tblGrid>
      <w:tr w:rsidR="00F600C1" w:rsidRPr="00907ACB" w:rsidTr="00F600C1">
        <w:tc>
          <w:tcPr>
            <w:tcW w:w="3403" w:type="dxa"/>
          </w:tcPr>
          <w:p w:rsidR="00F600C1" w:rsidRPr="00907ACB" w:rsidRDefault="00F600C1" w:rsidP="00F600C1">
            <w:pPr>
              <w:jc w:val="center"/>
              <w:rPr>
                <w:sz w:val="28"/>
                <w:szCs w:val="28"/>
              </w:rPr>
            </w:pPr>
            <w:r w:rsidRPr="00907ACB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6383" w:type="dxa"/>
          </w:tcPr>
          <w:p w:rsidR="00F600C1" w:rsidRPr="00907ACB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907ACB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907ACB" w:rsidRDefault="00F600C1" w:rsidP="00F600C1">
            <w:pPr>
              <w:jc w:val="center"/>
              <w:rPr>
                <w:sz w:val="20"/>
                <w:szCs w:val="20"/>
              </w:rPr>
            </w:pPr>
            <w:r w:rsidRPr="00907ACB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администраторов источников внутреннего ф</w:t>
            </w:r>
            <w:r w:rsidRPr="00907ACB">
              <w:rPr>
                <w:b/>
                <w:sz w:val="20"/>
                <w:szCs w:val="20"/>
              </w:rPr>
              <w:t>инансирования бюджета муниципального района «Город Краснокаменск и Краснокаменский район</w:t>
            </w:r>
            <w:r w:rsidRPr="00907ACB">
              <w:rPr>
                <w:sz w:val="20"/>
                <w:szCs w:val="20"/>
              </w:rPr>
              <w:t>»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6241F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Pr="00907ACB" w:rsidRDefault="00F600C1" w:rsidP="00F600C1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Pr="00907ACB">
              <w:rPr>
                <w:b/>
              </w:rPr>
              <w:t>ми</w:t>
            </w:r>
            <w:r>
              <w:rPr>
                <w:b/>
              </w:rPr>
              <w:t>тет по финансам Адми</w:t>
            </w:r>
            <w:r w:rsidRPr="00907ACB">
              <w:rPr>
                <w:b/>
              </w:rPr>
              <w:t>нистрации муниципального района «Город Краснокаменск и Краснокаменский район»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55A7A" w:rsidRDefault="00F600C1" w:rsidP="00F600C1">
            <w:pPr>
              <w:jc w:val="center"/>
              <w:rPr>
                <w:b/>
              </w:rPr>
            </w:pPr>
            <w:r w:rsidRPr="00955A7A">
              <w:rPr>
                <w:b/>
              </w:rPr>
              <w:t xml:space="preserve"> 902 01 03 00 00 00 0000 000</w:t>
            </w:r>
          </w:p>
        </w:tc>
        <w:tc>
          <w:tcPr>
            <w:tcW w:w="6383" w:type="dxa"/>
          </w:tcPr>
          <w:p w:rsidR="00F600C1" w:rsidRPr="00955A7A" w:rsidRDefault="00F600C1" w:rsidP="00F600C1">
            <w:pPr>
              <w:rPr>
                <w:b/>
              </w:rPr>
            </w:pPr>
            <w:r w:rsidRPr="00955A7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902</w:t>
            </w:r>
            <w:r w:rsidRPr="00A60505">
              <w:t xml:space="preserve"> 01 03 01 00 05 0000 710</w:t>
            </w:r>
          </w:p>
        </w:tc>
        <w:tc>
          <w:tcPr>
            <w:tcW w:w="6383" w:type="dxa"/>
          </w:tcPr>
          <w:p w:rsidR="00F600C1" w:rsidRDefault="00F600C1" w:rsidP="00F600C1">
            <w:r w:rsidRPr="00A60505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902 01 03 01 00 05 0000 810</w:t>
            </w:r>
          </w:p>
        </w:tc>
        <w:tc>
          <w:tcPr>
            <w:tcW w:w="6383" w:type="dxa"/>
          </w:tcPr>
          <w:p w:rsidR="00F600C1" w:rsidRDefault="00F600C1" w:rsidP="00F600C1">
            <w:r w:rsidRPr="00DF5DE3">
              <w:t>Погашение бюджетами  муниципальных 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Pr="00955A7A" w:rsidRDefault="00F600C1" w:rsidP="00F600C1">
            <w:pPr>
              <w:jc w:val="center"/>
              <w:rPr>
                <w:b/>
              </w:rPr>
            </w:pPr>
            <w:r w:rsidRPr="00955A7A">
              <w:rPr>
                <w:b/>
              </w:rPr>
              <w:t>902 01 05 00 00 00 0000 000</w:t>
            </w:r>
          </w:p>
        </w:tc>
        <w:tc>
          <w:tcPr>
            <w:tcW w:w="6383" w:type="dxa"/>
          </w:tcPr>
          <w:p w:rsidR="00F600C1" w:rsidRPr="00955A7A" w:rsidRDefault="00F600C1" w:rsidP="00F600C1">
            <w:pPr>
              <w:rPr>
                <w:b/>
              </w:rPr>
            </w:pPr>
            <w:r w:rsidRPr="00955A7A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  <w:r>
              <w:t>902 01 05 02 01 05  0000 510</w:t>
            </w:r>
          </w:p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Default="00F600C1" w:rsidP="00F600C1">
            <w:r>
              <w:t>Увеличение прочих  остатков денежных средств  бюджетов муниципальных  районов</w:t>
            </w:r>
          </w:p>
        </w:tc>
      </w:tr>
      <w:tr w:rsidR="00F600C1" w:rsidRPr="00907ACB" w:rsidTr="00F600C1">
        <w:tc>
          <w:tcPr>
            <w:tcW w:w="3403" w:type="dxa"/>
          </w:tcPr>
          <w:p w:rsidR="00F600C1" w:rsidRDefault="00F600C1" w:rsidP="00F600C1">
            <w:pPr>
              <w:jc w:val="center"/>
            </w:pPr>
            <w:r>
              <w:t>902 01 05 02  01 05  0000 610</w:t>
            </w:r>
          </w:p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</w:tcPr>
          <w:p w:rsidR="00F600C1" w:rsidRDefault="00F600C1" w:rsidP="00F600C1">
            <w:r>
              <w:t>Уменьшение прочих остатков денежных средств бюджетов муниципальных  районов</w:t>
            </w:r>
          </w:p>
        </w:tc>
      </w:tr>
      <w:tr w:rsidR="00F600C1" w:rsidRPr="00A60505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jc w:val="center"/>
              <w:rPr>
                <w:b/>
              </w:rPr>
            </w:pPr>
            <w:r w:rsidRPr="00B57D03">
              <w:rPr>
                <w:b/>
              </w:rPr>
              <w:t>Комитет по управлению муниципальным имуществом Администрации муниципального района «Город Краснокаменск и Краснокаменский район»</w:t>
            </w:r>
          </w:p>
        </w:tc>
      </w:tr>
      <w:tr w:rsidR="00F600C1" w:rsidRPr="00955A7A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jc w:val="center"/>
              <w:rPr>
                <w:b/>
              </w:rPr>
            </w:pPr>
            <w:r w:rsidRPr="00B57D03">
              <w:rPr>
                <w:b/>
              </w:rPr>
              <w:t>917 01 06 01 00 00 0000 000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Pr="00B57D03" w:rsidRDefault="00F600C1" w:rsidP="00F600C1">
            <w:pPr>
              <w:rPr>
                <w:b/>
              </w:rPr>
            </w:pPr>
            <w:r w:rsidRPr="00B57D03">
              <w:rPr>
                <w:b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</w:tr>
      <w:tr w:rsidR="00F600C1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</w:p>
          <w:p w:rsidR="00F600C1" w:rsidRDefault="00F600C1" w:rsidP="00F600C1">
            <w:pPr>
              <w:jc w:val="center"/>
            </w:pPr>
            <w:r>
              <w:t>917</w:t>
            </w:r>
            <w:r w:rsidRPr="00A60505">
              <w:t xml:space="preserve"> 01 06 01 00 00 0000 630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r w:rsidRPr="00A60505"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F600C1" w:rsidTr="00F600C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pPr>
              <w:jc w:val="center"/>
            </w:pPr>
            <w:r>
              <w:t>917</w:t>
            </w:r>
            <w:r w:rsidRPr="00A60505">
              <w:t xml:space="preserve"> 01 06 01 00 05 0000 630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1" w:rsidRDefault="00F600C1" w:rsidP="00F600C1">
            <w:r w:rsidRPr="00A60505"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F600C1" w:rsidRPr="002C2049" w:rsidRDefault="00F600C1" w:rsidP="00F600C1">
      <w:pPr>
        <w:tabs>
          <w:tab w:val="left" w:pos="7740"/>
          <w:tab w:val="left" w:pos="9360"/>
        </w:tabs>
        <w:rPr>
          <w:sz w:val="28"/>
          <w:szCs w:val="28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Pr="00F600C1" w:rsidRDefault="00F600C1" w:rsidP="00F600C1">
      <w:pPr>
        <w:ind w:left="3969"/>
        <w:jc w:val="both"/>
        <w:rPr>
          <w:sz w:val="20"/>
          <w:szCs w:val="20"/>
        </w:rPr>
      </w:pPr>
      <w:r w:rsidRPr="00F600C1">
        <w:rPr>
          <w:sz w:val="20"/>
          <w:szCs w:val="20"/>
        </w:rPr>
        <w:t>Приложение № 8</w:t>
      </w:r>
    </w:p>
    <w:p w:rsidR="00B3566D" w:rsidRPr="00E91569" w:rsidRDefault="00F600C1" w:rsidP="00B3566D">
      <w:pPr>
        <w:ind w:left="4536"/>
        <w:jc w:val="both"/>
        <w:rPr>
          <w:i/>
        </w:rPr>
      </w:pPr>
      <w:r w:rsidRPr="00F600C1">
        <w:rPr>
          <w:sz w:val="20"/>
          <w:szCs w:val="20"/>
        </w:rPr>
        <w:t xml:space="preserve">к </w:t>
      </w:r>
      <w:r w:rsidR="003764A8">
        <w:rPr>
          <w:sz w:val="20"/>
          <w:szCs w:val="20"/>
        </w:rPr>
        <w:t>решению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  от </w:t>
      </w:r>
      <w:r w:rsidR="005F0750">
        <w:rPr>
          <w:sz w:val="20"/>
          <w:szCs w:val="20"/>
        </w:rPr>
        <w:t>25.12.2019</w:t>
      </w:r>
      <w:r w:rsidRPr="00F600C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    </w:t>
      </w:r>
      <w:r w:rsidRPr="00F600C1">
        <w:rPr>
          <w:sz w:val="20"/>
          <w:szCs w:val="20"/>
        </w:rPr>
        <w:t xml:space="preserve">№ </w:t>
      </w:r>
      <w:r w:rsidR="005F0750">
        <w:rPr>
          <w:sz w:val="20"/>
          <w:szCs w:val="20"/>
        </w:rPr>
        <w:t xml:space="preserve"> 93</w:t>
      </w:r>
      <w:r w:rsidR="00B3566D">
        <w:rPr>
          <w:sz w:val="20"/>
          <w:szCs w:val="20"/>
        </w:rPr>
        <w:t xml:space="preserve"> </w:t>
      </w:r>
      <w:r w:rsidR="00B3566D" w:rsidRPr="00E91569">
        <w:rPr>
          <w:i/>
          <w:sz w:val="20"/>
          <w:szCs w:val="20"/>
        </w:rPr>
        <w:t xml:space="preserve">(в редакции решения Совета муниципального района </w:t>
      </w:r>
      <w:r w:rsidR="00B3566D" w:rsidRPr="00E91569">
        <w:rPr>
          <w:i/>
          <w:sz w:val="20"/>
          <w:szCs w:val="20"/>
        </w:rPr>
        <w:lastRenderedPageBreak/>
        <w:t xml:space="preserve">«Город Краснокаменск и Краснокаменский район» Забайкальского края от  </w:t>
      </w:r>
      <w:r w:rsidR="00B3566D">
        <w:rPr>
          <w:i/>
          <w:sz w:val="20"/>
          <w:szCs w:val="20"/>
        </w:rPr>
        <w:t>23.06.2020</w:t>
      </w:r>
      <w:r w:rsidR="00B3566D" w:rsidRPr="00E91569">
        <w:rPr>
          <w:i/>
          <w:sz w:val="20"/>
          <w:szCs w:val="20"/>
        </w:rPr>
        <w:t xml:space="preserve"> года № </w:t>
      </w:r>
      <w:r w:rsidR="00B3566D">
        <w:rPr>
          <w:i/>
          <w:sz w:val="20"/>
          <w:szCs w:val="20"/>
        </w:rPr>
        <w:t>36</w:t>
      </w:r>
      <w:r w:rsidR="00B3566D" w:rsidRPr="00E91569">
        <w:rPr>
          <w:i/>
          <w:sz w:val="20"/>
          <w:szCs w:val="20"/>
        </w:rPr>
        <w:t>)</w:t>
      </w:r>
    </w:p>
    <w:p w:rsidR="00F600C1" w:rsidRPr="00F600C1" w:rsidRDefault="00F600C1" w:rsidP="00F600C1">
      <w:pPr>
        <w:ind w:left="3969"/>
        <w:jc w:val="both"/>
        <w:rPr>
          <w:sz w:val="20"/>
          <w:szCs w:val="20"/>
        </w:rPr>
      </w:pP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center"/>
        <w:rPr>
          <w:b/>
        </w:rPr>
      </w:pPr>
      <w:r>
        <w:rPr>
          <w:b/>
        </w:rPr>
        <w:t xml:space="preserve">Источники 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финансирования дефицита бюджета муниципального района «Город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Краснокаменск и Краснокаменский район» Забайкальского края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на 2020 год.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1605"/>
      </w:tblGrid>
      <w:tr w:rsidR="00B3566D" w:rsidTr="005A49B8">
        <w:tc>
          <w:tcPr>
            <w:tcW w:w="2988" w:type="dxa"/>
          </w:tcPr>
          <w:p w:rsidR="00B3566D" w:rsidRPr="003F2621" w:rsidRDefault="00B3566D" w:rsidP="005A4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040" w:type="dxa"/>
          </w:tcPr>
          <w:p w:rsidR="00B3566D" w:rsidRPr="003F2621" w:rsidRDefault="00B3566D" w:rsidP="005A49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605" w:type="dxa"/>
          </w:tcPr>
          <w:p w:rsidR="00B3566D" w:rsidRDefault="00B3566D" w:rsidP="005A49B8">
            <w:pPr>
              <w:jc w:val="center"/>
              <w:rPr>
                <w:b/>
              </w:rPr>
            </w:pPr>
          </w:p>
          <w:p w:rsidR="00B3566D" w:rsidRDefault="00B3566D" w:rsidP="005A49B8">
            <w:pPr>
              <w:jc w:val="center"/>
              <w:rPr>
                <w:b/>
              </w:rPr>
            </w:pPr>
          </w:p>
          <w:p w:rsidR="00B3566D" w:rsidRDefault="00B3566D" w:rsidP="005A49B8">
            <w:pPr>
              <w:jc w:val="center"/>
              <w:rPr>
                <w:b/>
              </w:rPr>
            </w:pPr>
            <w:r>
              <w:rPr>
                <w:b/>
              </w:rPr>
              <w:t>Сумма (тыс.руб.)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B3566D" w:rsidRPr="00B30599" w:rsidRDefault="00B3566D" w:rsidP="005A49B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605" w:type="dxa"/>
            <w:vAlign w:val="center"/>
          </w:tcPr>
          <w:p w:rsidR="00B3566D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15 358,8</w:t>
            </w:r>
          </w:p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b/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-655,6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00 05 0000 710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-655,6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00 05 0000 810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-655,6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b/>
                <w:sz w:val="20"/>
                <w:szCs w:val="20"/>
              </w:rPr>
            </w:pPr>
          </w:p>
          <w:p w:rsidR="00B3566D" w:rsidRPr="00B30599" w:rsidRDefault="00B3566D" w:rsidP="005A49B8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5" w:type="dxa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16 014,4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605" w:type="dxa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-1 464 004,7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01 05 02 01 05  0000 510</w:t>
            </w: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-1 464 004,7</w:t>
            </w:r>
          </w:p>
        </w:tc>
      </w:tr>
      <w:tr w:rsidR="00B3566D" w:rsidTr="005A49B8"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00 0000 600</w:t>
            </w: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605" w:type="dxa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1 480 019,1</w:t>
            </w:r>
          </w:p>
        </w:tc>
      </w:tr>
      <w:tr w:rsidR="00B3566D" w:rsidTr="005A49B8">
        <w:trPr>
          <w:trHeight w:val="505"/>
        </w:trPr>
        <w:tc>
          <w:tcPr>
            <w:tcW w:w="2988" w:type="dxa"/>
          </w:tcPr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05  0000 610</w:t>
            </w:r>
          </w:p>
          <w:p w:rsidR="00B3566D" w:rsidRPr="00B30599" w:rsidRDefault="00B3566D" w:rsidP="005A4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B3566D" w:rsidRPr="00B30599" w:rsidRDefault="00B3566D" w:rsidP="005A49B8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605" w:type="dxa"/>
            <w:vAlign w:val="center"/>
          </w:tcPr>
          <w:p w:rsidR="00B3566D" w:rsidRPr="00EC5891" w:rsidRDefault="00B3566D" w:rsidP="005A4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1 480 019,1</w:t>
            </w:r>
          </w:p>
        </w:tc>
      </w:tr>
    </w:tbl>
    <w:p w:rsidR="00F600C1" w:rsidRDefault="00F600C1" w:rsidP="00F600C1">
      <w:pPr>
        <w:ind w:right="175"/>
      </w:pPr>
    </w:p>
    <w:p w:rsidR="00F600C1" w:rsidRPr="00F600C1" w:rsidRDefault="00F600C1" w:rsidP="00F600C1">
      <w:pPr>
        <w:spacing w:after="200" w:line="276" w:lineRule="auto"/>
        <w:ind w:left="5529"/>
        <w:rPr>
          <w:rFonts w:eastAsia="Calibri"/>
          <w:sz w:val="20"/>
          <w:szCs w:val="20"/>
          <w:lang w:eastAsia="en-US"/>
        </w:rPr>
      </w:pPr>
    </w:p>
    <w:p w:rsidR="00F600C1" w:rsidRPr="00866F28" w:rsidRDefault="00F600C1" w:rsidP="00F600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866F28">
        <w:rPr>
          <w:sz w:val="20"/>
          <w:szCs w:val="20"/>
        </w:rPr>
        <w:t>Приложение № 9</w:t>
      </w:r>
    </w:p>
    <w:p w:rsidR="00F600C1" w:rsidRPr="00866F28" w:rsidRDefault="00F600C1" w:rsidP="005F0750">
      <w:pPr>
        <w:ind w:left="4536"/>
        <w:jc w:val="both"/>
        <w:rPr>
          <w:sz w:val="20"/>
          <w:szCs w:val="20"/>
        </w:rPr>
      </w:pPr>
      <w:r w:rsidRPr="00866F28">
        <w:rPr>
          <w:sz w:val="20"/>
          <w:szCs w:val="20"/>
        </w:rPr>
        <w:t xml:space="preserve">к  </w:t>
      </w:r>
      <w:r w:rsidR="003764A8">
        <w:rPr>
          <w:sz w:val="20"/>
          <w:szCs w:val="20"/>
        </w:rPr>
        <w:t>решению</w:t>
      </w:r>
      <w:r w:rsidRPr="00866F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  от </w:t>
      </w:r>
      <w:r w:rsidR="005F0750">
        <w:rPr>
          <w:sz w:val="20"/>
          <w:szCs w:val="20"/>
        </w:rPr>
        <w:t>25.12.</w:t>
      </w:r>
      <w:r w:rsidRPr="00866F28">
        <w:rPr>
          <w:sz w:val="20"/>
          <w:szCs w:val="20"/>
        </w:rPr>
        <w:t>2019 года</w:t>
      </w:r>
      <w:r w:rsidR="005F0750">
        <w:rPr>
          <w:sz w:val="20"/>
          <w:szCs w:val="20"/>
        </w:rPr>
        <w:t xml:space="preserve">     </w:t>
      </w:r>
      <w:r w:rsidRPr="00866F28">
        <w:rPr>
          <w:sz w:val="20"/>
          <w:szCs w:val="20"/>
        </w:rPr>
        <w:t xml:space="preserve">№ </w:t>
      </w:r>
      <w:r w:rsidR="005F0750">
        <w:rPr>
          <w:sz w:val="20"/>
          <w:szCs w:val="20"/>
        </w:rPr>
        <w:t>93</w:t>
      </w: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right"/>
        <w:rPr>
          <w:b/>
        </w:rPr>
      </w:pPr>
    </w:p>
    <w:p w:rsidR="00F600C1" w:rsidRDefault="00F600C1" w:rsidP="00F600C1">
      <w:pPr>
        <w:jc w:val="center"/>
        <w:rPr>
          <w:b/>
        </w:rPr>
      </w:pPr>
      <w:r>
        <w:rPr>
          <w:b/>
        </w:rPr>
        <w:t xml:space="preserve">Источники 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финансирования дефицита бюджета муниципального района «Город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>Краснокаменск и Краснокаменский район» Забайкальского края</w:t>
      </w:r>
    </w:p>
    <w:p w:rsidR="00F600C1" w:rsidRDefault="00F600C1" w:rsidP="00F600C1">
      <w:pPr>
        <w:jc w:val="center"/>
        <w:rPr>
          <w:b/>
        </w:rPr>
      </w:pPr>
      <w:r>
        <w:rPr>
          <w:b/>
        </w:rPr>
        <w:t xml:space="preserve">на  плановый период 2021 и 2022 годов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4061"/>
        <w:gridCol w:w="1282"/>
        <w:gridCol w:w="1417"/>
      </w:tblGrid>
      <w:tr w:rsidR="00F600C1" w:rsidTr="00F600C1">
        <w:trPr>
          <w:trHeight w:val="1014"/>
        </w:trPr>
        <w:tc>
          <w:tcPr>
            <w:tcW w:w="2987" w:type="dxa"/>
            <w:vMerge w:val="restart"/>
          </w:tcPr>
          <w:p w:rsidR="00F600C1" w:rsidRPr="003F2621" w:rsidRDefault="00F600C1" w:rsidP="00F60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группы, подгруппы, статьи и вида источника финансирования дефицита бюджета, код классификации </w:t>
            </w:r>
            <w:r>
              <w:rPr>
                <w:b/>
                <w:sz w:val="20"/>
                <w:szCs w:val="20"/>
              </w:rPr>
              <w:lastRenderedPageBreak/>
              <w:t>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061" w:type="dxa"/>
            <w:vMerge w:val="restart"/>
          </w:tcPr>
          <w:p w:rsidR="00F600C1" w:rsidRPr="003F2621" w:rsidRDefault="00F600C1" w:rsidP="00F60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кода группы, подгруппы, статьи и вида источника финансирования дефицита бюджета, код классификации операций сектора </w:t>
            </w:r>
            <w:r>
              <w:rPr>
                <w:b/>
                <w:sz w:val="20"/>
                <w:szCs w:val="20"/>
              </w:rPr>
              <w:lastRenderedPageBreak/>
              <w:t>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699" w:type="dxa"/>
            <w:gridSpan w:val="2"/>
          </w:tcPr>
          <w:p w:rsidR="00F600C1" w:rsidRDefault="00F600C1" w:rsidP="00F600C1">
            <w:pPr>
              <w:jc w:val="center"/>
              <w:rPr>
                <w:b/>
              </w:rPr>
            </w:pPr>
          </w:p>
          <w:p w:rsidR="00F600C1" w:rsidRDefault="00F600C1" w:rsidP="00F600C1">
            <w:pPr>
              <w:jc w:val="center"/>
              <w:rPr>
                <w:b/>
              </w:rPr>
            </w:pPr>
          </w:p>
          <w:p w:rsidR="00F600C1" w:rsidRDefault="00F600C1" w:rsidP="00F600C1">
            <w:pPr>
              <w:jc w:val="center"/>
              <w:rPr>
                <w:b/>
              </w:rPr>
            </w:pPr>
            <w:r>
              <w:rPr>
                <w:b/>
              </w:rPr>
              <w:t>Сумма (тыс.руб.)</w:t>
            </w:r>
          </w:p>
        </w:tc>
      </w:tr>
      <w:tr w:rsidR="00F600C1" w:rsidTr="00F600C1">
        <w:trPr>
          <w:trHeight w:val="1052"/>
        </w:trPr>
        <w:tc>
          <w:tcPr>
            <w:tcW w:w="2987" w:type="dxa"/>
            <w:vMerge/>
          </w:tcPr>
          <w:p w:rsidR="00F600C1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  <w:vMerge/>
          </w:tcPr>
          <w:p w:rsidR="00F600C1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F600C1" w:rsidRDefault="00F600C1" w:rsidP="00F600C1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00C1" w:rsidRDefault="00F600C1" w:rsidP="00F600C1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Источники внутреннего финансирования дефицита бюджета, всего</w:t>
            </w:r>
          </w:p>
          <w:p w:rsidR="00F600C1" w:rsidRPr="00B30599" w:rsidRDefault="00F600C1" w:rsidP="00F600C1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3 688,9</w:t>
            </w: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3 688,9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РФ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бюджетных кредитов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00 05 0000 710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Получение  кредитов  бюджетом муниципального района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бюджетных кредитов, полученных   от других бюджетов бюджетной системы РФ в валюте РФ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01 03 0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00 05 0000 810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Погашение  кредитов, полученных   бюджетом муниципального района  от других бюджетов бюджетной системы РФ в валюте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-1 311,1</w:t>
            </w: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- 1 311,1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b/>
                <w:sz w:val="20"/>
                <w:szCs w:val="20"/>
              </w:rPr>
            </w:pPr>
          </w:p>
          <w:p w:rsidR="00F600C1" w:rsidRPr="00B30599" w:rsidRDefault="00F600C1" w:rsidP="00F600C1">
            <w:pPr>
              <w:jc w:val="center"/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b/>
                <w:sz w:val="20"/>
                <w:szCs w:val="20"/>
              </w:rPr>
            </w:pPr>
            <w:r w:rsidRPr="00B30599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1417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01 05 02 01 00 0000 500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 xml:space="preserve">Увеличение прочих  остатков денежных средств 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-1 083 870,3</w:t>
            </w:r>
          </w:p>
        </w:tc>
        <w:tc>
          <w:tcPr>
            <w:tcW w:w="1417" w:type="dxa"/>
            <w:vAlign w:val="center"/>
          </w:tcPr>
          <w:p w:rsidR="00F600C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-1 092 692,5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01 05 02 01 05  0000 510</w:t>
            </w: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Увеличение прочих  остатков денежных средств  бюджета  муниципального района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-1 083 870,3</w:t>
            </w:r>
          </w:p>
        </w:tc>
        <w:tc>
          <w:tcPr>
            <w:tcW w:w="1417" w:type="dxa"/>
            <w:vAlign w:val="center"/>
          </w:tcPr>
          <w:p w:rsidR="00F600C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-1 092 692,5</w:t>
            </w:r>
          </w:p>
        </w:tc>
      </w:tr>
      <w:tr w:rsidR="00F600C1" w:rsidTr="00F600C1"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00 0000 600</w:t>
            </w: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1 088 870,3</w:t>
            </w:r>
          </w:p>
        </w:tc>
        <w:tc>
          <w:tcPr>
            <w:tcW w:w="1417" w:type="dxa"/>
            <w:vAlign w:val="center"/>
          </w:tcPr>
          <w:p w:rsidR="00F600C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1 097 692,5</w:t>
            </w:r>
          </w:p>
        </w:tc>
      </w:tr>
      <w:tr w:rsidR="00F600C1" w:rsidTr="00F600C1">
        <w:trPr>
          <w:trHeight w:val="505"/>
        </w:trPr>
        <w:tc>
          <w:tcPr>
            <w:tcW w:w="2987" w:type="dxa"/>
          </w:tcPr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01 05 02  0</w:t>
            </w:r>
            <w:r>
              <w:rPr>
                <w:sz w:val="20"/>
                <w:szCs w:val="20"/>
              </w:rPr>
              <w:t>1</w:t>
            </w:r>
            <w:r w:rsidRPr="00B30599">
              <w:rPr>
                <w:sz w:val="20"/>
                <w:szCs w:val="20"/>
              </w:rPr>
              <w:t xml:space="preserve"> 05  0000 610</w:t>
            </w:r>
          </w:p>
          <w:p w:rsidR="00F600C1" w:rsidRPr="00B30599" w:rsidRDefault="00F600C1" w:rsidP="00F60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1" w:type="dxa"/>
          </w:tcPr>
          <w:p w:rsidR="00F600C1" w:rsidRPr="00B30599" w:rsidRDefault="00F600C1" w:rsidP="00F600C1">
            <w:pPr>
              <w:rPr>
                <w:sz w:val="20"/>
                <w:szCs w:val="20"/>
              </w:rPr>
            </w:pPr>
            <w:r w:rsidRPr="00B30599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82" w:type="dxa"/>
            <w:vAlign w:val="center"/>
          </w:tcPr>
          <w:p w:rsidR="00F600C1" w:rsidRPr="00EC589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1 088 870,3</w:t>
            </w:r>
          </w:p>
        </w:tc>
        <w:tc>
          <w:tcPr>
            <w:tcW w:w="1417" w:type="dxa"/>
            <w:vAlign w:val="center"/>
          </w:tcPr>
          <w:p w:rsidR="00F600C1" w:rsidRDefault="00F600C1" w:rsidP="00F6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1 097 692,5</w:t>
            </w:r>
          </w:p>
        </w:tc>
      </w:tr>
    </w:tbl>
    <w:p w:rsidR="00F600C1" w:rsidRPr="00F600C1" w:rsidRDefault="00F600C1" w:rsidP="00F600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B3566D" w:rsidRPr="00E91569" w:rsidRDefault="00F600C1" w:rsidP="00B3566D">
      <w:pPr>
        <w:ind w:left="4536"/>
        <w:jc w:val="both"/>
        <w:rPr>
          <w:i/>
        </w:rPr>
      </w:pPr>
      <w:r w:rsidRPr="00F600C1">
        <w:rPr>
          <w:sz w:val="20"/>
          <w:szCs w:val="20"/>
        </w:rPr>
        <w:t xml:space="preserve">Приложение № 10   к </w:t>
      </w:r>
      <w:r w:rsidR="003764A8">
        <w:rPr>
          <w:sz w:val="20"/>
          <w:szCs w:val="20"/>
        </w:rPr>
        <w:t>решению</w:t>
      </w:r>
      <w:r w:rsidRPr="00F600C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5F0750">
        <w:rPr>
          <w:sz w:val="20"/>
          <w:szCs w:val="20"/>
        </w:rPr>
        <w:t>25.12.2</w:t>
      </w:r>
      <w:r w:rsidRPr="00F600C1">
        <w:rPr>
          <w:sz w:val="20"/>
          <w:szCs w:val="20"/>
        </w:rPr>
        <w:t>019 года №</w:t>
      </w:r>
      <w:r w:rsidR="005F0750">
        <w:rPr>
          <w:sz w:val="20"/>
          <w:szCs w:val="20"/>
        </w:rPr>
        <w:t xml:space="preserve">  83</w:t>
      </w:r>
      <w:r w:rsidR="00B3566D">
        <w:rPr>
          <w:sz w:val="20"/>
          <w:szCs w:val="20"/>
        </w:rPr>
        <w:t xml:space="preserve"> </w:t>
      </w:r>
      <w:r w:rsidR="00B3566D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B3566D">
        <w:rPr>
          <w:i/>
          <w:sz w:val="20"/>
          <w:szCs w:val="20"/>
        </w:rPr>
        <w:t>23.06.2020</w:t>
      </w:r>
      <w:r w:rsidR="00B3566D" w:rsidRPr="00E91569">
        <w:rPr>
          <w:i/>
          <w:sz w:val="20"/>
          <w:szCs w:val="20"/>
        </w:rPr>
        <w:t xml:space="preserve"> года № </w:t>
      </w:r>
      <w:r w:rsidR="00B3566D">
        <w:rPr>
          <w:i/>
          <w:sz w:val="20"/>
          <w:szCs w:val="20"/>
        </w:rPr>
        <w:t>36</w:t>
      </w:r>
      <w:r w:rsidR="00B3566D" w:rsidRPr="00E91569">
        <w:rPr>
          <w:i/>
          <w:sz w:val="20"/>
          <w:szCs w:val="20"/>
        </w:rPr>
        <w:t>)</w:t>
      </w:r>
    </w:p>
    <w:p w:rsidR="008C6F09" w:rsidRDefault="008C6F09" w:rsidP="00F600C1">
      <w:pPr>
        <w:suppressAutoHyphens/>
        <w:ind w:left="4536"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612F48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Распределение межбюджетных трансфертов, получаемых из других бюджетов бюджетной системы  в  2020 году</w:t>
      </w:r>
    </w:p>
    <w:p w:rsidR="008C6F09" w:rsidRPr="00612F48" w:rsidRDefault="008C6F09" w:rsidP="00F05CC0">
      <w:pPr>
        <w:suppressAutoHyphens/>
        <w:jc w:val="both"/>
        <w:rPr>
          <w:b/>
        </w:rPr>
      </w:pP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531"/>
        <w:gridCol w:w="2360"/>
        <w:gridCol w:w="5204"/>
        <w:gridCol w:w="1600"/>
      </w:tblGrid>
      <w:tr w:rsidR="00B3566D" w:rsidTr="00B3566D">
        <w:trPr>
          <w:trHeight w:val="4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566D" w:rsidRDefault="00B35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тыс.рублей</w:t>
            </w:r>
          </w:p>
        </w:tc>
      </w:tr>
      <w:tr w:rsidR="00B3566D" w:rsidTr="00B3566D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566D" w:rsidTr="00B3566D">
        <w:trPr>
          <w:trHeight w:val="25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6D" w:rsidRDefault="00B3566D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566D" w:rsidTr="00B3566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B3566D" w:rsidTr="00B3566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6D" w:rsidRDefault="00B3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1 091 225,5</w:t>
            </w:r>
          </w:p>
        </w:tc>
      </w:tr>
      <w:tr w:rsidR="00B3566D" w:rsidTr="00B3566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B3566D" w:rsidTr="00B3566D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1 093 330,0</w:t>
            </w:r>
          </w:p>
        </w:tc>
      </w:tr>
      <w:tr w:rsidR="00B3566D" w:rsidTr="00B3566D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B3566D" w:rsidTr="00B3566D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112 849,0</w:t>
            </w:r>
          </w:p>
        </w:tc>
      </w:tr>
      <w:tr w:rsidR="00B3566D" w:rsidTr="00B3566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112 849,0</w:t>
            </w:r>
          </w:p>
        </w:tc>
      </w:tr>
      <w:tr w:rsidR="00B3566D" w:rsidTr="00B3566D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170 820,3</w:t>
            </w:r>
          </w:p>
        </w:tc>
      </w:tr>
      <w:tr w:rsidR="00B3566D" w:rsidTr="00B3566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2 035,7</w:t>
            </w:r>
          </w:p>
        </w:tc>
      </w:tr>
      <w:tr w:rsidR="00B3566D" w:rsidTr="00B3566D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2 02 25467 05 0000 151</w:t>
            </w:r>
          </w:p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 w:rsidP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 до 50тысяч человек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556,7</w:t>
            </w:r>
          </w:p>
        </w:tc>
      </w:tr>
      <w:tr w:rsidR="00B3566D" w:rsidTr="00B3566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44,7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2 02 2  25555 05 0000 151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31 575,7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2 02 27112 05 0000 151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40 000,0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17 000,0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из бюджета Забайкальского края бюджетам муниципальных районов 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28 141,6</w:t>
            </w:r>
          </w:p>
        </w:tc>
      </w:tr>
      <w:tr w:rsidR="00B3566D" w:rsidTr="00B3566D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г, Краснокаменск")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35 000,0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250,0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 модернизацию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1 120,7</w:t>
            </w:r>
          </w:p>
        </w:tc>
      </w:tr>
      <w:tr w:rsidR="00B3566D" w:rsidTr="00B3566D">
        <w:trPr>
          <w:trHeight w:val="1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 w:rsidP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 государственной программы Забайкальского края "Развитие образования Забайкальского края в 2014-2025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6 095,2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 реализацию мероприятий по ликвидации мест несанкционированного размещения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9 000,0</w:t>
            </w:r>
          </w:p>
        </w:tc>
      </w:tr>
      <w:tr w:rsidR="00B3566D" w:rsidTr="00B3566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748 401,6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0,0</w:t>
            </w:r>
          </w:p>
        </w:tc>
      </w:tr>
      <w:tr w:rsidR="00B3566D" w:rsidTr="00B3566D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704 832,3</w:t>
            </w:r>
          </w:p>
        </w:tc>
      </w:tr>
      <w:tr w:rsidR="00B3566D" w:rsidTr="00B3566D">
        <w:trPr>
          <w:trHeight w:val="1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25,2</w:t>
            </w:r>
          </w:p>
        </w:tc>
      </w:tr>
      <w:tr w:rsidR="00B3566D" w:rsidTr="00B3566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городское поселение "Город Краснокаменск"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23,7</w:t>
            </w:r>
          </w:p>
        </w:tc>
      </w:tr>
      <w:tr w:rsidR="00B3566D" w:rsidTr="00B3566D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</w:pPr>
            <w:r>
              <w:t>10 582,4</w:t>
            </w:r>
          </w:p>
        </w:tc>
      </w:tr>
      <w:tr w:rsidR="00B3566D" w:rsidTr="00B3566D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4,0</w:t>
            </w:r>
          </w:p>
        </w:tc>
      </w:tr>
      <w:tr w:rsidR="00B3566D" w:rsidTr="00B3566D">
        <w:trPr>
          <w:trHeight w:val="220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175,0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464,0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677,4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 на осуществление государственного полномочия по подготовке и проведению Всероссийской переписи населения на 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906,8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159,1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1 251,3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12 587,4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8 622,0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государственных полномочий по воспитанию и обучению детей-инвалидов в муниципальных дошкольных учреждениях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587,1</w:t>
            </w:r>
          </w:p>
        </w:tc>
      </w:tr>
      <w:tr w:rsidR="00B3566D" w:rsidTr="00B3566D">
        <w:trPr>
          <w:trHeight w:val="8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выплату  ежемесячного денежного вознаграждения , причитающегося опекуну, взявшему под опеку ребенка-инвалида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306,6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животных, всего,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1 617,3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1 503,2</w:t>
            </w:r>
          </w:p>
        </w:tc>
      </w:tr>
      <w:tr w:rsidR="00B3566D" w:rsidTr="00B3566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114,1</w:t>
            </w:r>
          </w:p>
        </w:tc>
      </w:tr>
      <w:tr w:rsidR="00B3566D" w:rsidTr="00B3566D">
        <w:trPr>
          <w:trHeight w:val="55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657 041,6</w:t>
            </w:r>
          </w:p>
        </w:tc>
      </w:tr>
      <w:tr w:rsidR="00B3566D" w:rsidTr="00B3566D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321 836,8</w:t>
            </w:r>
          </w:p>
        </w:tc>
      </w:tr>
      <w:tr w:rsidR="00B3566D" w:rsidTr="00B3566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335 204,8</w:t>
            </w:r>
          </w:p>
        </w:tc>
      </w:tr>
      <w:tr w:rsidR="00B3566D" w:rsidTr="00B3566D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6D" w:rsidRDefault="00B356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</w:pPr>
            <w:r>
              <w:t>5 900,1</w:t>
            </w:r>
          </w:p>
        </w:tc>
      </w:tr>
      <w:tr w:rsidR="00B3566D" w:rsidTr="00B3566D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6D" w:rsidRDefault="00B356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</w:pPr>
            <w:r>
              <w:t>3 925,0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66D" w:rsidRDefault="00B3566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outlineLvl w:val="0"/>
            </w:pPr>
            <w:r>
              <w:t>43 569,3</w:t>
            </w:r>
          </w:p>
        </w:tc>
      </w:tr>
      <w:tr w:rsidR="00B3566D" w:rsidTr="00B3566D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61 259,1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10 382,7</w:t>
            </w:r>
          </w:p>
        </w:tc>
      </w:tr>
      <w:tr w:rsidR="00B3566D" w:rsidTr="00B3566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формированию, исполнению и контролем за исполнением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2 149,2</w:t>
            </w:r>
          </w:p>
        </w:tc>
      </w:tr>
      <w:tr w:rsidR="00B3566D" w:rsidTr="00B3566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203,7</w:t>
            </w:r>
          </w:p>
        </w:tc>
      </w:tr>
      <w:tr w:rsidR="00B3566D" w:rsidTr="00B3566D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8 019,0</w:t>
            </w:r>
          </w:p>
        </w:tc>
      </w:tr>
      <w:tr w:rsidR="00B3566D" w:rsidTr="00B3566D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 исполнение полномочий  по осуществлению контроля за исполнением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10,8</w:t>
            </w:r>
          </w:p>
        </w:tc>
      </w:tr>
      <w:tr w:rsidR="00B3566D" w:rsidTr="00B3566D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2 02 45505 05 0000 151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6D" w:rsidRDefault="00B3566D" w:rsidP="00B3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</w:pPr>
            <w:r>
              <w:t>50 876,4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2 18 05010 05 0000 151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бюджетов муниципальных районов от возврата субсидий, субвенций и иных межбюджетных трансфертов, имеющих целевое назначение, прошлых лет,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34 941,6</w:t>
            </w:r>
          </w:p>
        </w:tc>
      </w:tr>
      <w:tr w:rsidR="00B3566D" w:rsidTr="00B3566D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2 19 60000 05 0000 151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66D" w:rsidRDefault="00B356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Возврат субсидий, субвенций и иных межбюджетных трансфертов, имеющих целевое назначение, прошлых лет, 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6D" w:rsidRDefault="00B356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-37 046,1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612F48" w:rsidP="00612F48">
      <w:pPr>
        <w:suppressAutoHyphens/>
        <w:ind w:left="4536"/>
        <w:jc w:val="both"/>
        <w:rPr>
          <w:sz w:val="20"/>
          <w:szCs w:val="20"/>
        </w:rPr>
      </w:pPr>
      <w:r w:rsidRPr="00612F48">
        <w:rPr>
          <w:sz w:val="20"/>
          <w:szCs w:val="20"/>
        </w:rPr>
        <w:t xml:space="preserve">Приложение № 11   к </w:t>
      </w:r>
      <w:r w:rsidR="003764A8">
        <w:rPr>
          <w:sz w:val="20"/>
          <w:szCs w:val="20"/>
        </w:rPr>
        <w:t>решению</w:t>
      </w:r>
      <w:r w:rsidRPr="00612F4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5F0750">
        <w:rPr>
          <w:sz w:val="20"/>
          <w:szCs w:val="20"/>
        </w:rPr>
        <w:t>25.12.</w:t>
      </w:r>
      <w:r w:rsidRPr="00612F48">
        <w:rPr>
          <w:sz w:val="20"/>
          <w:szCs w:val="20"/>
        </w:rPr>
        <w:t>2019 года</w:t>
      </w:r>
      <w:r w:rsidR="005F0750">
        <w:rPr>
          <w:sz w:val="20"/>
          <w:szCs w:val="20"/>
        </w:rPr>
        <w:t xml:space="preserve">  № 93</w:t>
      </w:r>
    </w:p>
    <w:p w:rsidR="00612F48" w:rsidRDefault="00612F48" w:rsidP="00612F48">
      <w:pPr>
        <w:suppressAutoHyphens/>
        <w:ind w:left="4536"/>
        <w:jc w:val="both"/>
        <w:rPr>
          <w:sz w:val="20"/>
          <w:szCs w:val="20"/>
        </w:rPr>
      </w:pPr>
    </w:p>
    <w:p w:rsidR="00612F48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Распределение межбюджетных трансфертов, получаемых из других бюджетов бюджетной системы  в  плановом периоде 2021 и 2022 годов</w:t>
      </w:r>
    </w:p>
    <w:p w:rsidR="00612F48" w:rsidRDefault="00612F48" w:rsidP="00612F48">
      <w:pPr>
        <w:suppressAutoHyphens/>
        <w:jc w:val="both"/>
        <w:rPr>
          <w:b/>
        </w:rPr>
      </w:pPr>
    </w:p>
    <w:p w:rsidR="00612F48" w:rsidRPr="00612F48" w:rsidRDefault="00612F48" w:rsidP="00612F48">
      <w:pPr>
        <w:suppressAutoHyphens/>
        <w:jc w:val="both"/>
        <w:rPr>
          <w:b/>
        </w:rPr>
      </w:pPr>
    </w:p>
    <w:tbl>
      <w:tblPr>
        <w:tblW w:w="9994" w:type="dxa"/>
        <w:tblInd w:w="93" w:type="dxa"/>
        <w:tblLook w:val="04A0" w:firstRow="1" w:lastRow="0" w:firstColumn="1" w:lastColumn="0" w:noHBand="0" w:noVBand="1"/>
      </w:tblPr>
      <w:tblGrid>
        <w:gridCol w:w="531"/>
        <w:gridCol w:w="2360"/>
        <w:gridCol w:w="4495"/>
        <w:gridCol w:w="1276"/>
        <w:gridCol w:w="1332"/>
      </w:tblGrid>
      <w:tr w:rsidR="00A047E7" w:rsidTr="00A047E7">
        <w:trPr>
          <w:trHeight w:val="45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БК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тыс.рублей</w:t>
            </w:r>
          </w:p>
        </w:tc>
      </w:tr>
      <w:tr w:rsidR="00A047E7" w:rsidTr="00A047E7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A047E7" w:rsidTr="00A047E7">
        <w:trPr>
          <w:trHeight w:val="1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E7" w:rsidRDefault="00A047E7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Default="00A047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Default="00A047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47E7" w:rsidTr="00A047E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A047E7" w:rsidRPr="00A047E7" w:rsidTr="00A047E7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E7" w:rsidRDefault="00A047E7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713 987,6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708 391,8</w:t>
            </w:r>
          </w:p>
        </w:tc>
      </w:tr>
      <w:tr w:rsidR="00A047E7" w:rsidRPr="00A047E7" w:rsidTr="00A047E7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E7" w:rsidRDefault="00A047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i/>
                <w:iCs/>
                <w:sz w:val="22"/>
                <w:szCs w:val="22"/>
              </w:rPr>
            </w:pPr>
            <w:r w:rsidRPr="00A047E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i/>
                <w:iCs/>
                <w:sz w:val="22"/>
                <w:szCs w:val="22"/>
              </w:rPr>
            </w:pPr>
            <w:r w:rsidRPr="00A047E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047E7" w:rsidRPr="00A047E7" w:rsidTr="00A047E7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713 987,6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708 391,8</w:t>
            </w:r>
          </w:p>
        </w:tc>
      </w:tr>
      <w:tr w:rsidR="00A047E7" w:rsidRPr="00A047E7" w:rsidTr="00A047E7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i/>
                <w:iCs/>
                <w:sz w:val="22"/>
                <w:szCs w:val="22"/>
              </w:rPr>
            </w:pPr>
            <w:r w:rsidRPr="00A047E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i/>
                <w:iCs/>
                <w:sz w:val="22"/>
                <w:szCs w:val="22"/>
              </w:rPr>
            </w:pPr>
            <w:r w:rsidRPr="00A047E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A047E7" w:rsidRPr="00A047E7" w:rsidTr="00A047E7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2 02 15000 00 0000 151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E7">
              <w:rPr>
                <w:b/>
                <w:bCs/>
                <w:sz w:val="22"/>
                <w:szCs w:val="22"/>
              </w:rPr>
              <w:t>86 053,0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 w:rsidRPr="00A047E7">
              <w:rPr>
                <w:b/>
                <w:bCs/>
                <w:sz w:val="22"/>
                <w:szCs w:val="22"/>
              </w:rPr>
              <w:t>59 942,0</w:t>
            </w:r>
          </w:p>
        </w:tc>
      </w:tr>
      <w:tr w:rsidR="00A047E7" w:rsidRPr="00A047E7" w:rsidTr="00A047E7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r>
              <w:t>Дотация на выравнивание бюджетной обеспеченности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86 053,0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Pr="00A047E7" w:rsidRDefault="00A047E7">
            <w:pPr>
              <w:jc w:val="center"/>
              <w:rPr>
                <w:sz w:val="22"/>
                <w:szCs w:val="22"/>
              </w:rPr>
            </w:pPr>
            <w:r w:rsidRPr="00A047E7">
              <w:rPr>
                <w:sz w:val="22"/>
                <w:szCs w:val="22"/>
              </w:rPr>
              <w:t>59 942,0</w:t>
            </w:r>
          </w:p>
        </w:tc>
      </w:tr>
      <w:tr w:rsidR="00A047E7" w:rsidTr="00A047E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616 101,8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636 617,0</w:t>
            </w:r>
          </w:p>
        </w:tc>
      </w:tr>
      <w:tr w:rsidR="00A047E7" w:rsidTr="00A047E7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1 130,2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1 150,6</w:t>
            </w:r>
          </w:p>
        </w:tc>
      </w:tr>
      <w:tr w:rsidR="00A047E7" w:rsidTr="00A047E7">
        <w:trPr>
          <w:trHeight w:val="8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муниципальных образований на исполнение переданных полномочий субъектов Российской Федерации, всего, в том 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579 989,4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599 280,8</w:t>
            </w:r>
          </w:p>
        </w:tc>
      </w:tr>
      <w:tr w:rsidR="00A047E7" w:rsidTr="00A047E7">
        <w:trPr>
          <w:trHeight w:val="16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государственного полномочия в соответствии с Законом Забайкальского края от 04.06.2009 г № 191-ЗЗК "Об организации деятельности административных комиссий и о наделении органов местного самоуправления муниципальных районов государственным полномочием по созданию административных комиссий в Забайкальском крае"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25,2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25,2</w:t>
            </w:r>
          </w:p>
        </w:tc>
      </w:tr>
      <w:tr w:rsidR="00A047E7" w:rsidTr="00A047E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городское поселение "Город Краснокаменск"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23,7</w:t>
            </w:r>
          </w:p>
        </w:tc>
      </w:tr>
      <w:tr w:rsidR="00A047E7" w:rsidTr="00A047E7">
        <w:trPr>
          <w:trHeight w:val="13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10 175,4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10 175,4</w:t>
            </w:r>
          </w:p>
        </w:tc>
      </w:tr>
      <w:tr w:rsidR="00A047E7" w:rsidTr="00A047E7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администрирование государственного полномочия по  организации 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 транспорта)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4,0</w:t>
            </w:r>
          </w:p>
        </w:tc>
      </w:tr>
      <w:tr w:rsidR="00A047E7" w:rsidTr="005F0750">
        <w:trPr>
          <w:trHeight w:val="84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139,0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143,8</w:t>
            </w:r>
          </w:p>
        </w:tc>
      </w:tr>
      <w:tr w:rsidR="00A047E7" w:rsidTr="00A047E7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органами  местного самоуправления отдельных полномочий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438,1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453,2</w:t>
            </w:r>
          </w:p>
        </w:tc>
      </w:tr>
      <w:tr w:rsidR="00A047E7" w:rsidTr="00A047E7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сфере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654,2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654,2</w:t>
            </w:r>
          </w:p>
        </w:tc>
      </w:tr>
      <w:tr w:rsidR="00A047E7" w:rsidTr="00A047E7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127,6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132,0</w:t>
            </w:r>
          </w:p>
        </w:tc>
      </w:tr>
      <w:tr w:rsidR="00A047E7" w:rsidTr="00A047E7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994,9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1 029,6</w:t>
            </w:r>
          </w:p>
        </w:tc>
      </w:tr>
      <w:tr w:rsidR="00A047E7" w:rsidTr="00A047E7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обеспечение бесплатным питанием детей из малообеспеченных семей, обучающихся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10 796,4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11 168,0</w:t>
            </w:r>
          </w:p>
        </w:tc>
      </w:tr>
      <w:tr w:rsidR="00A047E7" w:rsidTr="00A047E7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 на исполнение органами  местного самоуправления  муниципальных районов государственных полномочий по расчету  и предоставлению дотаций поселениям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8 622,0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8 622,0</w:t>
            </w:r>
          </w:p>
        </w:tc>
      </w:tr>
      <w:tr w:rsidR="00A047E7" w:rsidTr="00A047E7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  государственных полномочий по воспитанию и обучению детей-инвалидов в муниципальных дошкольных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469,9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486,0</w:t>
            </w:r>
          </w:p>
        </w:tc>
      </w:tr>
      <w:tr w:rsidR="00A047E7" w:rsidTr="00A047E7">
        <w:trPr>
          <w:trHeight w:val="8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организации проведения мероприятий по содержанию безнадзорных животных,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1 284,9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1 329,2</w:t>
            </w:r>
          </w:p>
        </w:tc>
      </w:tr>
      <w:tr w:rsidR="00A047E7" w:rsidTr="00A047E7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1 194,2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1 235,3</w:t>
            </w:r>
          </w:p>
        </w:tc>
      </w:tr>
      <w:tr w:rsidR="00A047E7" w:rsidTr="00A047E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администрирование переданных государственных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90,7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93,9</w:t>
            </w:r>
          </w:p>
        </w:tc>
      </w:tr>
      <w:tr w:rsidR="00A047E7" w:rsidTr="005F0750">
        <w:trPr>
          <w:trHeight w:val="126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образования",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538 211,7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556 735,3</w:t>
            </w:r>
          </w:p>
        </w:tc>
      </w:tr>
      <w:tr w:rsidR="00A047E7" w:rsidTr="00A047E7">
        <w:trPr>
          <w:trHeight w:val="3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255 713,6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264 513,6</w:t>
            </w:r>
          </w:p>
        </w:tc>
      </w:tr>
      <w:tr w:rsidR="00A047E7" w:rsidTr="00A047E7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282 498,1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292 221,7</w:t>
            </w:r>
          </w:p>
        </w:tc>
      </w:tr>
      <w:tr w:rsidR="00A047E7" w:rsidTr="00A047E7">
        <w:trPr>
          <w:trHeight w:val="12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7E7" w:rsidRDefault="00A047E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4 704,1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4 865,9</w:t>
            </w:r>
          </w:p>
        </w:tc>
      </w:tr>
      <w:tr w:rsidR="00A047E7" w:rsidTr="00A047E7">
        <w:trPr>
          <w:trHeight w:val="13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7E7" w:rsidRDefault="00A047E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государственных полномочий  по представлению компенсации части родительской  платы за содержание ребенка (присмотр и уход за ребенком)  в общеобразовательных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3 342,0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3 457,0</w:t>
            </w:r>
          </w:p>
        </w:tc>
      </w:tr>
      <w:tr w:rsidR="00A047E7" w:rsidTr="00A047E7">
        <w:trPr>
          <w:trHeight w:val="110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7E7" w:rsidRDefault="00A047E7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 районов на исполнение органами местного самоуправления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34 982,2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outlineLvl w:val="0"/>
            </w:pPr>
            <w:r>
              <w:t>36 185,6</w:t>
            </w:r>
          </w:p>
        </w:tc>
      </w:tr>
      <w:tr w:rsidR="00A047E7" w:rsidTr="00A047E7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11 832,8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11 832,8</w:t>
            </w:r>
          </w:p>
        </w:tc>
      </w:tr>
      <w:tr w:rsidR="00A047E7" w:rsidTr="00A047E7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2 02 40014 05 0000 151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из бюджетов поселений бюджетам муниципальных районов на   осуществление части полномочий по решению вопросов местного значения в соответствии с заключенными соглашениями, 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11 832,8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11 832,8</w:t>
            </w:r>
          </w:p>
        </w:tc>
      </w:tr>
      <w:tr w:rsidR="00A047E7" w:rsidTr="00A047E7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формированию, исполнению и контролем за исполнением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2 149,2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2 149,2</w:t>
            </w:r>
          </w:p>
        </w:tc>
      </w:tr>
      <w:tr w:rsidR="00A047E7" w:rsidTr="00A047E7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91,8</w:t>
            </w:r>
          </w:p>
        </w:tc>
      </w:tr>
      <w:tr w:rsidR="00A047E7" w:rsidTr="00A047E7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9 581,0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9 581,0</w:t>
            </w:r>
          </w:p>
        </w:tc>
      </w:tr>
      <w:tr w:rsidR="00A047E7" w:rsidTr="00A047E7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E7" w:rsidRDefault="00A047E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- на  исполнение полномочий  по осуществлению контроля за исполнением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10,8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7E7" w:rsidRDefault="00A047E7">
            <w:pPr>
              <w:jc w:val="center"/>
            </w:pPr>
            <w:r>
              <w:t>10,8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36056B" w:rsidRPr="00E91569" w:rsidRDefault="00612F48" w:rsidP="0036056B">
      <w:pPr>
        <w:ind w:left="4536"/>
        <w:jc w:val="both"/>
        <w:rPr>
          <w:i/>
        </w:rPr>
      </w:pPr>
      <w:r w:rsidRPr="00612F48">
        <w:rPr>
          <w:sz w:val="20"/>
          <w:szCs w:val="20"/>
        </w:rPr>
        <w:t xml:space="preserve">Приложение № 12  к  </w:t>
      </w:r>
      <w:r w:rsidR="00A047E7">
        <w:rPr>
          <w:sz w:val="20"/>
          <w:szCs w:val="20"/>
        </w:rPr>
        <w:t>решению</w:t>
      </w:r>
      <w:r w:rsidRPr="00612F4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5F0750">
        <w:rPr>
          <w:sz w:val="20"/>
          <w:szCs w:val="20"/>
        </w:rPr>
        <w:t>25.12.2</w:t>
      </w:r>
      <w:r w:rsidRPr="00612F48">
        <w:rPr>
          <w:sz w:val="20"/>
          <w:szCs w:val="20"/>
        </w:rPr>
        <w:t>019 года №</w:t>
      </w:r>
      <w:r w:rsidR="005F0750">
        <w:rPr>
          <w:sz w:val="20"/>
          <w:szCs w:val="20"/>
        </w:rPr>
        <w:t xml:space="preserve">  93</w:t>
      </w:r>
      <w:r w:rsidR="0036056B">
        <w:rPr>
          <w:sz w:val="20"/>
          <w:szCs w:val="20"/>
        </w:rPr>
        <w:t xml:space="preserve"> </w:t>
      </w:r>
      <w:r w:rsidR="0036056B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36056B">
        <w:rPr>
          <w:i/>
          <w:sz w:val="20"/>
          <w:szCs w:val="20"/>
        </w:rPr>
        <w:t>23.06.2020</w:t>
      </w:r>
      <w:r w:rsidR="0036056B" w:rsidRPr="00E91569">
        <w:rPr>
          <w:i/>
          <w:sz w:val="20"/>
          <w:szCs w:val="20"/>
        </w:rPr>
        <w:t xml:space="preserve"> года № </w:t>
      </w:r>
      <w:r w:rsidR="0036056B">
        <w:rPr>
          <w:i/>
          <w:sz w:val="20"/>
          <w:szCs w:val="20"/>
        </w:rPr>
        <w:t>36</w:t>
      </w:r>
      <w:r w:rsidR="0036056B" w:rsidRPr="00E91569">
        <w:rPr>
          <w:i/>
          <w:sz w:val="20"/>
          <w:szCs w:val="20"/>
        </w:rPr>
        <w:t>)</w:t>
      </w:r>
    </w:p>
    <w:p w:rsidR="00612F48" w:rsidRDefault="00612F48" w:rsidP="00612F48">
      <w:pPr>
        <w:suppressAutoHyphens/>
        <w:ind w:left="4536"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612F48" w:rsidP="00612F48">
      <w:pPr>
        <w:suppressAutoHyphens/>
        <w:jc w:val="center"/>
        <w:rPr>
          <w:b/>
        </w:rPr>
      </w:pPr>
      <w:r w:rsidRPr="00612F48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2020  ГОД   ПО   РАЗДЕЛАМ, ПОДРАЗДЕЛАМ, ЦЕЛЕВЫМ СТАТЬЯМ   (ГОСУДАРСТВЕННЫМ,</w:t>
      </w:r>
      <w:r w:rsidR="00A047E7">
        <w:rPr>
          <w:b/>
        </w:rPr>
        <w:t xml:space="preserve"> </w:t>
      </w:r>
      <w:r w:rsidRPr="00612F48">
        <w:rPr>
          <w:b/>
        </w:rPr>
        <w:t>МУНИЦИПАЛЬНЫМ  ПРОГРАММАМ И НЕПРОГРАММНЫМ ВИДАМ ДЕЯТЕЛЬНОСТИ) , ГРУППАМ И ПОДГРУППАМ  ВИДОВ  РАСХОДОВ КЛАССИФИКАЦИИ РАСХОДОВ   БЮДЖЕТОВ  РОССИЙСКОЙ  ФЕДЕРАЦИИ</w:t>
      </w:r>
    </w:p>
    <w:p w:rsidR="00612F48" w:rsidRDefault="00612F48" w:rsidP="00612F48">
      <w:pPr>
        <w:suppressAutoHyphens/>
        <w:jc w:val="center"/>
        <w:rPr>
          <w:b/>
        </w:rPr>
      </w:pP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4551"/>
        <w:gridCol w:w="880"/>
        <w:gridCol w:w="800"/>
        <w:gridCol w:w="1520"/>
        <w:gridCol w:w="700"/>
        <w:gridCol w:w="1600"/>
      </w:tblGrid>
      <w:tr w:rsidR="0036056B" w:rsidRPr="0036056B" w:rsidTr="005A49B8">
        <w:trPr>
          <w:trHeight w:val="57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proofErr w:type="spellStart"/>
            <w:r w:rsidRPr="0036056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proofErr w:type="spellStart"/>
            <w:r w:rsidRPr="0036056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proofErr w:type="spellStart"/>
            <w:r w:rsidRPr="0036056B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ВР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Сумма           (тыс.руб.)</w:t>
            </w:r>
          </w:p>
        </w:tc>
      </w:tr>
      <w:tr w:rsidR="0036056B" w:rsidRPr="0036056B" w:rsidTr="005A49B8">
        <w:trPr>
          <w:trHeight w:val="264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66 359,6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66 359,6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1 517,0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1 517,0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1 517,0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1 517,0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1 517,0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1 413,1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1 292,2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1 292,2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15 260,9</w:t>
            </w:r>
          </w:p>
        </w:tc>
      </w:tr>
      <w:tr w:rsidR="0036056B" w:rsidRPr="0036056B" w:rsidTr="005A49B8">
        <w:trPr>
          <w:trHeight w:val="8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4 403,8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4 403,8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4 403,8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4 403,8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4 331,6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4 331,6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71,2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71,2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877,1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9 980,0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8 813,4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7 867,3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7 867,3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944,1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944,1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23,7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23,7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572,5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513,2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513,2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59,3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59,3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104,9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68,0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68,0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36,9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36,9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10 085,6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7 829,8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7 829,8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7 829,8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5 494,8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5 133,2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5 133,2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361,6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361,6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части  переданных полномочий сельских поселений по решению вопросов местного значения по формированию, исполнению и контролю за исполнением бюджетов сельских поселений, 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2 160,0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2 102,6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2 102,6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57,4</w:t>
            </w:r>
          </w:p>
        </w:tc>
      </w:tr>
      <w:tr w:rsidR="0036056B" w:rsidRPr="0036056B" w:rsidTr="005A49B8">
        <w:trPr>
          <w:trHeight w:val="158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175,0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174,6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174,6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2 255,8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1 351,4</w:t>
            </w:r>
          </w:p>
        </w:tc>
      </w:tr>
      <w:tr w:rsidR="0036056B" w:rsidRPr="0036056B" w:rsidTr="0036056B">
        <w:trPr>
          <w:trHeight w:val="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943,2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943,2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408,2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408,2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700,7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700,7</w:t>
            </w:r>
          </w:p>
        </w:tc>
      </w:tr>
      <w:tr w:rsidR="0036056B" w:rsidRPr="0036056B" w:rsidTr="005A49B8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700,7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203,7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197,8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197,8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38 033,0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785,6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785,6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785,6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785,6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784,7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784,7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0,9</w:t>
            </w:r>
          </w:p>
        </w:tc>
      </w:tr>
      <w:tr w:rsidR="0036056B" w:rsidRPr="0036056B" w:rsidTr="005A49B8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3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36 742,6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12 282,4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12 282,4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12 282,4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государственного полномочия по  подготовке и проведению Всероссийской переписи населения на 2020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906,8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906,8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906,8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18 236,0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11 968,8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11 968,8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5 597,4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5 597,4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669,8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669,8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5 317,4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5 113,1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5 113,1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199,3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199,3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2 081,3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2 081,3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2 081,3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2 081,3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294,0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294,0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206,0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206,0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1 581,3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1 522,5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1 522,5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58,8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58,8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123 948,9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123 948,9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2 534,8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2 534,8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917,5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903,1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903,1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14,4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14,4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1 503,2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1 503,2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1 503,2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114,1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114,1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114,1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4 089,7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4 089,7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4 089,7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4 089,7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3 547,4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3 547,4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542,3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542,3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97 320,4</w:t>
            </w:r>
          </w:p>
        </w:tc>
      </w:tr>
      <w:tr w:rsidR="0036056B" w:rsidRPr="0036056B" w:rsidTr="005A49B8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40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Субсидия на реализацию мероприятий "Плана социального развития центров экономического роста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 5505М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50 876,4</w:t>
            </w:r>
          </w:p>
        </w:tc>
      </w:tr>
      <w:tr w:rsidR="0036056B" w:rsidRPr="0036056B" w:rsidTr="005A49B8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г. Краснокаменск")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35 000,0</w:t>
            </w:r>
          </w:p>
        </w:tc>
      </w:tr>
      <w:tr w:rsidR="0036056B" w:rsidRPr="0036056B" w:rsidTr="005A49B8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35 000,0</w:t>
            </w:r>
          </w:p>
        </w:tc>
      </w:tr>
      <w:tr w:rsidR="0036056B" w:rsidRPr="0036056B" w:rsidTr="005A49B8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35 000,0</w:t>
            </w:r>
          </w:p>
        </w:tc>
      </w:tr>
      <w:tr w:rsidR="0036056B" w:rsidRPr="0036056B" w:rsidTr="005A49B8">
        <w:trPr>
          <w:trHeight w:val="2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11 444,0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11 444,0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11 444,0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11 444,0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69 993,4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1 417,7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 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S4905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1 417,7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43 575,7</w:t>
            </w:r>
          </w:p>
        </w:tc>
      </w:tr>
      <w:tr w:rsidR="0036056B" w:rsidRPr="0036056B" w:rsidTr="005A49B8">
        <w:trPr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43 575,7</w:t>
            </w:r>
          </w:p>
        </w:tc>
      </w:tr>
      <w:tr w:rsidR="0036056B" w:rsidRPr="0036056B" w:rsidTr="005A49B8">
        <w:trPr>
          <w:trHeight w:val="3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43 575,7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43 575,7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12 000,0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F2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31 575,7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31 575,7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31 575,7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31 575,7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5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04 3 02 74770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25 000,0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S7264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S7264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S7264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9 090,0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1 035 818,3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443 521,4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443 521,4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443 521,4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443 521,4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101 684,6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101 684,6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21 167,8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80 516,8</w:t>
            </w:r>
          </w:p>
        </w:tc>
      </w:tr>
      <w:tr w:rsidR="0036056B" w:rsidRPr="0036056B" w:rsidTr="005A49B8">
        <w:trPr>
          <w:trHeight w:val="4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321 836,8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321 836,8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17 119,2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304 717,6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3 906,0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16 094,0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444 236,7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444 236,7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444 236,7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19 154,5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6 567,1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3 000,0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3 567,1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830,0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2 737,1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12 587,4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387,9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387,9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12 199,5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3 541,4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8 658,1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416 930,7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81 725,9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749,0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749,0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1 298,8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1 298,8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148,3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148,3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79 529,8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28 558,2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50 971,6</w:t>
            </w:r>
          </w:p>
        </w:tc>
      </w:tr>
      <w:tr w:rsidR="0036056B" w:rsidRPr="0036056B" w:rsidTr="0036056B">
        <w:trPr>
          <w:trHeight w:val="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организациях, 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335 204,8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26 503,3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26 503,3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387,9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387,9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308 313,6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63 645,2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244 668,4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2 056,3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2 056,3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2 056,3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2 056,3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Основное мероприятие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6 095,2</w:t>
            </w:r>
          </w:p>
        </w:tc>
      </w:tr>
      <w:tr w:rsidR="0036056B" w:rsidRPr="0036056B" w:rsidTr="005A49B8">
        <w:trPr>
          <w:trHeight w:val="10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 государственной программы Забайкальского края "Развитие образования Забайкальского края в 2014-2025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6 095,2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6 095,2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6 095,2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103 222,5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68 226,3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68 226,3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68 226,3</w:t>
            </w:r>
          </w:p>
        </w:tc>
      </w:tr>
      <w:tr w:rsidR="0036056B" w:rsidRPr="0036056B" w:rsidTr="0036056B">
        <w:trPr>
          <w:trHeight w:val="4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60 084,7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60 084,7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18 980,3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41 104,4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8 141,6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8 141,6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2 600,0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5 541,6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34 996,2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1 384,0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1 384,0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1 384,0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1 384,0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132,7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132,7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132,7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1 251,3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625,6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625,7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43 453,7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43 453,7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43 453,7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43 453,7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7 089,3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6 805,2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6 805,2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166,7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166,7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117,4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30 305,2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25 596,7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25 596,7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4 325,1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4 325,1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383,4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383,4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5 900,1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4 416,1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4 416,1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1 439,2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1 439,2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159,1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159,1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159,1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42 411,6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33 248,5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32 391,8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16 448,9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16 448,9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8 019,0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8 019,0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8 019,0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8 429,9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8 429,9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8 429,9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15 942,9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15 942,9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15 898,2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15 898,2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15 898,2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Государственная </w:t>
            </w:r>
            <w:proofErr w:type="spellStart"/>
            <w:r w:rsidRPr="0036056B">
              <w:rPr>
                <w:sz w:val="20"/>
                <w:szCs w:val="20"/>
              </w:rPr>
              <w:t>поддержака</w:t>
            </w:r>
            <w:proofErr w:type="spellEnd"/>
            <w:r w:rsidRPr="0036056B">
              <w:rPr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556,7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 до 50тысяч человек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556,7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556,7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556,7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300,0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105,5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105,5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194,5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194,5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9 163,1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9 163,1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1 350,2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1 350,2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1 304,6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1 304,6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45,6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45,6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7 812,9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7 812,9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7 702,5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7 702,5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109,8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0,6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0,6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67 405,5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6 710,4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6 710,4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6 710,4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6 710,4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6 710,4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11 031,2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11 031,2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448,8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448,8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10 582,4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10 582,4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10 582,4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49 413,9</w:t>
            </w:r>
          </w:p>
        </w:tc>
      </w:tr>
      <w:tr w:rsidR="0036056B" w:rsidRPr="0036056B" w:rsidTr="0036056B">
        <w:trPr>
          <w:trHeight w:val="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49 413,9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49 413,9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49 413,9</w:t>
            </w:r>
          </w:p>
        </w:tc>
      </w:tr>
      <w:tr w:rsidR="0036056B" w:rsidRPr="0036056B" w:rsidTr="005A49B8">
        <w:trPr>
          <w:trHeight w:val="10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1 025,9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1 000,0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6056B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587,1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587,1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587,1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3 925,0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3 925,0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3 925,0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6B" w:rsidRPr="0036056B" w:rsidRDefault="0036056B" w:rsidP="0036056B">
            <w:pPr>
              <w:jc w:val="both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43 875,9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43 875,9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33 795,5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10 080,4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на 2011 –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36056B">
        <w:trPr>
          <w:trHeight w:val="27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 на 2011 – 2020 годы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250,0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667,7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200,0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467,7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467,7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467,7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454,6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454,6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10,7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2,4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2,4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4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18"/>
                <w:szCs w:val="18"/>
              </w:rPr>
            </w:pPr>
            <w:r w:rsidRPr="0036056B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5,9</w:t>
            </w:r>
          </w:p>
        </w:tc>
      </w:tr>
      <w:tr w:rsidR="0036056B" w:rsidRPr="0036056B" w:rsidTr="005A49B8">
        <w:trPr>
          <w:trHeight w:val="56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61 581,3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20 424,0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20 424,0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20 424,0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20 424,0</w:t>
            </w:r>
          </w:p>
        </w:tc>
      </w:tr>
      <w:tr w:rsidR="0036056B" w:rsidRPr="0036056B" w:rsidTr="005A49B8">
        <w:trPr>
          <w:trHeight w:val="79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11 802,0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11 802,0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11 802,0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8 622,0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8 622,0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8 622,0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41 157,3</w:t>
            </w:r>
          </w:p>
        </w:tc>
      </w:tr>
      <w:tr w:rsidR="0036056B" w:rsidRPr="0036056B" w:rsidTr="005A49B8">
        <w:trPr>
          <w:trHeight w:val="5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41 157,3</w:t>
            </w:r>
          </w:p>
        </w:tc>
      </w:tr>
      <w:tr w:rsidR="0036056B" w:rsidRPr="0036056B" w:rsidTr="005A49B8">
        <w:trPr>
          <w:trHeight w:val="43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41 157,3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41 157,3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39 997,3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39 997,3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39 997,3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128,7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128,7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128,7</w:t>
            </w:r>
          </w:p>
        </w:tc>
      </w:tr>
      <w:tr w:rsidR="0036056B" w:rsidRPr="0036056B" w:rsidTr="005A49B8">
        <w:trPr>
          <w:trHeight w:val="52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1 031,3</w:t>
            </w:r>
          </w:p>
        </w:tc>
      </w:tr>
      <w:tr w:rsidR="0036056B" w:rsidRPr="0036056B" w:rsidTr="005A49B8">
        <w:trPr>
          <w:trHeight w:val="27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1 031,3</w:t>
            </w:r>
          </w:p>
        </w:tc>
      </w:tr>
      <w:tr w:rsidR="0036056B" w:rsidRPr="0036056B" w:rsidTr="005A49B8">
        <w:trPr>
          <w:trHeight w:val="28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2"/>
                <w:szCs w:val="22"/>
              </w:rPr>
            </w:pPr>
            <w:r w:rsidRPr="0036056B">
              <w:rPr>
                <w:sz w:val="22"/>
                <w:szCs w:val="22"/>
              </w:rPr>
              <w:t>1 031,3</w:t>
            </w:r>
          </w:p>
        </w:tc>
      </w:tr>
      <w:tr w:rsidR="0036056B" w:rsidRPr="0036056B" w:rsidTr="005A49B8">
        <w:trPr>
          <w:trHeight w:val="324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</w:rPr>
            </w:pPr>
            <w:r w:rsidRPr="0036056B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2"/>
                <w:szCs w:val="22"/>
              </w:rPr>
            </w:pPr>
            <w:r w:rsidRPr="0036056B">
              <w:rPr>
                <w:b/>
                <w:bCs/>
                <w:sz w:val="22"/>
                <w:szCs w:val="22"/>
              </w:rPr>
              <w:t>1 479 363,5</w:t>
            </w:r>
          </w:p>
        </w:tc>
      </w:tr>
    </w:tbl>
    <w:p w:rsidR="00612F48" w:rsidRPr="00612F48" w:rsidRDefault="00612F48" w:rsidP="00A047E7">
      <w:pPr>
        <w:suppressAutoHyphens/>
        <w:jc w:val="both"/>
        <w:rPr>
          <w:b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2D4028" w:rsidP="002D4028">
      <w:pPr>
        <w:suppressAutoHyphens/>
        <w:ind w:left="4536"/>
        <w:jc w:val="both"/>
        <w:rPr>
          <w:sz w:val="20"/>
          <w:szCs w:val="20"/>
        </w:rPr>
      </w:pPr>
      <w:r w:rsidRPr="002D4028">
        <w:rPr>
          <w:sz w:val="20"/>
          <w:szCs w:val="20"/>
        </w:rPr>
        <w:t xml:space="preserve">Приложение № 13   к </w:t>
      </w:r>
      <w:r w:rsidR="003764A8">
        <w:rPr>
          <w:sz w:val="20"/>
          <w:szCs w:val="20"/>
        </w:rPr>
        <w:t>решению</w:t>
      </w:r>
      <w:r w:rsidRPr="002D40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3C44AF">
        <w:rPr>
          <w:sz w:val="20"/>
          <w:szCs w:val="20"/>
        </w:rPr>
        <w:t>25.12.</w:t>
      </w:r>
      <w:r w:rsidRPr="002D4028">
        <w:rPr>
          <w:sz w:val="20"/>
          <w:szCs w:val="20"/>
        </w:rPr>
        <w:t>2019 года</w:t>
      </w:r>
      <w:r w:rsidR="003C44AF">
        <w:rPr>
          <w:sz w:val="20"/>
          <w:szCs w:val="20"/>
        </w:rPr>
        <w:t xml:space="preserve"> </w:t>
      </w:r>
      <w:r w:rsidRPr="002D4028">
        <w:rPr>
          <w:sz w:val="20"/>
          <w:szCs w:val="20"/>
        </w:rPr>
        <w:t xml:space="preserve">№ </w:t>
      </w:r>
      <w:r w:rsidR="003C44AF">
        <w:rPr>
          <w:sz w:val="20"/>
          <w:szCs w:val="20"/>
        </w:rPr>
        <w:t>93</w:t>
      </w: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Pr="002D4028" w:rsidRDefault="002D4028" w:rsidP="002D4028">
      <w:pPr>
        <w:suppressAutoHyphens/>
        <w:jc w:val="center"/>
        <w:rPr>
          <w:b/>
        </w:rPr>
      </w:pPr>
      <w:r w:rsidRPr="002D4028">
        <w:rPr>
          <w:b/>
        </w:rPr>
        <w:t>РАСХОДЫ  БЮДЖЕТА     МУНИЦИПАЛЬНОГО  РАЙОНА  "ГОРОД  КРАСНОКАМЕНСК  И КРАСНОКАМЕНСКИЙ   РАЙОН" ЗАБАЙКАЛЬСКОГО КРАЯ    НА ПЛАНОВЫЙ ПЕРИОД 2021 И 2022 ГОДОВ   ПО   РАЗДЕЛАМ, ПОДРАЗДЕЛАМ, ЦЕЛЕВЫМ СТАТЬЯМ   (ГОСУДАРСТВЕННЫМ,МУНИЦИПАЛЬНЫМ  ПРОГРАММАМ И НЕПРОГРАММНЫМ ВИДАМ ДЕЯТЕЛЬНОСТИ) , ГРУППАМ И ПОДГРУППАМ  ВИДОВ  РАСХОДОВ КЛАССИФИКАЦИИ РАСХОДОВ   БЮДЖЕТОВ  РОССИЙСКОЙ  ФЕДЕРАЦИИ</w:t>
      </w: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3417"/>
        <w:gridCol w:w="880"/>
        <w:gridCol w:w="800"/>
        <w:gridCol w:w="1520"/>
        <w:gridCol w:w="700"/>
        <w:gridCol w:w="1350"/>
        <w:gridCol w:w="1350"/>
      </w:tblGrid>
      <w:tr w:rsidR="00D45EA8" w:rsidRPr="00D45EA8" w:rsidTr="00D45EA8">
        <w:trPr>
          <w:trHeight w:val="34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proofErr w:type="spellStart"/>
            <w:r w:rsidRPr="00D45EA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proofErr w:type="spellStart"/>
            <w:r w:rsidRPr="00D45EA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proofErr w:type="spellStart"/>
            <w:r w:rsidRPr="00D45EA8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ВР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Сумма           (тыс.руб.)</w:t>
            </w:r>
          </w:p>
        </w:tc>
      </w:tr>
      <w:tr w:rsidR="00D45EA8" w:rsidRPr="00D45EA8" w:rsidTr="00D45EA8">
        <w:trPr>
          <w:trHeight w:val="49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2022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7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49 465,8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48 145,8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49 465,8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48 145,8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1 117,4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1 082,5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1 117,4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1 082,5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1 117,4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1 082,5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1 117,4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1 082,5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1 117,4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1 082,5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1 124,1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1 089,0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1 124,1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1 089,0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1 124,1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1 089,0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1 026,3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994,3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1 026,3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994,3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94,7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12 443,5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12 132,6</w:t>
            </w:r>
          </w:p>
        </w:tc>
      </w:tr>
      <w:tr w:rsidR="00D45EA8" w:rsidRPr="00D45EA8" w:rsidTr="00D45EA8">
        <w:trPr>
          <w:trHeight w:val="8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3 372,3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3 267,1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3 372,3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3 267,1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3 372,3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3 267,1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3 372,3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3 267,1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3 301,5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3 198,5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3 301,5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3 198,5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65,3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65,3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03 2 01 20400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3,3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8 194,1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7 988,4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7 076,6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6 855,8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6 128,3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5 937,1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6 128,3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5 937,1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911,8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911,8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438,1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453,2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438,1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453,2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438,1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453,2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23,7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549,5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549,5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492,6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492,6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56,9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104,7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68,0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68,0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36,7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8 760,7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8 566,7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7 170,1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7 022,9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7 170,1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7 022,9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7 170,1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7 022,9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4 871,1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4 719,1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4 510,6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4 369,9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4 510,6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4 369,9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349,2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349,2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Осуществление части  переданных полномочий сельских поселений по решению вопросов местного значения по формированию, исполнению и контролю за исполнением бюджетов сельских поселений 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2 160,0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2 160,0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2 102,6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2 102,6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2 102,6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2 102,6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57,4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57,4</w:t>
            </w:r>
          </w:p>
        </w:tc>
      </w:tr>
      <w:tr w:rsidR="00D45EA8" w:rsidRPr="00D45EA8" w:rsidTr="00D45EA8">
        <w:trPr>
          <w:trHeight w:val="18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139,0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143,8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138,6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143,4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138,6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143,4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04 5 01 79205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1 590,6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1 543,8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851,3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824,7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479,3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464,3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479,3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464,3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Руководитель контрольно-счетного органа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647,5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627,3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647,5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627,3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647,5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627,3</w:t>
            </w:r>
          </w:p>
        </w:tc>
      </w:tr>
      <w:tr w:rsidR="00D45EA8" w:rsidRPr="00D45EA8" w:rsidTr="00D45EA8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647,5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627,3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 w:rsidRPr="00D45EA8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91,8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91,8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55 0 00 25107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25 970,1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25 225,0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435,6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434,7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434,7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03 1 01 09020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0,9</w:t>
            </w:r>
          </w:p>
        </w:tc>
      </w:tr>
      <w:tr w:rsidR="00D45EA8" w:rsidRPr="00D45EA8" w:rsidTr="00D45EA8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1 656,0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23 878,5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23 133,4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18 409,7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17 835,3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12 316,1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11 931,8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12 316,1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11 931,8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5 467,7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5 297,1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5 467,7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5 297,1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625,9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606,4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625,9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606,4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5 468,8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5 298,1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5 266,4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5 102,1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5 266,4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5 102,1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196,9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190,7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196,9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190,7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5,3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5,3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Субвенции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530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1 130,2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1 150,6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3 246,9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3 200,3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3 246,9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3 200,3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2 495,0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2 448,4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2 495,0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2 448,4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1 495,0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1 448,4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1 436,7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1 391,9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1 436,7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1 391,9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58,3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58,3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3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04 3 01 25020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751,9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11 220,8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11 236,8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11 220,8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11 236,8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2 189,8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2 205,8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2 189,8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2 205,8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904,9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876,6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890,4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862,6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890,4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862,6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14,0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color w:val="000000"/>
                <w:sz w:val="20"/>
                <w:szCs w:val="20"/>
              </w:rPr>
            </w:pPr>
            <w:r w:rsidRPr="00D45EA8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1 194,2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1 235,3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1 194,2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1 235,3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55 0 00 77263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1 194,2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1 235,3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90,7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93,9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90,7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90,7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виды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4 238,2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</w:tr>
      <w:tr w:rsidR="00D45EA8" w:rsidRPr="00D45EA8" w:rsidTr="00D45EA8">
        <w:trPr>
          <w:trHeight w:val="2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55 0 00 13531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4 788,8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55 0 00 79502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4,0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863 583,7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873 372,6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360 222,0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365 761,0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360 222,0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365 761,0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360 222,0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365 761,0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360 222,0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365 761,0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104 508,4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101 247,4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104 508,4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101 247,4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20 065,6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19 439,5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01 1 01 42099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84 442,8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81 807,9</w:t>
            </w:r>
          </w:p>
        </w:tc>
      </w:tr>
      <w:tr w:rsidR="00D45EA8" w:rsidRPr="00D45EA8" w:rsidTr="00D45EA8">
        <w:trPr>
          <w:trHeight w:val="158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255 713,6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264 513,6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255 713,6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264 513,6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8A7045" w:rsidP="00D4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11 589,2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8A7045" w:rsidP="00D4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12 279,2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01 1 01 71201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8A7045" w:rsidP="00D4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244 124,4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8A7045" w:rsidP="00D45E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252 234,4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373 345,1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381 269,1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373 345,1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381 269,1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373 345,1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381 269,1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21 054,3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21 425,9</w:t>
            </w:r>
          </w:p>
        </w:tc>
      </w:tr>
      <w:tr w:rsidR="00D45EA8" w:rsidRPr="00D45EA8" w:rsidTr="00D45EA8">
        <w:trPr>
          <w:trHeight w:val="2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10 257,9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10 257,9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5 090,0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5 167,9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5 167,9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830,0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830,0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01 2 01 42191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4 337,9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4 337,9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10 796,4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11 168,0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10 408,5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10 780,1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3 541,4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3 541,4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01 2 01 71218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6 867,1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7 238,7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352 290,8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359 843,2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69 792,7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67 621,5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765,4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741,5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765,4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741,5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1 252,5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1 213,4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1 252,5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1 213,4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139,2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134,8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67 635,6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65 531,8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27 764,7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26 905,0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01 2 02 42199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39 870,9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38 626,8</w:t>
            </w:r>
          </w:p>
        </w:tc>
      </w:tr>
      <w:tr w:rsidR="00D45EA8" w:rsidRPr="00D45EA8" w:rsidTr="00D45EA8">
        <w:trPr>
          <w:trHeight w:val="21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Субвенция бюджетам муниципальных районов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282 498,1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292 221,7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22 519,5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23 519,5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22 519,5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23 519,5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387,9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259 590,7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268 314,3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52 024,6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55 024,6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01 2 02 71201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207 566,1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213 289,7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85 234,6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82 575,1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55 612,4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53 877,2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55 612,4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53 877,2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55 612,4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53 877,2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55 612,4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53 877,2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55 612,4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53 877,2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17 796,0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17 240,7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37 816,4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36 636,5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02 3 01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02 3 01 42399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29 622,2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28 697,9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1 263,6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1 289,9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1 263,6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1 289,9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1 263,6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1 289,9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1 263,6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1 289,9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Мероприятие "Обеспечение мероприятий на организацию летнего отдыха детей"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260,3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260,3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01 4 01 41432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260,3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994,9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1 029,6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497,5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514,8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01 4 01 71432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497,4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514,8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43 518,4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42 477,5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43 518,4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42 477,5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43 518,4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42 477,5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43 518,4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42 477,5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5 373,2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5 205,5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5 093,8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4 934,8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5 093,8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4 934,8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166,6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161,4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166,6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161,4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112,8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109,3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112,8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109,3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33 313,5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32 274,1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29 815,8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28 885,4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29 815,8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28 885,4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3 131,3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3 033,7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3 131,3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3 033,7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355,0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366,4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355,0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4 704,1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4 865,9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4 416,1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4 416,1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4 416,1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4 416,1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243,2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405,0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243,2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405,0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127,6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132,0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127,6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132,0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01 6 01 79230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127,6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132,0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40 474,4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39 519,8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33 554,5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32 815,8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33 254,5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32 515,8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20 446,5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20 107,5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20 446,5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20 107,5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02 2 01 25106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9 581,0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10 865,5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10 526,5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10 865,5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10 526,5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02 2 01 44099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10 865,5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10 526,5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12 808,0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12 408,3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12 808,0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12 408,3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12 808,0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12 408,3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12 808,0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12 408,3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02 1 01 44299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12 808,0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12 408,3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55 0 00 44011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6 919,9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6 704,0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6 919,9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6 704,0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971,2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940,9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971,2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940,9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926,5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897,6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926,5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897,6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02 5 01 20400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43,3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5 948,7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5 763,1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5 948,7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5 763,1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5 948,7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5 763,1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5 841,6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5 659,4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5 841,6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5 659,4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103,7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02 5 03 45299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107,1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103,7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57 704,8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59 039,3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55 0 00 49110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6 286,5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10 624,2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10 624,2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10 624,2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10 624,2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55 0 00 05033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448,8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55 0  00 74505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10 175,4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40 794,1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42 128,6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40 794,1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42 128,6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40 794,1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42 128,6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40 794,1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42 128,6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D45EA8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01 6 02 25050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2 000,0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469,9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469,9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486,0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469,9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486,0</w:t>
            </w:r>
          </w:p>
        </w:tc>
      </w:tr>
      <w:tr w:rsidR="00D45EA8" w:rsidRPr="00D45EA8" w:rsidTr="00D45EA8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3 342,0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3 457,0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3 342,0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3 457,0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3 342,0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3 457,0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EA8" w:rsidRPr="00D45EA8" w:rsidRDefault="00D45EA8" w:rsidP="00D45EA8">
            <w:pPr>
              <w:jc w:val="both"/>
              <w:rPr>
                <w:color w:val="000000"/>
                <w:sz w:val="20"/>
                <w:szCs w:val="20"/>
              </w:rPr>
            </w:pPr>
            <w:r w:rsidRPr="00D45EA8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34 982,2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36 185,6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34 982,2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36 185,6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color w:val="000000"/>
                <w:sz w:val="20"/>
                <w:szCs w:val="20"/>
              </w:rPr>
            </w:pPr>
            <w:r w:rsidRPr="00D45EA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27 974,7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28 777,0</w:t>
            </w:r>
          </w:p>
        </w:tc>
      </w:tr>
      <w:tr w:rsidR="00D45EA8" w:rsidRPr="00D45EA8" w:rsidTr="00D45EA8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01 6 02 72400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7 007,5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7 408,6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685,6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670,5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02 5 04 15970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470,5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470,5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470,5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485,6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470,5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457,3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472,0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457,3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10,8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2,4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02 5 02 20400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850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2,4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18"/>
                <w:szCs w:val="18"/>
              </w:rPr>
            </w:pPr>
            <w:r w:rsidRPr="00D45EA8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04 2 01 06065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730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5,2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3,9</w:t>
            </w:r>
          </w:p>
        </w:tc>
      </w:tr>
      <w:tr w:rsidR="00D45EA8" w:rsidRPr="00D45EA8" w:rsidTr="00D45EA8">
        <w:trPr>
          <w:trHeight w:val="56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60 041,8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60 041,8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20 424,0</w:t>
            </w:r>
          </w:p>
        </w:tc>
      </w:tr>
      <w:tr w:rsidR="00D45EA8" w:rsidRPr="00D45EA8" w:rsidTr="00D45EA8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04 3 02 15613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11 802,0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04 3 02 78060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8 622,0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</w:tr>
      <w:tr w:rsidR="00D45EA8" w:rsidRPr="00D45EA8" w:rsidTr="00D45EA8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</w:tr>
      <w:tr w:rsidR="00D45EA8" w:rsidRPr="00D45EA8" w:rsidTr="00D45EA8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39 617,8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39 117,8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0,0</w:t>
            </w:r>
          </w:p>
        </w:tc>
      </w:tr>
      <w:tr w:rsidR="00D45EA8" w:rsidRPr="00D45EA8" w:rsidTr="00D45EA8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не распределенные  межбюджетные трансферты на обеспечение мер поддержки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</w:tr>
      <w:tr w:rsidR="00D45EA8" w:rsidRPr="00D45EA8" w:rsidTr="00D45EA8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</w:tr>
      <w:tr w:rsidR="00D45EA8" w:rsidRPr="00D45EA8" w:rsidTr="00D45EA8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D45EA8" w:rsidRDefault="00D45EA8" w:rsidP="00D45EA8">
            <w:pPr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04 3 02 25013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0"/>
                <w:szCs w:val="20"/>
              </w:rPr>
            </w:pPr>
            <w:r w:rsidRPr="00D45EA8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sz w:val="22"/>
                <w:szCs w:val="22"/>
              </w:rPr>
            </w:pPr>
            <w:r w:rsidRPr="00D45EA8">
              <w:rPr>
                <w:sz w:val="22"/>
                <w:szCs w:val="22"/>
              </w:rPr>
              <w:t>500,0</w:t>
            </w:r>
          </w:p>
        </w:tc>
      </w:tr>
      <w:tr w:rsidR="00D45EA8" w:rsidRPr="00D45EA8" w:rsidTr="00D45EA8">
        <w:trPr>
          <w:trHeight w:val="3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rPr>
                <w:b/>
                <w:bCs/>
              </w:rPr>
            </w:pPr>
            <w:r w:rsidRPr="00D45EA8">
              <w:rPr>
                <w:b/>
                <w:bCs/>
              </w:rPr>
              <w:t xml:space="preserve"> ВСЕГО  РАСХОДОВ: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D45E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1 087 559,2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sz w:val="22"/>
                <w:szCs w:val="22"/>
              </w:rPr>
            </w:pPr>
            <w:r w:rsidRPr="00D45EA8">
              <w:rPr>
                <w:b/>
                <w:bCs/>
                <w:sz w:val="22"/>
                <w:szCs w:val="22"/>
              </w:rPr>
              <w:t>1 096 381,4</w:t>
            </w:r>
          </w:p>
        </w:tc>
      </w:tr>
    </w:tbl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8C6F09" w:rsidRDefault="008C6F09" w:rsidP="00F05CC0">
      <w:pPr>
        <w:suppressAutoHyphens/>
        <w:jc w:val="both"/>
        <w:rPr>
          <w:sz w:val="20"/>
          <w:szCs w:val="20"/>
        </w:rPr>
      </w:pPr>
    </w:p>
    <w:p w:rsidR="0036056B" w:rsidRPr="00E91569" w:rsidRDefault="002D4028" w:rsidP="0036056B">
      <w:pPr>
        <w:ind w:left="4536"/>
        <w:jc w:val="both"/>
        <w:rPr>
          <w:i/>
        </w:rPr>
      </w:pPr>
      <w:r w:rsidRPr="002D4028">
        <w:rPr>
          <w:sz w:val="20"/>
          <w:szCs w:val="20"/>
        </w:rPr>
        <w:t xml:space="preserve">Приложение № 14   к  </w:t>
      </w:r>
      <w:r w:rsidR="003764A8">
        <w:rPr>
          <w:sz w:val="20"/>
          <w:szCs w:val="20"/>
        </w:rPr>
        <w:t>решению</w:t>
      </w:r>
      <w:r w:rsidRPr="002D4028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3C44AF">
        <w:rPr>
          <w:sz w:val="20"/>
          <w:szCs w:val="20"/>
        </w:rPr>
        <w:t>25.12.</w:t>
      </w:r>
      <w:r w:rsidRPr="002D4028">
        <w:rPr>
          <w:sz w:val="20"/>
          <w:szCs w:val="20"/>
        </w:rPr>
        <w:t>2019 года №</w:t>
      </w:r>
      <w:r w:rsidR="003C44AF">
        <w:rPr>
          <w:sz w:val="20"/>
          <w:szCs w:val="20"/>
        </w:rPr>
        <w:t xml:space="preserve">  93</w:t>
      </w:r>
      <w:r w:rsidR="0036056B">
        <w:rPr>
          <w:sz w:val="20"/>
          <w:szCs w:val="20"/>
        </w:rPr>
        <w:t xml:space="preserve"> </w:t>
      </w:r>
      <w:r w:rsidR="0036056B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36056B">
        <w:rPr>
          <w:i/>
          <w:sz w:val="20"/>
          <w:szCs w:val="20"/>
        </w:rPr>
        <w:t>23.06.2020</w:t>
      </w:r>
      <w:r w:rsidR="0036056B" w:rsidRPr="00E91569">
        <w:rPr>
          <w:i/>
          <w:sz w:val="20"/>
          <w:szCs w:val="20"/>
        </w:rPr>
        <w:t xml:space="preserve"> года № </w:t>
      </w:r>
      <w:r w:rsidR="0036056B">
        <w:rPr>
          <w:i/>
          <w:sz w:val="20"/>
          <w:szCs w:val="20"/>
        </w:rPr>
        <w:t>36</w:t>
      </w:r>
      <w:r w:rsidR="0036056B" w:rsidRPr="00E91569">
        <w:rPr>
          <w:i/>
          <w:sz w:val="20"/>
          <w:szCs w:val="20"/>
        </w:rPr>
        <w:t>)</w:t>
      </w:r>
    </w:p>
    <w:p w:rsidR="00F05CC0" w:rsidRPr="002D4028" w:rsidRDefault="00F05CC0" w:rsidP="002D4028">
      <w:pPr>
        <w:suppressAutoHyphens/>
        <w:ind w:left="4536"/>
        <w:jc w:val="both"/>
        <w:rPr>
          <w:sz w:val="20"/>
          <w:szCs w:val="20"/>
        </w:rPr>
      </w:pPr>
    </w:p>
    <w:p w:rsidR="00046556" w:rsidRPr="002D4028" w:rsidRDefault="00046556" w:rsidP="002D4028">
      <w:pPr>
        <w:suppressAutoHyphens/>
        <w:ind w:left="4536"/>
        <w:jc w:val="both"/>
        <w:rPr>
          <w:sz w:val="20"/>
          <w:szCs w:val="20"/>
        </w:rPr>
      </w:pPr>
    </w:p>
    <w:p w:rsidR="007751FE" w:rsidRDefault="007751FE" w:rsidP="00046556">
      <w:pPr>
        <w:suppressAutoHyphens/>
        <w:ind w:left="4536"/>
        <w:jc w:val="both"/>
        <w:rPr>
          <w:sz w:val="20"/>
          <w:szCs w:val="20"/>
        </w:rPr>
      </w:pPr>
    </w:p>
    <w:p w:rsidR="007751FE" w:rsidRDefault="002D4028" w:rsidP="002D4028">
      <w:pPr>
        <w:suppressAutoHyphens/>
        <w:jc w:val="center"/>
        <w:rPr>
          <w:b/>
        </w:rPr>
      </w:pPr>
      <w:r w:rsidRPr="002D4028">
        <w:rPr>
          <w:b/>
        </w:rPr>
        <w:t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2D4028" w:rsidRDefault="002D4028" w:rsidP="002D4028">
      <w:pPr>
        <w:suppressAutoHyphens/>
        <w:jc w:val="center"/>
        <w:rPr>
          <w:b/>
        </w:rPr>
      </w:pPr>
    </w:p>
    <w:p w:rsidR="002D4028" w:rsidRPr="002D4028" w:rsidRDefault="002D4028" w:rsidP="002D4028">
      <w:pPr>
        <w:suppressAutoHyphens/>
        <w:jc w:val="both"/>
        <w:rPr>
          <w:b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5260"/>
        <w:gridCol w:w="2060"/>
        <w:gridCol w:w="1020"/>
        <w:gridCol w:w="1580"/>
      </w:tblGrid>
      <w:tr w:rsidR="0036056B" w:rsidRPr="0036056B" w:rsidTr="005A49B8">
        <w:trPr>
          <w:trHeight w:val="60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56B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5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56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56B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6056B" w:rsidRPr="0036056B" w:rsidTr="005A49B8">
        <w:trPr>
          <w:trHeight w:val="6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1 050 236,0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 xml:space="preserve">01 1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443 521,4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443 521,4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101 684,6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101 684,6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21 167,8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80 516,8</w:t>
            </w:r>
          </w:p>
        </w:tc>
      </w:tr>
      <w:tr w:rsidR="0036056B" w:rsidRPr="0036056B" w:rsidTr="005A49B8">
        <w:trPr>
          <w:trHeight w:val="12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321 836,8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321 836,8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17 119,2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304 717,6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20 000,0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3 906,0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16 094,0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444 236,7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19 154,5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6 567,1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3 000,0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3 567,1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830,0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2 737,1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12 587,4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12 199,5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3 541,4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8 658,1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416 930,7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81 725,9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749,0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749,0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1 298,8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1 298,8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148,3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148,3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79 529,8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28 558,2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50 971,6</w:t>
            </w:r>
          </w:p>
        </w:tc>
      </w:tr>
      <w:tr w:rsidR="0036056B" w:rsidRPr="0036056B" w:rsidTr="005A49B8">
        <w:trPr>
          <w:trHeight w:val="18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335 204,8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26 503,3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26 503,3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308 313,6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63 645,2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244 668,4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01 2 Е2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2 056,3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2 056,3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2 056,3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Е2 50970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2 056,3</w:t>
            </w:r>
          </w:p>
        </w:tc>
      </w:tr>
      <w:tr w:rsidR="0036056B" w:rsidRPr="0036056B" w:rsidTr="005A49B8">
        <w:trPr>
          <w:trHeight w:val="8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56B" w:rsidRPr="0036056B" w:rsidRDefault="0036056B" w:rsidP="0036056B">
            <w:pPr>
              <w:jc w:val="both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Основное мероприятие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образования»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6 095,2</w:t>
            </w:r>
          </w:p>
        </w:tc>
      </w:tr>
      <w:tr w:rsidR="0036056B" w:rsidRPr="0036056B" w:rsidTr="005A49B8">
        <w:trPr>
          <w:trHeight w:val="1068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 государственной программы Забайкальского края "Развитие образования Забайкальского края в 2014-2025 годы"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6 095,2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6 095,2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07 L2550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6 095,2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68 226,3</w:t>
            </w:r>
          </w:p>
        </w:tc>
      </w:tr>
      <w:tr w:rsidR="0036056B" w:rsidRPr="0036056B" w:rsidTr="005A49B8">
        <w:trPr>
          <w:trHeight w:val="6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68 226,3</w:t>
            </w:r>
          </w:p>
        </w:tc>
      </w:tr>
      <w:tr w:rsidR="0036056B" w:rsidRPr="0036056B" w:rsidTr="005A49B8">
        <w:trPr>
          <w:trHeight w:val="9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60 084,7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60 084,7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18 980,3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41 104,4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8 141,6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8 141,6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2 600,0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S8180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5 541,6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1 384,0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1 384,0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132,7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132,7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132,7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1 251,3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1 251,3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625,6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625,7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92 867,6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43 453,7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7 089,3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6 805,2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6 805,2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166,7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30 305,2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25 596,7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25 596,7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4 325,1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4 325,1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383,4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5 900,1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4 416,1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4 416,1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1 439,2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1 439,2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159,1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159,1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49 413,9</w:t>
            </w:r>
          </w:p>
        </w:tc>
      </w:tr>
      <w:tr w:rsidR="0036056B" w:rsidRPr="0036056B" w:rsidTr="005A49B8">
        <w:trPr>
          <w:trHeight w:val="9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1 025,9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36056B" w:rsidRPr="0036056B" w:rsidTr="005A49B8">
        <w:trPr>
          <w:trHeight w:val="6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6056B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587,1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587,1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587,1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3 925,0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3 925,0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3 925,0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6B" w:rsidRPr="0036056B" w:rsidRDefault="0036056B" w:rsidP="0036056B">
            <w:pPr>
              <w:jc w:val="both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43 875,9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43 875,9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33 795,5</w:t>
            </w:r>
          </w:p>
        </w:tc>
      </w:tr>
      <w:tr w:rsidR="0036056B" w:rsidRPr="0036056B" w:rsidTr="005A49B8">
        <w:trPr>
          <w:trHeight w:val="94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6056B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10 080,4</w:t>
            </w:r>
          </w:p>
        </w:tc>
      </w:tr>
      <w:tr w:rsidR="0036056B" w:rsidRPr="0036056B" w:rsidTr="005A49B8">
        <w:trPr>
          <w:trHeight w:val="6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77 218,8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15 942,9</w:t>
            </w:r>
          </w:p>
        </w:tc>
      </w:tr>
      <w:tr w:rsidR="0036056B" w:rsidRPr="0036056B" w:rsidTr="005A49B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15 942,9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15 898,2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15 898,2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15 898,2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L5190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16 448,9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16 448,9</w:t>
            </w:r>
          </w:p>
        </w:tc>
      </w:tr>
      <w:tr w:rsidR="0036056B" w:rsidRPr="0036056B" w:rsidTr="005A49B8">
        <w:trPr>
          <w:trHeight w:val="27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8 019,0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8 019,0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8 019,0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8 429,9</w:t>
            </w:r>
          </w:p>
        </w:tc>
      </w:tr>
      <w:tr w:rsidR="0036056B" w:rsidRPr="0036056B" w:rsidTr="005A49B8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8 429,9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8 429,9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34 996,2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34 996,2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34 996,2</w:t>
            </w:r>
          </w:p>
        </w:tc>
      </w:tr>
      <w:tr w:rsidR="0036056B" w:rsidRPr="0036056B" w:rsidTr="005A49B8">
        <w:trPr>
          <w:trHeight w:val="6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34 996,2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9 830,8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1 350,2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1 350,2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1 304,6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1 304,6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45,6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467,7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7 812,9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7 812,9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7 702,5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7 702,5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109,8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109,8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200,0</w:t>
            </w:r>
          </w:p>
        </w:tc>
      </w:tr>
      <w:tr w:rsidR="0036056B" w:rsidRPr="0036056B" w:rsidTr="005A49B8">
        <w:trPr>
          <w:trHeight w:val="94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5 189,4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785,6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785,6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785,6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784,7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784,7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4 403,8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4 403,8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4 403,8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4 331,6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4 331,6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71,2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71,2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1,0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1,0</w:t>
            </w:r>
          </w:p>
        </w:tc>
      </w:tr>
      <w:tr w:rsidR="0036056B" w:rsidRPr="0036056B" w:rsidTr="005A49B8">
        <w:trPr>
          <w:trHeight w:val="948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246 057,7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238 222,0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1 381,9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1 381,9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1 381,9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1 381,9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04 3 02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236 840,1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11 802,0</w:t>
            </w:r>
          </w:p>
        </w:tc>
      </w:tr>
      <w:tr w:rsidR="0036056B" w:rsidRPr="0036056B" w:rsidTr="005A49B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39 997,3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39 997,3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39 997,3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128,7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128,7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128,7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1 031,3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1 031,3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1 031,3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Благоустройство общественных территорий в рамках реализации Плана мероприятий социального развития Центров экономического роста Забайкальского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5505М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50 876,4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5505М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50 876,4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5505М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50 876,4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8 622,0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04 3 02 74770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57 000,0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04 3 02 74770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57 000,0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04 3 02 74770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57 000,0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 до 50тысяч человек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556,7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L4670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556,7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 на 2011 – 2020 годы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S2270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250,0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г, Краснокаменск")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03 02 S4317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35 000,0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F2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31 575,7</w:t>
            </w:r>
          </w:p>
        </w:tc>
      </w:tr>
      <w:tr w:rsidR="0036056B" w:rsidRPr="0036056B" w:rsidTr="005A49B8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31 575,7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31 575,7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31 575,7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56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7 829,8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56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7 829,8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5 494,8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5 133,2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5 133,2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2 102,6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2 102,6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36056B" w:rsidRPr="0036056B" w:rsidTr="005A49B8">
        <w:trPr>
          <w:trHeight w:val="187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174,6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174,6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100 661,6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12 282,4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12 282,4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12 282,4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18 236,0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11 968,8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11 968,8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5 597,4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5 597,4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669,8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669,8</w:t>
            </w:r>
          </w:p>
        </w:tc>
      </w:tr>
      <w:tr w:rsidR="0036056B" w:rsidRPr="0036056B" w:rsidTr="005A49B8">
        <w:trPr>
          <w:trHeight w:val="7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11 444,0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11 444,0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11 444,0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4 089,7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3 547,4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3 547,4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542,3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542,3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1 517,0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1 517,0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1 517,0</w:t>
            </w:r>
          </w:p>
        </w:tc>
      </w:tr>
      <w:tr w:rsidR="0036056B" w:rsidRPr="0036056B" w:rsidTr="005A49B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17 812,8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16 118,9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16 118,9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1 686,0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1 686,0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206,0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294,0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294,0</w:t>
            </w:r>
          </w:p>
        </w:tc>
      </w:tr>
      <w:tr w:rsidR="0036056B" w:rsidRPr="0036056B" w:rsidTr="005A49B8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1 581,3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1 522,5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1 522,5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58,8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58,8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203,7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197,8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197,8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105,5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105,5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194,5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194,5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государственного полномочия по  подготовке и проведению Всероссийской переписи населения на 2020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906,8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906,8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906,8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6 710,4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6 710,4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6 710,4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10 582,4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10 582,4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10 582,4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1 503,2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1 503,2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1 503,2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464,0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464,0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464,0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572,5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513,2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513,2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59,3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59,3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936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104,9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36,9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36,9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114,1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114,1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114,1</w:t>
            </w:r>
          </w:p>
        </w:tc>
      </w:tr>
      <w:tr w:rsidR="0036056B" w:rsidRPr="0036056B" w:rsidTr="005A49B8">
        <w:trPr>
          <w:trHeight w:val="27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мероприятий по обеспечению жильем молодых семей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 мероприятий в указанной сфере.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1 417,7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1 417,7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S4905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1 417,7</w:t>
            </w:r>
          </w:p>
        </w:tc>
      </w:tr>
      <w:tr w:rsidR="0036056B" w:rsidRPr="0036056B" w:rsidTr="005A49B8">
        <w:trPr>
          <w:trHeight w:val="6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9 090,0</w:t>
            </w:r>
          </w:p>
        </w:tc>
      </w:tr>
      <w:tr w:rsidR="0036056B" w:rsidRPr="0036056B" w:rsidTr="005A49B8">
        <w:trPr>
          <w:trHeight w:val="312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9 090,0</w:t>
            </w:r>
          </w:p>
        </w:tc>
      </w:tr>
      <w:tr w:rsidR="0036056B" w:rsidRPr="0036056B" w:rsidTr="005A49B8">
        <w:trPr>
          <w:trHeight w:val="32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6B" w:rsidRPr="0036056B" w:rsidRDefault="0036056B" w:rsidP="0036056B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0 00 S7264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9 090,0</w:t>
            </w:r>
          </w:p>
        </w:tc>
      </w:tr>
      <w:tr w:rsidR="0036056B" w:rsidRPr="0036056B" w:rsidTr="005A49B8">
        <w:trPr>
          <w:trHeight w:val="49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56B" w:rsidRPr="0036056B" w:rsidRDefault="0036056B" w:rsidP="003605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1 479 363,5</w:t>
            </w:r>
          </w:p>
        </w:tc>
      </w:tr>
    </w:tbl>
    <w:p w:rsidR="007751FE" w:rsidRPr="002D4028" w:rsidRDefault="007751FE" w:rsidP="009F2062">
      <w:pPr>
        <w:suppressAutoHyphens/>
        <w:jc w:val="both"/>
        <w:rPr>
          <w:b/>
        </w:rPr>
      </w:pPr>
    </w:p>
    <w:p w:rsidR="00046556" w:rsidRPr="00B169E0" w:rsidRDefault="00B169E0" w:rsidP="00B169E0">
      <w:pPr>
        <w:suppressAutoHyphens/>
        <w:ind w:left="4536"/>
        <w:jc w:val="both"/>
        <w:rPr>
          <w:sz w:val="20"/>
          <w:szCs w:val="20"/>
        </w:rPr>
      </w:pPr>
      <w:r w:rsidRPr="00B169E0">
        <w:rPr>
          <w:sz w:val="20"/>
          <w:szCs w:val="20"/>
        </w:rPr>
        <w:t xml:space="preserve">Приложение № 15  к  </w:t>
      </w:r>
      <w:r w:rsidR="003764A8">
        <w:rPr>
          <w:sz w:val="20"/>
          <w:szCs w:val="20"/>
        </w:rPr>
        <w:t>решению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3C44AF">
        <w:rPr>
          <w:sz w:val="20"/>
          <w:szCs w:val="20"/>
        </w:rPr>
        <w:t>25.12.</w:t>
      </w:r>
      <w:r w:rsidRPr="00B169E0">
        <w:rPr>
          <w:sz w:val="20"/>
          <w:szCs w:val="20"/>
        </w:rPr>
        <w:t>2019 года №</w:t>
      </w:r>
      <w:r w:rsidR="003C44AF">
        <w:rPr>
          <w:sz w:val="20"/>
          <w:szCs w:val="20"/>
        </w:rPr>
        <w:t xml:space="preserve">  93</w:t>
      </w:r>
    </w:p>
    <w:p w:rsidR="00046556" w:rsidRPr="00B169E0" w:rsidRDefault="00046556" w:rsidP="00B169E0">
      <w:pPr>
        <w:suppressAutoHyphens/>
        <w:ind w:left="4536"/>
        <w:jc w:val="both"/>
        <w:rPr>
          <w:sz w:val="20"/>
          <w:szCs w:val="20"/>
        </w:rPr>
      </w:pPr>
    </w:p>
    <w:p w:rsidR="008C6F09" w:rsidRDefault="008C6F09" w:rsidP="00046556">
      <w:pPr>
        <w:suppressAutoHyphens/>
        <w:jc w:val="center"/>
        <w:rPr>
          <w:sz w:val="20"/>
          <w:szCs w:val="20"/>
        </w:rPr>
      </w:pPr>
    </w:p>
    <w:p w:rsidR="008C6F09" w:rsidRPr="00B169E0" w:rsidRDefault="00B169E0" w:rsidP="00B169E0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B169E0">
        <w:rPr>
          <w:b/>
          <w:color w:val="000000"/>
        </w:rPr>
        <w:t>РАСПРЕДЕЛЕНИЕ БЮДЖЕТНЫХ АССИГНОВАНИЙ  БЮДЖЕТА МУНИЦИПАЛЬНОГО РАЙОНА "ГОРОД КРАСНОКАМЕНСК И КРАСНОКАМЕНСКИЙ РАЙОН" ПО ЦЕЛЕВЫМ СТАТЬЯМ  (ГОСУДАРСТВЕННЫМ (МУНИЦИПАЛЬНЫМ)  ПРОГРАММАМ И НЕПРОГРАММНЫМ НАПРАВЛЕНИЯМ ДЕЯТЕЛЬНОСТИ), ГРУППАМ И ПОДГРУППАМ ВИДОВ РАСХОДОВ КЛАССИФИКАЦИИ РАСХОДОВ БЮДЖЕТОВ НА ПЛАНОВЫЙ ПЕРИОД 2021 И 2022 ГОДОВ</w:t>
      </w:r>
    </w:p>
    <w:p w:rsidR="008C6F09" w:rsidRPr="00B169E0" w:rsidRDefault="008C6F09" w:rsidP="00B169E0">
      <w:pPr>
        <w:pStyle w:val="ac"/>
        <w:spacing w:before="0" w:beforeAutospacing="0" w:after="0" w:afterAutospacing="0"/>
        <w:ind w:left="4536"/>
        <w:jc w:val="both"/>
        <w:rPr>
          <w:b/>
          <w:color w:val="000000"/>
        </w:rPr>
      </w:pPr>
    </w:p>
    <w:tbl>
      <w:tblPr>
        <w:tblW w:w="9997" w:type="dxa"/>
        <w:tblInd w:w="93" w:type="dxa"/>
        <w:tblLook w:val="04A0" w:firstRow="1" w:lastRow="0" w:firstColumn="1" w:lastColumn="0" w:noHBand="0" w:noVBand="1"/>
      </w:tblPr>
      <w:tblGrid>
        <w:gridCol w:w="4126"/>
        <w:gridCol w:w="1976"/>
        <w:gridCol w:w="979"/>
        <w:gridCol w:w="1458"/>
        <w:gridCol w:w="1458"/>
      </w:tblGrid>
      <w:tr w:rsidR="00D45EA8" w:rsidRPr="00D45EA8" w:rsidTr="00D45EA8">
        <w:trPr>
          <w:trHeight w:val="60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Сумма (тыс.рублей)</w:t>
            </w:r>
          </w:p>
        </w:tc>
      </w:tr>
      <w:tr w:rsidR="00D45EA8" w:rsidRPr="00D45EA8" w:rsidTr="00D45EA8">
        <w:trPr>
          <w:trHeight w:val="600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5EA8" w:rsidRPr="00D45EA8" w:rsidRDefault="00D45EA8" w:rsidP="00D45E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EA8" w:rsidRPr="00D45EA8" w:rsidRDefault="00D45EA8" w:rsidP="00D45E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EA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D45EA8" w:rsidRPr="0036056B" w:rsidTr="00D45EA8">
        <w:trPr>
          <w:trHeight w:val="5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874 755,6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886 803,3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 xml:space="preserve">01 1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360 222,0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365 761,0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01 1 01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360 222,0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365 761,0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104 508,4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101 247,4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104 508,4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101 247,4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20 065,6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19 439,5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01 1 01 42099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84 442,8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81 807,9</w:t>
            </w:r>
          </w:p>
        </w:tc>
      </w:tr>
      <w:tr w:rsidR="00D45EA8" w:rsidRPr="0036056B" w:rsidTr="00D45EA8">
        <w:trPr>
          <w:trHeight w:val="12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255 713,6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264 513,6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255 713,6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264 513,6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8A7045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11 589,2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8A7045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12 279,2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01 1 01 71201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8A7045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244 124,4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8A7045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252 234,4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373 345,1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381 269,1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21 054,3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21 425,9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10 257,9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10 257,9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5 090,0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5 090,0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5 090,0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5 090,0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5 167,9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5 167,9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830,0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830,0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01 2 01 42191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4 337,9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4 337,9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10 796,4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11 168,0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10 408,5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10 780,1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3 541,4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3 541,4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01 2 01 71218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6 867,1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7 238,7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352 290,8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359 843,2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69 792,7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67 621,5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765,4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741,5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765,4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741,5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1 252,5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1 213,4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1 252,5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1 213,4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139,2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139,2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134,8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67 635,6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65 531,8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27 764,7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26 905,0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01 2 02 42199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39 870,9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38 626,8</w:t>
            </w:r>
          </w:p>
        </w:tc>
      </w:tr>
      <w:tr w:rsidR="00D45EA8" w:rsidRPr="0036056B" w:rsidTr="00D45EA8">
        <w:trPr>
          <w:trHeight w:val="21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282 498,1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292 221,7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22 519,5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23 519,5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22 519,5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23 519,5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387,9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387,9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259 590,7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268 314,3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52 024,6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55 024,6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01 2 02 71201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207 566,1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213 289,7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55 612,4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53 877,2</w:t>
            </w:r>
          </w:p>
        </w:tc>
      </w:tr>
      <w:tr w:rsidR="00D45EA8" w:rsidRPr="0036056B" w:rsidTr="00D45EA8">
        <w:trPr>
          <w:trHeight w:val="69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55 612,4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53 877,2</w:t>
            </w:r>
          </w:p>
        </w:tc>
      </w:tr>
      <w:tr w:rsidR="00D45EA8" w:rsidRPr="0036056B" w:rsidTr="00D45EA8">
        <w:trPr>
          <w:trHeight w:val="9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55 612,4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53 877,2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55 612,4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53 877,2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17 796,0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17 240,7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37 816,4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36 636,5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1 263,6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1 289,9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1 263,6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1 289,9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268,7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260,3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268,7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260,3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268,7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260,3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01 4 01 41432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0,0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994,9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1 029,6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994,9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1 029,6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497,5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01 4 01 71432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514,8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43 518,4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42 477,5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5 373,2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5 205,5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5 093,8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4 934,8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5 093,8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4 934,8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161,4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166,6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161,4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109,3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112,8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109,3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33 313,5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32 274,1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29 815,8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28 885,4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29 815,8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28 885,4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3 131,3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3 033,7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3 131,3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3 033,7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366,4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355,0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366,4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355,0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4 704,1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4 865,9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4 416,1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4 416,1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4 416,1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4 416,1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405,0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243,2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405,0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01 6 01 79230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127,6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132,0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40 794,1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42 128,6</w:t>
            </w:r>
          </w:p>
        </w:tc>
      </w:tr>
      <w:tr w:rsidR="00D45EA8" w:rsidRPr="0036056B" w:rsidTr="00D45EA8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45EA8" w:rsidRPr="0036056B" w:rsidTr="00D45EA8">
        <w:trPr>
          <w:trHeight w:val="67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6056B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01 6 02 25050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486,0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469,9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486,0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469,9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486,0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3 342,0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3 457,0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3 342,0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3 457,0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01 6 02 71230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3 342,0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3 457,0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EA8" w:rsidRPr="0036056B" w:rsidRDefault="00D45EA8" w:rsidP="00D45EA8">
            <w:pPr>
              <w:jc w:val="both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34 982,2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36 185,6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34 982,2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36 185,6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27 974,7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28 777,0</w:t>
            </w:r>
          </w:p>
        </w:tc>
      </w:tr>
      <w:tr w:rsidR="00D45EA8" w:rsidRPr="0036056B" w:rsidTr="00D45EA8">
        <w:trPr>
          <w:trHeight w:val="9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36056B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01 6 02 72400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7 007,5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7 408,6</w:t>
            </w:r>
          </w:p>
        </w:tc>
      </w:tr>
      <w:tr w:rsidR="00D45EA8" w:rsidRPr="0036056B" w:rsidTr="00D45EA8">
        <w:trPr>
          <w:trHeight w:val="9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70 482,2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68 588,2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12 808,0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12 408,3</w:t>
            </w:r>
          </w:p>
        </w:tc>
      </w:tr>
      <w:tr w:rsidR="00D45EA8" w:rsidRPr="0036056B" w:rsidTr="00D45EA8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12 808,0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12 408,3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12 808,0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12 408,3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12 808,0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12 408,3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02 1 01 44299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12 808,0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12 408,3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20 446,5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20 107,5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20 446,5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20 107,5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9 581,0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9 581,0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9 581,0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9 581,0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9 581,0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9 581,0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10 865,5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10 526,5</w:t>
            </w:r>
          </w:p>
        </w:tc>
      </w:tr>
      <w:tr w:rsidR="00D45EA8" w:rsidRPr="0036056B" w:rsidTr="00D45EA8">
        <w:trPr>
          <w:trHeight w:val="7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10 865,5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10 526,5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02 2 01 44099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10 865,5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10 526,5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29 622,2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28 697,9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29 622,2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28 697,9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29 622,2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28 697,9</w:t>
            </w:r>
          </w:p>
        </w:tc>
      </w:tr>
      <w:tr w:rsidR="00D45EA8" w:rsidRPr="0036056B" w:rsidTr="00D45EA8">
        <w:trPr>
          <w:trHeight w:val="6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29 622,2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28 697,9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02 3 01 42399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29 622,2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28 697,9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7 605,5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7 374,5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940,9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940,9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897,6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926,5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897,6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485,6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470,5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472,0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457,3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472,0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457,3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02 5 02 20400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2,4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5 948,7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5 763,1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5 948,7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5 763,1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5 841,6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5 659,4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5 841,6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5 659,4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103,7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02 5 03 45299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107,1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103,7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02 5 04 15970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200,0</w:t>
            </w:r>
          </w:p>
        </w:tc>
      </w:tr>
      <w:tr w:rsidR="00D45EA8" w:rsidRPr="0036056B" w:rsidTr="00D45EA8">
        <w:trPr>
          <w:trHeight w:val="948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3 807,9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3 702,7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435,6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434,7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434,7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03 1 01 09020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3 372,3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3 267,1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3 372,3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3 267,1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3 372,3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3 267,1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3 301,5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3 198,5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3 301,5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3 198,5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65,3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65,3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3,3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03 2 01 20400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3,3</w:t>
            </w:r>
          </w:p>
        </w:tc>
      </w:tr>
      <w:tr w:rsidR="00D45EA8" w:rsidRPr="0036056B" w:rsidTr="00D45EA8">
        <w:trPr>
          <w:trHeight w:val="948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70 502,1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70 353,6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04 2 01 06065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730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63 326,8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63 326,8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поселений, в соответствии с заключенными соглашениями"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04 3 01 25020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3 285,0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04 3 02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60 041,8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60 041,8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11 802,0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04 3 02 15613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11 802,0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11 802,0</w:t>
            </w:r>
          </w:p>
        </w:tc>
      </w:tr>
      <w:tr w:rsidR="00D45EA8" w:rsidRPr="0036056B" w:rsidTr="00D45EA8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39 117,8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39 117,8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39 117,8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39 117,8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39 117,8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39 117,8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04 3 02 25013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8 622,0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Дотации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04 3 02 78060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8 622,0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8 622,0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56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7 170,1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7 022,9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6056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7 170,1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7 022,9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4 871,1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4 719,1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4 510,6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4 369,9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4 510,6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4 369,9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360,5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360,5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349,2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2 160,0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2 102,6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2 102,6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2 102,6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2 102,6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04 5 01 25106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D45EA8" w:rsidRPr="0036056B" w:rsidTr="00D45EA8">
        <w:trPr>
          <w:trHeight w:val="218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143,8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143,4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143,4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04 5 01 79205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sz w:val="20"/>
                <w:szCs w:val="20"/>
              </w:rPr>
            </w:pPr>
            <w:r w:rsidRPr="0036056B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68 011,4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66 933,6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55 0 00 05033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448,8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18 409,7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17 835,3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12 316,1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11 931,8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12 316,1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11 931,8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5 467,7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5 297,1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5 467,7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5 297,1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606,4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55 0 00 09300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625,9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606,4</w:t>
            </w:r>
          </w:p>
        </w:tc>
      </w:tr>
      <w:tr w:rsidR="00D45EA8" w:rsidRPr="0036056B" w:rsidTr="00D45EA8">
        <w:trPr>
          <w:trHeight w:val="7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55 0 00 13531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4 788,8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55 0 00 13710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4 238,2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1 117,4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1 082,5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1 117,4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1 082,5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1 117,4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1 082,5</w:t>
            </w:r>
          </w:p>
        </w:tc>
      </w:tr>
      <w:tr w:rsidR="00D45EA8" w:rsidRPr="0036056B" w:rsidTr="00D45EA8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15 425,7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14 944,2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13 790,7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13 360,4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13 790,7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13 360,4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1 622,4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1 571,6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1 622,4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1 571,6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55 0 00 20400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5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55 0 00 21801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1 000,0</w:t>
            </w:r>
          </w:p>
        </w:tc>
      </w:tr>
      <w:tr w:rsidR="00D45EA8" w:rsidRPr="0036056B" w:rsidTr="00D45EA8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647,5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627,3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647,5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627,3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55 0 00 22500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647,5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627,3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1 495,0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1 448,4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1 436,7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1 391,9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1 436,7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1 391,9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58,3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55 0 00 24799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58,3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переданных полномочий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91,8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91,8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89,1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89,1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89,1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89,1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55 0 00 25107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55 0 00 44011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1 130,2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1 150,6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55 0 00 51180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1 130,2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1 150,6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55 0 00 51180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530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1 130,2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1 150,6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55 0 00 49110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6 286,5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55 0  00 74505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810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10 175,4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rPr>
                <w:color w:val="000000"/>
                <w:sz w:val="20"/>
                <w:szCs w:val="20"/>
              </w:rPr>
            </w:pPr>
            <w:r w:rsidRPr="0036056B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1 194,2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1 235,3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1 194,2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1 235,3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55 0 00 77263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1 194,2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1 235,3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438,1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453,2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438,1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453,2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438,1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453,2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25,2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25,2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1,5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Субвенции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23,7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549,5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549,5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492,6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492,6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492,6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56,9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56,9</w:t>
            </w:r>
          </w:p>
        </w:tc>
      </w:tr>
      <w:tr w:rsidR="00D45EA8" w:rsidRPr="0036056B" w:rsidTr="00D45EA8">
        <w:trPr>
          <w:trHeight w:val="93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Исполнение органами местного самоуправления 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правовых актов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104,7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104,7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68,0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36,7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36,7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93,9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93,9</w:t>
            </w:r>
          </w:p>
        </w:tc>
      </w:tr>
      <w:tr w:rsidR="00D45EA8" w:rsidRPr="0036056B" w:rsidTr="00D45EA8">
        <w:trPr>
          <w:trHeight w:val="31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55 0 00 79263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90,7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93,9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D45EA8" w:rsidRPr="0036056B" w:rsidTr="00D45EA8">
        <w:trPr>
          <w:trHeight w:val="6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D45EA8" w:rsidRPr="0036056B" w:rsidTr="00D45EA8">
        <w:trPr>
          <w:trHeight w:val="324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EA8" w:rsidRPr="0036056B" w:rsidRDefault="00D45EA8" w:rsidP="00D45EA8">
            <w:pPr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55 0 00 79502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120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sz w:val="20"/>
                <w:szCs w:val="20"/>
              </w:rPr>
            </w:pPr>
            <w:r w:rsidRPr="0036056B">
              <w:rPr>
                <w:sz w:val="20"/>
                <w:szCs w:val="20"/>
              </w:rPr>
              <w:t>4,0</w:t>
            </w:r>
          </w:p>
        </w:tc>
      </w:tr>
      <w:tr w:rsidR="00D45EA8" w:rsidRPr="0036056B" w:rsidTr="00D45EA8">
        <w:trPr>
          <w:trHeight w:val="49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1 087 559,2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EA8" w:rsidRPr="0036056B" w:rsidRDefault="00D45EA8" w:rsidP="00D45E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056B">
              <w:rPr>
                <w:b/>
                <w:bCs/>
                <w:color w:val="000000"/>
                <w:sz w:val="20"/>
                <w:szCs w:val="20"/>
              </w:rPr>
              <w:t>1 096 381,4</w:t>
            </w:r>
          </w:p>
        </w:tc>
      </w:tr>
    </w:tbl>
    <w:p w:rsidR="00046556" w:rsidRPr="0036056B" w:rsidRDefault="00046556" w:rsidP="00D45E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46556" w:rsidRPr="00046556" w:rsidRDefault="00046556" w:rsidP="00046556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</w:p>
    <w:p w:rsidR="008C6F09" w:rsidRDefault="008C6F09" w:rsidP="007751FE">
      <w:pPr>
        <w:suppressAutoHyphens/>
        <w:rPr>
          <w:sz w:val="20"/>
          <w:szCs w:val="20"/>
        </w:rPr>
      </w:pPr>
    </w:p>
    <w:p w:rsidR="002E4C8C" w:rsidRPr="00E91569" w:rsidRDefault="00B169E0" w:rsidP="002E4C8C">
      <w:pPr>
        <w:ind w:left="4536"/>
        <w:jc w:val="both"/>
        <w:rPr>
          <w:i/>
        </w:rPr>
      </w:pPr>
      <w:r w:rsidRPr="00B169E0">
        <w:rPr>
          <w:sz w:val="20"/>
          <w:szCs w:val="20"/>
        </w:rPr>
        <w:t xml:space="preserve">Приложение № 16  к  </w:t>
      </w:r>
      <w:r w:rsidR="00765AF7">
        <w:rPr>
          <w:sz w:val="20"/>
          <w:szCs w:val="20"/>
        </w:rPr>
        <w:t>решению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3C44AF">
        <w:rPr>
          <w:sz w:val="20"/>
          <w:szCs w:val="20"/>
        </w:rPr>
        <w:t>25.12.</w:t>
      </w:r>
      <w:r w:rsidRPr="00B169E0">
        <w:rPr>
          <w:sz w:val="20"/>
          <w:szCs w:val="20"/>
        </w:rPr>
        <w:t>2019 года №</w:t>
      </w:r>
      <w:r w:rsidR="003C44AF">
        <w:rPr>
          <w:sz w:val="20"/>
          <w:szCs w:val="20"/>
        </w:rPr>
        <w:t xml:space="preserve"> 93</w:t>
      </w:r>
      <w:r w:rsidR="002E4C8C">
        <w:rPr>
          <w:sz w:val="20"/>
          <w:szCs w:val="20"/>
        </w:rPr>
        <w:t xml:space="preserve"> </w:t>
      </w:r>
      <w:r w:rsidR="002E4C8C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2E4C8C">
        <w:rPr>
          <w:i/>
          <w:sz w:val="20"/>
          <w:szCs w:val="20"/>
        </w:rPr>
        <w:t>23.06.2020</w:t>
      </w:r>
      <w:r w:rsidR="002E4C8C" w:rsidRPr="00E91569">
        <w:rPr>
          <w:i/>
          <w:sz w:val="20"/>
          <w:szCs w:val="20"/>
        </w:rPr>
        <w:t xml:space="preserve"> года № </w:t>
      </w:r>
      <w:r w:rsidR="002E4C8C">
        <w:rPr>
          <w:i/>
          <w:sz w:val="20"/>
          <w:szCs w:val="20"/>
        </w:rPr>
        <w:t>36</w:t>
      </w:r>
      <w:r w:rsidR="002E4C8C" w:rsidRPr="00E91569">
        <w:rPr>
          <w:i/>
          <w:sz w:val="20"/>
          <w:szCs w:val="20"/>
        </w:rPr>
        <w:t>)</w:t>
      </w:r>
    </w:p>
    <w:p w:rsidR="00046556" w:rsidRDefault="00046556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Default="00B169E0" w:rsidP="00B169E0">
      <w:pPr>
        <w:suppressAutoHyphens/>
        <w:jc w:val="center"/>
        <w:rPr>
          <w:b/>
        </w:rPr>
      </w:pPr>
      <w:r w:rsidRPr="00B169E0">
        <w:rPr>
          <w:b/>
        </w:rPr>
        <w:t>РАСХОДЫ   МУНИЦИПАЛЬНОГО  РАЙОНА  "ГОРОД  КРАСНОКАМЕНСК  И КРАСНОКАМЕНСКИЙ   РАЙОН" ЗАБАЙКАЛЬСКОГО КРАЯ  НА 2020 ГОД  ПО   ВЕДОМСТВЕННОЙ СТРУКТУРЕ  РАСХОДОВ   БЮДЖЕТОВ  РОССИЙСКОЙ  ФЕДЕРАЦИИ</w:t>
      </w:r>
    </w:p>
    <w:p w:rsidR="00B169E0" w:rsidRDefault="00B169E0" w:rsidP="00B169E0">
      <w:pPr>
        <w:suppressAutoHyphens/>
        <w:jc w:val="center"/>
        <w:rPr>
          <w:b/>
        </w:rPr>
      </w:pPr>
    </w:p>
    <w:tbl>
      <w:tblPr>
        <w:tblW w:w="10217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709"/>
        <w:gridCol w:w="461"/>
        <w:gridCol w:w="1523"/>
        <w:gridCol w:w="567"/>
        <w:gridCol w:w="1555"/>
      </w:tblGrid>
      <w:tr w:rsidR="002E4C8C" w:rsidRPr="002E4C8C" w:rsidTr="002E4C8C">
        <w:trPr>
          <w:trHeight w:val="6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Вед-во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proofErr w:type="spellStart"/>
            <w:r w:rsidRPr="002E4C8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proofErr w:type="spellStart"/>
            <w:r w:rsidRPr="002E4C8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ВР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Сумма     (тыс.руб.)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7</w:t>
            </w:r>
          </w:p>
        </w:tc>
      </w:tr>
      <w:tr w:rsidR="002E4C8C" w:rsidRPr="002E4C8C" w:rsidTr="002E4C8C">
        <w:trPr>
          <w:trHeight w:val="63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</w:rPr>
            </w:pPr>
            <w:r w:rsidRPr="002E4C8C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36 944,8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29 579,6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1 517,0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1 517,0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1 517,0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1 517,0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1 517,0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8 919,8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8 919,8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8 813,4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7 867,3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7 867,3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944,1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944,1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2,0</w:t>
            </w:r>
          </w:p>
        </w:tc>
      </w:tr>
      <w:tr w:rsidR="002E4C8C" w:rsidRPr="002E4C8C" w:rsidTr="002E4C8C">
        <w:trPr>
          <w:trHeight w:val="4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1,5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104,9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36,9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36,9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19 142,8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19 142,8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государственного полномочия по  подготовке и проведению Всероссийской переписи населения на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906,8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906,8</w:t>
            </w:r>
          </w:p>
        </w:tc>
      </w:tr>
      <w:tr w:rsidR="002E4C8C" w:rsidRPr="002E4C8C" w:rsidTr="002E4C8C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906,8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18 236,0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11 968,8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11 968,8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5 597,4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5 597,4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669,8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669,8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206,0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206,0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206,0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206,0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206,0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7 159,2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6 710,4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6 710,4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6 710,4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6 710,4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6 710,4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55 0 00 05033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55 0 00 05033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55 0 00 05033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448,8</w:t>
            </w:r>
          </w:p>
        </w:tc>
      </w:tr>
      <w:tr w:rsidR="002E4C8C" w:rsidRPr="002E4C8C" w:rsidTr="002E4C8C">
        <w:trPr>
          <w:trHeight w:val="5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258 902,3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21 567,8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900,8</w:t>
            </w:r>
          </w:p>
        </w:tc>
      </w:tr>
      <w:tr w:rsidR="002E4C8C" w:rsidRPr="002E4C8C" w:rsidTr="002E4C8C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27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877,1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23,7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23,7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23,7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23,7</w:t>
            </w:r>
          </w:p>
        </w:tc>
      </w:tr>
      <w:tr w:rsidR="002E4C8C" w:rsidRPr="002E4C8C" w:rsidTr="002E4C8C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7 829,8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7 829,8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7 829,8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E4C8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7 829,8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5 494,8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5 133,2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5 133,2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361,6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361,6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2 160,0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2 102,6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2 102,6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57,4</w:t>
            </w:r>
          </w:p>
        </w:tc>
      </w:tr>
      <w:tr w:rsidR="002E4C8C" w:rsidRPr="002E4C8C" w:rsidTr="002E4C8C">
        <w:trPr>
          <w:trHeight w:val="15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175,0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174,6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174,6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04 5 01 79205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12 787,2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поселений, в соответствии с заключенными соглашениями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04 3 01 25020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12 282,4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Резервный фонд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12 282,4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12 282,4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55 0 00 07600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12 282,4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8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294,0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105 876,4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85 876,4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50 876,4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50 876,4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Субсидия на реализацию мероприятий "Плана социального развития центров экономического роста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50 876,4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50 876,4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50 876,4</w:t>
            </w:r>
          </w:p>
        </w:tc>
      </w:tr>
      <w:tr w:rsidR="002E4C8C" w:rsidRPr="002E4C8C" w:rsidTr="002E4C8C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г, Краснокаменск")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0302S4317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0302S4317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03 0S4317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68 575,7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43 575,7</w:t>
            </w:r>
          </w:p>
        </w:tc>
      </w:tr>
      <w:tr w:rsidR="002E4C8C" w:rsidRPr="002E4C8C" w:rsidTr="002E4C8C">
        <w:trPr>
          <w:trHeight w:val="55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43 575,7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43 575,7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12 000,0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12 000,0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 Основное мероприятие «Региональный проект «Формирование комфортной городской среды»»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31 575,7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31 575,7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31 575,7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04 3 F2 55550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31 575,7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 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25 000,0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развитие социальной инфраструктуры городского поселения "Город Краснокаменск" и муниципального района  "Город Краснокаменск и Краснокаменский район"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751,2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751,2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194,5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194,5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194,5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194,5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 до 50тысяч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556,7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Софинансирование расходов на мероприятия государственной программы Российской Федерации «Доступная среда»  на 2011 –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04 2 01 06065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04 2 01 06065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04 2 01 06065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61 581,3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20 424,0</w:t>
            </w:r>
          </w:p>
        </w:tc>
      </w:tr>
      <w:tr w:rsidR="002E4C8C" w:rsidRPr="002E4C8C" w:rsidTr="002E4C8C">
        <w:trPr>
          <w:trHeight w:val="5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20 424,0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20 424,0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20 424,0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04 3 02 15613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11 802,0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04 3 02 15613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11 802,0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04 3 02 15613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11 802,0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8 622,0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8 622,0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8 622,0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41 157,3</w:t>
            </w:r>
          </w:p>
        </w:tc>
      </w:tr>
      <w:tr w:rsidR="002E4C8C" w:rsidRPr="002E4C8C" w:rsidTr="002E4C8C">
        <w:trPr>
          <w:trHeight w:val="5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41 157,3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41 157,3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41 157,3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39 997,3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39 997,3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39 997,3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межбюджетные трансферты на обеспечение мер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128,7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128,7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128,7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1 031,3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1 031,3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04 3 02 25013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1 031,3</w:t>
            </w:r>
          </w:p>
        </w:tc>
      </w:tr>
      <w:tr w:rsidR="002E4C8C" w:rsidRPr="002E4C8C" w:rsidTr="002E4C8C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</w:rPr>
            </w:pPr>
            <w:r w:rsidRPr="002E4C8C">
              <w:rPr>
                <w:b/>
                <w:bCs/>
              </w:rPr>
              <w:t>904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77 896,8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572,5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572,5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572,5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513,2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513,2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59,3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59,3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 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34 996,2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41 660,4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32 391,8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105,5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105,5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105,5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55 0 00 44011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105,5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32 391,8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16 448,9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16 448,9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8 019,0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8 019,0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02 2 01 25106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8 019,0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8 429,9</w:t>
            </w:r>
          </w:p>
        </w:tc>
      </w:tr>
      <w:tr w:rsidR="002E4C8C" w:rsidRPr="002E4C8C" w:rsidTr="002E4C8C">
        <w:trPr>
          <w:trHeight w:val="6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8 429,9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02 2 01 44099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8 429,9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15 942,9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15 942,9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15 898,2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15 898,2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15 898,2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1 01 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9 163,1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9 163,1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1 350,2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1 350,2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1 304,6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1 304,6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45,6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45,6</w:t>
            </w:r>
          </w:p>
        </w:tc>
      </w:tr>
      <w:tr w:rsidR="002E4C8C" w:rsidRPr="002E4C8C" w:rsidTr="002E4C8C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7 812,9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7 812,9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7 812,9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7 702,5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7 702,5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02 5 03 45299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667,7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02 5 04 15970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02 5 04 15970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02 5 04 15970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467,7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467,7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454,6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454,6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2,4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02 5 02 20400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2,4</w:t>
            </w:r>
          </w:p>
        </w:tc>
      </w:tr>
      <w:tr w:rsidR="002E4C8C" w:rsidRPr="002E4C8C" w:rsidTr="002E4C8C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</w:rPr>
            </w:pPr>
            <w:r w:rsidRPr="002E4C8C">
              <w:rPr>
                <w:b/>
                <w:bCs/>
              </w:rPr>
              <w:t>917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5 189,4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5 189,4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5 189,4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4 403,8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4 403,8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4 403,8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4 403,8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4 331,6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4 331,6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71,2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71,2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03 2 01 20400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785,6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785,6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785,6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785,6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785,6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784,7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784,7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03 1 01 09020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0,9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00 0 00 09020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0,9</w:t>
            </w:r>
          </w:p>
        </w:tc>
      </w:tr>
      <w:tr w:rsidR="002E4C8C" w:rsidRPr="002E4C8C" w:rsidTr="002E4C8C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</w:rPr>
            </w:pPr>
            <w:r w:rsidRPr="002E4C8C">
              <w:rPr>
                <w:b/>
                <w:bCs/>
              </w:rPr>
              <w:t>925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46 525,3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5 781,4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464,0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5 317,4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5 317,4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5 317,4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5 113,1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5 113,1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199,3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199,3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5,0</w:t>
            </w:r>
          </w:p>
        </w:tc>
      </w:tr>
      <w:tr w:rsidR="002E4C8C" w:rsidRPr="002E4C8C" w:rsidTr="002E4C8C">
        <w:trPr>
          <w:trHeight w:val="3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1 581,3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1 581,3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1 581,3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1 581,3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1 522,5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1 522,5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18 072,5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2 534,8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2 534,8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917,5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903,1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14,4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14,4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color w:val="000000"/>
                <w:sz w:val="20"/>
                <w:szCs w:val="20"/>
              </w:rPr>
            </w:pPr>
            <w:r w:rsidRPr="002E4C8C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55 0 00 77263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1 503,2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55 0 00 77263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1 503,2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55 0 00 77263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1 503,2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114,1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114,1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114,1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4 089,7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4 089,7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4 089,7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3 547,4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3 547,4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542,3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542,3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11 444,0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11 444,0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11 444,0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11 444,0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55 0 00 13531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11 444,0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4,0</w:t>
            </w:r>
          </w:p>
        </w:tc>
      </w:tr>
      <w:tr w:rsidR="002E4C8C" w:rsidRPr="002E4C8C" w:rsidTr="002E4C8C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1 417,7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9 090,0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Pr="002E4C8C" w:rsidRDefault="002E4C8C" w:rsidP="002E4C8C">
            <w:pPr>
              <w:rPr>
                <w:color w:val="000000"/>
                <w:sz w:val="20"/>
                <w:szCs w:val="20"/>
              </w:rPr>
            </w:pPr>
            <w:r w:rsidRPr="002E4C8C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9 090,0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реализацию мероприятий по ликвидации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9 090,0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9 090,0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9 090,0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10 582,4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10 582,4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10 582,4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10 582,4</w:t>
            </w:r>
          </w:p>
        </w:tc>
      </w:tr>
      <w:tr w:rsidR="002E4C8C" w:rsidRPr="002E4C8C" w:rsidTr="002E4C8C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10 582,4</w:t>
            </w:r>
          </w:p>
        </w:tc>
      </w:tr>
      <w:tr w:rsidR="002E4C8C" w:rsidRPr="002E4C8C" w:rsidTr="002E4C8C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</w:rPr>
            </w:pPr>
            <w:r w:rsidRPr="002E4C8C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1 050 236,0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1 000 822,1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443 521,4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443 521,4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443 521,4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443 521,4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101 684,6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101 684,6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21 167,8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80 516,8</w:t>
            </w:r>
          </w:p>
        </w:tc>
      </w:tr>
      <w:tr w:rsidR="002E4C8C" w:rsidRPr="002E4C8C" w:rsidTr="002E4C8C">
        <w:trPr>
          <w:trHeight w:val="13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321 836,8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321 836,8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17 119,2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304 717,6</w:t>
            </w:r>
          </w:p>
        </w:tc>
      </w:tr>
      <w:tr w:rsidR="002E4C8C" w:rsidRPr="002E4C8C" w:rsidTr="002E4C8C">
        <w:trPr>
          <w:trHeight w:val="110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3 906,0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16 094,0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444 236,7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444 236,7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444 236,7</w:t>
            </w:r>
          </w:p>
        </w:tc>
      </w:tr>
      <w:tr w:rsidR="002E4C8C" w:rsidRPr="002E4C8C" w:rsidTr="002E4C8C">
        <w:trPr>
          <w:trHeight w:val="6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19 154,5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6 567,1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3 000,0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3 567,1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830,0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01 2 01 42191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2 737,1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12 587,4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387,9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387,9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12 199,5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3 541,4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01 2 01 71218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8 658,1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416 930,7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81 725,9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749,0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749,0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1 298,8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1 298,8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148,3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148,3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79 529,8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28 558,2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50 971,6</w:t>
            </w:r>
          </w:p>
        </w:tc>
      </w:tr>
      <w:tr w:rsidR="002E4C8C" w:rsidRPr="002E4C8C" w:rsidTr="002E4C8C">
        <w:trPr>
          <w:trHeight w:val="18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335 204,8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26 503,3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26 503,3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387,9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387,9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308 313,6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63 645,2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01 2 02 71201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244 668,4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"Реализация регионального проекта "Успех каждого ребёнка»"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Е2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2 056,3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2 056,3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2 056,3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Е2 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2 056,3</w:t>
            </w:r>
          </w:p>
        </w:tc>
      </w:tr>
      <w:tr w:rsidR="002E4C8C" w:rsidRPr="002E4C8C" w:rsidTr="002E4C8C">
        <w:trPr>
          <w:trHeight w:val="11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C8C" w:rsidRPr="002E4C8C" w:rsidRDefault="002E4C8C" w:rsidP="002E4C8C">
            <w:pPr>
              <w:jc w:val="both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 xml:space="preserve"> Основное мероприятие «Реализация обеспечения основных требований действующего законодательства в области антитеррористической и пожарной безопасности в муниципальных образовательных организациях общего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6 095,2</w:t>
            </w:r>
          </w:p>
        </w:tc>
      </w:tr>
      <w:tr w:rsidR="002E4C8C" w:rsidRPr="002E4C8C" w:rsidTr="002E4C8C">
        <w:trPr>
          <w:trHeight w:val="132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на  реализацию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канализации" государственной программы Забайкальского края "Развитие образования Забайкальского края в 2014-2025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07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6 095,2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07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6 095,2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2 07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6 095,2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68 226,3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68 226,3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68 226,3</w:t>
            </w:r>
          </w:p>
        </w:tc>
      </w:tr>
      <w:tr w:rsidR="002E4C8C" w:rsidRPr="002E4C8C" w:rsidTr="002E4C8C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68 226,3</w:t>
            </w:r>
          </w:p>
        </w:tc>
      </w:tr>
      <w:tr w:rsidR="002E4C8C" w:rsidRPr="002E4C8C" w:rsidTr="002E4C8C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60 084,7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60 084,7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18 980,3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41 104,4</w:t>
            </w:r>
          </w:p>
        </w:tc>
      </w:tr>
      <w:tr w:rsidR="002E4C8C" w:rsidRPr="002E4C8C" w:rsidTr="002E4C8C">
        <w:trPr>
          <w:trHeight w:val="110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8 141,6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8 141,6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2 600,0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3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5 541,6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1 384,0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1 384,0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1 384,0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1 384,0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01 4 01 41432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132,7</w:t>
            </w:r>
          </w:p>
        </w:tc>
      </w:tr>
      <w:tr w:rsidR="002E4C8C" w:rsidRPr="002E4C8C" w:rsidTr="002E4C8C">
        <w:trPr>
          <w:trHeight w:val="27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01 4 01 41432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132,7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01 4 01 41432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132,7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01 4 01 41432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 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1 251,3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625,6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01 4 01 71432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625,7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43 453,7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43 453,7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43 453,7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7 089,3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6 805,2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6 805,2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166,7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166,7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117,4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30 305,2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25 596,7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25 596,7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4 325,1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4 325,1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383,4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383,4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5 900,1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4 416,1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4 416,1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1 439,2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1 439,2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44,8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159,1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159,1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159,1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49 413,9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49 413,9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49 413,9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49 413,9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49 413,9</w:t>
            </w:r>
          </w:p>
        </w:tc>
      </w:tr>
      <w:tr w:rsidR="002E4C8C" w:rsidRPr="002E4C8C" w:rsidTr="002E4C8C">
        <w:trPr>
          <w:trHeight w:val="105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1 025,9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1 000,0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color w:val="000000"/>
                <w:sz w:val="20"/>
                <w:szCs w:val="20"/>
              </w:rPr>
            </w:pPr>
            <w:r w:rsidRPr="002E4C8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1 000,0</w:t>
            </w:r>
          </w:p>
        </w:tc>
      </w:tr>
      <w:tr w:rsidR="002E4C8C" w:rsidRPr="002E4C8C" w:rsidTr="002E4C8C">
        <w:trPr>
          <w:trHeight w:val="54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2E4C8C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01 6 02 25050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587,1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587,1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587,1</w:t>
            </w:r>
          </w:p>
        </w:tc>
      </w:tr>
      <w:tr w:rsidR="002E4C8C" w:rsidRPr="002E4C8C" w:rsidTr="002E4C8C">
        <w:trPr>
          <w:trHeight w:val="79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Компенсация части  платы, 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3 925,0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3 925,0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3 925,0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C8C" w:rsidRPr="002E4C8C" w:rsidRDefault="002E4C8C" w:rsidP="002E4C8C">
            <w:pPr>
              <w:jc w:val="both"/>
              <w:rPr>
                <w:color w:val="000000"/>
                <w:sz w:val="20"/>
                <w:szCs w:val="20"/>
              </w:rPr>
            </w:pPr>
            <w:r w:rsidRPr="002E4C8C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43 875,9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43 875,9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color w:val="000000"/>
                <w:sz w:val="20"/>
                <w:szCs w:val="20"/>
              </w:rPr>
            </w:pPr>
            <w:r w:rsidRPr="002E4C8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33 795,5</w:t>
            </w:r>
          </w:p>
        </w:tc>
      </w:tr>
      <w:tr w:rsidR="002E4C8C" w:rsidRPr="002E4C8C" w:rsidTr="002E4C8C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2E4C8C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01 6 02 72400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10 080,4</w:t>
            </w:r>
          </w:p>
        </w:tc>
      </w:tr>
      <w:tr w:rsidR="002E4C8C" w:rsidRPr="002E4C8C" w:rsidTr="002E4C8C">
        <w:trPr>
          <w:trHeight w:val="10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2 255,8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2 255,8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2 255,8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2 255,8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1 351,4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943,2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943,2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408,2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408,2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700,7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700,7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700,7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55 0 00 25107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203,7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197,8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197,8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55 0 00 25107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55 0 00 25107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5,9</w:t>
            </w:r>
          </w:p>
        </w:tc>
      </w:tr>
      <w:tr w:rsidR="002E4C8C" w:rsidRPr="002E4C8C" w:rsidTr="002E4C8C">
        <w:trPr>
          <w:trHeight w:val="67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b/>
                <w:bCs/>
              </w:rPr>
            </w:pPr>
            <w:r w:rsidRPr="002E4C8C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0"/>
                <w:szCs w:val="20"/>
              </w:rPr>
            </w:pPr>
            <w:r w:rsidRPr="002E4C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b/>
                <w:bCs/>
                <w:sz w:val="22"/>
                <w:szCs w:val="22"/>
              </w:rPr>
            </w:pPr>
            <w:r w:rsidRPr="002E4C8C">
              <w:rPr>
                <w:b/>
                <w:bCs/>
                <w:sz w:val="22"/>
                <w:szCs w:val="22"/>
              </w:rPr>
              <w:t>1 413,1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1 413,1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1 413,1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1 413,1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1 413,1</w:t>
            </w:r>
          </w:p>
        </w:tc>
      </w:tr>
      <w:tr w:rsidR="002E4C8C" w:rsidRPr="002E4C8C" w:rsidTr="002E4C8C">
        <w:trPr>
          <w:trHeight w:val="52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1 292,2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1 292,2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120,0</w:t>
            </w:r>
          </w:p>
        </w:tc>
      </w:tr>
      <w:tr w:rsidR="002E4C8C" w:rsidRPr="002E4C8C" w:rsidTr="002E4C8C">
        <w:trPr>
          <w:trHeight w:val="27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0,9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55 0 00 20400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0"/>
                <w:szCs w:val="20"/>
              </w:rPr>
            </w:pPr>
            <w:r w:rsidRPr="002E4C8C">
              <w:rPr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sz w:val="22"/>
                <w:szCs w:val="22"/>
              </w:rPr>
            </w:pPr>
            <w:r w:rsidRPr="002E4C8C">
              <w:rPr>
                <w:sz w:val="22"/>
                <w:szCs w:val="22"/>
              </w:rPr>
              <w:t>0,9</w:t>
            </w:r>
          </w:p>
        </w:tc>
      </w:tr>
      <w:tr w:rsidR="002E4C8C" w:rsidRPr="002E4C8C" w:rsidTr="002E4C8C">
        <w:trPr>
          <w:trHeight w:val="28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4C8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C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rFonts w:ascii="Arial" w:hAnsi="Arial" w:cs="Arial"/>
                <w:sz w:val="20"/>
                <w:szCs w:val="20"/>
              </w:rPr>
            </w:pPr>
            <w:r w:rsidRPr="002E4C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rFonts w:ascii="Arial" w:hAnsi="Arial" w:cs="Arial"/>
                <w:sz w:val="20"/>
                <w:szCs w:val="20"/>
              </w:rPr>
            </w:pPr>
            <w:r w:rsidRPr="002E4C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rFonts w:ascii="Arial" w:hAnsi="Arial" w:cs="Arial"/>
                <w:sz w:val="20"/>
                <w:szCs w:val="20"/>
              </w:rPr>
            </w:pPr>
            <w:r w:rsidRPr="002E4C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rPr>
                <w:rFonts w:ascii="Arial" w:hAnsi="Arial" w:cs="Arial"/>
                <w:sz w:val="20"/>
                <w:szCs w:val="20"/>
              </w:rPr>
            </w:pPr>
            <w:r w:rsidRPr="002E4C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Pr="002E4C8C" w:rsidRDefault="002E4C8C" w:rsidP="002E4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C8C">
              <w:rPr>
                <w:rFonts w:ascii="Arial" w:hAnsi="Arial" w:cs="Arial"/>
                <w:b/>
                <w:bCs/>
                <w:sz w:val="20"/>
                <w:szCs w:val="20"/>
              </w:rPr>
              <w:t>1 479 363,5</w:t>
            </w:r>
          </w:p>
        </w:tc>
      </w:tr>
    </w:tbl>
    <w:p w:rsidR="00B169E0" w:rsidRDefault="00B169E0" w:rsidP="00B169E0">
      <w:pPr>
        <w:suppressAutoHyphens/>
        <w:jc w:val="both"/>
        <w:rPr>
          <w:b/>
        </w:rPr>
      </w:pPr>
    </w:p>
    <w:p w:rsidR="00B169E0" w:rsidRDefault="00B169E0" w:rsidP="00B169E0">
      <w:pPr>
        <w:suppressAutoHyphens/>
        <w:jc w:val="both"/>
        <w:rPr>
          <w:b/>
        </w:rPr>
      </w:pPr>
    </w:p>
    <w:p w:rsidR="00B169E0" w:rsidRDefault="00B169E0" w:rsidP="00B169E0">
      <w:pPr>
        <w:suppressAutoHyphens/>
        <w:ind w:left="4536"/>
        <w:jc w:val="both"/>
        <w:rPr>
          <w:sz w:val="20"/>
          <w:szCs w:val="20"/>
        </w:rPr>
      </w:pPr>
      <w:r w:rsidRPr="00B169E0">
        <w:rPr>
          <w:sz w:val="20"/>
          <w:szCs w:val="20"/>
        </w:rPr>
        <w:t xml:space="preserve">Приложение № 17  к  </w:t>
      </w:r>
      <w:r w:rsidR="00765AF7">
        <w:rPr>
          <w:sz w:val="20"/>
          <w:szCs w:val="20"/>
        </w:rPr>
        <w:t>решению</w:t>
      </w:r>
      <w:r w:rsidRPr="00B169E0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CE3BFE">
        <w:rPr>
          <w:sz w:val="20"/>
          <w:szCs w:val="20"/>
        </w:rPr>
        <w:t>25.12.</w:t>
      </w:r>
      <w:r w:rsidRPr="00B169E0">
        <w:rPr>
          <w:sz w:val="20"/>
          <w:szCs w:val="20"/>
        </w:rPr>
        <w:t>2019 года  №</w:t>
      </w:r>
      <w:r w:rsidR="00CE3BFE">
        <w:rPr>
          <w:sz w:val="20"/>
          <w:szCs w:val="20"/>
        </w:rPr>
        <w:t xml:space="preserve">  93</w:t>
      </w:r>
    </w:p>
    <w:p w:rsidR="00B169E0" w:rsidRDefault="00B169E0" w:rsidP="00B169E0">
      <w:pPr>
        <w:suppressAutoHyphens/>
        <w:ind w:left="4536"/>
        <w:jc w:val="both"/>
        <w:rPr>
          <w:sz w:val="20"/>
          <w:szCs w:val="20"/>
        </w:rPr>
      </w:pPr>
    </w:p>
    <w:p w:rsidR="00B169E0" w:rsidRDefault="00B169E0" w:rsidP="00B169E0">
      <w:pPr>
        <w:suppressAutoHyphens/>
        <w:jc w:val="center"/>
        <w:rPr>
          <w:b/>
        </w:rPr>
      </w:pPr>
      <w:r w:rsidRPr="00B169E0">
        <w:rPr>
          <w:b/>
        </w:rPr>
        <w:t>РАСХОДЫ   МУНИЦИПАЛЬНОГО  РАЙОНА  "ГОРОД  КРАСНОКАМЕНСК  И КРАСНОКАМЕНСКИЙ   РАЙОН" ЗАБАЙКАЛЬСКОГО КРАЯ  НА ПЛАНОВЫЙ ПЕРИОД 2021 И 2022 ГОДОВ  ПО   ВЕДОМСТВЕННОЙ СТРУКТУРЕ  РАСХОДОВ   БЮДЖЕТОВ  РОССИЙСКОЙ  ФЕДЕРАЦИИ</w:t>
      </w:r>
    </w:p>
    <w:p w:rsidR="00B169E0" w:rsidRDefault="00B169E0" w:rsidP="00B169E0">
      <w:pPr>
        <w:suppressAutoHyphens/>
        <w:jc w:val="center"/>
        <w:rPr>
          <w:b/>
        </w:rPr>
      </w:pPr>
    </w:p>
    <w:tbl>
      <w:tblPr>
        <w:tblW w:w="10137" w:type="dxa"/>
        <w:tblInd w:w="93" w:type="dxa"/>
        <w:tblLook w:val="04A0" w:firstRow="1" w:lastRow="0" w:firstColumn="1" w:lastColumn="0" w:noHBand="0" w:noVBand="1"/>
      </w:tblPr>
      <w:tblGrid>
        <w:gridCol w:w="3417"/>
        <w:gridCol w:w="760"/>
        <w:gridCol w:w="620"/>
        <w:gridCol w:w="580"/>
        <w:gridCol w:w="1400"/>
        <w:gridCol w:w="620"/>
        <w:gridCol w:w="1370"/>
        <w:gridCol w:w="1370"/>
      </w:tblGrid>
      <w:tr w:rsidR="00765AF7" w:rsidRPr="00765AF7" w:rsidTr="00765AF7">
        <w:trPr>
          <w:trHeight w:val="63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Вед-во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proofErr w:type="spellStart"/>
            <w:r w:rsidRPr="00765AF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proofErr w:type="spellStart"/>
            <w:r w:rsidRPr="00765AF7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ЦСР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ВР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Сумма     (тыс.руб.)</w:t>
            </w:r>
          </w:p>
        </w:tc>
      </w:tr>
      <w:tr w:rsidR="00765AF7" w:rsidRPr="00765AF7" w:rsidTr="00765AF7">
        <w:trPr>
          <w:trHeight w:val="630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2021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2022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</w:t>
            </w:r>
          </w:p>
        </w:tc>
      </w:tr>
      <w:tr w:rsidR="00765AF7" w:rsidRPr="00765AF7" w:rsidTr="00765AF7">
        <w:trPr>
          <w:trHeight w:val="94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Администрация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</w:rPr>
            </w:pPr>
            <w:r w:rsidRPr="00765AF7">
              <w:rPr>
                <w:b/>
                <w:bCs/>
              </w:rPr>
              <w:t>901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33 445,2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32 615,1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26 709,9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25 879,8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1 117,4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1 082,5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1 117,4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1 082,5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Глава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1 117,4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1 082,5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1 117,4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1 082,5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1 117,4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1 082,5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7 182,8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6 962,0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7 182,8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6 962,0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7 076,6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6 855,8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6 128,3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5 937,1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6 128,3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5 937,1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911,8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911,8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6,9</w:t>
            </w:r>
          </w:p>
        </w:tc>
      </w:tr>
      <w:tr w:rsidR="00765AF7" w:rsidRPr="00765AF7" w:rsidTr="00765AF7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1,5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 района, необходимой для ведения регистра муниципальных нормативных правовых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104,7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68,0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68,0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18 409,7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17 835,3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18 409,7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17 835,3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18 409,7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17 835,3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12 316,1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11 931,8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12 316,1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11 931,8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5 467,7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5 297,1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5 467,7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5 297,1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606,4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55 0 00 09300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625,9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606,4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6 735,3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6 735,3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55 0 00 49110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6 286,5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55 0 00 05033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448,8</w:t>
            </w:r>
          </w:p>
        </w:tc>
      </w:tr>
      <w:tr w:rsidR="00765AF7" w:rsidRPr="00765AF7" w:rsidTr="00765AF7">
        <w:trPr>
          <w:trHeight w:val="5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Комитет по финансам Администрации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73 006,0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72 877,9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9 776,9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9 629,7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900,8</w:t>
            </w:r>
          </w:p>
        </w:tc>
      </w:tr>
      <w:tr w:rsidR="00765AF7" w:rsidRPr="00765AF7" w:rsidTr="00765AF7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04 3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>
              <w:rPr>
                <w:sz w:val="20"/>
                <w:szCs w:val="20"/>
              </w:rPr>
              <w:t>,</w:t>
            </w:r>
            <w:r w:rsidRPr="00765AF7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Исполнение органами местного самоуправления государственных полномочий по созданию административных комиссий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23,7</w:t>
            </w:r>
          </w:p>
        </w:tc>
      </w:tr>
      <w:tr w:rsidR="00765AF7" w:rsidRPr="00765AF7" w:rsidTr="00765AF7">
        <w:trPr>
          <w:trHeight w:val="80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7 170,1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7 022,9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7 170,1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7 022,9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7 170,1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7 022,9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выполнения установленных функций"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5AF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7 170,1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7 022,9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4 871,1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4 719,1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4 510,6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4 369,9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4 510,6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4 369,9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349,2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349,2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 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органами местного самоуправления муниципального района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2 160,0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2 160,0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2 102,6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2 102,6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2 102,6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2 102,6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57,4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57,4</w:t>
            </w:r>
          </w:p>
        </w:tc>
      </w:tr>
      <w:tr w:rsidR="00765AF7" w:rsidRPr="00765AF7" w:rsidTr="00765AF7">
        <w:trPr>
          <w:trHeight w:val="21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 Исполнение органами местного самоуправления государственных полномочий по  расчету и предоставлению дотаций бюджетам поселений за счет бюджета края, а также по  установлению нормативов формирования расходов на содержание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139,0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143,8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143,4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138,6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143,4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04 5 01 79205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55 0 00 07500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>
              <w:rPr>
                <w:sz w:val="20"/>
                <w:szCs w:val="20"/>
              </w:rPr>
              <w:t>,</w:t>
            </w:r>
            <w:r w:rsidRPr="00765AF7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1 656,0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Субвенции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1 130,2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1 150,6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1 751,9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Предупреждение и ликвидация последствий чрезвычайных ситуаций  и стихийных бедствий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A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55 0 00 21801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</w:t>
            </w:r>
            <w:r>
              <w:rPr>
                <w:sz w:val="20"/>
                <w:szCs w:val="20"/>
              </w:rPr>
              <w:t>,</w:t>
            </w:r>
            <w:r w:rsidRPr="00765AF7">
              <w:rPr>
                <w:sz w:val="20"/>
                <w:szCs w:val="20"/>
              </w:rPr>
              <w:t xml:space="preserve"> в соответствии с заключенными соглашениями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Иные межбюджетные  трансферты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04 3 01 25020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751,9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Мероприятия в сфере культуры, кинематографии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55 0 00 44011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18"/>
                <w:szCs w:val="18"/>
              </w:rPr>
            </w:pPr>
            <w:r w:rsidRPr="00765AF7">
              <w:rPr>
                <w:sz w:val="18"/>
                <w:szCs w:val="18"/>
              </w:rPr>
              <w:t>Подпрограмма "Управление муниципальным долгом муниципального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18"/>
                <w:szCs w:val="18"/>
              </w:rPr>
            </w:pPr>
            <w:r w:rsidRPr="00765AF7">
              <w:rPr>
                <w:sz w:val="18"/>
                <w:szCs w:val="18"/>
              </w:rPr>
              <w:t>Основное мероприятие "Выполнение требований бюджетного законодательства в сфере управления муниципальным долгом"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 04 2 01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04 2 01 06065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730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60 041,8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60 041,8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</w:tr>
      <w:tr w:rsidR="00765AF7" w:rsidRPr="00765AF7" w:rsidTr="00765AF7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20 424,0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Дотации на выравнивание бюджетной обеспеченности  за счет средств бюджета муниципального района  "Город Краснокаменск и Краснокаменский район" из фонда финансовой поддержки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04 3 02 15613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11 802,0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Дотации на выравнивание бюджетной обеспеченности  за счет средств бюджета Забайкальского края (РПД)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Дотации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04 3 02 78060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8 622,0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</w:tr>
      <w:tr w:rsidR="00765AF7" w:rsidRPr="00765AF7" w:rsidTr="00765AF7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на 2017-2021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"Совершенствование межбюджетных отношений в муниципальном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"Планирование и предоставление межбюджетных трансфертам бюджетам поселений"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39 617,8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39 117,8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не распределенные межбюджетные трансферты на обеспечение мер поддержки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04 3 02 25013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500,0</w:t>
            </w:r>
          </w:p>
        </w:tc>
      </w:tr>
      <w:tr w:rsidR="00765AF7" w:rsidRPr="00765AF7" w:rsidTr="00765AF7">
        <w:trPr>
          <w:trHeight w:val="3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Комитет молодежной политики, культуры и спорта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</w:rPr>
            </w:pPr>
            <w:r w:rsidRPr="00765AF7">
              <w:rPr>
                <w:b/>
                <w:bCs/>
              </w:rPr>
              <w:t>904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71 031,7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69 137,7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Исполнение органами местного самоуправления  государственных полномочий по созданию и организации деятельности  комиссии по делам несовершеннолетних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549,5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492,6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"Реализация дополнительных общеобразовательных программ в области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МАУ ДО "ДШИ", МАУ ДО "ДХШ"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(оказание услуг) подведомственных учреждений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29 622,2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28 697,9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40 174,4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39 219,8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33 254,5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32 515,8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и сохранение культуры в муниципальном районе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33 254,5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32 515,8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20 446,5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20 107,5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"Расходы на обеспечение деятельности (оказание услуг)  МАУК РДК "Строитель""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20 446,5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20 107,5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02 2 01 25106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9 581,0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10 865,5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10 526,5</w:t>
            </w:r>
          </w:p>
        </w:tc>
      </w:tr>
      <w:tr w:rsidR="00765AF7" w:rsidRPr="00765AF7" w:rsidTr="00765AF7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10 865,5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10 526,5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02 2 01 44099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10 865,5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10 526,5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"Библиотечное, библиографическое, информационное обслуживание пользователей библиотеки"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12 808,0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12 408,3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"Расходы на обеспечение деятельности (оказание услуг) МБУК "ЦРБ""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12 808,0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12 408,3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12 808,0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12 408,3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12 808,0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12 408,3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02 1 01 44299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12 808,0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12 408,3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6 919,9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6 704,0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6 919,9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6 704,0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культуры"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971,2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940,9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971,2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940,9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926,5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897,6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926,5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897,6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43,3</w:t>
            </w:r>
          </w:p>
        </w:tc>
      </w:tr>
      <w:tr w:rsidR="00765AF7" w:rsidRPr="00765AF7" w:rsidTr="00765AF7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деятельности централизованной бухгалтерии""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5 948,7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5 763,1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5 948,7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5 763,1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5 948,7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5 763,1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5 841,6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5 659,4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5 841,6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5 659,4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02 5 03 45299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 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685,6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670,5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02 5 04 15970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вопросы в области 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470,5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470,5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 в области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470,5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470,5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457,3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457,3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2,4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02 5 02 20400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2,4</w:t>
            </w:r>
          </w:p>
        </w:tc>
      </w:tr>
      <w:tr w:rsidR="00765AF7" w:rsidRPr="00765AF7" w:rsidTr="00765AF7">
        <w:trPr>
          <w:trHeight w:val="3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</w:rPr>
            </w:pPr>
            <w:r w:rsidRPr="00765AF7">
              <w:rPr>
                <w:b/>
                <w:bCs/>
              </w:rPr>
              <w:t>917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3 807,9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3 702,7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3 807,9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3 702,7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3 807,9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3 702,7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 района «Город Краснокаменск и Краснокаменский район» Забайкальского края на 2017-2020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3 372,3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3 267,1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"Обеспечивающая деятельность"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3 372,3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3 267,1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мероприятия "Обеспечение исполнения функций исполнительного органа местного самоуправления в сфере управления имуществом""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3 372,3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3 267,1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3 372,3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3 267,1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3 301,5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3 198,5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3 301,5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3 198,5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03 2 01 20400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"Управление муниципальной собственностью муниципального района "Город Краснокаменск и Краснокаменский район" Забайкальского края на 2017 - 2020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"Повышение эффективности системы управления муниципальной собственностью муниципального района "Город Краснокаменск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мероприятия "Обеспечение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435,6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434,7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434,7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03 1 01 09020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0,9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00 0 00 09020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0,9</w:t>
            </w:r>
          </w:p>
        </w:tc>
      </w:tr>
      <w:tr w:rsidR="00765AF7" w:rsidRPr="00765AF7" w:rsidTr="00765AF7">
        <w:trPr>
          <w:trHeight w:val="636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Комитет экономического и территориального развития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</w:rPr>
            </w:pPr>
            <w:r w:rsidRPr="00765AF7">
              <w:rPr>
                <w:b/>
                <w:bCs/>
              </w:rPr>
              <w:t>925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28 798,1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28 611,9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5 906,9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5 751,3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453,2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453,2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Исполнение органами местного самоуправления  государственных полномочий в области охраны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453,2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453,2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453,2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5 468,8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5 298,1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5 468,8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5 298,1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5 468,8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5 298,1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5 266,4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5 102,1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5 266,4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5 102,1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190,7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196,9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190,7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5,3</w:t>
            </w:r>
          </w:p>
        </w:tc>
      </w:tr>
      <w:tr w:rsidR="00765AF7" w:rsidRPr="00765AF7" w:rsidTr="00765AF7">
        <w:trPr>
          <w:trHeight w:val="3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1 448,4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1 448,4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1 448,4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1 448,4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1 436,7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1 391,9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1 436,7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1 391,9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58,3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55 0 00 24799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58,3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11 220,8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11 236,8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2 189,8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2 205,8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2 189,8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2 205,8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876,6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862,6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862,6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color w:val="000000"/>
                <w:sz w:val="20"/>
                <w:szCs w:val="20"/>
              </w:rPr>
            </w:pPr>
            <w:r w:rsidRPr="00765AF7">
              <w:rPr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55 0 00 77263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1 194,2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1 235,3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55 0 00 77263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1 194,2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1 235,3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55 0 00 77263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1 194,2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1 235,3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93,9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93,9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90,7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93,9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4 238,2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55 0 00 13531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4 788,8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</w:tr>
      <w:tr w:rsidR="00765AF7" w:rsidRPr="00765AF7" w:rsidTr="00765AF7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Администрирование государственного полномочия по 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55 0 00 79502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 население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</w:tr>
      <w:tr w:rsidR="00765AF7" w:rsidRPr="00765AF7" w:rsidTr="00765AF7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55 0  00 74505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10 175,4</w:t>
            </w:r>
          </w:p>
        </w:tc>
      </w:tr>
      <w:tr w:rsidR="00765AF7" w:rsidRPr="00765AF7" w:rsidTr="00765AF7">
        <w:trPr>
          <w:trHeight w:val="3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Комитет по управлению образованием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</w:rPr>
            </w:pPr>
            <w:r w:rsidRPr="00765AF7">
              <w:rPr>
                <w:b/>
                <w:bCs/>
              </w:rPr>
              <w:t>926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874 755,6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886 803,3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833 961,5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844 674,7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360 222,0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365 761,0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360 222,0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365 761,0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"Повышение качества и доступности дошкольного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360 222,0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365 761,0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"Финансовое обеспечение выполнения муниципального задания на оказание муниципальных услуг (выполнение работ)"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360 222,0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365 761,0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подведомственных учреждений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104 508,4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101 247,4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104 508,4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101 247,4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20 065,6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19 439,5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01 1 01 42099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84 442,8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81 807,9</w:t>
            </w:r>
          </w:p>
        </w:tc>
      </w:tr>
      <w:tr w:rsidR="00765AF7" w:rsidRPr="00765AF7" w:rsidTr="00765AF7">
        <w:trPr>
          <w:trHeight w:val="158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255 713,6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264 513,6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255 713,6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264 513,6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8A7045" w:rsidP="0076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11 589,2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8A7045" w:rsidP="0076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12 279,2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01 1 01 71201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8A7045" w:rsidP="0076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244 124,4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8A7045" w:rsidP="00765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252 234,4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373 345,1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381 269,1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373 345,1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381 269,1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373 345,1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381 269,1</w:t>
            </w:r>
          </w:p>
        </w:tc>
      </w:tr>
      <w:tr w:rsidR="00765AF7" w:rsidRPr="00765AF7" w:rsidTr="00765AF7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общеобразовательных учреждениях муниципального района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21 054,3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21 425,9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10 257,9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10 257,9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5 090,0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5 167,9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5 167,9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830,0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830,0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01 2 01 42191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4 337,9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4 337,9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бесплатным питанием детей из малоимущих семей, обучающихся в общеобразовательных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10 796,4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11 168,0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10 408,5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10 780,1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3 541,4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3 541,4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01 2 01 71218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6 867,1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7 238,7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"Финансовое обеспечение выполнения функций (оказания услуг) деятельности муниципальных образовательных учреждений муниципального района "Город Краснокаменск и Краснокаменский район""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352 290,8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359 843,2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(оказание услуг) подведомственных общеобразовательных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69 792,7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67 621,5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765,4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741,5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765,4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741,5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1 252,5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1 213,4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1 252,5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1 213,4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139,2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139,2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134,8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67 635,6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65 531,8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27 764,7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26 905,0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01 2 02 42199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39 870,9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38 626,8</w:t>
            </w:r>
          </w:p>
        </w:tc>
      </w:tr>
      <w:tr w:rsidR="00765AF7" w:rsidRPr="00765AF7" w:rsidTr="00765AF7">
        <w:trPr>
          <w:trHeight w:val="8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 организациях в соответствии с Законом Забайкальского края от 11.07.2013 года № 858-ЗЗК "Об отдельных вопросах в сфере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282 498,1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292 221,7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22 519,5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23 519,5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22 519,5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23 519,5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387,9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259 590,7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268 314,3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52 024,6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55 024,6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01 2 02 71201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207 566,1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213 289,7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"Повышение качества и доступности дополнительного образования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Мероприятие "Финансовое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"Город Краснокаменск и Краснокаменский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55 612,4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53 877,2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17 796,0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17 240,7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01 3 01 42399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37 816,4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36 636,5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Молодёжная политик</w:t>
            </w:r>
            <w:r>
              <w:rPr>
                <w:sz w:val="20"/>
                <w:szCs w:val="20"/>
              </w:rPr>
              <w:t>а</w:t>
            </w:r>
            <w:r w:rsidRPr="00765AF7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1 289,9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1 289,9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1 289,9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"Предоставление субсидий учреждениям на организацию летнего отдыха детей"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1 263,6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1 289,9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Софинансирование организации отдыха и оздоровления детей в каникулярное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260,3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260,3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01 4 01 41432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268,7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260,3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Субвенции на осуществление государственных полномочий по обеспечению отдыха, организации и обеспечения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994,9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1 029,6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514,8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01 4 01 71432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497,4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514,8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43 518,4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42 477,5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43 518,4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42 477,5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"Повышение качества и доступности общего образования"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43 518,4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42 477,5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установленных функций органов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43 518,4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42 477,5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5 373,2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5 205,5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5 093,8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4 934,8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5 093,8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4 934,8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166,6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161,4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166,6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161,4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109,3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112,8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109,3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33 313,5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32 274,1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29 815,8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28 885,4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29 815,8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28 885,4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3 131,3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3 033,7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3 131,3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3 033,7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355,0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01 6 01 45299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366,4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355,0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4 704,1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4 865,9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4 416,1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4 416,1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4 416,1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4 416,1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243,2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405,0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243,2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405,0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850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44,8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132,0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01 6 01 79230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127,6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132,0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40 794,1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42 128,6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40 794,1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42 128,6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Муниципальная программа "Развитие образования на территории муниципального района "Город Краснокаменск" и Краснокаменский район" Забайкальского края"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40 794,1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42 128,6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01 6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40 794,1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42 128,6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Основное мероприятие "Обеспечение мероприятий по предоставлению социальных выплат населению"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40 794,1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42 128,6</w:t>
            </w:r>
          </w:p>
        </w:tc>
      </w:tr>
      <w:tr w:rsidR="00765AF7" w:rsidRPr="00765AF7" w:rsidTr="00765AF7">
        <w:trPr>
          <w:trHeight w:val="13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Компенсация части  платы,</w:t>
            </w:r>
            <w:r>
              <w:rPr>
                <w:sz w:val="20"/>
                <w:szCs w:val="20"/>
              </w:rPr>
              <w:t xml:space="preserve"> </w:t>
            </w:r>
            <w:r w:rsidRPr="00765AF7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 (за счет средств местного бюджета)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</w:tr>
      <w:tr w:rsidR="00765AF7" w:rsidRPr="00765AF7" w:rsidTr="00765AF7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765AF7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01 6 02 25050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2 000,0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Предоставление компенсации 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469,9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486,0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469,9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486,0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469,9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486,0</w:t>
            </w:r>
          </w:p>
        </w:tc>
      </w:tr>
      <w:tr w:rsidR="00765AF7" w:rsidRPr="00765AF7" w:rsidTr="00765AF7">
        <w:trPr>
          <w:trHeight w:val="105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Компенсация части  платы,</w:t>
            </w:r>
            <w:r>
              <w:rPr>
                <w:sz w:val="20"/>
                <w:szCs w:val="20"/>
              </w:rPr>
              <w:t xml:space="preserve"> </w:t>
            </w:r>
            <w:r w:rsidRPr="00765AF7">
              <w:rPr>
                <w:sz w:val="20"/>
                <w:szCs w:val="20"/>
              </w:rPr>
              <w:t>взимаемой с родителей или законных представителей за содержание ребенка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3 342,0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3 457,0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3 342,0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3 457,0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01 6 02 71230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3 342,0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3 457,0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AF7" w:rsidRPr="00765AF7" w:rsidRDefault="00765AF7" w:rsidP="00765AF7">
            <w:pPr>
              <w:jc w:val="both"/>
              <w:rPr>
                <w:color w:val="000000"/>
                <w:sz w:val="20"/>
                <w:szCs w:val="20"/>
              </w:rPr>
            </w:pPr>
            <w:r w:rsidRPr="00765AF7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34 982,2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36 185,6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34 982,2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36 185,6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color w:val="000000"/>
                <w:sz w:val="20"/>
                <w:szCs w:val="20"/>
              </w:rPr>
            </w:pPr>
            <w:r w:rsidRPr="00765AF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27 974,7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28 777,0</w:t>
            </w:r>
          </w:p>
        </w:tc>
      </w:tr>
      <w:tr w:rsidR="00765AF7" w:rsidRPr="00765AF7" w:rsidTr="00765AF7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765AF7">
              <w:rPr>
                <w:sz w:val="20"/>
                <w:szCs w:val="20"/>
              </w:rPr>
              <w:br/>
              <w:t>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01 6 02 72400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320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7 007,5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7 408,6</w:t>
            </w:r>
          </w:p>
        </w:tc>
      </w:tr>
      <w:tr w:rsidR="00765AF7" w:rsidRPr="00765AF7" w:rsidTr="00765AF7">
        <w:trPr>
          <w:trHeight w:val="94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Контрольно - счетная палата муниципального района "Город Краснокаменск и Краснокаменский район"  Забайкальского края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1 590,6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1 543,8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1 590,6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1 543,8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 финансового (финансово-бюджетного)</w:t>
            </w:r>
            <w:r>
              <w:rPr>
                <w:sz w:val="20"/>
                <w:szCs w:val="20"/>
              </w:rPr>
              <w:t xml:space="preserve"> </w:t>
            </w:r>
            <w:r w:rsidRPr="00765AF7">
              <w:rPr>
                <w:sz w:val="20"/>
                <w:szCs w:val="20"/>
              </w:rPr>
              <w:t>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1 590,6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1 543,8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1 590,6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1 543,8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851,3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824,7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464,3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479,3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464,3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360,4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372,0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360,4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Руководитель контрольно-счетной палаты муниципального образования 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647,5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627,3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647,5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627,3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647,5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627,3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</w:t>
            </w:r>
            <w:r w:rsidRPr="00765AF7">
              <w:rPr>
                <w:sz w:val="20"/>
                <w:szCs w:val="20"/>
              </w:rPr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91,8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91,8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89,1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89,1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2,7</w:t>
            </w:r>
          </w:p>
        </w:tc>
      </w:tr>
      <w:tr w:rsidR="00765AF7" w:rsidRPr="00765AF7" w:rsidTr="00765AF7">
        <w:trPr>
          <w:trHeight w:val="27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55 0 00 25107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2,7</w:t>
            </w:r>
          </w:p>
        </w:tc>
      </w:tr>
      <w:tr w:rsidR="00765AF7" w:rsidRPr="00765AF7" w:rsidTr="00765AF7">
        <w:trPr>
          <w:trHeight w:val="6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b/>
                <w:bCs/>
              </w:rPr>
            </w:pPr>
            <w:r w:rsidRPr="00765AF7">
              <w:rPr>
                <w:b/>
                <w:bCs/>
              </w:rPr>
              <w:t>Совет муниципального района "Город Краснокаменск и Краснокаменский район" Забайкальского края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A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1 124,1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765AF7">
              <w:rPr>
                <w:b/>
                <w:bCs/>
                <w:sz w:val="22"/>
                <w:szCs w:val="22"/>
              </w:rPr>
              <w:t>1 089,0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1 089,0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Функционирование законодательных(представительных) органов 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1 089,0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1 089,0</w:t>
            </w:r>
          </w:p>
        </w:tc>
      </w:tr>
      <w:tr w:rsidR="00765AF7" w:rsidRPr="00765AF7" w:rsidTr="00765AF7">
        <w:trPr>
          <w:trHeight w:val="5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1 124,1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1 089,0</w:t>
            </w:r>
          </w:p>
        </w:tc>
      </w:tr>
      <w:tr w:rsidR="00765AF7" w:rsidRPr="00765AF7" w:rsidTr="00765AF7">
        <w:trPr>
          <w:trHeight w:val="79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1 026,3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994,3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1 026,3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994,3</w:t>
            </w:r>
          </w:p>
        </w:tc>
      </w:tr>
      <w:tr w:rsidR="00765AF7" w:rsidRPr="00765AF7" w:rsidTr="00765AF7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Закупка 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94,7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Иные закупки товаров, работ, услуг 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963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55 0 00 20400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97,8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sz w:val="22"/>
                <w:szCs w:val="22"/>
              </w:rPr>
            </w:pPr>
            <w:r w:rsidRPr="00765AF7">
              <w:rPr>
                <w:sz w:val="22"/>
                <w:szCs w:val="22"/>
              </w:rPr>
              <w:t>94,7</w:t>
            </w:r>
          </w:p>
        </w:tc>
      </w:tr>
      <w:tr w:rsidR="00765AF7" w:rsidRPr="00765AF7" w:rsidTr="00765AF7">
        <w:trPr>
          <w:trHeight w:val="28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5AF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A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rFonts w:ascii="Arial" w:hAnsi="Arial" w:cs="Arial"/>
                <w:sz w:val="20"/>
                <w:szCs w:val="20"/>
              </w:rPr>
            </w:pPr>
            <w:r w:rsidRPr="00765A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rFonts w:ascii="Arial" w:hAnsi="Arial" w:cs="Arial"/>
                <w:sz w:val="20"/>
                <w:szCs w:val="20"/>
              </w:rPr>
            </w:pPr>
            <w:r w:rsidRPr="00765A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rFonts w:ascii="Arial" w:hAnsi="Arial" w:cs="Arial"/>
                <w:sz w:val="20"/>
                <w:szCs w:val="20"/>
              </w:rPr>
            </w:pPr>
            <w:r w:rsidRPr="00765A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rPr>
                <w:rFonts w:ascii="Arial" w:hAnsi="Arial" w:cs="Arial"/>
                <w:sz w:val="20"/>
                <w:szCs w:val="20"/>
              </w:rPr>
            </w:pPr>
            <w:r w:rsidRPr="00765A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F7">
              <w:rPr>
                <w:rFonts w:ascii="Arial" w:hAnsi="Arial" w:cs="Arial"/>
                <w:b/>
                <w:bCs/>
                <w:sz w:val="20"/>
                <w:szCs w:val="20"/>
              </w:rPr>
              <w:t>1 087 559,2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5AF7" w:rsidRPr="00765AF7" w:rsidRDefault="00765AF7" w:rsidP="00765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AF7">
              <w:rPr>
                <w:rFonts w:ascii="Arial" w:hAnsi="Arial" w:cs="Arial"/>
                <w:b/>
                <w:bCs/>
                <w:sz w:val="20"/>
                <w:szCs w:val="20"/>
              </w:rPr>
              <w:t>1 096 381,4</w:t>
            </w:r>
          </w:p>
        </w:tc>
      </w:tr>
    </w:tbl>
    <w:p w:rsidR="00B169E0" w:rsidRDefault="00B169E0" w:rsidP="00B169E0">
      <w:pPr>
        <w:suppressAutoHyphens/>
        <w:jc w:val="both"/>
        <w:rPr>
          <w:b/>
        </w:rPr>
      </w:pPr>
    </w:p>
    <w:p w:rsidR="00AF3751" w:rsidRDefault="00AF3751" w:rsidP="00B169E0">
      <w:pPr>
        <w:suppressAutoHyphens/>
        <w:jc w:val="both"/>
        <w:rPr>
          <w:b/>
        </w:rPr>
      </w:pPr>
    </w:p>
    <w:p w:rsidR="00AF3751" w:rsidRDefault="00AF3751" w:rsidP="00B169E0">
      <w:pPr>
        <w:suppressAutoHyphens/>
        <w:jc w:val="both"/>
        <w:rPr>
          <w:b/>
        </w:rPr>
      </w:pPr>
    </w:p>
    <w:p w:rsidR="002E4C8C" w:rsidRPr="00E91569" w:rsidRDefault="00AF3751" w:rsidP="002E4C8C">
      <w:pPr>
        <w:ind w:left="4536"/>
        <w:jc w:val="both"/>
        <w:rPr>
          <w:i/>
        </w:rPr>
      </w:pPr>
      <w:r w:rsidRPr="00AF3751">
        <w:rPr>
          <w:sz w:val="20"/>
          <w:szCs w:val="20"/>
        </w:rPr>
        <w:t xml:space="preserve">Приложение № 18 к  </w:t>
      </w:r>
      <w:r w:rsidR="00765AF7">
        <w:rPr>
          <w:sz w:val="20"/>
          <w:szCs w:val="20"/>
        </w:rPr>
        <w:t>решению</w:t>
      </w:r>
      <w:r w:rsidRPr="00AF3751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 от </w:t>
      </w:r>
      <w:r w:rsidR="00CE3BFE">
        <w:rPr>
          <w:sz w:val="20"/>
          <w:szCs w:val="20"/>
        </w:rPr>
        <w:t>25.12.</w:t>
      </w:r>
      <w:r w:rsidRPr="00AF3751">
        <w:rPr>
          <w:sz w:val="20"/>
          <w:szCs w:val="20"/>
        </w:rPr>
        <w:t>2019 года №</w:t>
      </w:r>
      <w:r w:rsidR="00CE3BFE">
        <w:rPr>
          <w:sz w:val="20"/>
          <w:szCs w:val="20"/>
        </w:rPr>
        <w:t xml:space="preserve">  93</w:t>
      </w:r>
      <w:r w:rsidR="002E4C8C">
        <w:rPr>
          <w:sz w:val="20"/>
          <w:szCs w:val="20"/>
        </w:rPr>
        <w:t xml:space="preserve"> </w:t>
      </w:r>
      <w:r w:rsidR="002E4C8C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2E4C8C">
        <w:rPr>
          <w:i/>
          <w:sz w:val="20"/>
          <w:szCs w:val="20"/>
        </w:rPr>
        <w:t>23.06.2020</w:t>
      </w:r>
      <w:r w:rsidR="002E4C8C" w:rsidRPr="00E91569">
        <w:rPr>
          <w:i/>
          <w:sz w:val="20"/>
          <w:szCs w:val="20"/>
        </w:rPr>
        <w:t xml:space="preserve"> года № </w:t>
      </w:r>
      <w:r w:rsidR="002E4C8C">
        <w:rPr>
          <w:i/>
          <w:sz w:val="20"/>
          <w:szCs w:val="20"/>
        </w:rPr>
        <w:t>36</w:t>
      </w:r>
      <w:r w:rsidR="002E4C8C" w:rsidRPr="00E91569">
        <w:rPr>
          <w:i/>
          <w:sz w:val="20"/>
          <w:szCs w:val="20"/>
        </w:rPr>
        <w:t>)</w:t>
      </w:r>
    </w:p>
    <w:p w:rsidR="002E4C8C" w:rsidRDefault="002E4C8C" w:rsidP="002E4C8C">
      <w:pPr>
        <w:suppressAutoHyphens/>
        <w:ind w:left="4536"/>
        <w:jc w:val="both"/>
        <w:rPr>
          <w:sz w:val="20"/>
          <w:szCs w:val="20"/>
        </w:rPr>
      </w:pPr>
    </w:p>
    <w:p w:rsidR="00AF3751" w:rsidRDefault="00AF3751" w:rsidP="00AF3751">
      <w:pPr>
        <w:suppressAutoHyphens/>
        <w:ind w:left="4536"/>
        <w:jc w:val="both"/>
        <w:rPr>
          <w:sz w:val="20"/>
          <w:szCs w:val="20"/>
        </w:rPr>
      </w:pPr>
    </w:p>
    <w:p w:rsidR="00AF3751" w:rsidRDefault="00AF3751" w:rsidP="00AF3751">
      <w:pPr>
        <w:suppressAutoHyphens/>
        <w:ind w:left="4536"/>
        <w:jc w:val="both"/>
        <w:rPr>
          <w:sz w:val="20"/>
          <w:szCs w:val="20"/>
        </w:rPr>
      </w:pPr>
    </w:p>
    <w:p w:rsidR="00AF3751" w:rsidRDefault="00AF3751" w:rsidP="000F1A39">
      <w:pPr>
        <w:suppressAutoHyphens/>
        <w:jc w:val="center"/>
        <w:rPr>
          <w:b/>
        </w:rPr>
      </w:pPr>
      <w:r w:rsidRPr="000F1A39">
        <w:rPr>
          <w:b/>
        </w:rPr>
        <w:t>Объем межбюджетных трансфертов, предоставляемых бюджетам поселений  в 2020 году и плановом периоде 2021 и 2022 годов</w:t>
      </w:r>
    </w:p>
    <w:tbl>
      <w:tblPr>
        <w:tblW w:w="9876" w:type="dxa"/>
        <w:tblInd w:w="93" w:type="dxa"/>
        <w:tblLook w:val="04A0" w:firstRow="1" w:lastRow="0" w:firstColumn="1" w:lastColumn="0" w:noHBand="0" w:noVBand="1"/>
      </w:tblPr>
      <w:tblGrid>
        <w:gridCol w:w="523"/>
        <w:gridCol w:w="5588"/>
        <w:gridCol w:w="1353"/>
        <w:gridCol w:w="1206"/>
        <w:gridCol w:w="1206"/>
      </w:tblGrid>
      <w:tr w:rsidR="002E4C8C" w:rsidTr="00220269">
        <w:trPr>
          <w:trHeight w:val="26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Сумма, всего (тыс.руб.)</w:t>
            </w:r>
          </w:p>
        </w:tc>
      </w:tr>
      <w:tr w:rsidR="002E4C8C" w:rsidTr="00220269">
        <w:trPr>
          <w:trHeight w:val="105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2E4C8C" w:rsidTr="00220269">
        <w:trPr>
          <w:trHeight w:val="14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на благоустройство общественных территорий  в рамках реализации мероприятий Плана социального развития Центров экономического роста Забайкальского края (ремонт автомобильных дорог местного значения)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50 876,4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12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 до 50 тысяч человек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556,7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12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1248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57 000,0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156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бюджетам муниципальных районов на 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(ремонт уличной дорожной сети г. Краснокаменск)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35 000,0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100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Субсидии  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31 575,7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226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r>
              <w:t>Субвенции на осуществление государственного полномочия в соответствии с Законом Забайкальского  края от 04.06.2009 г. № 191-ЗЗК "Об организации деятельности административных комиссий и о наделении органов местного самоуправления муниципальных  районов, городских округов, отдельных поселений государственным полномочием по созданию административных комиссий в Забайкальском крае"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23,7</w:t>
            </w:r>
          </w:p>
        </w:tc>
      </w:tr>
      <w:tr w:rsidR="002E4C8C" w:rsidTr="00220269">
        <w:trPr>
          <w:trHeight w:val="93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>Дотации на выравнивание бюджетной обеспеченности субъектов Российской Федерации и муниципальных образований, всего,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20 424,0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20 424,0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20 424,0</w:t>
            </w:r>
          </w:p>
        </w:tc>
      </w:tr>
      <w:tr w:rsidR="002E4C8C" w:rsidTr="00220269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>в том числе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4C8C" w:rsidTr="00220269">
        <w:trPr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 xml:space="preserve"> - </w:t>
            </w:r>
            <w:proofErr w:type="spellStart"/>
            <w:r>
              <w:t>рассчетно-подушевая</w:t>
            </w:r>
            <w:proofErr w:type="spellEnd"/>
            <w:r>
              <w:t xml:space="preserve"> дотация за счет средств бюджета Забайкальского края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8 622,0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8 622,0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8 622,0</w:t>
            </w:r>
          </w:p>
        </w:tc>
      </w:tr>
      <w:tr w:rsidR="002E4C8C" w:rsidTr="00220269">
        <w:trPr>
          <w:trHeight w:val="87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 xml:space="preserve"> - дотация на выравнивание за счет средств бюджета муниципального района "Город Краснокаменск и Краснокаменский район"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11 802,0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11 802,0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11 802,0</w:t>
            </w:r>
          </w:p>
        </w:tc>
      </w:tr>
      <w:tr w:rsidR="002E4C8C" w:rsidTr="00220269">
        <w:trPr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>Иные межбюджетные трансферты на выравнивание бюджетной обеспеченности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39 997,3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39 117,8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39 117,8</w:t>
            </w:r>
          </w:p>
        </w:tc>
      </w:tr>
      <w:tr w:rsidR="002E4C8C" w:rsidTr="00220269">
        <w:trPr>
          <w:trHeight w:val="62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10</w:t>
            </w:r>
          </w:p>
        </w:tc>
        <w:tc>
          <w:tcPr>
            <w:tcW w:w="5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C8C" w:rsidRDefault="002E4C8C" w:rsidP="00220269">
            <w:r>
              <w:t>Иные межбюджетные трансферты на обеспечение мер поддержки поселений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128,70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 </w:t>
            </w:r>
          </w:p>
        </w:tc>
      </w:tr>
      <w:tr w:rsidR="002E4C8C" w:rsidTr="00220269">
        <w:trPr>
          <w:trHeight w:val="88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C8C" w:rsidRDefault="002E4C8C" w:rsidP="00220269">
            <w:r>
              <w:t xml:space="preserve">Иные межбюджетные трансферты на осуществление части полномочий по решению вопросов местного значения муниципального района при их передаче на уровень поселений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1 381,90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3 285,00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</w:pPr>
            <w:r>
              <w:t>3 285,00</w:t>
            </w:r>
          </w:p>
        </w:tc>
      </w:tr>
      <w:tr w:rsidR="002E4C8C" w:rsidTr="00220269">
        <w:trPr>
          <w:trHeight w:val="31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237 214,40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62 850,50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62 850,50</w:t>
            </w:r>
          </w:p>
        </w:tc>
      </w:tr>
    </w:tbl>
    <w:p w:rsidR="000F1A39" w:rsidRPr="000F1A39" w:rsidRDefault="000F1A39" w:rsidP="000F1A39">
      <w:pPr>
        <w:suppressAutoHyphens/>
        <w:jc w:val="both"/>
        <w:rPr>
          <w:b/>
        </w:rPr>
      </w:pPr>
    </w:p>
    <w:p w:rsidR="000F1A39" w:rsidRPr="000F1A39" w:rsidRDefault="000F1A39" w:rsidP="000F1A39">
      <w:pPr>
        <w:pStyle w:val="ac"/>
        <w:spacing w:before="0" w:beforeAutospacing="0" w:after="0" w:afterAutospacing="0"/>
        <w:ind w:left="4536"/>
        <w:rPr>
          <w:sz w:val="20"/>
          <w:szCs w:val="20"/>
        </w:rPr>
      </w:pPr>
      <w:r w:rsidRPr="000F1A39">
        <w:rPr>
          <w:color w:val="000000"/>
          <w:sz w:val="20"/>
          <w:szCs w:val="20"/>
        </w:rPr>
        <w:t xml:space="preserve">Приложение № 19  к   решению  Совета "О бюджете  муниципального района "Город Краснокаменск и     Краснокаменский район" Забайкальского края   на 2020 год и плановый период 2021 и 2022 годов"   от </w:t>
      </w:r>
      <w:r w:rsidR="00CE3BFE">
        <w:rPr>
          <w:color w:val="000000"/>
          <w:sz w:val="20"/>
          <w:szCs w:val="20"/>
        </w:rPr>
        <w:t>25.12.</w:t>
      </w:r>
      <w:r w:rsidRPr="000F1A39">
        <w:rPr>
          <w:color w:val="000000"/>
          <w:sz w:val="20"/>
          <w:szCs w:val="20"/>
        </w:rPr>
        <w:t>2019 года</w:t>
      </w:r>
      <w:r w:rsidR="00CE3BFE">
        <w:rPr>
          <w:color w:val="000000"/>
          <w:sz w:val="20"/>
          <w:szCs w:val="20"/>
        </w:rPr>
        <w:t xml:space="preserve">  № 93</w:t>
      </w:r>
    </w:p>
    <w:p w:rsidR="000F1A39" w:rsidRDefault="000F1A39">
      <w:pPr>
        <w:suppressAutoHyphens/>
        <w:jc w:val="center"/>
        <w:rPr>
          <w:b/>
        </w:rPr>
      </w:pPr>
    </w:p>
    <w:p w:rsidR="000F1A39" w:rsidRDefault="000F1A39" w:rsidP="000F1A39">
      <w:pPr>
        <w:suppressAutoHyphens/>
        <w:jc w:val="center"/>
        <w:rPr>
          <w:b/>
        </w:rPr>
      </w:pPr>
      <w:r w:rsidRPr="000F1A39">
        <w:rPr>
          <w:b/>
        </w:rPr>
        <w:t>Распределение  дотаций  из Районного фонда финансовой поддержки поселений между поселениями  муниципального района "Город Краснокаменск и Краснокаменский район"  за счет средств бюджета Забайкальского края    на 2020 год и плановый период 2021 и 2022 годов</w:t>
      </w:r>
    </w:p>
    <w:p w:rsidR="000F1A39" w:rsidRDefault="000F1A39" w:rsidP="000F1A39">
      <w:pPr>
        <w:suppressAutoHyphens/>
        <w:jc w:val="center"/>
        <w:rPr>
          <w:b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00"/>
        <w:gridCol w:w="4960"/>
        <w:gridCol w:w="1400"/>
        <w:gridCol w:w="1260"/>
        <w:gridCol w:w="1400"/>
      </w:tblGrid>
      <w:tr w:rsidR="000F1A39" w:rsidTr="000F1A39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39" w:rsidRDefault="000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(тыс.руб.)</w:t>
            </w:r>
          </w:p>
        </w:tc>
      </w:tr>
      <w:tr w:rsidR="000F1A39" w:rsidTr="000F1A39">
        <w:trPr>
          <w:trHeight w:val="5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A39" w:rsidRDefault="000F1A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A39" w:rsidRDefault="000F1A3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0F1A39" w:rsidTr="000F1A39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Городское поселение " Город Краснокаменск"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7 695,6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7 695,6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7 695,6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"Богдановское"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62,7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"Капцегайтуйское"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51,1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"Соктуй-Милозанское"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70,7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"Маргуцекское"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152,8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"Ковылинское"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132,5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"Среднеаргунское"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52,4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"Юбилейнинское"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117,7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117,7</w:t>
            </w:r>
          </w:p>
        </w:tc>
      </w:tr>
      <w:tr w:rsidR="000F1A39" w:rsidTr="000F1A39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"Целиннинское"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199,9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199,9</w:t>
            </w:r>
          </w:p>
        </w:tc>
      </w:tr>
      <w:tr w:rsidR="000F1A39" w:rsidTr="000F1A39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r>
              <w:t>Сельское поселение "Кайластуйское"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A39" w:rsidRDefault="000F1A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86,5</w:t>
            </w:r>
          </w:p>
        </w:tc>
      </w:tr>
      <w:tr w:rsidR="000F1A39" w:rsidTr="000F1A39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8 622,0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8 622,0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A39" w:rsidRDefault="000F1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8 622,0</w:t>
            </w:r>
          </w:p>
        </w:tc>
      </w:tr>
    </w:tbl>
    <w:p w:rsidR="000F1A39" w:rsidRDefault="000F1A39" w:rsidP="000F1A39">
      <w:pPr>
        <w:suppressAutoHyphens/>
        <w:jc w:val="center"/>
        <w:rPr>
          <w:b/>
        </w:rPr>
      </w:pPr>
    </w:p>
    <w:p w:rsidR="000F1A39" w:rsidRDefault="000F1A39" w:rsidP="000F1A39">
      <w:pPr>
        <w:suppressAutoHyphens/>
        <w:jc w:val="center"/>
        <w:rPr>
          <w:b/>
        </w:rPr>
      </w:pPr>
    </w:p>
    <w:p w:rsidR="002E4C8C" w:rsidRPr="00E91569" w:rsidRDefault="000F1A39" w:rsidP="002E4C8C">
      <w:pPr>
        <w:ind w:left="4536"/>
        <w:jc w:val="both"/>
        <w:rPr>
          <w:i/>
        </w:rPr>
      </w:pPr>
      <w:r w:rsidRPr="000F1A39">
        <w:rPr>
          <w:sz w:val="20"/>
          <w:szCs w:val="20"/>
        </w:rPr>
        <w:t xml:space="preserve">Приложение № 20 к </w:t>
      </w:r>
      <w:r w:rsidR="00765AF7">
        <w:rPr>
          <w:sz w:val="20"/>
          <w:szCs w:val="20"/>
        </w:rPr>
        <w:t>решению</w:t>
      </w:r>
      <w:r w:rsidRPr="000F1A39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на 2020 год и плановый период 2021 и 2022 годов" от </w:t>
      </w:r>
      <w:r w:rsidR="00CE3BFE">
        <w:rPr>
          <w:sz w:val="20"/>
          <w:szCs w:val="20"/>
        </w:rPr>
        <w:t>25.12.</w:t>
      </w:r>
      <w:r w:rsidRPr="000F1A39">
        <w:rPr>
          <w:sz w:val="20"/>
          <w:szCs w:val="20"/>
        </w:rPr>
        <w:t>2019 года</w:t>
      </w:r>
      <w:r w:rsidR="00CE3BFE">
        <w:rPr>
          <w:sz w:val="20"/>
          <w:szCs w:val="20"/>
        </w:rPr>
        <w:t xml:space="preserve">   № 93</w:t>
      </w:r>
      <w:r w:rsidR="002E4C8C">
        <w:rPr>
          <w:sz w:val="20"/>
          <w:szCs w:val="20"/>
        </w:rPr>
        <w:t xml:space="preserve"> </w:t>
      </w:r>
      <w:r w:rsidR="002E4C8C" w:rsidRPr="00E91569">
        <w:rPr>
          <w:i/>
          <w:sz w:val="20"/>
          <w:szCs w:val="20"/>
        </w:rPr>
        <w:t xml:space="preserve">(в редакции решения Совета муниципального района «Город Краснокаменск и Краснокаменский район» Забайкальского края от  </w:t>
      </w:r>
      <w:r w:rsidR="002E4C8C">
        <w:rPr>
          <w:i/>
          <w:sz w:val="20"/>
          <w:szCs w:val="20"/>
        </w:rPr>
        <w:t>23.06.2020</w:t>
      </w:r>
      <w:r w:rsidR="002E4C8C" w:rsidRPr="00E91569">
        <w:rPr>
          <w:i/>
          <w:sz w:val="20"/>
          <w:szCs w:val="20"/>
        </w:rPr>
        <w:t xml:space="preserve"> года № </w:t>
      </w:r>
      <w:r w:rsidR="002E4C8C">
        <w:rPr>
          <w:i/>
          <w:sz w:val="20"/>
          <w:szCs w:val="20"/>
        </w:rPr>
        <w:t>36</w:t>
      </w:r>
      <w:r w:rsidR="002E4C8C" w:rsidRPr="00E91569">
        <w:rPr>
          <w:i/>
          <w:sz w:val="20"/>
          <w:szCs w:val="20"/>
        </w:rPr>
        <w:t>)</w:t>
      </w:r>
    </w:p>
    <w:p w:rsidR="002E4C8C" w:rsidRDefault="002E4C8C" w:rsidP="002E4C8C">
      <w:pPr>
        <w:suppressAutoHyphens/>
        <w:ind w:left="4536"/>
        <w:jc w:val="both"/>
        <w:rPr>
          <w:sz w:val="20"/>
          <w:szCs w:val="20"/>
        </w:rPr>
      </w:pPr>
    </w:p>
    <w:p w:rsidR="000F1A39" w:rsidRDefault="000F1A39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Default="000F1A39" w:rsidP="000F1A39">
      <w:pPr>
        <w:suppressAutoHyphens/>
        <w:ind w:left="4536"/>
        <w:jc w:val="both"/>
        <w:rPr>
          <w:sz w:val="20"/>
          <w:szCs w:val="20"/>
        </w:rPr>
      </w:pPr>
    </w:p>
    <w:p w:rsidR="000F1A39" w:rsidRDefault="000F1A39" w:rsidP="000F1A39">
      <w:pPr>
        <w:suppressAutoHyphens/>
        <w:jc w:val="center"/>
        <w:rPr>
          <w:b/>
        </w:rPr>
      </w:pPr>
      <w:r w:rsidRPr="000F1A39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2020 год</w:t>
      </w:r>
    </w:p>
    <w:p w:rsidR="000F1A39" w:rsidRDefault="000F1A39" w:rsidP="000F1A39">
      <w:pPr>
        <w:suppressAutoHyphens/>
        <w:jc w:val="center"/>
        <w:rPr>
          <w:b/>
        </w:rPr>
      </w:pPr>
    </w:p>
    <w:p w:rsidR="000F1A39" w:rsidRDefault="000F1A39" w:rsidP="000F1A39">
      <w:pPr>
        <w:suppressAutoHyphens/>
        <w:jc w:val="center"/>
        <w:rPr>
          <w:b/>
        </w:rPr>
      </w:pP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3559"/>
        <w:gridCol w:w="1231"/>
        <w:gridCol w:w="1737"/>
        <w:gridCol w:w="1801"/>
        <w:gridCol w:w="1737"/>
      </w:tblGrid>
      <w:tr w:rsidR="002E4C8C" w:rsidTr="002E4C8C">
        <w:trPr>
          <w:trHeight w:val="3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2E4C8C" w:rsidTr="002E4C8C">
        <w:trPr>
          <w:trHeight w:val="45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дотации на выравнивание бюджетной обеспеченности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иных межбюджетных трансфертов на исполнение переданных полномочий муниципального района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счет иных межбюджетных трансфертов на выравнивание уровня бюджетной обеспеченности</w:t>
            </w:r>
          </w:p>
        </w:tc>
      </w:tr>
      <w:tr w:rsidR="002E4C8C" w:rsidTr="002E4C8C">
        <w:trPr>
          <w:trHeight w:val="17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C8C" w:rsidRDefault="002E4C8C" w:rsidP="002202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"Богдановское"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5 343,10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1 103,00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199,40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4 040,70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5 122,70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856,00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4 069,70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6 238,10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1 097,00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5 047,50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5 243,90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1 268,00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3 881,40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5 333,10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1 677,00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3 561,20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6 241,00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1 041,00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208,20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4 991,80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7 304,10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1 644,00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205,10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5 455,00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5 974,20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2 033,00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195,90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3 745,30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6 381,00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C8C" w:rsidRDefault="002E4C8C" w:rsidP="00220269">
            <w:pPr>
              <w:jc w:val="center"/>
            </w:pPr>
            <w:r>
              <w:t>1 083,00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5 204,70</w:t>
            </w:r>
          </w:p>
        </w:tc>
      </w:tr>
      <w:tr w:rsidR="002E4C8C" w:rsidTr="002E4C8C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53 181,20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1 381,90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C8C" w:rsidRDefault="002E4C8C" w:rsidP="002202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39 997,30</w:t>
            </w:r>
          </w:p>
        </w:tc>
      </w:tr>
    </w:tbl>
    <w:p w:rsidR="000F1A39" w:rsidRDefault="000F1A39" w:rsidP="000F1A39">
      <w:pPr>
        <w:suppressAutoHyphens/>
        <w:jc w:val="center"/>
        <w:rPr>
          <w:b/>
        </w:rPr>
      </w:pPr>
    </w:p>
    <w:p w:rsidR="00910B22" w:rsidRDefault="00910B22" w:rsidP="000F1A39">
      <w:pPr>
        <w:suppressAutoHyphens/>
        <w:jc w:val="center"/>
        <w:rPr>
          <w:b/>
        </w:rPr>
      </w:pPr>
    </w:p>
    <w:p w:rsidR="00910B22" w:rsidRDefault="00910B22" w:rsidP="00910B22">
      <w:pPr>
        <w:suppressAutoHyphens/>
        <w:ind w:left="4536"/>
        <w:jc w:val="both"/>
        <w:rPr>
          <w:sz w:val="20"/>
          <w:szCs w:val="20"/>
        </w:rPr>
      </w:pPr>
      <w:r w:rsidRPr="00910B22">
        <w:rPr>
          <w:sz w:val="20"/>
          <w:szCs w:val="20"/>
        </w:rPr>
        <w:t xml:space="preserve">Приложение № 21 к </w:t>
      </w:r>
      <w:r w:rsidR="00765AF7">
        <w:rPr>
          <w:sz w:val="20"/>
          <w:szCs w:val="20"/>
        </w:rPr>
        <w:t>решению</w:t>
      </w:r>
      <w:r w:rsidRPr="00910B22">
        <w:rPr>
          <w:sz w:val="20"/>
          <w:szCs w:val="20"/>
        </w:rPr>
        <w:t xml:space="preserve">  Совета  "О бюджете муниципального района "Город Краснокаменск и Краснокаменский район" Забайкальского края  на 2020 год и плановый период 2021 и 2022 годов" от </w:t>
      </w:r>
      <w:r w:rsidR="00CE3BFE">
        <w:rPr>
          <w:sz w:val="20"/>
          <w:szCs w:val="20"/>
        </w:rPr>
        <w:t>25.12.</w:t>
      </w:r>
      <w:r w:rsidRPr="00910B22">
        <w:rPr>
          <w:sz w:val="20"/>
          <w:szCs w:val="20"/>
        </w:rPr>
        <w:t>2019 года</w:t>
      </w:r>
      <w:r w:rsidR="00CE3BFE">
        <w:rPr>
          <w:sz w:val="20"/>
          <w:szCs w:val="20"/>
        </w:rPr>
        <w:t xml:space="preserve">   № 93</w:t>
      </w:r>
    </w:p>
    <w:p w:rsidR="00910B22" w:rsidRDefault="00910B22" w:rsidP="00910B22">
      <w:pPr>
        <w:suppressAutoHyphens/>
        <w:ind w:left="4536"/>
        <w:jc w:val="both"/>
        <w:rPr>
          <w:sz w:val="20"/>
          <w:szCs w:val="20"/>
        </w:rPr>
      </w:pPr>
    </w:p>
    <w:p w:rsidR="00910B22" w:rsidRDefault="00910B22" w:rsidP="00910B22">
      <w:pPr>
        <w:suppressAutoHyphens/>
        <w:jc w:val="center"/>
        <w:rPr>
          <w:b/>
        </w:rPr>
      </w:pPr>
      <w:r w:rsidRPr="00910B22">
        <w:rPr>
          <w:b/>
        </w:rPr>
        <w:t>Распределение межбюджетных трансфертов  бюджетам  поселений за счет средств  бюджета муниципального района "Город Краснокаменск и Краснокаменский район" Забайкальского края  на  плановый период 2021 и 2022 годов</w:t>
      </w:r>
    </w:p>
    <w:p w:rsidR="00910B22" w:rsidRDefault="00910B22" w:rsidP="00910B22">
      <w:pPr>
        <w:suppressAutoHyphens/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37"/>
        <w:gridCol w:w="1949"/>
        <w:gridCol w:w="1737"/>
      </w:tblGrid>
      <w:tr w:rsidR="00910B22" w:rsidTr="00910B22">
        <w:trPr>
          <w:trHeight w:val="45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B22" w:rsidRDefault="009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Сумма, всего  (тыс.руб.)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том числе</w:t>
            </w:r>
          </w:p>
        </w:tc>
      </w:tr>
      <w:tr w:rsidR="00910B22" w:rsidTr="00910B22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дотации на выравнивание бюджетной обеспеченности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иных межбюджетных трансфертов на исполнение переданных полномочий муниципального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иных межбюджетных трансфертов на выравнивание уровня бюджетной обеспеченности</w:t>
            </w:r>
          </w:p>
        </w:tc>
      </w:tr>
      <w:tr w:rsidR="00910B22" w:rsidTr="00910B22">
        <w:trPr>
          <w:trHeight w:val="177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22" w:rsidRDefault="00910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"Богдановское"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5 363,80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1 103,00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3 894,80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"Капцегайтуйское"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5 369,30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856,00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4 149,70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"Соктуй-Милозанское"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5 534,40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1 097,00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4 076,20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"Маргуцекское"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5 641,40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1 268,00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4 011,40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5 577,00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1 677,00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3 537,60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"Среднеаргунское"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6 577,60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1 041,00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5 161,80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"Юбилейнинское"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7 247,40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1 644,00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5 231,70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"Целиннинское"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6 440,80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2 033,00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4 045,30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"Кайластуйское"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6 453,10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B22" w:rsidRDefault="00910B22">
            <w:pPr>
              <w:jc w:val="center"/>
            </w:pPr>
            <w:r>
              <w:t>1 083,00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5 009,30</w:t>
            </w:r>
          </w:p>
        </w:tc>
      </w:tr>
      <w:tr w:rsidR="00910B22" w:rsidTr="00910B22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54 204,80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11 802,00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B22" w:rsidRDefault="00910B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39 117,80</w:t>
            </w:r>
          </w:p>
        </w:tc>
      </w:tr>
    </w:tbl>
    <w:p w:rsidR="00910B22" w:rsidRDefault="00910B22" w:rsidP="00910B22">
      <w:pPr>
        <w:suppressAutoHyphens/>
        <w:jc w:val="center"/>
        <w:rPr>
          <w:b/>
        </w:rPr>
      </w:pPr>
    </w:p>
    <w:p w:rsidR="00910B22" w:rsidRDefault="00910B22" w:rsidP="00910B22">
      <w:pPr>
        <w:suppressAutoHyphens/>
        <w:jc w:val="center"/>
        <w:rPr>
          <w:b/>
        </w:rPr>
      </w:pPr>
    </w:p>
    <w:p w:rsidR="00910B22" w:rsidRPr="00CE3BFE" w:rsidRDefault="00910B22" w:rsidP="00910B2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CE3BF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CE3BFE">
        <w:rPr>
          <w:sz w:val="20"/>
          <w:szCs w:val="20"/>
        </w:rPr>
        <w:t>Приложение № 22</w:t>
      </w:r>
    </w:p>
    <w:p w:rsidR="00910B22" w:rsidRPr="00CE3BFE" w:rsidRDefault="00910B22" w:rsidP="00910B22">
      <w:pPr>
        <w:ind w:left="4536"/>
        <w:jc w:val="both"/>
        <w:rPr>
          <w:sz w:val="20"/>
          <w:szCs w:val="20"/>
        </w:rPr>
      </w:pPr>
      <w:r w:rsidRPr="00CE3BFE">
        <w:rPr>
          <w:sz w:val="20"/>
          <w:szCs w:val="20"/>
        </w:rPr>
        <w:t xml:space="preserve">к </w:t>
      </w:r>
      <w:r w:rsidR="00765AF7" w:rsidRPr="00CE3BFE">
        <w:rPr>
          <w:sz w:val="20"/>
          <w:szCs w:val="20"/>
        </w:rPr>
        <w:t>решению</w:t>
      </w:r>
      <w:r w:rsidRPr="00CE3BFE">
        <w:rPr>
          <w:sz w:val="20"/>
          <w:szCs w:val="20"/>
        </w:rPr>
        <w:t xml:space="preserve"> Совета «О бюджете муниципального района «Город Краснокаменск и Краснокаменский район» Забайкальского края на 2020 год и плановый период 2021 и 2022 годов»   от </w:t>
      </w:r>
      <w:r w:rsidR="00CE3BFE" w:rsidRPr="00CE3BFE">
        <w:rPr>
          <w:sz w:val="20"/>
          <w:szCs w:val="20"/>
        </w:rPr>
        <w:t>25.12.</w:t>
      </w:r>
      <w:r w:rsidRPr="00CE3BFE">
        <w:rPr>
          <w:sz w:val="20"/>
          <w:szCs w:val="20"/>
        </w:rPr>
        <w:t xml:space="preserve">2019 года  № </w:t>
      </w:r>
      <w:r w:rsidR="00CE3BFE" w:rsidRPr="00CE3BFE">
        <w:rPr>
          <w:sz w:val="20"/>
          <w:szCs w:val="20"/>
        </w:rPr>
        <w:t xml:space="preserve"> 93</w:t>
      </w:r>
    </w:p>
    <w:p w:rsidR="00910B22" w:rsidRPr="00910B22" w:rsidRDefault="00910B22" w:rsidP="00910B22">
      <w:pPr>
        <w:jc w:val="right"/>
        <w:rPr>
          <w:b/>
        </w:rPr>
      </w:pPr>
    </w:p>
    <w:p w:rsidR="00910B22" w:rsidRPr="00910B22" w:rsidRDefault="00910B22" w:rsidP="00910B22">
      <w:pPr>
        <w:rPr>
          <w:szCs w:val="20"/>
        </w:rPr>
      </w:pPr>
    </w:p>
    <w:p w:rsidR="00910B22" w:rsidRPr="00910B22" w:rsidRDefault="00910B22" w:rsidP="00910B22">
      <w:pPr>
        <w:jc w:val="center"/>
        <w:rPr>
          <w:b/>
          <w:sz w:val="28"/>
          <w:szCs w:val="28"/>
        </w:rPr>
      </w:pPr>
      <w:r w:rsidRPr="00910B22">
        <w:rPr>
          <w:b/>
          <w:sz w:val="28"/>
          <w:szCs w:val="28"/>
        </w:rPr>
        <w:t>Распределение субвенции из бюджета Забайкальского края  на исполнение государственных полномочий по содержанию военно-учетных столов на территориях, где отсутствуют военные комиссариаты на 2020   год и плановый период 2021 и 2022 годов</w:t>
      </w:r>
    </w:p>
    <w:p w:rsidR="00910B22" w:rsidRPr="00910B22" w:rsidRDefault="00910B22" w:rsidP="00910B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276"/>
        <w:gridCol w:w="1276"/>
        <w:gridCol w:w="1278"/>
      </w:tblGrid>
      <w:tr w:rsidR="00910B22" w:rsidRPr="00910B22" w:rsidTr="00E34CD1">
        <w:trPr>
          <w:trHeight w:val="315"/>
        </w:trPr>
        <w:tc>
          <w:tcPr>
            <w:tcW w:w="5495" w:type="dxa"/>
            <w:vMerge w:val="restart"/>
          </w:tcPr>
          <w:p w:rsidR="00910B22" w:rsidRPr="00910B22" w:rsidRDefault="00910B22" w:rsidP="00910B22">
            <w:pPr>
              <w:jc w:val="center"/>
            </w:pPr>
            <w:r w:rsidRPr="00910B22">
              <w:t>Наименование поселения</w:t>
            </w:r>
          </w:p>
        </w:tc>
        <w:tc>
          <w:tcPr>
            <w:tcW w:w="3830" w:type="dxa"/>
            <w:gridSpan w:val="3"/>
          </w:tcPr>
          <w:p w:rsidR="00910B22" w:rsidRPr="00910B22" w:rsidRDefault="00910B22" w:rsidP="00910B22">
            <w:pPr>
              <w:jc w:val="center"/>
            </w:pPr>
            <w:r w:rsidRPr="00910B22">
              <w:t>Сумма (тыс.руб.)</w:t>
            </w:r>
          </w:p>
        </w:tc>
      </w:tr>
      <w:tr w:rsidR="00910B22" w:rsidRPr="00910B22" w:rsidTr="00E34CD1">
        <w:trPr>
          <w:trHeight w:val="271"/>
        </w:trPr>
        <w:tc>
          <w:tcPr>
            <w:tcW w:w="5495" w:type="dxa"/>
            <w:vMerge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2"/>
                <w:szCs w:val="22"/>
              </w:rPr>
            </w:pPr>
            <w:r w:rsidRPr="00910B22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2"/>
                <w:szCs w:val="22"/>
              </w:rPr>
            </w:pPr>
            <w:r w:rsidRPr="00910B22">
              <w:rPr>
                <w:sz w:val="22"/>
                <w:szCs w:val="22"/>
              </w:rPr>
              <w:t>2021</w:t>
            </w:r>
          </w:p>
        </w:tc>
        <w:tc>
          <w:tcPr>
            <w:tcW w:w="1278" w:type="dxa"/>
          </w:tcPr>
          <w:p w:rsidR="00910B22" w:rsidRPr="00910B22" w:rsidRDefault="00910B22" w:rsidP="00910B22">
            <w:pPr>
              <w:jc w:val="center"/>
              <w:rPr>
                <w:sz w:val="22"/>
                <w:szCs w:val="22"/>
              </w:rPr>
            </w:pPr>
            <w:r w:rsidRPr="00910B22">
              <w:rPr>
                <w:sz w:val="22"/>
                <w:szCs w:val="22"/>
              </w:rPr>
              <w:t>2022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1. Сельское поселение «Среднеаргунское»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118,1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118,3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121,1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2. Сельское поселение «Соктуй-Милозанское»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118,1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118,3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121,1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3. Сельское поселение «Целиннинское»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137,5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141,0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4. Сельское поселение «Юбилейнинское»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5. Сельское поселение «Ковылинское»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6. Сельское поселение «Кайластуйское»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127,7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7. Сельское поселение «Богдановское»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sz w:val="28"/>
                <w:szCs w:val="28"/>
              </w:rPr>
              <w:t>118,1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sz w:val="28"/>
                <w:szCs w:val="28"/>
              </w:rPr>
              <w:t>118,3</w:t>
            </w:r>
          </w:p>
        </w:tc>
        <w:tc>
          <w:tcPr>
            <w:tcW w:w="1278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sz w:val="28"/>
                <w:szCs w:val="28"/>
              </w:rPr>
              <w:t>121,1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r w:rsidRPr="00910B22">
              <w:t>8. Сельское поселение «Маргуцекское»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134,9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135,2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135,2</w:t>
            </w:r>
          </w:p>
        </w:tc>
      </w:tr>
      <w:tr w:rsidR="00910B22" w:rsidRPr="00910B22" w:rsidTr="00E34CD1">
        <w:tc>
          <w:tcPr>
            <w:tcW w:w="5495" w:type="dxa"/>
          </w:tcPr>
          <w:p w:rsidR="00910B22" w:rsidRPr="00910B22" w:rsidRDefault="00910B22" w:rsidP="00910B22">
            <w:pPr>
              <w:rPr>
                <w:b/>
              </w:rPr>
            </w:pPr>
            <w:r w:rsidRPr="00910B22">
              <w:t>9. Сельское поселение «Капцегайтуйское»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118,1</w:t>
            </w:r>
          </w:p>
        </w:tc>
        <w:tc>
          <w:tcPr>
            <w:tcW w:w="1276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118,3</w:t>
            </w:r>
          </w:p>
        </w:tc>
        <w:tc>
          <w:tcPr>
            <w:tcW w:w="1278" w:type="dxa"/>
            <w:vAlign w:val="bottom"/>
          </w:tcPr>
          <w:p w:rsidR="00910B22" w:rsidRPr="00910B22" w:rsidRDefault="00910B22" w:rsidP="00910B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0B22">
              <w:rPr>
                <w:color w:val="000000"/>
                <w:sz w:val="28"/>
                <w:szCs w:val="28"/>
              </w:rPr>
              <w:t>121,1</w:t>
            </w:r>
          </w:p>
        </w:tc>
      </w:tr>
      <w:tr w:rsidR="00910B22" w:rsidRPr="00910B22" w:rsidTr="00910B22">
        <w:trPr>
          <w:trHeight w:val="397"/>
        </w:trPr>
        <w:tc>
          <w:tcPr>
            <w:tcW w:w="5495" w:type="dxa"/>
          </w:tcPr>
          <w:p w:rsidR="00910B22" w:rsidRPr="00910B22" w:rsidRDefault="00910B22" w:rsidP="00910B22">
            <w:pPr>
              <w:rPr>
                <w:b/>
                <w:sz w:val="28"/>
                <w:szCs w:val="28"/>
              </w:rPr>
            </w:pPr>
          </w:p>
          <w:p w:rsidR="00910B22" w:rsidRPr="00910B22" w:rsidRDefault="00910B22" w:rsidP="00910B22">
            <w:pPr>
              <w:rPr>
                <w:b/>
                <w:sz w:val="28"/>
                <w:szCs w:val="28"/>
              </w:rPr>
            </w:pPr>
            <w:r w:rsidRPr="00910B2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</w:p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  <w:r w:rsidRPr="00910B22">
              <w:rPr>
                <w:b/>
                <w:sz w:val="28"/>
                <w:szCs w:val="28"/>
              </w:rPr>
              <w:t>1 127,9</w:t>
            </w:r>
          </w:p>
        </w:tc>
        <w:tc>
          <w:tcPr>
            <w:tcW w:w="1276" w:type="dxa"/>
          </w:tcPr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</w:p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  <w:r w:rsidRPr="00910B22">
              <w:rPr>
                <w:b/>
                <w:sz w:val="28"/>
                <w:szCs w:val="28"/>
              </w:rPr>
              <w:t>1 130,2</w:t>
            </w:r>
          </w:p>
        </w:tc>
        <w:tc>
          <w:tcPr>
            <w:tcW w:w="1278" w:type="dxa"/>
          </w:tcPr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</w:p>
          <w:p w:rsidR="00910B22" w:rsidRPr="00910B22" w:rsidRDefault="00910B22" w:rsidP="00910B22">
            <w:pPr>
              <w:jc w:val="center"/>
              <w:rPr>
                <w:b/>
                <w:sz w:val="28"/>
                <w:szCs w:val="28"/>
              </w:rPr>
            </w:pPr>
            <w:r w:rsidRPr="00910B22">
              <w:rPr>
                <w:b/>
                <w:sz w:val="28"/>
                <w:szCs w:val="28"/>
              </w:rPr>
              <w:t>1 150,6</w:t>
            </w:r>
          </w:p>
        </w:tc>
      </w:tr>
    </w:tbl>
    <w:p w:rsidR="00910B22" w:rsidRDefault="00910B22" w:rsidP="00CE3BFE">
      <w:pPr>
        <w:rPr>
          <w:b/>
          <w:sz w:val="28"/>
          <w:szCs w:val="28"/>
        </w:rPr>
      </w:pPr>
    </w:p>
    <w:p w:rsidR="00910B22" w:rsidRPr="00910B22" w:rsidRDefault="00910B22" w:rsidP="00910B22">
      <w:pPr>
        <w:jc w:val="center"/>
        <w:rPr>
          <w:b/>
          <w:sz w:val="28"/>
          <w:szCs w:val="28"/>
        </w:rPr>
      </w:pP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 xml:space="preserve">                                                                                                       Приложение № 23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 xml:space="preserve">                                                                                                           к </w:t>
      </w:r>
      <w:r w:rsidR="00765AF7" w:rsidRPr="00CE3BFE">
        <w:rPr>
          <w:sz w:val="20"/>
          <w:szCs w:val="20"/>
        </w:rPr>
        <w:t>решению</w:t>
      </w:r>
      <w:r w:rsidRPr="00CE3BFE">
        <w:rPr>
          <w:sz w:val="20"/>
          <w:szCs w:val="20"/>
        </w:rPr>
        <w:t xml:space="preserve">  Совета    «О бюджете  муниципального района «Город 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Краснокаменск и Краснокаменский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 xml:space="preserve">район» Забайкальского края  на 2020 год и 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плановый период 2021 и 2022 годов»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от</w:t>
      </w:r>
      <w:r w:rsidR="00CE3BFE" w:rsidRPr="00CE3BFE">
        <w:rPr>
          <w:sz w:val="20"/>
          <w:szCs w:val="20"/>
        </w:rPr>
        <w:t xml:space="preserve"> 25.12.2</w:t>
      </w:r>
      <w:r w:rsidRPr="00CE3BFE">
        <w:rPr>
          <w:sz w:val="20"/>
          <w:szCs w:val="20"/>
        </w:rPr>
        <w:t xml:space="preserve">019 г. № </w:t>
      </w:r>
      <w:r w:rsidR="00CE3BFE" w:rsidRPr="00CE3BFE">
        <w:rPr>
          <w:sz w:val="20"/>
          <w:szCs w:val="20"/>
        </w:rPr>
        <w:t xml:space="preserve"> 93</w:t>
      </w:r>
    </w:p>
    <w:p w:rsidR="00910B22" w:rsidRDefault="00910B22" w:rsidP="00910B22">
      <w:pPr>
        <w:jc w:val="right"/>
        <w:rPr>
          <w:b/>
        </w:rPr>
      </w:pPr>
    </w:p>
    <w:p w:rsidR="00910B22" w:rsidRDefault="00910B22" w:rsidP="00910B22">
      <w:pPr>
        <w:jc w:val="right"/>
        <w:rPr>
          <w:b/>
        </w:rPr>
      </w:pPr>
    </w:p>
    <w:p w:rsidR="00910B22" w:rsidRDefault="00910B22" w:rsidP="00910B22">
      <w:pPr>
        <w:jc w:val="center"/>
        <w:rPr>
          <w:b/>
        </w:rPr>
      </w:pPr>
      <w:r>
        <w:rPr>
          <w:b/>
        </w:rPr>
        <w:t>Программа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>муниципальных  внутренних  заимствований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 xml:space="preserve"> муниципального района  «Город Краснокаменск  и Краснокаменский  район» 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>Забайкальского края в 2020 году</w:t>
      </w:r>
    </w:p>
    <w:p w:rsidR="00910B22" w:rsidRDefault="00910B22" w:rsidP="00910B22">
      <w:pPr>
        <w:jc w:val="center"/>
        <w:rPr>
          <w:b/>
        </w:rPr>
      </w:pPr>
    </w:p>
    <w:p w:rsidR="00910B22" w:rsidRDefault="00910B22" w:rsidP="00910B22">
      <w:pPr>
        <w:ind w:firstLine="360"/>
        <w:jc w:val="both"/>
      </w:pPr>
      <w:r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2020 году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910B22" w:rsidRDefault="00910B22" w:rsidP="00910B22">
      <w:pPr>
        <w:ind w:firstLine="36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7071"/>
        <w:gridCol w:w="1222"/>
      </w:tblGrid>
      <w:tr w:rsidR="00910B22" w:rsidTr="00E34CD1">
        <w:tc>
          <w:tcPr>
            <w:tcW w:w="1008" w:type="dxa"/>
          </w:tcPr>
          <w:p w:rsidR="00910B22" w:rsidRDefault="00910B22" w:rsidP="00E34CD1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200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Внутренние заимствования</w:t>
            </w:r>
          </w:p>
        </w:tc>
        <w:tc>
          <w:tcPr>
            <w:tcW w:w="1080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(тыс.руб)</w:t>
            </w:r>
          </w:p>
        </w:tc>
      </w:tr>
      <w:tr w:rsidR="00910B22" w:rsidTr="00E34CD1">
        <w:tc>
          <w:tcPr>
            <w:tcW w:w="1008" w:type="dxa"/>
          </w:tcPr>
          <w:p w:rsidR="00910B22" w:rsidRDefault="00910B22" w:rsidP="00E34CD1">
            <w:pPr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910B22" w:rsidRDefault="00910B22" w:rsidP="00E34CD1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10B22" w:rsidRDefault="00910B22" w:rsidP="00E34CD1">
            <w:pPr>
              <w:jc w:val="center"/>
            </w:pPr>
            <w:r>
              <w:t>3</w:t>
            </w:r>
          </w:p>
        </w:tc>
      </w:tr>
      <w:tr w:rsidR="00910B22" w:rsidTr="00E34CD1">
        <w:trPr>
          <w:trHeight w:val="867"/>
        </w:trPr>
        <w:tc>
          <w:tcPr>
            <w:tcW w:w="1008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00" w:type="dxa"/>
          </w:tcPr>
          <w:p w:rsidR="00910B22" w:rsidRDefault="00910B22" w:rsidP="00E34CD1">
            <w:pPr>
              <w:jc w:val="both"/>
            </w:pPr>
            <w:r>
              <w:t>Бюджетные кредиты, привлеченные от  бюджетов других уровней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Погашение основной суммы задолженности</w:t>
            </w:r>
          </w:p>
        </w:tc>
        <w:tc>
          <w:tcPr>
            <w:tcW w:w="1080" w:type="dxa"/>
          </w:tcPr>
          <w:p w:rsidR="00910B22" w:rsidRDefault="00910B22" w:rsidP="00E34CD1">
            <w:pPr>
              <w:jc w:val="center"/>
            </w:pPr>
            <w:r>
              <w:t>-655,6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-655,6</w:t>
            </w:r>
          </w:p>
        </w:tc>
      </w:tr>
      <w:tr w:rsidR="00910B22" w:rsidTr="00E34CD1">
        <w:tc>
          <w:tcPr>
            <w:tcW w:w="1008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00" w:type="dxa"/>
          </w:tcPr>
          <w:p w:rsidR="00910B22" w:rsidRDefault="00910B22" w:rsidP="00E34CD1">
            <w:pPr>
              <w:jc w:val="both"/>
            </w:pPr>
            <w:r>
              <w:t>Общий объем муниципальных внутренних заимствований, направляемых на покрытие дефицита бюджета и погашение долговых обязательств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10B22" w:rsidRDefault="00910B22" w:rsidP="00E34CD1">
            <w:pPr>
              <w:numPr>
                <w:ilvl w:val="0"/>
                <w:numId w:val="2"/>
              </w:numPr>
              <w:jc w:val="both"/>
            </w:pPr>
            <w:r>
              <w:t>Погашение основной суммы задолженности</w:t>
            </w:r>
          </w:p>
          <w:p w:rsidR="00910B22" w:rsidRDefault="00910B22" w:rsidP="00E34CD1">
            <w:pPr>
              <w:ind w:left="360"/>
              <w:jc w:val="both"/>
            </w:pPr>
          </w:p>
        </w:tc>
        <w:tc>
          <w:tcPr>
            <w:tcW w:w="1080" w:type="dxa"/>
          </w:tcPr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655,6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655,6</w:t>
            </w:r>
          </w:p>
        </w:tc>
      </w:tr>
    </w:tbl>
    <w:p w:rsidR="00910B22" w:rsidRDefault="00910B22" w:rsidP="00910B22">
      <w:pPr>
        <w:jc w:val="both"/>
      </w:pPr>
    </w:p>
    <w:p w:rsidR="00910B22" w:rsidRDefault="00910B22" w:rsidP="00910B22">
      <w:pPr>
        <w:jc w:val="both"/>
      </w:pPr>
      <w:r>
        <w:t xml:space="preserve"> </w:t>
      </w:r>
      <w:r>
        <w:tab/>
        <w:t xml:space="preserve">В результате планируемого погашения муниципальных обязательств, объем муниципального внутреннего долга  муниципального района на 1 января 2021 года предусматривается в размере  не более  15% от  утвержденного общего объема доходов бюджета без учета утвержденного объема безвозмездных поступлений.         </w:t>
      </w:r>
    </w:p>
    <w:p w:rsidR="00910B22" w:rsidRDefault="00910B22" w:rsidP="00910B22">
      <w:pPr>
        <w:suppressAutoHyphens/>
        <w:jc w:val="center"/>
        <w:rPr>
          <w:b/>
        </w:rPr>
      </w:pPr>
    </w:p>
    <w:p w:rsidR="00910B22" w:rsidRDefault="00910B22" w:rsidP="00910B22">
      <w:pPr>
        <w:suppressAutoHyphens/>
        <w:jc w:val="center"/>
        <w:rPr>
          <w:b/>
        </w:rPr>
      </w:pP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Приложение № 24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 xml:space="preserve">                                                                                                           к </w:t>
      </w:r>
      <w:r w:rsidR="00765AF7" w:rsidRPr="00CE3BFE">
        <w:rPr>
          <w:sz w:val="20"/>
          <w:szCs w:val="20"/>
        </w:rPr>
        <w:t>решению</w:t>
      </w:r>
      <w:r w:rsidRPr="00CE3BFE">
        <w:rPr>
          <w:sz w:val="20"/>
          <w:szCs w:val="20"/>
        </w:rPr>
        <w:t xml:space="preserve">   Совета    «О бюджете  муниципального района «Город 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Краснокаменск и Краснокаменский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 xml:space="preserve">район» Забайкальского края  на 2020 год и </w:t>
      </w:r>
    </w:p>
    <w:p w:rsidR="00910B22" w:rsidRPr="00CE3BFE" w:rsidRDefault="00910B22" w:rsidP="00910B22">
      <w:pPr>
        <w:jc w:val="right"/>
        <w:rPr>
          <w:sz w:val="20"/>
          <w:szCs w:val="20"/>
        </w:rPr>
      </w:pPr>
      <w:r w:rsidRPr="00CE3BFE">
        <w:rPr>
          <w:sz w:val="20"/>
          <w:szCs w:val="20"/>
        </w:rPr>
        <w:t>плановый период 2021 и 2022годов»</w:t>
      </w:r>
    </w:p>
    <w:p w:rsidR="00910B22" w:rsidRDefault="00910B22" w:rsidP="00910B22">
      <w:pPr>
        <w:jc w:val="right"/>
        <w:rPr>
          <w:b/>
        </w:rPr>
      </w:pPr>
      <w:r w:rsidRPr="00CE3BFE">
        <w:rPr>
          <w:sz w:val="20"/>
          <w:szCs w:val="20"/>
        </w:rPr>
        <w:t xml:space="preserve">от </w:t>
      </w:r>
      <w:r w:rsidR="00CE3BFE">
        <w:rPr>
          <w:sz w:val="20"/>
          <w:szCs w:val="20"/>
        </w:rPr>
        <w:t xml:space="preserve"> 25.12.</w:t>
      </w:r>
      <w:r w:rsidRPr="00CE3BFE">
        <w:rPr>
          <w:sz w:val="20"/>
          <w:szCs w:val="20"/>
        </w:rPr>
        <w:t xml:space="preserve">2019 г. №  </w:t>
      </w:r>
      <w:r w:rsidR="00CE3BFE">
        <w:rPr>
          <w:sz w:val="20"/>
          <w:szCs w:val="20"/>
        </w:rPr>
        <w:t xml:space="preserve">93                                                                                                                  </w:t>
      </w:r>
    </w:p>
    <w:p w:rsidR="00910B22" w:rsidRDefault="00910B22" w:rsidP="00910B22">
      <w:pPr>
        <w:jc w:val="right"/>
        <w:rPr>
          <w:b/>
        </w:rPr>
      </w:pPr>
    </w:p>
    <w:p w:rsidR="00910B22" w:rsidRDefault="00910B22" w:rsidP="00910B22">
      <w:pPr>
        <w:jc w:val="center"/>
        <w:rPr>
          <w:b/>
        </w:rPr>
      </w:pPr>
      <w:r>
        <w:rPr>
          <w:b/>
        </w:rPr>
        <w:t>Программа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>муниципальных  внутренних  заимствований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 xml:space="preserve"> муниципального района  «Город Краснокаменск  и Краснокаменский  район» </w:t>
      </w:r>
    </w:p>
    <w:p w:rsidR="00910B22" w:rsidRDefault="00910B22" w:rsidP="00910B22">
      <w:pPr>
        <w:jc w:val="center"/>
        <w:rPr>
          <w:b/>
        </w:rPr>
      </w:pPr>
      <w:r>
        <w:rPr>
          <w:b/>
        </w:rPr>
        <w:t>Забайкальского края в плановом периоде 2021 и 2022 годов</w:t>
      </w:r>
    </w:p>
    <w:p w:rsidR="00910B22" w:rsidRDefault="00910B22" w:rsidP="00910B22">
      <w:pPr>
        <w:jc w:val="center"/>
        <w:rPr>
          <w:b/>
        </w:rPr>
      </w:pPr>
    </w:p>
    <w:p w:rsidR="00910B22" w:rsidRDefault="00910B22" w:rsidP="00910B22">
      <w:pPr>
        <w:ind w:firstLine="360"/>
        <w:jc w:val="both"/>
      </w:pPr>
      <w:r>
        <w:t>Настоящая программа муниципальных заимствований муниципального района «Город Краснокаменск и Краснокаменский  район» составлена в соответствии с Бюджетным кодексом Российской Федерации и устанавливает перечень и объем заимствований, осуществляемых  и направляемых в 2021, 2022 годах на финансирование дефицита районного бюджета, на покрытие временных кассовых разрывов, возникающих в процессе исполнения местного бюджета, и исполнение долговых обязательств муниципального района.</w:t>
      </w:r>
    </w:p>
    <w:p w:rsidR="00910B22" w:rsidRDefault="00910B22" w:rsidP="00910B22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842"/>
        <w:gridCol w:w="2084"/>
        <w:gridCol w:w="1559"/>
      </w:tblGrid>
      <w:tr w:rsidR="00910B22" w:rsidTr="00E34CD1">
        <w:trPr>
          <w:trHeight w:val="560"/>
        </w:trPr>
        <w:tc>
          <w:tcPr>
            <w:tcW w:w="979" w:type="dxa"/>
            <w:vMerge w:val="restart"/>
          </w:tcPr>
          <w:p w:rsidR="00910B22" w:rsidRDefault="00910B22" w:rsidP="00E34CD1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42" w:type="dxa"/>
            <w:vMerge w:val="restart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Внутренние заимствования</w:t>
            </w:r>
          </w:p>
        </w:tc>
        <w:tc>
          <w:tcPr>
            <w:tcW w:w="3643" w:type="dxa"/>
            <w:gridSpan w:val="2"/>
            <w:shd w:val="clear" w:color="auto" w:fill="auto"/>
          </w:tcPr>
          <w:p w:rsidR="00910B22" w:rsidRDefault="00910B22" w:rsidP="00E34CD1">
            <w:pPr>
              <w:jc w:val="center"/>
            </w:pPr>
            <w:r>
              <w:t>Сумма (тыс.рублей)</w:t>
            </w:r>
          </w:p>
        </w:tc>
      </w:tr>
      <w:tr w:rsidR="00910B22" w:rsidTr="00E34CD1">
        <w:trPr>
          <w:trHeight w:val="430"/>
        </w:trPr>
        <w:tc>
          <w:tcPr>
            <w:tcW w:w="979" w:type="dxa"/>
            <w:vMerge/>
          </w:tcPr>
          <w:p w:rsidR="00910B22" w:rsidRDefault="00910B22" w:rsidP="00E34CD1">
            <w:pPr>
              <w:jc w:val="both"/>
              <w:rPr>
                <w:b/>
              </w:rPr>
            </w:pPr>
          </w:p>
        </w:tc>
        <w:tc>
          <w:tcPr>
            <w:tcW w:w="4842" w:type="dxa"/>
            <w:vMerge/>
          </w:tcPr>
          <w:p w:rsidR="00910B22" w:rsidRDefault="00910B22" w:rsidP="00E34CD1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10B22" w:rsidTr="00E34CD1">
        <w:trPr>
          <w:trHeight w:val="415"/>
        </w:trPr>
        <w:tc>
          <w:tcPr>
            <w:tcW w:w="979" w:type="dxa"/>
          </w:tcPr>
          <w:p w:rsidR="00910B22" w:rsidRDefault="00910B22" w:rsidP="00E34CD1">
            <w:pPr>
              <w:jc w:val="center"/>
            </w:pPr>
            <w:r>
              <w:t>1</w:t>
            </w:r>
          </w:p>
        </w:tc>
        <w:tc>
          <w:tcPr>
            <w:tcW w:w="4842" w:type="dxa"/>
          </w:tcPr>
          <w:p w:rsidR="00910B22" w:rsidRDefault="00910B22" w:rsidP="00E34CD1">
            <w:pPr>
              <w:jc w:val="center"/>
            </w:pPr>
            <w:r>
              <w:t>2</w:t>
            </w:r>
          </w:p>
        </w:tc>
        <w:tc>
          <w:tcPr>
            <w:tcW w:w="2084" w:type="dxa"/>
          </w:tcPr>
          <w:p w:rsidR="00910B22" w:rsidRDefault="00910B22" w:rsidP="00E34CD1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910B22" w:rsidRDefault="00910B22" w:rsidP="00E34CD1">
            <w:pPr>
              <w:jc w:val="center"/>
            </w:pPr>
          </w:p>
        </w:tc>
      </w:tr>
      <w:tr w:rsidR="00910B22" w:rsidTr="00E34CD1">
        <w:trPr>
          <w:trHeight w:val="867"/>
        </w:trPr>
        <w:tc>
          <w:tcPr>
            <w:tcW w:w="979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842" w:type="dxa"/>
          </w:tcPr>
          <w:p w:rsidR="00910B22" w:rsidRDefault="00910B22" w:rsidP="00E34CD1">
            <w:pPr>
              <w:jc w:val="both"/>
            </w:pPr>
            <w:r>
              <w:t>Бюджетные кредиты, привлеченные от  бюджетов других уровней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Погашение основной суммы задолженности</w:t>
            </w:r>
          </w:p>
        </w:tc>
        <w:tc>
          <w:tcPr>
            <w:tcW w:w="2084" w:type="dxa"/>
          </w:tcPr>
          <w:p w:rsidR="00910B22" w:rsidRDefault="00910B22" w:rsidP="00E34CD1">
            <w:pPr>
              <w:jc w:val="center"/>
            </w:pPr>
            <w:r>
              <w:t>-1 311,1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-1 311,1</w:t>
            </w:r>
          </w:p>
        </w:tc>
        <w:tc>
          <w:tcPr>
            <w:tcW w:w="1559" w:type="dxa"/>
          </w:tcPr>
          <w:p w:rsidR="00910B22" w:rsidRDefault="00910B22" w:rsidP="00E34CD1">
            <w:pPr>
              <w:jc w:val="center"/>
            </w:pPr>
            <w:r>
              <w:t>-1 311,1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-1 311,1</w:t>
            </w:r>
          </w:p>
        </w:tc>
      </w:tr>
      <w:tr w:rsidR="00910B22" w:rsidTr="00E34CD1">
        <w:tc>
          <w:tcPr>
            <w:tcW w:w="979" w:type="dxa"/>
          </w:tcPr>
          <w:p w:rsidR="00910B22" w:rsidRDefault="00910B22" w:rsidP="00E34CD1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842" w:type="dxa"/>
          </w:tcPr>
          <w:p w:rsidR="00910B22" w:rsidRDefault="00910B22" w:rsidP="00E34CD1">
            <w:pPr>
              <w:jc w:val="both"/>
            </w:pPr>
            <w:r>
              <w:t>Общий объем муниципальных внутренних заимствований, направляемых на покрытие дефицита бюджета и погашение долговых обязательств</w:t>
            </w:r>
          </w:p>
          <w:p w:rsidR="00910B22" w:rsidRDefault="00910B22" w:rsidP="00E34CD1">
            <w:pPr>
              <w:numPr>
                <w:ilvl w:val="0"/>
                <w:numId w:val="1"/>
              </w:numPr>
              <w:jc w:val="both"/>
            </w:pPr>
            <w:r>
              <w:t>Привлечение средств</w:t>
            </w:r>
          </w:p>
          <w:p w:rsidR="00910B22" w:rsidRDefault="00910B22" w:rsidP="00E34CD1">
            <w:pPr>
              <w:numPr>
                <w:ilvl w:val="0"/>
                <w:numId w:val="2"/>
              </w:numPr>
              <w:jc w:val="both"/>
            </w:pPr>
            <w:r>
              <w:t>Погашение основной суммы задолженности</w:t>
            </w:r>
          </w:p>
          <w:p w:rsidR="00910B22" w:rsidRDefault="00910B22" w:rsidP="00E34CD1">
            <w:pPr>
              <w:ind w:left="360"/>
              <w:jc w:val="both"/>
            </w:pPr>
          </w:p>
        </w:tc>
        <w:tc>
          <w:tcPr>
            <w:tcW w:w="2084" w:type="dxa"/>
          </w:tcPr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1 311,1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1 311,1</w:t>
            </w:r>
          </w:p>
        </w:tc>
        <w:tc>
          <w:tcPr>
            <w:tcW w:w="1559" w:type="dxa"/>
          </w:tcPr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1311,1</w:t>
            </w: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</w:p>
          <w:p w:rsidR="00910B22" w:rsidRDefault="00910B22" w:rsidP="00E34CD1">
            <w:pPr>
              <w:jc w:val="center"/>
            </w:pPr>
            <w:r>
              <w:t>1311,1</w:t>
            </w:r>
          </w:p>
        </w:tc>
      </w:tr>
    </w:tbl>
    <w:p w:rsidR="00910B22" w:rsidRDefault="00910B22" w:rsidP="00910B22">
      <w:pPr>
        <w:jc w:val="both"/>
      </w:pPr>
    </w:p>
    <w:p w:rsidR="00910B22" w:rsidRDefault="00910B22" w:rsidP="00910B22">
      <w:pPr>
        <w:jc w:val="both"/>
      </w:pPr>
      <w:r>
        <w:t xml:space="preserve"> </w:t>
      </w:r>
      <w:r>
        <w:tab/>
        <w:t xml:space="preserve">В результате планируемого погашения муниципальных обязательств, объем муниципального внутреннего долга  муниципального района на 1 января 2022,1 января 2023 годов предусматривается в размере  не более  15% от  утвержденного общего объема доходов бюджета без учета утвержденного объема безвозмездных поступлений.         </w:t>
      </w:r>
    </w:p>
    <w:p w:rsidR="00910B22" w:rsidRDefault="00910B22" w:rsidP="00910B22">
      <w:pPr>
        <w:ind w:firstLine="540"/>
        <w:jc w:val="both"/>
      </w:pPr>
    </w:p>
    <w:p w:rsidR="00910B22" w:rsidRDefault="00910B22" w:rsidP="00910B22">
      <w:pPr>
        <w:ind w:firstLine="540"/>
        <w:jc w:val="center"/>
      </w:pPr>
      <w:r>
        <w:t>__________</w:t>
      </w:r>
    </w:p>
    <w:p w:rsidR="00910B22" w:rsidRPr="00910B22" w:rsidRDefault="00910B22" w:rsidP="00910B22">
      <w:pPr>
        <w:suppressAutoHyphens/>
        <w:jc w:val="center"/>
        <w:rPr>
          <w:b/>
        </w:rPr>
      </w:pPr>
    </w:p>
    <w:sectPr w:rsidR="00910B22" w:rsidRPr="00910B22" w:rsidSect="00F800CE">
      <w:pgSz w:w="11906" w:h="16838"/>
      <w:pgMar w:top="964" w:right="851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D6" w:rsidRDefault="007F39D6">
      <w:r>
        <w:separator/>
      </w:r>
    </w:p>
  </w:endnote>
  <w:endnote w:type="continuationSeparator" w:id="0">
    <w:p w:rsidR="007F39D6" w:rsidRDefault="007F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D6" w:rsidRDefault="007F39D6">
      <w:r>
        <w:separator/>
      </w:r>
    </w:p>
  </w:footnote>
  <w:footnote w:type="continuationSeparator" w:id="0">
    <w:p w:rsidR="007F39D6" w:rsidRDefault="007F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17C"/>
    <w:multiLevelType w:val="hybridMultilevel"/>
    <w:tmpl w:val="6DCA3F4E"/>
    <w:lvl w:ilvl="0" w:tplc="929CE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94850"/>
    <w:multiLevelType w:val="hybridMultilevel"/>
    <w:tmpl w:val="B79A40C0"/>
    <w:lvl w:ilvl="0" w:tplc="A02409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123726"/>
    <w:multiLevelType w:val="hybridMultilevel"/>
    <w:tmpl w:val="CD2CA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75529"/>
    <w:multiLevelType w:val="hybridMultilevel"/>
    <w:tmpl w:val="D2FA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7F7B"/>
    <w:multiLevelType w:val="hybridMultilevel"/>
    <w:tmpl w:val="ABE2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5A"/>
    <w:rsid w:val="000015CC"/>
    <w:rsid w:val="00003CAD"/>
    <w:rsid w:val="00004F97"/>
    <w:rsid w:val="00005D7F"/>
    <w:rsid w:val="00011024"/>
    <w:rsid w:val="00011222"/>
    <w:rsid w:val="0001428F"/>
    <w:rsid w:val="0002172A"/>
    <w:rsid w:val="00022413"/>
    <w:rsid w:val="00022BD6"/>
    <w:rsid w:val="00023CB9"/>
    <w:rsid w:val="00025532"/>
    <w:rsid w:val="000255D2"/>
    <w:rsid w:val="000257BF"/>
    <w:rsid w:val="00027D58"/>
    <w:rsid w:val="00043AB9"/>
    <w:rsid w:val="00046057"/>
    <w:rsid w:val="00046556"/>
    <w:rsid w:val="00052218"/>
    <w:rsid w:val="000522D2"/>
    <w:rsid w:val="0005299B"/>
    <w:rsid w:val="00052CFC"/>
    <w:rsid w:val="000535D3"/>
    <w:rsid w:val="000559A9"/>
    <w:rsid w:val="0005753A"/>
    <w:rsid w:val="00067563"/>
    <w:rsid w:val="00070255"/>
    <w:rsid w:val="00071181"/>
    <w:rsid w:val="00071F88"/>
    <w:rsid w:val="00075655"/>
    <w:rsid w:val="0007641C"/>
    <w:rsid w:val="00080CC2"/>
    <w:rsid w:val="000833E6"/>
    <w:rsid w:val="00083ED9"/>
    <w:rsid w:val="000851CF"/>
    <w:rsid w:val="00091F41"/>
    <w:rsid w:val="000963E6"/>
    <w:rsid w:val="000A0086"/>
    <w:rsid w:val="000A2F4B"/>
    <w:rsid w:val="000A3CF6"/>
    <w:rsid w:val="000A3FAC"/>
    <w:rsid w:val="000A7A36"/>
    <w:rsid w:val="000B0B76"/>
    <w:rsid w:val="000B1536"/>
    <w:rsid w:val="000B2D9C"/>
    <w:rsid w:val="000B38C4"/>
    <w:rsid w:val="000B52AD"/>
    <w:rsid w:val="000B5AA3"/>
    <w:rsid w:val="000B6E02"/>
    <w:rsid w:val="000C07E8"/>
    <w:rsid w:val="000C5BC7"/>
    <w:rsid w:val="000D0E02"/>
    <w:rsid w:val="000D1AE1"/>
    <w:rsid w:val="000D258F"/>
    <w:rsid w:val="000D30EA"/>
    <w:rsid w:val="000D3E9F"/>
    <w:rsid w:val="000D4CF2"/>
    <w:rsid w:val="000E1949"/>
    <w:rsid w:val="000E2C1E"/>
    <w:rsid w:val="000E2E3B"/>
    <w:rsid w:val="000E5334"/>
    <w:rsid w:val="000E65EC"/>
    <w:rsid w:val="000F0EA0"/>
    <w:rsid w:val="000F1A39"/>
    <w:rsid w:val="000F37E6"/>
    <w:rsid w:val="000F3E01"/>
    <w:rsid w:val="000F4317"/>
    <w:rsid w:val="000F524C"/>
    <w:rsid w:val="000F59EA"/>
    <w:rsid w:val="000F5C80"/>
    <w:rsid w:val="00100324"/>
    <w:rsid w:val="001022AC"/>
    <w:rsid w:val="0010301D"/>
    <w:rsid w:val="00113F72"/>
    <w:rsid w:val="00116EA0"/>
    <w:rsid w:val="001174B0"/>
    <w:rsid w:val="00121985"/>
    <w:rsid w:val="00124B29"/>
    <w:rsid w:val="0013326A"/>
    <w:rsid w:val="001339F3"/>
    <w:rsid w:val="001362D3"/>
    <w:rsid w:val="00137467"/>
    <w:rsid w:val="00140537"/>
    <w:rsid w:val="0014272A"/>
    <w:rsid w:val="00142AAE"/>
    <w:rsid w:val="00145F42"/>
    <w:rsid w:val="00157378"/>
    <w:rsid w:val="00161C3A"/>
    <w:rsid w:val="00162CC2"/>
    <w:rsid w:val="00164AE3"/>
    <w:rsid w:val="001729DF"/>
    <w:rsid w:val="00174104"/>
    <w:rsid w:val="0017464C"/>
    <w:rsid w:val="001746C6"/>
    <w:rsid w:val="00175249"/>
    <w:rsid w:val="0017571C"/>
    <w:rsid w:val="001766AB"/>
    <w:rsid w:val="0018280B"/>
    <w:rsid w:val="0018322D"/>
    <w:rsid w:val="00185FB2"/>
    <w:rsid w:val="001876C7"/>
    <w:rsid w:val="001905B8"/>
    <w:rsid w:val="00191638"/>
    <w:rsid w:val="001A2026"/>
    <w:rsid w:val="001A2636"/>
    <w:rsid w:val="001A2975"/>
    <w:rsid w:val="001A2A18"/>
    <w:rsid w:val="001A695E"/>
    <w:rsid w:val="001B16F9"/>
    <w:rsid w:val="001B4A71"/>
    <w:rsid w:val="001B4FB4"/>
    <w:rsid w:val="001B5637"/>
    <w:rsid w:val="001B5944"/>
    <w:rsid w:val="001B75E3"/>
    <w:rsid w:val="001C1D7C"/>
    <w:rsid w:val="001C1F9B"/>
    <w:rsid w:val="001C4CF5"/>
    <w:rsid w:val="001C4E89"/>
    <w:rsid w:val="001C4F09"/>
    <w:rsid w:val="001C5769"/>
    <w:rsid w:val="001C58FD"/>
    <w:rsid w:val="001C61A4"/>
    <w:rsid w:val="001C62E9"/>
    <w:rsid w:val="001D2774"/>
    <w:rsid w:val="001D5CDB"/>
    <w:rsid w:val="001D5E1E"/>
    <w:rsid w:val="001E465B"/>
    <w:rsid w:val="001F46B0"/>
    <w:rsid w:val="001F4CD0"/>
    <w:rsid w:val="001F5DA1"/>
    <w:rsid w:val="00201781"/>
    <w:rsid w:val="00201E82"/>
    <w:rsid w:val="00203A2B"/>
    <w:rsid w:val="002069D2"/>
    <w:rsid w:val="002114C3"/>
    <w:rsid w:val="0021188B"/>
    <w:rsid w:val="002118E2"/>
    <w:rsid w:val="00215187"/>
    <w:rsid w:val="00215358"/>
    <w:rsid w:val="00220269"/>
    <w:rsid w:val="00222205"/>
    <w:rsid w:val="002229B1"/>
    <w:rsid w:val="0022459A"/>
    <w:rsid w:val="00225555"/>
    <w:rsid w:val="00225F7B"/>
    <w:rsid w:val="0022649A"/>
    <w:rsid w:val="0023146C"/>
    <w:rsid w:val="00232A09"/>
    <w:rsid w:val="002339AB"/>
    <w:rsid w:val="00235279"/>
    <w:rsid w:val="00235EFA"/>
    <w:rsid w:val="00237E07"/>
    <w:rsid w:val="0024366C"/>
    <w:rsid w:val="0024517F"/>
    <w:rsid w:val="002466A0"/>
    <w:rsid w:val="00247549"/>
    <w:rsid w:val="00247C63"/>
    <w:rsid w:val="002518F5"/>
    <w:rsid w:val="0025515C"/>
    <w:rsid w:val="00257C21"/>
    <w:rsid w:val="00260717"/>
    <w:rsid w:val="00260EDB"/>
    <w:rsid w:val="0026216E"/>
    <w:rsid w:val="00264E1D"/>
    <w:rsid w:val="00266508"/>
    <w:rsid w:val="00271100"/>
    <w:rsid w:val="0027161F"/>
    <w:rsid w:val="00274FDD"/>
    <w:rsid w:val="002761E4"/>
    <w:rsid w:val="00280F5F"/>
    <w:rsid w:val="002823EF"/>
    <w:rsid w:val="0028673E"/>
    <w:rsid w:val="002875E0"/>
    <w:rsid w:val="00292C31"/>
    <w:rsid w:val="00294D73"/>
    <w:rsid w:val="00295C58"/>
    <w:rsid w:val="002A187C"/>
    <w:rsid w:val="002A1B99"/>
    <w:rsid w:val="002A28E5"/>
    <w:rsid w:val="002A2CA8"/>
    <w:rsid w:val="002B6C67"/>
    <w:rsid w:val="002B6E91"/>
    <w:rsid w:val="002C0639"/>
    <w:rsid w:val="002C214E"/>
    <w:rsid w:val="002C2F1F"/>
    <w:rsid w:val="002C6C14"/>
    <w:rsid w:val="002C7427"/>
    <w:rsid w:val="002C7AA6"/>
    <w:rsid w:val="002D0760"/>
    <w:rsid w:val="002D4028"/>
    <w:rsid w:val="002D5DB5"/>
    <w:rsid w:val="002E0C4E"/>
    <w:rsid w:val="002E1A0D"/>
    <w:rsid w:val="002E1C7B"/>
    <w:rsid w:val="002E2D55"/>
    <w:rsid w:val="002E4C8C"/>
    <w:rsid w:val="002E589D"/>
    <w:rsid w:val="002E5CED"/>
    <w:rsid w:val="002E69CB"/>
    <w:rsid w:val="002F358B"/>
    <w:rsid w:val="003003D6"/>
    <w:rsid w:val="00300F16"/>
    <w:rsid w:val="00302D85"/>
    <w:rsid w:val="00302EF3"/>
    <w:rsid w:val="003055DD"/>
    <w:rsid w:val="003056FE"/>
    <w:rsid w:val="003069F1"/>
    <w:rsid w:val="003077D5"/>
    <w:rsid w:val="00307FA5"/>
    <w:rsid w:val="003125C8"/>
    <w:rsid w:val="003161EE"/>
    <w:rsid w:val="00320B85"/>
    <w:rsid w:val="003236DE"/>
    <w:rsid w:val="003256D2"/>
    <w:rsid w:val="00327173"/>
    <w:rsid w:val="00334D3F"/>
    <w:rsid w:val="0033575B"/>
    <w:rsid w:val="003358EB"/>
    <w:rsid w:val="00337BA0"/>
    <w:rsid w:val="003411FB"/>
    <w:rsid w:val="0034321A"/>
    <w:rsid w:val="00343E25"/>
    <w:rsid w:val="00345BC3"/>
    <w:rsid w:val="003510F3"/>
    <w:rsid w:val="003514C8"/>
    <w:rsid w:val="00351DEC"/>
    <w:rsid w:val="003534F8"/>
    <w:rsid w:val="003548D9"/>
    <w:rsid w:val="00354CE9"/>
    <w:rsid w:val="00355496"/>
    <w:rsid w:val="00357D91"/>
    <w:rsid w:val="0036056B"/>
    <w:rsid w:val="003606C4"/>
    <w:rsid w:val="00361BE2"/>
    <w:rsid w:val="0036618C"/>
    <w:rsid w:val="003717EB"/>
    <w:rsid w:val="00372210"/>
    <w:rsid w:val="00372BE2"/>
    <w:rsid w:val="003764A8"/>
    <w:rsid w:val="00381087"/>
    <w:rsid w:val="0038170F"/>
    <w:rsid w:val="00382725"/>
    <w:rsid w:val="0038471D"/>
    <w:rsid w:val="003901E9"/>
    <w:rsid w:val="00395C1D"/>
    <w:rsid w:val="00395FBB"/>
    <w:rsid w:val="003A1395"/>
    <w:rsid w:val="003A20C2"/>
    <w:rsid w:val="003A2D7C"/>
    <w:rsid w:val="003B518E"/>
    <w:rsid w:val="003B6B7D"/>
    <w:rsid w:val="003B7C29"/>
    <w:rsid w:val="003C41ED"/>
    <w:rsid w:val="003C44AF"/>
    <w:rsid w:val="003D00FF"/>
    <w:rsid w:val="003D2C31"/>
    <w:rsid w:val="003D6247"/>
    <w:rsid w:val="003E015A"/>
    <w:rsid w:val="003F1851"/>
    <w:rsid w:val="003F2430"/>
    <w:rsid w:val="003F5BF8"/>
    <w:rsid w:val="00400C33"/>
    <w:rsid w:val="00401A0B"/>
    <w:rsid w:val="004043C6"/>
    <w:rsid w:val="00413399"/>
    <w:rsid w:val="00415072"/>
    <w:rsid w:val="0041546B"/>
    <w:rsid w:val="004208B2"/>
    <w:rsid w:val="00422DC2"/>
    <w:rsid w:val="00433BFD"/>
    <w:rsid w:val="004340ED"/>
    <w:rsid w:val="0043522A"/>
    <w:rsid w:val="004363B7"/>
    <w:rsid w:val="0044198C"/>
    <w:rsid w:val="00446BE5"/>
    <w:rsid w:val="00446C3D"/>
    <w:rsid w:val="00453208"/>
    <w:rsid w:val="0045333B"/>
    <w:rsid w:val="004545E1"/>
    <w:rsid w:val="00455374"/>
    <w:rsid w:val="00456044"/>
    <w:rsid w:val="004607A7"/>
    <w:rsid w:val="00460A79"/>
    <w:rsid w:val="00460E7B"/>
    <w:rsid w:val="00461FAC"/>
    <w:rsid w:val="004626B9"/>
    <w:rsid w:val="00462B48"/>
    <w:rsid w:val="00470C37"/>
    <w:rsid w:val="00472789"/>
    <w:rsid w:val="00472CE9"/>
    <w:rsid w:val="004737AF"/>
    <w:rsid w:val="00477E91"/>
    <w:rsid w:val="00482A36"/>
    <w:rsid w:val="00482DC1"/>
    <w:rsid w:val="00483847"/>
    <w:rsid w:val="00485ECE"/>
    <w:rsid w:val="00493AF1"/>
    <w:rsid w:val="004A4257"/>
    <w:rsid w:val="004A4777"/>
    <w:rsid w:val="004B046C"/>
    <w:rsid w:val="004B0473"/>
    <w:rsid w:val="004B4C5E"/>
    <w:rsid w:val="004B5BA5"/>
    <w:rsid w:val="004B6679"/>
    <w:rsid w:val="004C0CEF"/>
    <w:rsid w:val="004C3470"/>
    <w:rsid w:val="004C42BF"/>
    <w:rsid w:val="004C4EF8"/>
    <w:rsid w:val="004C5702"/>
    <w:rsid w:val="004C5C16"/>
    <w:rsid w:val="004C5CB2"/>
    <w:rsid w:val="004C7906"/>
    <w:rsid w:val="004D0371"/>
    <w:rsid w:val="004D03C3"/>
    <w:rsid w:val="004D2A8B"/>
    <w:rsid w:val="004D377D"/>
    <w:rsid w:val="004D3B9E"/>
    <w:rsid w:val="004D3F13"/>
    <w:rsid w:val="004D79EC"/>
    <w:rsid w:val="004E17F0"/>
    <w:rsid w:val="004E53A9"/>
    <w:rsid w:val="004E70AC"/>
    <w:rsid w:val="004F233A"/>
    <w:rsid w:val="004F2CAA"/>
    <w:rsid w:val="004F4F47"/>
    <w:rsid w:val="004F55ED"/>
    <w:rsid w:val="005002AE"/>
    <w:rsid w:val="00500EF6"/>
    <w:rsid w:val="00506711"/>
    <w:rsid w:val="00510A0B"/>
    <w:rsid w:val="0051198E"/>
    <w:rsid w:val="005147D6"/>
    <w:rsid w:val="00514834"/>
    <w:rsid w:val="005163FC"/>
    <w:rsid w:val="00517CA2"/>
    <w:rsid w:val="005237AE"/>
    <w:rsid w:val="005244FE"/>
    <w:rsid w:val="005303C3"/>
    <w:rsid w:val="00531F08"/>
    <w:rsid w:val="00534728"/>
    <w:rsid w:val="0053573A"/>
    <w:rsid w:val="0053612D"/>
    <w:rsid w:val="005461EF"/>
    <w:rsid w:val="0054704C"/>
    <w:rsid w:val="005519B5"/>
    <w:rsid w:val="00554525"/>
    <w:rsid w:val="00555C2E"/>
    <w:rsid w:val="00556305"/>
    <w:rsid w:val="005631C1"/>
    <w:rsid w:val="00563D97"/>
    <w:rsid w:val="005652DD"/>
    <w:rsid w:val="00565CFD"/>
    <w:rsid w:val="0057012B"/>
    <w:rsid w:val="005716CB"/>
    <w:rsid w:val="005735D1"/>
    <w:rsid w:val="00584B72"/>
    <w:rsid w:val="0059129B"/>
    <w:rsid w:val="00591FA3"/>
    <w:rsid w:val="005922A6"/>
    <w:rsid w:val="00593CCF"/>
    <w:rsid w:val="005946A2"/>
    <w:rsid w:val="00596BF5"/>
    <w:rsid w:val="00597045"/>
    <w:rsid w:val="005A10F8"/>
    <w:rsid w:val="005A2356"/>
    <w:rsid w:val="005A49B8"/>
    <w:rsid w:val="005A5578"/>
    <w:rsid w:val="005A5C2B"/>
    <w:rsid w:val="005B0A4D"/>
    <w:rsid w:val="005B0C0D"/>
    <w:rsid w:val="005B178F"/>
    <w:rsid w:val="005B5872"/>
    <w:rsid w:val="005B64E6"/>
    <w:rsid w:val="005B678A"/>
    <w:rsid w:val="005C0023"/>
    <w:rsid w:val="005C036B"/>
    <w:rsid w:val="005C1995"/>
    <w:rsid w:val="005C1CF6"/>
    <w:rsid w:val="005C29F5"/>
    <w:rsid w:val="005C55F1"/>
    <w:rsid w:val="005C7012"/>
    <w:rsid w:val="005D257E"/>
    <w:rsid w:val="005D40EC"/>
    <w:rsid w:val="005D50BD"/>
    <w:rsid w:val="005D57C4"/>
    <w:rsid w:val="005E2DAF"/>
    <w:rsid w:val="005E2F97"/>
    <w:rsid w:val="005E508F"/>
    <w:rsid w:val="005E5899"/>
    <w:rsid w:val="005F0750"/>
    <w:rsid w:val="005F4F47"/>
    <w:rsid w:val="005F5BFF"/>
    <w:rsid w:val="005F5C1D"/>
    <w:rsid w:val="005F5F27"/>
    <w:rsid w:val="005F73C3"/>
    <w:rsid w:val="006028C0"/>
    <w:rsid w:val="00603159"/>
    <w:rsid w:val="0060401B"/>
    <w:rsid w:val="00604846"/>
    <w:rsid w:val="00604D92"/>
    <w:rsid w:val="006074C5"/>
    <w:rsid w:val="00612F48"/>
    <w:rsid w:val="00616D12"/>
    <w:rsid w:val="00617750"/>
    <w:rsid w:val="006219DB"/>
    <w:rsid w:val="00625DB2"/>
    <w:rsid w:val="00632522"/>
    <w:rsid w:val="006342E0"/>
    <w:rsid w:val="0063629F"/>
    <w:rsid w:val="006400BA"/>
    <w:rsid w:val="0064281C"/>
    <w:rsid w:val="00642979"/>
    <w:rsid w:val="00647FBE"/>
    <w:rsid w:val="00650802"/>
    <w:rsid w:val="0065125F"/>
    <w:rsid w:val="00652F91"/>
    <w:rsid w:val="00653FFD"/>
    <w:rsid w:val="00654CF6"/>
    <w:rsid w:val="00654DF7"/>
    <w:rsid w:val="00666B35"/>
    <w:rsid w:val="00666F82"/>
    <w:rsid w:val="0067288B"/>
    <w:rsid w:val="006730E2"/>
    <w:rsid w:val="00677444"/>
    <w:rsid w:val="00677AAE"/>
    <w:rsid w:val="0068792C"/>
    <w:rsid w:val="00687D0F"/>
    <w:rsid w:val="00694CF5"/>
    <w:rsid w:val="00694FCD"/>
    <w:rsid w:val="006A3201"/>
    <w:rsid w:val="006A4D2E"/>
    <w:rsid w:val="006A6CBF"/>
    <w:rsid w:val="006B03EB"/>
    <w:rsid w:val="006B0C99"/>
    <w:rsid w:val="006B1333"/>
    <w:rsid w:val="006B133A"/>
    <w:rsid w:val="006B1D32"/>
    <w:rsid w:val="006B394B"/>
    <w:rsid w:val="006B3ED6"/>
    <w:rsid w:val="006B7805"/>
    <w:rsid w:val="006C0CFE"/>
    <w:rsid w:val="006C1B00"/>
    <w:rsid w:val="006C228A"/>
    <w:rsid w:val="006C4D9F"/>
    <w:rsid w:val="006D07D4"/>
    <w:rsid w:val="006D41A5"/>
    <w:rsid w:val="006D600C"/>
    <w:rsid w:val="006D71ED"/>
    <w:rsid w:val="006E6167"/>
    <w:rsid w:val="006F0C54"/>
    <w:rsid w:val="0070341B"/>
    <w:rsid w:val="00710086"/>
    <w:rsid w:val="007108E7"/>
    <w:rsid w:val="00710A8E"/>
    <w:rsid w:val="00713CF9"/>
    <w:rsid w:val="00716EBA"/>
    <w:rsid w:val="00720449"/>
    <w:rsid w:val="007257C0"/>
    <w:rsid w:val="00725876"/>
    <w:rsid w:val="00725D79"/>
    <w:rsid w:val="00726817"/>
    <w:rsid w:val="007346C4"/>
    <w:rsid w:val="00734A77"/>
    <w:rsid w:val="007354AE"/>
    <w:rsid w:val="00735D2F"/>
    <w:rsid w:val="00735EC8"/>
    <w:rsid w:val="00736BB1"/>
    <w:rsid w:val="00737945"/>
    <w:rsid w:val="00737ED2"/>
    <w:rsid w:val="00740A98"/>
    <w:rsid w:val="0075065A"/>
    <w:rsid w:val="00750F1A"/>
    <w:rsid w:val="00755FA7"/>
    <w:rsid w:val="007567ED"/>
    <w:rsid w:val="00756C97"/>
    <w:rsid w:val="00765AF7"/>
    <w:rsid w:val="007703E3"/>
    <w:rsid w:val="0077287C"/>
    <w:rsid w:val="007751FE"/>
    <w:rsid w:val="00775528"/>
    <w:rsid w:val="0077617C"/>
    <w:rsid w:val="00780200"/>
    <w:rsid w:val="00780E3C"/>
    <w:rsid w:val="00782E7C"/>
    <w:rsid w:val="00784B90"/>
    <w:rsid w:val="0078623A"/>
    <w:rsid w:val="00787B90"/>
    <w:rsid w:val="007905B8"/>
    <w:rsid w:val="00790E71"/>
    <w:rsid w:val="007941A2"/>
    <w:rsid w:val="00795DE9"/>
    <w:rsid w:val="0079688A"/>
    <w:rsid w:val="00796D1E"/>
    <w:rsid w:val="0079780F"/>
    <w:rsid w:val="007A7BC5"/>
    <w:rsid w:val="007B0B14"/>
    <w:rsid w:val="007B2E91"/>
    <w:rsid w:val="007B6508"/>
    <w:rsid w:val="007B7D0A"/>
    <w:rsid w:val="007C57EC"/>
    <w:rsid w:val="007C5898"/>
    <w:rsid w:val="007C5ABE"/>
    <w:rsid w:val="007C7E7C"/>
    <w:rsid w:val="007D2C3C"/>
    <w:rsid w:val="007D2DEF"/>
    <w:rsid w:val="007D4122"/>
    <w:rsid w:val="007D4A98"/>
    <w:rsid w:val="007E3EFB"/>
    <w:rsid w:val="007E6695"/>
    <w:rsid w:val="007E7727"/>
    <w:rsid w:val="007E7A63"/>
    <w:rsid w:val="007F39D6"/>
    <w:rsid w:val="00800B72"/>
    <w:rsid w:val="00800B96"/>
    <w:rsid w:val="00801430"/>
    <w:rsid w:val="00802588"/>
    <w:rsid w:val="00802994"/>
    <w:rsid w:val="00804F71"/>
    <w:rsid w:val="00811102"/>
    <w:rsid w:val="00812A75"/>
    <w:rsid w:val="008137B7"/>
    <w:rsid w:val="00813A33"/>
    <w:rsid w:val="00816315"/>
    <w:rsid w:val="00816C2E"/>
    <w:rsid w:val="00820CB3"/>
    <w:rsid w:val="0082249F"/>
    <w:rsid w:val="00823021"/>
    <w:rsid w:val="00823E6B"/>
    <w:rsid w:val="00824E81"/>
    <w:rsid w:val="008314CB"/>
    <w:rsid w:val="008346E9"/>
    <w:rsid w:val="00835C04"/>
    <w:rsid w:val="00835D4A"/>
    <w:rsid w:val="00836B8E"/>
    <w:rsid w:val="008376F6"/>
    <w:rsid w:val="008420FA"/>
    <w:rsid w:val="008443D4"/>
    <w:rsid w:val="00847069"/>
    <w:rsid w:val="00847934"/>
    <w:rsid w:val="00852B20"/>
    <w:rsid w:val="00860630"/>
    <w:rsid w:val="00861593"/>
    <w:rsid w:val="00861B0F"/>
    <w:rsid w:val="00861CDB"/>
    <w:rsid w:val="00872C02"/>
    <w:rsid w:val="008735B1"/>
    <w:rsid w:val="0087561B"/>
    <w:rsid w:val="0087577B"/>
    <w:rsid w:val="00875943"/>
    <w:rsid w:val="00876726"/>
    <w:rsid w:val="008814E9"/>
    <w:rsid w:val="00882F77"/>
    <w:rsid w:val="00883DBB"/>
    <w:rsid w:val="008916BA"/>
    <w:rsid w:val="008928EC"/>
    <w:rsid w:val="00892EAA"/>
    <w:rsid w:val="00893878"/>
    <w:rsid w:val="00895DF1"/>
    <w:rsid w:val="00896F7E"/>
    <w:rsid w:val="008A158A"/>
    <w:rsid w:val="008A24C3"/>
    <w:rsid w:val="008A46D8"/>
    <w:rsid w:val="008A6D3E"/>
    <w:rsid w:val="008A7045"/>
    <w:rsid w:val="008B1015"/>
    <w:rsid w:val="008B23F2"/>
    <w:rsid w:val="008B4340"/>
    <w:rsid w:val="008B5C23"/>
    <w:rsid w:val="008C6F09"/>
    <w:rsid w:val="008D11E8"/>
    <w:rsid w:val="008D63A0"/>
    <w:rsid w:val="008E24FE"/>
    <w:rsid w:val="008E6241"/>
    <w:rsid w:val="008E7462"/>
    <w:rsid w:val="008F0A8C"/>
    <w:rsid w:val="008F4D74"/>
    <w:rsid w:val="008F5186"/>
    <w:rsid w:val="008F53A8"/>
    <w:rsid w:val="009015A9"/>
    <w:rsid w:val="00902252"/>
    <w:rsid w:val="00903974"/>
    <w:rsid w:val="00904FB2"/>
    <w:rsid w:val="00905734"/>
    <w:rsid w:val="00905DC7"/>
    <w:rsid w:val="00907387"/>
    <w:rsid w:val="00910B22"/>
    <w:rsid w:val="00912CD7"/>
    <w:rsid w:val="009134C7"/>
    <w:rsid w:val="0091568D"/>
    <w:rsid w:val="009247A3"/>
    <w:rsid w:val="009250C3"/>
    <w:rsid w:val="00927044"/>
    <w:rsid w:val="00933159"/>
    <w:rsid w:val="00935A87"/>
    <w:rsid w:val="0094246D"/>
    <w:rsid w:val="0095146F"/>
    <w:rsid w:val="009516A9"/>
    <w:rsid w:val="00952FC6"/>
    <w:rsid w:val="0095352B"/>
    <w:rsid w:val="00953E95"/>
    <w:rsid w:val="0095516A"/>
    <w:rsid w:val="00964C21"/>
    <w:rsid w:val="00966E77"/>
    <w:rsid w:val="00973068"/>
    <w:rsid w:val="00973D09"/>
    <w:rsid w:val="009740E6"/>
    <w:rsid w:val="009751AC"/>
    <w:rsid w:val="00977D28"/>
    <w:rsid w:val="0098242E"/>
    <w:rsid w:val="0098501A"/>
    <w:rsid w:val="00993297"/>
    <w:rsid w:val="009932D0"/>
    <w:rsid w:val="0099465C"/>
    <w:rsid w:val="00995000"/>
    <w:rsid w:val="00997406"/>
    <w:rsid w:val="009A1566"/>
    <w:rsid w:val="009A2581"/>
    <w:rsid w:val="009A3081"/>
    <w:rsid w:val="009A5238"/>
    <w:rsid w:val="009B238C"/>
    <w:rsid w:val="009B2A78"/>
    <w:rsid w:val="009B56F9"/>
    <w:rsid w:val="009C0779"/>
    <w:rsid w:val="009C0E3D"/>
    <w:rsid w:val="009C129B"/>
    <w:rsid w:val="009C1450"/>
    <w:rsid w:val="009C3851"/>
    <w:rsid w:val="009C3BB4"/>
    <w:rsid w:val="009C66F6"/>
    <w:rsid w:val="009C72C4"/>
    <w:rsid w:val="009C7B19"/>
    <w:rsid w:val="009D23D6"/>
    <w:rsid w:val="009F2062"/>
    <w:rsid w:val="009F3F86"/>
    <w:rsid w:val="00A0199A"/>
    <w:rsid w:val="00A01AB4"/>
    <w:rsid w:val="00A03069"/>
    <w:rsid w:val="00A047E7"/>
    <w:rsid w:val="00A04D0D"/>
    <w:rsid w:val="00A125F0"/>
    <w:rsid w:val="00A13A11"/>
    <w:rsid w:val="00A1578A"/>
    <w:rsid w:val="00A170BF"/>
    <w:rsid w:val="00A224CF"/>
    <w:rsid w:val="00A2490D"/>
    <w:rsid w:val="00A24922"/>
    <w:rsid w:val="00A33291"/>
    <w:rsid w:val="00A36651"/>
    <w:rsid w:val="00A4049F"/>
    <w:rsid w:val="00A41290"/>
    <w:rsid w:val="00A42559"/>
    <w:rsid w:val="00A43B89"/>
    <w:rsid w:val="00A46800"/>
    <w:rsid w:val="00A47B02"/>
    <w:rsid w:val="00A506AA"/>
    <w:rsid w:val="00A52DD5"/>
    <w:rsid w:val="00A65583"/>
    <w:rsid w:val="00A65E9C"/>
    <w:rsid w:val="00A710C1"/>
    <w:rsid w:val="00A75C05"/>
    <w:rsid w:val="00A7679F"/>
    <w:rsid w:val="00A84DFA"/>
    <w:rsid w:val="00A8783B"/>
    <w:rsid w:val="00A90ABC"/>
    <w:rsid w:val="00A91C7E"/>
    <w:rsid w:val="00A91E31"/>
    <w:rsid w:val="00A96771"/>
    <w:rsid w:val="00AA0038"/>
    <w:rsid w:val="00AB1B75"/>
    <w:rsid w:val="00AB3DCF"/>
    <w:rsid w:val="00AB6B63"/>
    <w:rsid w:val="00AC1672"/>
    <w:rsid w:val="00AC16B3"/>
    <w:rsid w:val="00AC6EDE"/>
    <w:rsid w:val="00AC749B"/>
    <w:rsid w:val="00AD1EAD"/>
    <w:rsid w:val="00AD5288"/>
    <w:rsid w:val="00AD5AA9"/>
    <w:rsid w:val="00AD6F03"/>
    <w:rsid w:val="00AE078E"/>
    <w:rsid w:val="00AE393F"/>
    <w:rsid w:val="00AE497A"/>
    <w:rsid w:val="00AE6290"/>
    <w:rsid w:val="00AE6911"/>
    <w:rsid w:val="00AE7435"/>
    <w:rsid w:val="00AF202A"/>
    <w:rsid w:val="00AF2670"/>
    <w:rsid w:val="00AF28B9"/>
    <w:rsid w:val="00AF3751"/>
    <w:rsid w:val="00AF4A24"/>
    <w:rsid w:val="00AF5AAF"/>
    <w:rsid w:val="00B01978"/>
    <w:rsid w:val="00B02B4E"/>
    <w:rsid w:val="00B02CE2"/>
    <w:rsid w:val="00B04320"/>
    <w:rsid w:val="00B049A2"/>
    <w:rsid w:val="00B12C89"/>
    <w:rsid w:val="00B14845"/>
    <w:rsid w:val="00B169E0"/>
    <w:rsid w:val="00B17C63"/>
    <w:rsid w:val="00B20F1B"/>
    <w:rsid w:val="00B21242"/>
    <w:rsid w:val="00B223BF"/>
    <w:rsid w:val="00B239F3"/>
    <w:rsid w:val="00B253C8"/>
    <w:rsid w:val="00B25E5F"/>
    <w:rsid w:val="00B261E1"/>
    <w:rsid w:val="00B269E0"/>
    <w:rsid w:val="00B313A7"/>
    <w:rsid w:val="00B33A24"/>
    <w:rsid w:val="00B34B2A"/>
    <w:rsid w:val="00B3566D"/>
    <w:rsid w:val="00B36C0F"/>
    <w:rsid w:val="00B37503"/>
    <w:rsid w:val="00B42D61"/>
    <w:rsid w:val="00B47C57"/>
    <w:rsid w:val="00B575FC"/>
    <w:rsid w:val="00B60545"/>
    <w:rsid w:val="00B63BFC"/>
    <w:rsid w:val="00B64375"/>
    <w:rsid w:val="00B64DF8"/>
    <w:rsid w:val="00B650A8"/>
    <w:rsid w:val="00B65B47"/>
    <w:rsid w:val="00B6697D"/>
    <w:rsid w:val="00B6798B"/>
    <w:rsid w:val="00B7077F"/>
    <w:rsid w:val="00B74D58"/>
    <w:rsid w:val="00B75F0D"/>
    <w:rsid w:val="00B7783A"/>
    <w:rsid w:val="00B82A7A"/>
    <w:rsid w:val="00B82C52"/>
    <w:rsid w:val="00B8698F"/>
    <w:rsid w:val="00B91A2C"/>
    <w:rsid w:val="00B962E4"/>
    <w:rsid w:val="00BA53C1"/>
    <w:rsid w:val="00BB1A59"/>
    <w:rsid w:val="00BB3C87"/>
    <w:rsid w:val="00BB3EAC"/>
    <w:rsid w:val="00BB6C63"/>
    <w:rsid w:val="00BB711C"/>
    <w:rsid w:val="00BD0C0A"/>
    <w:rsid w:val="00BD2E76"/>
    <w:rsid w:val="00BD2EDF"/>
    <w:rsid w:val="00BD3CDD"/>
    <w:rsid w:val="00BE388D"/>
    <w:rsid w:val="00BE5647"/>
    <w:rsid w:val="00BE5D8B"/>
    <w:rsid w:val="00BF04FA"/>
    <w:rsid w:val="00BF4E61"/>
    <w:rsid w:val="00BF69F1"/>
    <w:rsid w:val="00C045F2"/>
    <w:rsid w:val="00C04BA0"/>
    <w:rsid w:val="00C10FD8"/>
    <w:rsid w:val="00C14E8F"/>
    <w:rsid w:val="00C21CC6"/>
    <w:rsid w:val="00C265FC"/>
    <w:rsid w:val="00C30AA5"/>
    <w:rsid w:val="00C35173"/>
    <w:rsid w:val="00C372E1"/>
    <w:rsid w:val="00C42D3C"/>
    <w:rsid w:val="00C42EA3"/>
    <w:rsid w:val="00C465C8"/>
    <w:rsid w:val="00C5030E"/>
    <w:rsid w:val="00C514CA"/>
    <w:rsid w:val="00C55014"/>
    <w:rsid w:val="00C55B53"/>
    <w:rsid w:val="00C5614E"/>
    <w:rsid w:val="00C56B51"/>
    <w:rsid w:val="00C60B6F"/>
    <w:rsid w:val="00C6528F"/>
    <w:rsid w:val="00C656FC"/>
    <w:rsid w:val="00C7157D"/>
    <w:rsid w:val="00C71612"/>
    <w:rsid w:val="00C768EE"/>
    <w:rsid w:val="00C819D5"/>
    <w:rsid w:val="00C81C27"/>
    <w:rsid w:val="00C83844"/>
    <w:rsid w:val="00C871E2"/>
    <w:rsid w:val="00C87745"/>
    <w:rsid w:val="00C93664"/>
    <w:rsid w:val="00C93F8E"/>
    <w:rsid w:val="00C96235"/>
    <w:rsid w:val="00C96E1A"/>
    <w:rsid w:val="00CA1E75"/>
    <w:rsid w:val="00CA5D1E"/>
    <w:rsid w:val="00CA7C42"/>
    <w:rsid w:val="00CB337D"/>
    <w:rsid w:val="00CB3473"/>
    <w:rsid w:val="00CB5C06"/>
    <w:rsid w:val="00CB7B1F"/>
    <w:rsid w:val="00CB7DA3"/>
    <w:rsid w:val="00CC4312"/>
    <w:rsid w:val="00CC4990"/>
    <w:rsid w:val="00CC6433"/>
    <w:rsid w:val="00CC77D5"/>
    <w:rsid w:val="00CD015B"/>
    <w:rsid w:val="00CD0922"/>
    <w:rsid w:val="00CD2DCF"/>
    <w:rsid w:val="00CD338E"/>
    <w:rsid w:val="00CD3FA3"/>
    <w:rsid w:val="00CD66A9"/>
    <w:rsid w:val="00CD6F99"/>
    <w:rsid w:val="00CD7BAB"/>
    <w:rsid w:val="00CE3BFE"/>
    <w:rsid w:val="00CE4183"/>
    <w:rsid w:val="00CE6F4C"/>
    <w:rsid w:val="00CF4374"/>
    <w:rsid w:val="00CF70C0"/>
    <w:rsid w:val="00CF77D1"/>
    <w:rsid w:val="00D02F57"/>
    <w:rsid w:val="00D063FE"/>
    <w:rsid w:val="00D129F5"/>
    <w:rsid w:val="00D1617A"/>
    <w:rsid w:val="00D17173"/>
    <w:rsid w:val="00D177BD"/>
    <w:rsid w:val="00D20C5E"/>
    <w:rsid w:val="00D30AC0"/>
    <w:rsid w:val="00D32F18"/>
    <w:rsid w:val="00D35CBB"/>
    <w:rsid w:val="00D36B4A"/>
    <w:rsid w:val="00D417C6"/>
    <w:rsid w:val="00D43D53"/>
    <w:rsid w:val="00D44ABF"/>
    <w:rsid w:val="00D45EA8"/>
    <w:rsid w:val="00D462AC"/>
    <w:rsid w:val="00D4718B"/>
    <w:rsid w:val="00D52C32"/>
    <w:rsid w:val="00D53C75"/>
    <w:rsid w:val="00D55DC5"/>
    <w:rsid w:val="00D602DA"/>
    <w:rsid w:val="00D61428"/>
    <w:rsid w:val="00D6276F"/>
    <w:rsid w:val="00D63655"/>
    <w:rsid w:val="00D63994"/>
    <w:rsid w:val="00D63EAC"/>
    <w:rsid w:val="00D64025"/>
    <w:rsid w:val="00D65FC3"/>
    <w:rsid w:val="00D66925"/>
    <w:rsid w:val="00D718D6"/>
    <w:rsid w:val="00D74578"/>
    <w:rsid w:val="00D74AFB"/>
    <w:rsid w:val="00D75248"/>
    <w:rsid w:val="00D76ECA"/>
    <w:rsid w:val="00D85C75"/>
    <w:rsid w:val="00D90AB4"/>
    <w:rsid w:val="00D91352"/>
    <w:rsid w:val="00D91DA2"/>
    <w:rsid w:val="00D94861"/>
    <w:rsid w:val="00D96345"/>
    <w:rsid w:val="00D970E1"/>
    <w:rsid w:val="00DA0208"/>
    <w:rsid w:val="00DA12A9"/>
    <w:rsid w:val="00DA1FF3"/>
    <w:rsid w:val="00DA6E97"/>
    <w:rsid w:val="00DB05C1"/>
    <w:rsid w:val="00DB657A"/>
    <w:rsid w:val="00DB6F6A"/>
    <w:rsid w:val="00DC44ED"/>
    <w:rsid w:val="00DD68AA"/>
    <w:rsid w:val="00DE086F"/>
    <w:rsid w:val="00DE0A96"/>
    <w:rsid w:val="00DE446D"/>
    <w:rsid w:val="00DE5063"/>
    <w:rsid w:val="00DE56CE"/>
    <w:rsid w:val="00DF08B7"/>
    <w:rsid w:val="00DF21B4"/>
    <w:rsid w:val="00DF28AF"/>
    <w:rsid w:val="00DF3D66"/>
    <w:rsid w:val="00DF5360"/>
    <w:rsid w:val="00E007D5"/>
    <w:rsid w:val="00E01452"/>
    <w:rsid w:val="00E01BD6"/>
    <w:rsid w:val="00E026D9"/>
    <w:rsid w:val="00E12752"/>
    <w:rsid w:val="00E14D6D"/>
    <w:rsid w:val="00E15ADC"/>
    <w:rsid w:val="00E17385"/>
    <w:rsid w:val="00E202CD"/>
    <w:rsid w:val="00E24D56"/>
    <w:rsid w:val="00E34CD1"/>
    <w:rsid w:val="00E37A32"/>
    <w:rsid w:val="00E41D98"/>
    <w:rsid w:val="00E44873"/>
    <w:rsid w:val="00E45216"/>
    <w:rsid w:val="00E45A56"/>
    <w:rsid w:val="00E47F4F"/>
    <w:rsid w:val="00E503D2"/>
    <w:rsid w:val="00E50D5E"/>
    <w:rsid w:val="00E5179C"/>
    <w:rsid w:val="00E522A7"/>
    <w:rsid w:val="00E53AC3"/>
    <w:rsid w:val="00E55CDE"/>
    <w:rsid w:val="00E609AD"/>
    <w:rsid w:val="00E62FBD"/>
    <w:rsid w:val="00E65120"/>
    <w:rsid w:val="00E70D67"/>
    <w:rsid w:val="00E73982"/>
    <w:rsid w:val="00E74817"/>
    <w:rsid w:val="00E74B51"/>
    <w:rsid w:val="00E80F37"/>
    <w:rsid w:val="00E81D5F"/>
    <w:rsid w:val="00E87999"/>
    <w:rsid w:val="00E90339"/>
    <w:rsid w:val="00E90464"/>
    <w:rsid w:val="00E91569"/>
    <w:rsid w:val="00E92EDE"/>
    <w:rsid w:val="00E93EF7"/>
    <w:rsid w:val="00EA30D0"/>
    <w:rsid w:val="00EA3854"/>
    <w:rsid w:val="00EA3C7C"/>
    <w:rsid w:val="00EA6463"/>
    <w:rsid w:val="00EA7C97"/>
    <w:rsid w:val="00EB057E"/>
    <w:rsid w:val="00EB1DED"/>
    <w:rsid w:val="00EB2691"/>
    <w:rsid w:val="00EB4E19"/>
    <w:rsid w:val="00EB50B1"/>
    <w:rsid w:val="00EB6327"/>
    <w:rsid w:val="00EC2494"/>
    <w:rsid w:val="00EC3307"/>
    <w:rsid w:val="00EC4BC1"/>
    <w:rsid w:val="00EC676D"/>
    <w:rsid w:val="00ED33B5"/>
    <w:rsid w:val="00ED375E"/>
    <w:rsid w:val="00EE47AF"/>
    <w:rsid w:val="00EE5EC9"/>
    <w:rsid w:val="00EF48C3"/>
    <w:rsid w:val="00EF6E96"/>
    <w:rsid w:val="00F038A3"/>
    <w:rsid w:val="00F05CC0"/>
    <w:rsid w:val="00F0664A"/>
    <w:rsid w:val="00F11B09"/>
    <w:rsid w:val="00F127CC"/>
    <w:rsid w:val="00F12DB0"/>
    <w:rsid w:val="00F21AB8"/>
    <w:rsid w:val="00F22507"/>
    <w:rsid w:val="00F23CCA"/>
    <w:rsid w:val="00F2472D"/>
    <w:rsid w:val="00F25B90"/>
    <w:rsid w:val="00F2641D"/>
    <w:rsid w:val="00F271A4"/>
    <w:rsid w:val="00F31760"/>
    <w:rsid w:val="00F34882"/>
    <w:rsid w:val="00F3553B"/>
    <w:rsid w:val="00F43C7D"/>
    <w:rsid w:val="00F47DFF"/>
    <w:rsid w:val="00F600C1"/>
    <w:rsid w:val="00F62E9D"/>
    <w:rsid w:val="00F62FAF"/>
    <w:rsid w:val="00F6526F"/>
    <w:rsid w:val="00F6541B"/>
    <w:rsid w:val="00F66B99"/>
    <w:rsid w:val="00F70ABD"/>
    <w:rsid w:val="00F71E74"/>
    <w:rsid w:val="00F733CE"/>
    <w:rsid w:val="00F75F30"/>
    <w:rsid w:val="00F800CE"/>
    <w:rsid w:val="00F8040C"/>
    <w:rsid w:val="00F814D1"/>
    <w:rsid w:val="00F87CDB"/>
    <w:rsid w:val="00F9195E"/>
    <w:rsid w:val="00F9201E"/>
    <w:rsid w:val="00F93DC8"/>
    <w:rsid w:val="00F95043"/>
    <w:rsid w:val="00FA13F2"/>
    <w:rsid w:val="00FA1B3B"/>
    <w:rsid w:val="00FA1C5A"/>
    <w:rsid w:val="00FA36D5"/>
    <w:rsid w:val="00FA4B85"/>
    <w:rsid w:val="00FA51B1"/>
    <w:rsid w:val="00FA5557"/>
    <w:rsid w:val="00FA71FD"/>
    <w:rsid w:val="00FA75F5"/>
    <w:rsid w:val="00FB0274"/>
    <w:rsid w:val="00FB0C32"/>
    <w:rsid w:val="00FB12A4"/>
    <w:rsid w:val="00FB2D11"/>
    <w:rsid w:val="00FB63B2"/>
    <w:rsid w:val="00FB772E"/>
    <w:rsid w:val="00FB7D99"/>
    <w:rsid w:val="00FC4ED5"/>
    <w:rsid w:val="00FC738C"/>
    <w:rsid w:val="00FC7798"/>
    <w:rsid w:val="00FD29C0"/>
    <w:rsid w:val="00FD2C38"/>
    <w:rsid w:val="00FD6E0B"/>
    <w:rsid w:val="00FE061D"/>
    <w:rsid w:val="00FE136C"/>
    <w:rsid w:val="00FE5B0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5347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A047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0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A1C5A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FA1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FA1C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A1C5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C55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locked/>
    <w:rsid w:val="00C55B53"/>
    <w:rPr>
      <w:rFonts w:ascii="Calibri" w:hAnsi="Calibri"/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rsid w:val="008F5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F53A8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8170F"/>
    <w:rPr>
      <w:color w:val="0000FF"/>
      <w:u w:val="single"/>
    </w:rPr>
  </w:style>
  <w:style w:type="table" w:styleId="aa">
    <w:name w:val="Table Grid"/>
    <w:basedOn w:val="a1"/>
    <w:uiPriority w:val="59"/>
    <w:rsid w:val="00E81D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unhideWhenUsed/>
    <w:rsid w:val="00B74D58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52B2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B3C87"/>
  </w:style>
  <w:style w:type="table" w:customStyle="1" w:styleId="21">
    <w:name w:val="Сетка таблицы2"/>
    <w:basedOn w:val="a1"/>
    <w:next w:val="aa"/>
    <w:uiPriority w:val="59"/>
    <w:rsid w:val="00BB3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CC64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CC64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C64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C64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CC64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a"/>
    <w:rsid w:val="00CC64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C64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CC64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CC64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CC64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CC643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CC64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CC64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C64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CC64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CC6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A10F8"/>
    <w:rPr>
      <w:b/>
      <w:bCs/>
      <w:sz w:val="24"/>
      <w:szCs w:val="24"/>
    </w:rPr>
  </w:style>
  <w:style w:type="paragraph" w:customStyle="1" w:styleId="xl148">
    <w:name w:val="xl148"/>
    <w:basedOn w:val="a"/>
    <w:rsid w:val="00D65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D6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65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D65FC3"/>
    <w:pPr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D65FC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5">
    <w:name w:val="xl155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58">
    <w:name w:val="xl158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D65F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D6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7">
    <w:name w:val="xl167"/>
    <w:basedOn w:val="a"/>
    <w:rsid w:val="001A2A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8735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F05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05C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2">
    <w:name w:val="xl172"/>
    <w:basedOn w:val="a"/>
    <w:rsid w:val="00F05C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F05CC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F05CC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05CC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05CC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7">
    <w:name w:val="xl177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4655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46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4655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1">
    <w:name w:val="xl181"/>
    <w:basedOn w:val="a"/>
    <w:rsid w:val="0004655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2">
    <w:name w:val="xl182"/>
    <w:basedOn w:val="a"/>
    <w:rsid w:val="004B047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4B0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table" w:customStyle="1" w:styleId="3">
    <w:name w:val="Сетка таблицы3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600C1"/>
  </w:style>
  <w:style w:type="table" w:customStyle="1" w:styleId="4">
    <w:name w:val="Сетка таблицы4"/>
    <w:basedOn w:val="a1"/>
    <w:next w:val="aa"/>
    <w:uiPriority w:val="59"/>
    <w:rsid w:val="00F600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4">
    <w:name w:val="xl184"/>
    <w:basedOn w:val="a"/>
    <w:rsid w:val="00B169E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B169E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table" w:customStyle="1" w:styleId="5">
    <w:name w:val="Сетка таблицы5"/>
    <w:basedOn w:val="a1"/>
    <w:next w:val="aa"/>
    <w:uiPriority w:val="59"/>
    <w:rsid w:val="005347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A047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18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17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B1BFCCD10661A0FD017D69DE03E957032E1FA65CF6C872C21444EB6CBEDA221D81B3AFD2586BAF2A292BFD9D9A3BDBA01C7241547C0B93tDA7A" TargetMode="External"/><Relationship Id="rId10" Type="http://schemas.openxmlformats.org/officeDocument/2006/relationships/hyperlink" Target="consultantplus://offline/ref=83B1BFCCD10661A0FD017D69DE03E957032F1DA355F1C872C21444EB6CBEDA221D81B3AFD65E6AA67B733BF9D4CE35C4A2036D424A7Ft0A2A" TargetMode="External"/><Relationship Id="rId19" Type="http://schemas.openxmlformats.org/officeDocument/2006/relationships/hyperlink" Target="consultantplus://offline/ref=83B1BFCCD10661A0FD017D69DE03E957032F1DA256F1C872C21444EB6CBEDA221D81B3AAD55963A67B733BF9D4CE35C4A2036D424A7Ft0A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kr.ru" TargetMode="External"/><Relationship Id="rId14" Type="http://schemas.openxmlformats.org/officeDocument/2006/relationships/hyperlink" Target="consultantplus://offline/ref=83B1BFCCD10661A0FD017D69DE03E957032F1DA355F1C872C21444EB6CBEDA221D81B3AFD65E6AA67B733BF9D4CE35C4A2036D424A7Ft0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8A72-52F7-4D56-AB80-1605C81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54812</Words>
  <Characters>312430</Characters>
  <Application>Microsoft Office Word</Application>
  <DocSecurity>0</DocSecurity>
  <Lines>2603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FinPos</Company>
  <LinksUpToDate>false</LinksUpToDate>
  <CharactersWithSpaces>366509</CharactersWithSpaces>
  <SharedDoc>false</SharedDoc>
  <HLinks>
    <vt:vector size="66" baseType="variant">
      <vt:variant>
        <vt:i4>3211325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consultantplus://offline/ref=83B1BFCCD10661A0FD017D69DE03E957032F1DA256F1C872C21444EB6CBEDA221D81B3AAD55963A67B733BF9D4CE35C4A2036D424A7Ft0A2A</vt:lpwstr>
      </vt:variant>
      <vt:variant>
        <vt:lpwstr/>
      </vt:variant>
      <vt:variant>
        <vt:i4>3211317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consultantplus://offline/ref=83B1BFCCD10661A0FD017D69DE03E957032F1DA355F1C872C21444EB6CBEDA221D81B3AFD65E6AA67B733BF9D4CE35C4A2036D424A7Ft0A2A</vt:lpwstr>
      </vt:variant>
      <vt:variant>
        <vt:lpwstr/>
      </vt:variant>
      <vt:variant>
        <vt:i4>3211325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consultantplus://offline/ref=83B1BFCCD10661A0FD017D69DE03E957032F1DA256F1C872C21444EB6CBEDA221D81B3AAD55963A67B733BF9D4CE35C4A2036D424A7Ft0A2A</vt:lpwstr>
      </vt:variant>
      <vt:variant>
        <vt:lpwstr/>
      </vt:variant>
      <vt:variant>
        <vt:i4>3211317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consultantplus://offline/ref=83B1BFCCD10661A0FD017D69DE03E957032F1DA355F1C872C21444EB6CBEDA221D81B3AFD65E6AA67B733BF9D4CE35C4A2036D424A7Ft0A2A</vt:lpwstr>
      </vt:variant>
      <vt:variant>
        <vt:lpwstr/>
      </vt:variant>
      <vt:variant>
        <vt:i4>3670076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consultantplus://offline/ref=83B1BFCCD10661A0FD017D69DE03E957032E1FA65CF6C872C21444EB6CBEDA221D81B3AFD2586BAF2A292BFD9D9A3BDBA01C7241547C0B93tDA7A</vt:lpwstr>
      </vt:variant>
      <vt:variant>
        <vt:lpwstr/>
      </vt:variant>
      <vt:variant>
        <vt:i4>3211317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consultantplus://offline/ref=83B1BFCCD10661A0FD017D69DE03E957032F1DA355F1C872C21444EB6CBEDA221D81B3AFD65E6AA67B733BF9D4CE35C4A2036D424A7Ft0A2A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consultantplus://offline/ref=83B1BFCCD10661A0FD017D69DE03E957032F1DA256F1C872C21444EB6CBEDA221D81B3AAD55963A67B733BF9D4CE35C4A2036D424A7Ft0A2A</vt:lpwstr>
      </vt:variant>
      <vt:variant>
        <vt:lpwstr/>
      </vt:variant>
      <vt:variant>
        <vt:i4>3211317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consultantplus://offline/ref=83B1BFCCD10661A0FD017D69DE03E957032F1DA355F1C872C21444EB6CBEDA221D81B3AFD65E6AA67B733BF9D4CE35C4A2036D424A7Ft0A2A</vt:lpwstr>
      </vt:variant>
      <vt:variant>
        <vt:lpwstr/>
      </vt:variant>
      <vt:variant>
        <vt:i4>3211325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consultantplus://offline/ref=83B1BFCCD10661A0FD017D69DE03E957032F1DA256F1C872C21444EB6CBEDA221D81B3AAD55963A67B733BF9D4CE35C4A2036D424A7Ft0A2A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consultantplus://offline/ref=83B1BFCCD10661A0FD017D69DE03E957032F1DA355F1C872C21444EB6CBEDA221D81B3AFD65E6AA67B733BF9D4CE35C4A2036D424A7Ft0A2A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http://www.adminkr.ru/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IvanovaVG</dc:creator>
  <cp:lastModifiedBy>SamulTA</cp:lastModifiedBy>
  <cp:revision>2</cp:revision>
  <cp:lastPrinted>2019-12-06T05:10:00Z</cp:lastPrinted>
  <dcterms:created xsi:type="dcterms:W3CDTF">2020-06-30T01:21:00Z</dcterms:created>
  <dcterms:modified xsi:type="dcterms:W3CDTF">2020-06-30T01:21:00Z</dcterms:modified>
</cp:coreProperties>
</file>