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82" w:rsidRPr="0011707C" w:rsidRDefault="008E6282" w:rsidP="008E6282">
      <w:pPr>
        <w:pageBreakBefore/>
        <w:jc w:val="center"/>
        <w:rPr>
          <w:b/>
          <w:sz w:val="32"/>
          <w:szCs w:val="32"/>
        </w:rPr>
      </w:pPr>
      <w:r w:rsidRPr="0011707C">
        <w:rPr>
          <w:b/>
          <w:sz w:val="32"/>
          <w:szCs w:val="32"/>
        </w:rPr>
        <w:t>Российская Федерация</w:t>
      </w:r>
    </w:p>
    <w:p w:rsidR="008E6282" w:rsidRDefault="008E6282" w:rsidP="008E6282">
      <w:pPr>
        <w:jc w:val="center"/>
        <w:rPr>
          <w:b/>
          <w:sz w:val="32"/>
          <w:szCs w:val="32"/>
        </w:rPr>
      </w:pPr>
    </w:p>
    <w:p w:rsidR="008E6282" w:rsidRDefault="008E6282" w:rsidP="008E6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8E6282" w:rsidRDefault="008E6282" w:rsidP="008E6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8E6282" w:rsidRDefault="008E6282" w:rsidP="008E6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8E6282" w:rsidRPr="008E6282" w:rsidRDefault="008E6282" w:rsidP="008E6282">
      <w:pPr>
        <w:jc w:val="center"/>
        <w:rPr>
          <w:b/>
          <w:color w:val="FF0000"/>
          <w:sz w:val="32"/>
          <w:szCs w:val="32"/>
        </w:rPr>
      </w:pPr>
      <w:r w:rsidRPr="008E6282">
        <w:rPr>
          <w:b/>
          <w:color w:val="FF0000"/>
          <w:sz w:val="32"/>
          <w:szCs w:val="32"/>
        </w:rPr>
        <w:t>проект</w:t>
      </w:r>
    </w:p>
    <w:p w:rsidR="008E6282" w:rsidRDefault="008E6282" w:rsidP="008E6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E6282" w:rsidRDefault="008E6282" w:rsidP="008E6282">
      <w:pPr>
        <w:ind w:firstLine="709"/>
        <w:jc w:val="center"/>
        <w:rPr>
          <w:b/>
          <w:sz w:val="32"/>
          <w:szCs w:val="32"/>
        </w:rPr>
      </w:pPr>
    </w:p>
    <w:p w:rsidR="008E6282" w:rsidRDefault="008E6282" w:rsidP="008E628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«_______» июня 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№ _____</w:t>
      </w:r>
    </w:p>
    <w:p w:rsidR="008E6282" w:rsidRDefault="008E6282" w:rsidP="008E6282">
      <w:pPr>
        <w:jc w:val="both"/>
        <w:rPr>
          <w:szCs w:val="28"/>
          <w:u w:val="single"/>
        </w:rPr>
      </w:pPr>
    </w:p>
    <w:p w:rsidR="008E6282" w:rsidRDefault="008E6282" w:rsidP="008E6282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8E6282" w:rsidRDefault="008E6282" w:rsidP="008E6282">
      <w:pPr>
        <w:pStyle w:val="a4"/>
        <w:spacing w:before="0"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771"/>
      </w:tblGrid>
      <w:tr w:rsidR="008E6282" w:rsidTr="00621F0E">
        <w:tc>
          <w:tcPr>
            <w:tcW w:w="6771" w:type="dxa"/>
            <w:hideMark/>
          </w:tcPr>
          <w:p w:rsidR="008E6282" w:rsidRDefault="008E6282" w:rsidP="00621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датах проведения выпускных мероприятий (праздник «Выпускник года») в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учреждениях, расположенных  на территории муниципального района «Город Краснокаменск и Краснокаменский район» Забайкальского края</w:t>
            </w:r>
          </w:p>
        </w:tc>
      </w:tr>
    </w:tbl>
    <w:p w:rsidR="008E6282" w:rsidRDefault="008E6282" w:rsidP="008E6282"/>
    <w:p w:rsidR="008E6282" w:rsidRDefault="008E6282" w:rsidP="008E628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планом проведения выпускных мероприятий (праздник «Выпускник года») в общеобразовательных учреждениях на территории муниципального района «Город Краснокаменск и Краснокаменский район» Забайкальского края (информация Комитета по управлению образованием Администрации муниципального района «Город Краснокаменск и Краснокаменский район» Забайкальского края от   23.05.2019 г. № 2035), учитывая требования Закона  Забайкальского края  от 26.12.2011 г.  № 616-ЗЗК  «Об отдельных вопросах  реализации Федерального закона «О 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регулировании производства  и оборота  этилового спирта, алкогольной и спиртосодержащей  продукции и об ограничении потребления (распития)  алкогольной продукции» на территории  Забайкальского края», руководствуясь  ст. 38  Устава муниципального района «Город Краснокаменск и Краснокаменский район» Забайкальского края: </w:t>
      </w:r>
      <w:proofErr w:type="gramEnd"/>
    </w:p>
    <w:p w:rsidR="008E6282" w:rsidRDefault="008E6282" w:rsidP="008E6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дату проведения выпускных мероприятий (праздник «Выпускник года»)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края:  25 июня 2019 года.</w:t>
      </w:r>
    </w:p>
    <w:p w:rsidR="008E6282" w:rsidRDefault="008E6282" w:rsidP="008E6282">
      <w:pPr>
        <w:jc w:val="both"/>
        <w:rPr>
          <w:rStyle w:val="a7"/>
        </w:rPr>
      </w:pPr>
      <w:r>
        <w:rPr>
          <w:sz w:val="28"/>
          <w:szCs w:val="28"/>
        </w:rPr>
        <w:tab/>
        <w:t>2.  Комитету по управлению образованием  Администрации муниципального района «Город Краснокаменск и Краснокаменский район» Забайкальского края (Е.А.Протасова) организовать подготовку и торжественное проведение выпускных мероприятий (праздник «Выпускник года»)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края, в 2019 году.</w:t>
      </w:r>
    </w:p>
    <w:p w:rsidR="008E6282" w:rsidRDefault="008E6282" w:rsidP="008E6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Настоящее постановление  подлежит обнародованию 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 муниципального района  «Город Краснокаменск и Краснокаменский район» Забайкальского края в информационно–телекоммуникационной сети «Интернет» 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adminkr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вступает в силу после его подписания и обнародования. </w:t>
      </w:r>
    </w:p>
    <w:p w:rsidR="008E6282" w:rsidRDefault="008E6282" w:rsidP="008E6282">
      <w:pPr>
        <w:rPr>
          <w:sz w:val="28"/>
          <w:szCs w:val="28"/>
        </w:rPr>
      </w:pPr>
    </w:p>
    <w:p w:rsidR="008E6282" w:rsidRDefault="008E6282" w:rsidP="008E6282">
      <w:pPr>
        <w:rPr>
          <w:sz w:val="28"/>
          <w:szCs w:val="28"/>
        </w:rPr>
      </w:pPr>
    </w:p>
    <w:p w:rsidR="008E6282" w:rsidRDefault="008E6282" w:rsidP="008E628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 Заммоев</w:t>
      </w:r>
    </w:p>
    <w:p w:rsidR="008E6282" w:rsidRDefault="008E6282" w:rsidP="008E628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6282" w:rsidRDefault="008E6282" w:rsidP="008E6282">
      <w:pPr>
        <w:ind w:left="4956" w:firstLine="708"/>
        <w:rPr>
          <w:sz w:val="28"/>
          <w:szCs w:val="28"/>
        </w:rPr>
      </w:pPr>
    </w:p>
    <w:p w:rsidR="008E6282" w:rsidRDefault="008E6282" w:rsidP="008E6282">
      <w:pPr>
        <w:ind w:left="4956" w:firstLine="708"/>
        <w:rPr>
          <w:sz w:val="28"/>
          <w:szCs w:val="28"/>
        </w:rPr>
      </w:pPr>
    </w:p>
    <w:p w:rsidR="009109BA" w:rsidRPr="008E6282" w:rsidRDefault="009109BA" w:rsidP="008E6282">
      <w:pPr>
        <w:rPr>
          <w:szCs w:val="28"/>
        </w:rPr>
      </w:pPr>
    </w:p>
    <w:sectPr w:rsidR="009109BA" w:rsidRPr="008E6282" w:rsidSect="006E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83D05"/>
    <w:rsid w:val="0011707C"/>
    <w:rsid w:val="00245A90"/>
    <w:rsid w:val="0024618D"/>
    <w:rsid w:val="00383D05"/>
    <w:rsid w:val="003E694B"/>
    <w:rsid w:val="006E754B"/>
    <w:rsid w:val="008E6282"/>
    <w:rsid w:val="009109BA"/>
    <w:rsid w:val="00964DA5"/>
    <w:rsid w:val="00A54CB9"/>
    <w:rsid w:val="00B20F8F"/>
    <w:rsid w:val="00CA0748"/>
    <w:rsid w:val="00DF09EC"/>
    <w:rsid w:val="00E4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D0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383D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383D05"/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383D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7">
    <w:name w:val="Intense Emphasis"/>
    <w:basedOn w:val="a0"/>
    <w:uiPriority w:val="21"/>
    <w:qFormat/>
    <w:rsid w:val="00383D05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3E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9</cp:revision>
  <cp:lastPrinted>2019-06-03T07:40:00Z</cp:lastPrinted>
  <dcterms:created xsi:type="dcterms:W3CDTF">2019-05-13T00:16:00Z</dcterms:created>
  <dcterms:modified xsi:type="dcterms:W3CDTF">2019-06-04T01:03:00Z</dcterms:modified>
</cp:coreProperties>
</file>