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76" w:rsidRPr="00DB334A" w:rsidRDefault="00604B66" w:rsidP="002769D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октября</w:t>
      </w:r>
      <w:r w:rsidR="00E2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</w:p>
    <w:p w:rsidR="005B73D4" w:rsidRPr="00DB334A" w:rsidRDefault="005B73D4" w:rsidP="002769D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A76" w:rsidRPr="00DB334A" w:rsidRDefault="00F53A76" w:rsidP="002769D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F61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604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5B73D4" w:rsidRPr="00B15058" w:rsidRDefault="00C03562" w:rsidP="00B1505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53A76" w:rsidRPr="00DB33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оценке регулирующего воздействия на проект 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Администрации муниципального района «Город Краснокаменск и Краснокаменский район» Забайкальского края </w:t>
      </w:r>
      <w:bookmarkStart w:id="0" w:name="_GoBack"/>
      <w:bookmarkEnd w:id="0"/>
      <w:r w:rsidR="00B15058" w:rsidRPr="00B15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определении границ, прилегающих к некоторым зданиям, строениям, сооружениям, помещениям, объектам и местам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питания»</w:t>
      </w:r>
    </w:p>
    <w:p w:rsidR="00F53A76" w:rsidRPr="00DB334A" w:rsidRDefault="00F53A76" w:rsidP="005B73D4">
      <w:pPr>
        <w:widowControl w:val="0"/>
        <w:spacing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2 Порядка проведения оценки регулирующего воздействия проектов нормативных правовых актов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деятельности, и экспертизы действующих</w:t>
      </w:r>
      <w:r w:rsidR="00F61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</w:t>
      </w:r>
      <w:r w:rsidR="00430095" w:rsidRPr="00430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затрагивающих вопросы осуществления предпринимательской и инвестиционной деятельности, утвержденного постановлением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="00430095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года № 84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отделом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«Город Краснокаменск и Краснокаменский район» Забайкальского края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отдел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проведена оценка регулирующего воздействия проекта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района «Город Краснокаменск и Краснокаменский район» Забайкальского края «</w:t>
      </w:r>
      <w:r w:rsidR="00E22BA3" w:rsidRPr="00E22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размещения нестационарных торговых объектов на земельных участках, находящихся в собственности муниципального района «Город Краснокаменск и Краснокаменский район» Забайкальского края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0095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проект </w:t>
      </w:r>
      <w:r w:rsidR="004300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53A76" w:rsidRPr="00DB334A" w:rsidRDefault="00F53A76" w:rsidP="005B73D4">
      <w:pPr>
        <w:widowControl w:val="0"/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проекта </w:t>
      </w:r>
      <w:r w:rsidR="007C5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430095">
        <w:rPr>
          <w:rFonts w:ascii="Times New Roman" w:hAnsi="Times New Roman" w:cs="Times New Roman"/>
          <w:sz w:val="28"/>
          <w:szCs w:val="28"/>
        </w:rPr>
        <w:t xml:space="preserve"> </w:t>
      </w:r>
      <w:r w:rsidR="007C510D">
        <w:rPr>
          <w:rFonts w:ascii="Times New Roman" w:hAnsi="Times New Roman" w:cs="Times New Roman"/>
          <w:sz w:val="28"/>
          <w:szCs w:val="28"/>
        </w:rPr>
        <w:t>–</w:t>
      </w:r>
      <w:r w:rsidR="00430095">
        <w:rPr>
          <w:rFonts w:ascii="Times New Roman" w:hAnsi="Times New Roman" w:cs="Times New Roman"/>
          <w:sz w:val="28"/>
          <w:szCs w:val="28"/>
        </w:rPr>
        <w:t xml:space="preserve"> </w:t>
      </w:r>
      <w:r w:rsidR="007C510D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604B66">
        <w:rPr>
          <w:rFonts w:ascii="Times New Roman" w:hAnsi="Times New Roman" w:cs="Times New Roman"/>
          <w:sz w:val="28"/>
          <w:szCs w:val="28"/>
        </w:rPr>
        <w:t>экономического и территориального развития</w:t>
      </w:r>
      <w:r w:rsidR="007C510D">
        <w:rPr>
          <w:rFonts w:ascii="Times New Roman" w:hAnsi="Times New Roman" w:cs="Times New Roman"/>
          <w:sz w:val="28"/>
          <w:szCs w:val="28"/>
        </w:rPr>
        <w:t xml:space="preserve">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7C51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«Город Краснокаменск и Краснокаменский район» Забайкальского края</w:t>
      </w:r>
      <w:r w:rsidR="009835E7" w:rsidRPr="00DB334A">
        <w:rPr>
          <w:rFonts w:ascii="Times New Roman" w:hAnsi="Times New Roman" w:cs="Times New Roman"/>
          <w:sz w:val="28"/>
          <w:szCs w:val="28"/>
        </w:rPr>
        <w:t>.</w:t>
      </w:r>
    </w:p>
    <w:p w:rsidR="00490007" w:rsidRPr="00DB334A" w:rsidRDefault="00F53A76" w:rsidP="006B7B74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проекта </w:t>
      </w:r>
      <w:r w:rsidR="00430095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</w:t>
      </w:r>
      <w:r w:rsidR="00C65B13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страняется на </w:t>
      </w:r>
      <w:r w:rsidR="006B7B74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6B7B74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широких групп </w:t>
      </w:r>
      <w:r w:rsidR="006B7B74" w:rsidRPr="006B7B74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</w:t>
      </w:r>
      <w:r w:rsidR="006A1B0E">
        <w:rPr>
          <w:rFonts w:ascii="Times New Roman" w:hAnsi="Times New Roman" w:cs="Times New Roman"/>
          <w:sz w:val="28"/>
          <w:szCs w:val="28"/>
        </w:rPr>
        <w:t>й деятельности, осуществляющие торговые, с</w:t>
      </w:r>
      <w:r w:rsidR="006B7B74" w:rsidRPr="006B7B74">
        <w:rPr>
          <w:rFonts w:ascii="Times New Roman" w:hAnsi="Times New Roman" w:cs="Times New Roman"/>
          <w:sz w:val="28"/>
          <w:szCs w:val="28"/>
        </w:rPr>
        <w:t>троительные, сельскохозяйственные, а также другие виды работ</w:t>
      </w:r>
      <w:r w:rsidR="006B7B74">
        <w:rPr>
          <w:rFonts w:ascii="Times New Roman" w:hAnsi="Times New Roman" w:cs="Times New Roman"/>
          <w:sz w:val="28"/>
          <w:szCs w:val="28"/>
        </w:rPr>
        <w:t xml:space="preserve">; 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Российской Федерации в целом, в интересах которых </w:t>
      </w:r>
      <w:r w:rsidR="006A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земельных участков в границах сельских поселений </w:t>
      </w:r>
      <w:r w:rsidR="006A1B0E"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AB28CD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субъекты предпринимательской деятельности).</w:t>
      </w:r>
    </w:p>
    <w:p w:rsidR="00A402FF" w:rsidRPr="00DB334A" w:rsidRDefault="00FF1A79" w:rsidP="00604B66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C51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целях</w:t>
      </w:r>
      <w:r w:rsidR="006A1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B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604B66" w:rsidRPr="0060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границ, прилегающи</w:t>
      </w:r>
      <w:r w:rsidR="00604B6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04B66" w:rsidRPr="0060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некоторым зданиям, строениям, сооружениям, помещениям, </w:t>
      </w:r>
      <w:r w:rsidR="00604B66" w:rsidRPr="00604B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объектам и местам территорий, на которых не допускаются розничная продажа алкогольной продукции и розничная продажа алкогольной продукции при оказании услуг общественного питания </w:t>
      </w:r>
      <w:r w:rsidR="00A402FF" w:rsidRPr="00DB334A">
        <w:rPr>
          <w:rFonts w:ascii="Times New Roman" w:hAnsi="Times New Roman" w:cs="Times New Roman"/>
          <w:sz w:val="28"/>
          <w:szCs w:val="28"/>
        </w:rPr>
        <w:t xml:space="preserve">В рамках проведения оценки регулирующего воздействия проекта </w:t>
      </w:r>
      <w:r w:rsidR="00A05DF2">
        <w:rPr>
          <w:rFonts w:ascii="Times New Roman" w:hAnsi="Times New Roman" w:cs="Times New Roman"/>
          <w:sz w:val="28"/>
          <w:szCs w:val="28"/>
        </w:rPr>
        <w:t>постановления</w:t>
      </w:r>
      <w:r w:rsidR="00A402FF" w:rsidRPr="00DB334A">
        <w:rPr>
          <w:rFonts w:ascii="Times New Roman" w:hAnsi="Times New Roman" w:cs="Times New Roman"/>
          <w:sz w:val="28"/>
          <w:szCs w:val="28"/>
        </w:rPr>
        <w:t xml:space="preserve"> </w:t>
      </w:r>
      <w:r w:rsidR="007C510D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604B66">
        <w:rPr>
          <w:rFonts w:ascii="Times New Roman" w:hAnsi="Times New Roman" w:cs="Times New Roman"/>
          <w:sz w:val="28"/>
          <w:szCs w:val="28"/>
        </w:rPr>
        <w:t>территориального развития</w:t>
      </w:r>
      <w:r w:rsidR="007C510D">
        <w:rPr>
          <w:rFonts w:ascii="Times New Roman" w:hAnsi="Times New Roman" w:cs="Times New Roman"/>
          <w:sz w:val="28"/>
          <w:szCs w:val="28"/>
        </w:rPr>
        <w:t xml:space="preserve"> </w:t>
      </w:r>
      <w:r w:rsidR="00A402FF" w:rsidRPr="00DB334A">
        <w:rPr>
          <w:rFonts w:ascii="Times New Roman" w:hAnsi="Times New Roman" w:cs="Times New Roman"/>
          <w:sz w:val="28"/>
          <w:szCs w:val="28"/>
        </w:rPr>
        <w:t xml:space="preserve">были проведены публичные консультации с </w:t>
      </w:r>
      <w:r w:rsidR="00604B66">
        <w:rPr>
          <w:rFonts w:ascii="Times New Roman" w:hAnsi="Times New Roman" w:cs="Times New Roman"/>
          <w:sz w:val="28"/>
          <w:szCs w:val="28"/>
        </w:rPr>
        <w:t>23</w:t>
      </w:r>
      <w:r w:rsidR="00E22BA3">
        <w:rPr>
          <w:rFonts w:ascii="Times New Roman" w:hAnsi="Times New Roman" w:cs="Times New Roman"/>
          <w:sz w:val="28"/>
          <w:szCs w:val="28"/>
        </w:rPr>
        <w:t xml:space="preserve"> </w:t>
      </w:r>
      <w:r w:rsidR="00604B66">
        <w:rPr>
          <w:rFonts w:ascii="Times New Roman" w:hAnsi="Times New Roman" w:cs="Times New Roman"/>
          <w:sz w:val="28"/>
          <w:szCs w:val="28"/>
        </w:rPr>
        <w:t>августа</w:t>
      </w:r>
      <w:r w:rsidR="00A402FF" w:rsidRPr="00DB334A">
        <w:rPr>
          <w:rFonts w:ascii="Times New Roman" w:hAnsi="Times New Roman" w:cs="Times New Roman"/>
          <w:sz w:val="28"/>
          <w:szCs w:val="28"/>
        </w:rPr>
        <w:t xml:space="preserve"> по </w:t>
      </w:r>
      <w:r w:rsidR="00604B66">
        <w:rPr>
          <w:rFonts w:ascii="Times New Roman" w:hAnsi="Times New Roman" w:cs="Times New Roman"/>
          <w:sz w:val="28"/>
          <w:szCs w:val="28"/>
        </w:rPr>
        <w:t>23 сентября</w:t>
      </w:r>
      <w:r w:rsidR="00A402FF" w:rsidRPr="00DB334A">
        <w:rPr>
          <w:rFonts w:ascii="Times New Roman" w:hAnsi="Times New Roman" w:cs="Times New Roman"/>
          <w:sz w:val="28"/>
          <w:szCs w:val="28"/>
        </w:rPr>
        <w:t xml:space="preserve"> 201</w:t>
      </w:r>
      <w:r w:rsidR="00E22BA3">
        <w:rPr>
          <w:rFonts w:ascii="Times New Roman" w:hAnsi="Times New Roman" w:cs="Times New Roman"/>
          <w:sz w:val="28"/>
          <w:szCs w:val="28"/>
        </w:rPr>
        <w:t>9</w:t>
      </w:r>
      <w:r w:rsidR="00A402FF" w:rsidRPr="00DB334A">
        <w:rPr>
          <w:rFonts w:ascii="Times New Roman" w:hAnsi="Times New Roman" w:cs="Times New Roman"/>
          <w:sz w:val="28"/>
          <w:szCs w:val="28"/>
        </w:rPr>
        <w:t xml:space="preserve"> года, по результатам которых </w:t>
      </w:r>
      <w:r w:rsidR="00A05DF2">
        <w:rPr>
          <w:rFonts w:ascii="Times New Roman" w:hAnsi="Times New Roman" w:cs="Times New Roman"/>
          <w:sz w:val="28"/>
          <w:szCs w:val="28"/>
        </w:rPr>
        <w:t>не</w:t>
      </w:r>
      <w:r w:rsidR="00A402FF" w:rsidRPr="00DB334A">
        <w:rPr>
          <w:rFonts w:ascii="Times New Roman" w:hAnsi="Times New Roman" w:cs="Times New Roman"/>
          <w:sz w:val="28"/>
          <w:szCs w:val="28"/>
        </w:rPr>
        <w:t xml:space="preserve"> </w:t>
      </w:r>
      <w:r w:rsidR="00F14F40">
        <w:rPr>
          <w:rFonts w:ascii="Times New Roman" w:hAnsi="Times New Roman" w:cs="Times New Roman"/>
          <w:sz w:val="28"/>
          <w:szCs w:val="28"/>
        </w:rPr>
        <w:t>поступило предложени</w:t>
      </w:r>
      <w:r w:rsidR="00A05DF2">
        <w:rPr>
          <w:rFonts w:ascii="Times New Roman" w:hAnsi="Times New Roman" w:cs="Times New Roman"/>
          <w:sz w:val="28"/>
          <w:szCs w:val="28"/>
        </w:rPr>
        <w:t>й</w:t>
      </w:r>
      <w:r w:rsidR="006B7B74">
        <w:rPr>
          <w:rFonts w:ascii="Times New Roman" w:hAnsi="Times New Roman" w:cs="Times New Roman"/>
          <w:sz w:val="28"/>
          <w:szCs w:val="28"/>
        </w:rPr>
        <w:t>.</w:t>
      </w:r>
    </w:p>
    <w:p w:rsidR="0045578A" w:rsidRPr="00DB334A" w:rsidRDefault="0045578A" w:rsidP="005B73D4">
      <w:pPr>
        <w:widowControl w:val="0"/>
        <w:tabs>
          <w:tab w:val="left" w:pos="1134"/>
        </w:tabs>
        <w:suppressAutoHyphens/>
        <w:spacing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34A">
        <w:rPr>
          <w:rFonts w:ascii="Times New Roman" w:hAnsi="Times New Roman" w:cs="Times New Roman"/>
          <w:sz w:val="28"/>
          <w:szCs w:val="28"/>
        </w:rPr>
        <w:t>Отчет о результатах публичных консультаций прилагается.</w:t>
      </w:r>
    </w:p>
    <w:p w:rsidR="00ED748E" w:rsidRPr="00DB334A" w:rsidRDefault="005327D7" w:rsidP="00344400">
      <w:pPr>
        <w:widowControl w:val="0"/>
        <w:spacing w:after="0" w:line="264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проведенной оценки регулирующего воздействия проекта </w:t>
      </w:r>
      <w:r w:rsidR="00A05D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DF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отделом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 вывод о </w:t>
      </w:r>
      <w:r w:rsidR="006A1B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регулирующего воздейств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в связи с тем, что проект</w:t>
      </w:r>
      <w:r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содержит положения, </w:t>
      </w:r>
      <w:r w:rsidR="0034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изменяющие ранее предусмотренные нормативно – правовыми актами Администрации муниципального района «Город Краснокаменск и Краснокаменский район» Забайкальского края </w:t>
      </w:r>
      <w:r w:rsidR="006B7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запреты и ограничения для субъектов предпринимательской и инвестиционной деятельности</w:t>
      </w:r>
      <w:r w:rsidR="00F1041F" w:rsidRPr="00DB33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41F" w:rsidRPr="00DB334A" w:rsidRDefault="00F1041F" w:rsidP="002769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3D4" w:rsidRPr="00DB334A" w:rsidRDefault="005B73D4" w:rsidP="002769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418"/>
        <w:gridCol w:w="2268"/>
      </w:tblGrid>
      <w:tr w:rsidR="006B7B74" w:rsidRPr="006B7B74" w:rsidTr="00AA7416">
        <w:tc>
          <w:tcPr>
            <w:tcW w:w="5920" w:type="dxa"/>
          </w:tcPr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юридического отдела Администрации муниципального района «Город Краснокаменск и Краснокаменский район»  Забайкальского края</w:t>
            </w:r>
          </w:p>
        </w:tc>
        <w:tc>
          <w:tcPr>
            <w:tcW w:w="1418" w:type="dxa"/>
          </w:tcPr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B74" w:rsidRPr="006B7B74" w:rsidRDefault="006B7B74" w:rsidP="006B7B74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B74" w:rsidRPr="006B7B74" w:rsidRDefault="006B7B74" w:rsidP="00E22BA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E22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Е.Е.Круглова</w:t>
            </w:r>
          </w:p>
        </w:tc>
      </w:tr>
    </w:tbl>
    <w:p w:rsidR="005B73D4" w:rsidRPr="00DB334A" w:rsidRDefault="005B73D4" w:rsidP="002769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73D4" w:rsidRPr="00DB334A" w:rsidSect="00430095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69" w:rsidRDefault="00B45D69" w:rsidP="00C2596D">
      <w:pPr>
        <w:spacing w:after="0" w:line="240" w:lineRule="auto"/>
      </w:pPr>
      <w:r>
        <w:separator/>
      </w:r>
    </w:p>
  </w:endnote>
  <w:endnote w:type="continuationSeparator" w:id="0">
    <w:p w:rsidR="00B45D69" w:rsidRDefault="00B45D69" w:rsidP="00C2596D">
      <w:pPr>
        <w:spacing w:after="0" w:line="240" w:lineRule="auto"/>
      </w:pPr>
      <w:r>
        <w:continuationSeparator/>
      </w:r>
    </w:p>
  </w:endnote>
  <w:endnote w:type="continuationNotice" w:id="1">
    <w:p w:rsidR="00B45D69" w:rsidRDefault="00B45D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69" w:rsidRDefault="00B45D69" w:rsidP="00C2596D">
      <w:pPr>
        <w:spacing w:after="0" w:line="240" w:lineRule="auto"/>
      </w:pPr>
      <w:r>
        <w:separator/>
      </w:r>
    </w:p>
  </w:footnote>
  <w:footnote w:type="continuationSeparator" w:id="0">
    <w:p w:rsidR="00B45D69" w:rsidRDefault="00B45D69" w:rsidP="00C2596D">
      <w:pPr>
        <w:spacing w:after="0" w:line="240" w:lineRule="auto"/>
      </w:pPr>
      <w:r>
        <w:continuationSeparator/>
      </w:r>
    </w:p>
  </w:footnote>
  <w:footnote w:type="continuationNotice" w:id="1">
    <w:p w:rsidR="00B45D69" w:rsidRDefault="00B45D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152667"/>
      <w:docPartObj>
        <w:docPartGallery w:val="Page Numbers (Top of Page)"/>
        <w:docPartUnique/>
      </w:docPartObj>
    </w:sdtPr>
    <w:sdtEndPr/>
    <w:sdtContent>
      <w:p w:rsidR="003F15F6" w:rsidRDefault="008C5B05">
        <w:pPr>
          <w:pStyle w:val="a3"/>
          <w:jc w:val="center"/>
        </w:pPr>
        <w:r>
          <w:fldChar w:fldCharType="begin"/>
        </w:r>
        <w:r w:rsidR="003F15F6">
          <w:instrText>PAGE   \* MERGEFORMAT</w:instrText>
        </w:r>
        <w:r>
          <w:fldChar w:fldCharType="separate"/>
        </w:r>
        <w:r w:rsidR="00B15058">
          <w:rPr>
            <w:noProof/>
          </w:rPr>
          <w:t>2</w:t>
        </w:r>
        <w:r>
          <w:fldChar w:fldCharType="end"/>
        </w:r>
      </w:p>
    </w:sdtContent>
  </w:sdt>
  <w:p w:rsidR="003F15F6" w:rsidRDefault="003F15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360"/>
    <w:multiLevelType w:val="hybridMultilevel"/>
    <w:tmpl w:val="8D1E58C4"/>
    <w:lvl w:ilvl="0" w:tplc="04B60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E2E1E"/>
    <w:multiLevelType w:val="hybridMultilevel"/>
    <w:tmpl w:val="DB70F272"/>
    <w:lvl w:ilvl="0" w:tplc="E7900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141545"/>
    <w:multiLevelType w:val="hybridMultilevel"/>
    <w:tmpl w:val="BF722272"/>
    <w:lvl w:ilvl="0" w:tplc="94A60E7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A660A8F"/>
    <w:multiLevelType w:val="hybridMultilevel"/>
    <w:tmpl w:val="A63A77E4"/>
    <w:lvl w:ilvl="0" w:tplc="AB2065AA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0C8621D6"/>
    <w:multiLevelType w:val="hybridMultilevel"/>
    <w:tmpl w:val="88964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753A29"/>
    <w:multiLevelType w:val="hybridMultilevel"/>
    <w:tmpl w:val="369C4AB4"/>
    <w:lvl w:ilvl="0" w:tplc="434E8A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8D476E"/>
    <w:multiLevelType w:val="hybridMultilevel"/>
    <w:tmpl w:val="BE4C1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1C79"/>
    <w:multiLevelType w:val="hybridMultilevel"/>
    <w:tmpl w:val="3C585B2E"/>
    <w:lvl w:ilvl="0" w:tplc="9ECEBF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88521B"/>
    <w:multiLevelType w:val="hybridMultilevel"/>
    <w:tmpl w:val="601CA698"/>
    <w:lvl w:ilvl="0" w:tplc="234A35C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F49B4"/>
    <w:multiLevelType w:val="hybridMultilevel"/>
    <w:tmpl w:val="CDBE8440"/>
    <w:lvl w:ilvl="0" w:tplc="50309664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DB24BC0"/>
    <w:multiLevelType w:val="hybridMultilevel"/>
    <w:tmpl w:val="93D8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35E7D"/>
    <w:multiLevelType w:val="hybridMultilevel"/>
    <w:tmpl w:val="FD40079A"/>
    <w:lvl w:ilvl="0" w:tplc="CC28C6E0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 w15:restartNumberingAfterBreak="0">
    <w:nsid w:val="51DA683C"/>
    <w:multiLevelType w:val="hybridMultilevel"/>
    <w:tmpl w:val="06B6C4E2"/>
    <w:lvl w:ilvl="0" w:tplc="434E8A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B3F0F04"/>
    <w:multiLevelType w:val="multilevel"/>
    <w:tmpl w:val="988A9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712431C0"/>
    <w:multiLevelType w:val="hybridMultilevel"/>
    <w:tmpl w:val="8E443284"/>
    <w:lvl w:ilvl="0" w:tplc="4C8CE4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77B93BEC"/>
    <w:multiLevelType w:val="hybridMultilevel"/>
    <w:tmpl w:val="75A4ACC0"/>
    <w:lvl w:ilvl="0" w:tplc="A9B64DD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0B5D70"/>
    <w:multiLevelType w:val="hybridMultilevel"/>
    <w:tmpl w:val="62328766"/>
    <w:lvl w:ilvl="0" w:tplc="EA7E7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16"/>
  </w:num>
  <w:num w:numId="7">
    <w:abstractNumId w:val="5"/>
  </w:num>
  <w:num w:numId="8">
    <w:abstractNumId w:val="13"/>
  </w:num>
  <w:num w:numId="9">
    <w:abstractNumId w:val="6"/>
  </w:num>
  <w:num w:numId="10">
    <w:abstractNumId w:val="17"/>
  </w:num>
  <w:num w:numId="11">
    <w:abstractNumId w:val="0"/>
  </w:num>
  <w:num w:numId="12">
    <w:abstractNumId w:val="7"/>
  </w:num>
  <w:num w:numId="13">
    <w:abstractNumId w:val="10"/>
  </w:num>
  <w:num w:numId="14">
    <w:abstractNumId w:val="3"/>
  </w:num>
  <w:num w:numId="15">
    <w:abstractNumId w:val="15"/>
  </w:num>
  <w:num w:numId="16">
    <w:abstractNumId w:val="12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57D79"/>
    <w:rsid w:val="000069F1"/>
    <w:rsid w:val="00015496"/>
    <w:rsid w:val="0002064E"/>
    <w:rsid w:val="00035203"/>
    <w:rsid w:val="000528FC"/>
    <w:rsid w:val="000579D5"/>
    <w:rsid w:val="00070389"/>
    <w:rsid w:val="000760AE"/>
    <w:rsid w:val="00077067"/>
    <w:rsid w:val="000927A1"/>
    <w:rsid w:val="000950B4"/>
    <w:rsid w:val="00095A06"/>
    <w:rsid w:val="000C321A"/>
    <w:rsid w:val="000D22DF"/>
    <w:rsid w:val="000D3159"/>
    <w:rsid w:val="000D73AB"/>
    <w:rsid w:val="000E0661"/>
    <w:rsid w:val="000E5B93"/>
    <w:rsid w:val="000F55CC"/>
    <w:rsid w:val="00100654"/>
    <w:rsid w:val="00104964"/>
    <w:rsid w:val="00111AAA"/>
    <w:rsid w:val="001175C6"/>
    <w:rsid w:val="001703EB"/>
    <w:rsid w:val="001715E9"/>
    <w:rsid w:val="00174471"/>
    <w:rsid w:val="001831EB"/>
    <w:rsid w:val="0019293C"/>
    <w:rsid w:val="001A464A"/>
    <w:rsid w:val="001B132D"/>
    <w:rsid w:val="001B4766"/>
    <w:rsid w:val="001C216E"/>
    <w:rsid w:val="001C4557"/>
    <w:rsid w:val="001D316C"/>
    <w:rsid w:val="001E1D79"/>
    <w:rsid w:val="001E60BD"/>
    <w:rsid w:val="001F0889"/>
    <w:rsid w:val="001F1340"/>
    <w:rsid w:val="001F355D"/>
    <w:rsid w:val="00202416"/>
    <w:rsid w:val="00207CA0"/>
    <w:rsid w:val="00210621"/>
    <w:rsid w:val="002107F8"/>
    <w:rsid w:val="002167D6"/>
    <w:rsid w:val="00216849"/>
    <w:rsid w:val="0022652A"/>
    <w:rsid w:val="00232BF2"/>
    <w:rsid w:val="002360AB"/>
    <w:rsid w:val="00256479"/>
    <w:rsid w:val="0026234D"/>
    <w:rsid w:val="00264287"/>
    <w:rsid w:val="00265A94"/>
    <w:rsid w:val="00270B92"/>
    <w:rsid w:val="00271BB1"/>
    <w:rsid w:val="002769DD"/>
    <w:rsid w:val="002B404D"/>
    <w:rsid w:val="002F2A72"/>
    <w:rsid w:val="002F5913"/>
    <w:rsid w:val="00301DF0"/>
    <w:rsid w:val="00303B7E"/>
    <w:rsid w:val="0031645D"/>
    <w:rsid w:val="003222D2"/>
    <w:rsid w:val="00342E6E"/>
    <w:rsid w:val="00344400"/>
    <w:rsid w:val="0035335F"/>
    <w:rsid w:val="00356531"/>
    <w:rsid w:val="003574FC"/>
    <w:rsid w:val="00363FA2"/>
    <w:rsid w:val="00396070"/>
    <w:rsid w:val="003A15CB"/>
    <w:rsid w:val="003C02C6"/>
    <w:rsid w:val="003C655D"/>
    <w:rsid w:val="003E1143"/>
    <w:rsid w:val="003F15F6"/>
    <w:rsid w:val="003F765D"/>
    <w:rsid w:val="00426A6F"/>
    <w:rsid w:val="00430095"/>
    <w:rsid w:val="0043712C"/>
    <w:rsid w:val="0045578A"/>
    <w:rsid w:val="00457D79"/>
    <w:rsid w:val="00461D2E"/>
    <w:rsid w:val="00464849"/>
    <w:rsid w:val="00475763"/>
    <w:rsid w:val="004859E6"/>
    <w:rsid w:val="00485BDD"/>
    <w:rsid w:val="00490007"/>
    <w:rsid w:val="00491718"/>
    <w:rsid w:val="00492958"/>
    <w:rsid w:val="00495ECE"/>
    <w:rsid w:val="00497EA0"/>
    <w:rsid w:val="004A571F"/>
    <w:rsid w:val="004A58A2"/>
    <w:rsid w:val="004B3801"/>
    <w:rsid w:val="004C4CCC"/>
    <w:rsid w:val="004F742A"/>
    <w:rsid w:val="00516A43"/>
    <w:rsid w:val="00525CD6"/>
    <w:rsid w:val="005327D7"/>
    <w:rsid w:val="005408B4"/>
    <w:rsid w:val="00542DCA"/>
    <w:rsid w:val="00563DC5"/>
    <w:rsid w:val="005757EA"/>
    <w:rsid w:val="00575E62"/>
    <w:rsid w:val="005808B9"/>
    <w:rsid w:val="00585080"/>
    <w:rsid w:val="005B09F7"/>
    <w:rsid w:val="005B3143"/>
    <w:rsid w:val="005B49C7"/>
    <w:rsid w:val="005B61BC"/>
    <w:rsid w:val="005B6FF9"/>
    <w:rsid w:val="005B73D4"/>
    <w:rsid w:val="005C0537"/>
    <w:rsid w:val="005C0F3C"/>
    <w:rsid w:val="005D1CFF"/>
    <w:rsid w:val="005E19BE"/>
    <w:rsid w:val="00604B66"/>
    <w:rsid w:val="00612D42"/>
    <w:rsid w:val="006249EB"/>
    <w:rsid w:val="006443D4"/>
    <w:rsid w:val="00646CB0"/>
    <w:rsid w:val="006613B9"/>
    <w:rsid w:val="006637A8"/>
    <w:rsid w:val="00663AEC"/>
    <w:rsid w:val="00667DA4"/>
    <w:rsid w:val="00670F8E"/>
    <w:rsid w:val="00676AE2"/>
    <w:rsid w:val="006A1B0E"/>
    <w:rsid w:val="006A2241"/>
    <w:rsid w:val="006A75B5"/>
    <w:rsid w:val="006B7B74"/>
    <w:rsid w:val="006C3018"/>
    <w:rsid w:val="006D6568"/>
    <w:rsid w:val="007028C1"/>
    <w:rsid w:val="00714DA0"/>
    <w:rsid w:val="0072286C"/>
    <w:rsid w:val="00730D27"/>
    <w:rsid w:val="00733A50"/>
    <w:rsid w:val="00734582"/>
    <w:rsid w:val="00740186"/>
    <w:rsid w:val="00742181"/>
    <w:rsid w:val="007572CB"/>
    <w:rsid w:val="00762B28"/>
    <w:rsid w:val="007707E6"/>
    <w:rsid w:val="00773BED"/>
    <w:rsid w:val="007A23B3"/>
    <w:rsid w:val="007A2BB1"/>
    <w:rsid w:val="007C510D"/>
    <w:rsid w:val="007C642E"/>
    <w:rsid w:val="007D7CBC"/>
    <w:rsid w:val="007E3C58"/>
    <w:rsid w:val="007F08FB"/>
    <w:rsid w:val="007F41F1"/>
    <w:rsid w:val="00804EC9"/>
    <w:rsid w:val="008054B1"/>
    <w:rsid w:val="00821D77"/>
    <w:rsid w:val="00837A53"/>
    <w:rsid w:val="00864F04"/>
    <w:rsid w:val="00874A64"/>
    <w:rsid w:val="00882862"/>
    <w:rsid w:val="0089110B"/>
    <w:rsid w:val="008A0EE9"/>
    <w:rsid w:val="008B5F45"/>
    <w:rsid w:val="008C1CA0"/>
    <w:rsid w:val="008C1E80"/>
    <w:rsid w:val="008C5B05"/>
    <w:rsid w:val="008F3582"/>
    <w:rsid w:val="00901119"/>
    <w:rsid w:val="009069F3"/>
    <w:rsid w:val="00916D50"/>
    <w:rsid w:val="0093372D"/>
    <w:rsid w:val="00945B02"/>
    <w:rsid w:val="00963E0F"/>
    <w:rsid w:val="009641C5"/>
    <w:rsid w:val="00966895"/>
    <w:rsid w:val="00973C48"/>
    <w:rsid w:val="009835E7"/>
    <w:rsid w:val="009A5D95"/>
    <w:rsid w:val="009C65C1"/>
    <w:rsid w:val="009F5675"/>
    <w:rsid w:val="009F6116"/>
    <w:rsid w:val="009F6FC4"/>
    <w:rsid w:val="00A01B05"/>
    <w:rsid w:val="00A05DF2"/>
    <w:rsid w:val="00A111A1"/>
    <w:rsid w:val="00A1363C"/>
    <w:rsid w:val="00A402FF"/>
    <w:rsid w:val="00A53438"/>
    <w:rsid w:val="00A66DB9"/>
    <w:rsid w:val="00A93B22"/>
    <w:rsid w:val="00A96616"/>
    <w:rsid w:val="00AA04E5"/>
    <w:rsid w:val="00AA6253"/>
    <w:rsid w:val="00AA626F"/>
    <w:rsid w:val="00AA72E2"/>
    <w:rsid w:val="00AB28CD"/>
    <w:rsid w:val="00AD0087"/>
    <w:rsid w:val="00AE6D3B"/>
    <w:rsid w:val="00AF001D"/>
    <w:rsid w:val="00B13D13"/>
    <w:rsid w:val="00B15058"/>
    <w:rsid w:val="00B33288"/>
    <w:rsid w:val="00B45D69"/>
    <w:rsid w:val="00B46FC8"/>
    <w:rsid w:val="00B55648"/>
    <w:rsid w:val="00B61E3E"/>
    <w:rsid w:val="00B7255A"/>
    <w:rsid w:val="00B84DF7"/>
    <w:rsid w:val="00B8790E"/>
    <w:rsid w:val="00B90950"/>
    <w:rsid w:val="00B94ACF"/>
    <w:rsid w:val="00BA65B1"/>
    <w:rsid w:val="00BB00D2"/>
    <w:rsid w:val="00BB267B"/>
    <w:rsid w:val="00BB2D3E"/>
    <w:rsid w:val="00BB3ABC"/>
    <w:rsid w:val="00BB41BF"/>
    <w:rsid w:val="00BB4853"/>
    <w:rsid w:val="00BC10FE"/>
    <w:rsid w:val="00BE49FC"/>
    <w:rsid w:val="00C01866"/>
    <w:rsid w:val="00C03562"/>
    <w:rsid w:val="00C0798F"/>
    <w:rsid w:val="00C258E0"/>
    <w:rsid w:val="00C2596D"/>
    <w:rsid w:val="00C30ADF"/>
    <w:rsid w:val="00C3624C"/>
    <w:rsid w:val="00C44725"/>
    <w:rsid w:val="00C512C9"/>
    <w:rsid w:val="00C577F5"/>
    <w:rsid w:val="00C60E5F"/>
    <w:rsid w:val="00C65B13"/>
    <w:rsid w:val="00C67B53"/>
    <w:rsid w:val="00C81D98"/>
    <w:rsid w:val="00C91557"/>
    <w:rsid w:val="00C94175"/>
    <w:rsid w:val="00C951E0"/>
    <w:rsid w:val="00CB4A5F"/>
    <w:rsid w:val="00CE5EED"/>
    <w:rsid w:val="00CF508C"/>
    <w:rsid w:val="00CF7BD7"/>
    <w:rsid w:val="00D15854"/>
    <w:rsid w:val="00D267CF"/>
    <w:rsid w:val="00D3694B"/>
    <w:rsid w:val="00D401FF"/>
    <w:rsid w:val="00D5492C"/>
    <w:rsid w:val="00D70482"/>
    <w:rsid w:val="00D83856"/>
    <w:rsid w:val="00D92D27"/>
    <w:rsid w:val="00DA04B1"/>
    <w:rsid w:val="00DA0567"/>
    <w:rsid w:val="00DA3DE6"/>
    <w:rsid w:val="00DB2615"/>
    <w:rsid w:val="00DB334A"/>
    <w:rsid w:val="00E0318B"/>
    <w:rsid w:val="00E0378F"/>
    <w:rsid w:val="00E06CE8"/>
    <w:rsid w:val="00E11128"/>
    <w:rsid w:val="00E22BA3"/>
    <w:rsid w:val="00E3363D"/>
    <w:rsid w:val="00E42171"/>
    <w:rsid w:val="00E42B15"/>
    <w:rsid w:val="00E56BE5"/>
    <w:rsid w:val="00E61315"/>
    <w:rsid w:val="00E61E0E"/>
    <w:rsid w:val="00E65715"/>
    <w:rsid w:val="00E72624"/>
    <w:rsid w:val="00E75666"/>
    <w:rsid w:val="00E82C7A"/>
    <w:rsid w:val="00E90B42"/>
    <w:rsid w:val="00E92A0A"/>
    <w:rsid w:val="00EC4080"/>
    <w:rsid w:val="00ED554E"/>
    <w:rsid w:val="00ED748E"/>
    <w:rsid w:val="00EE55ED"/>
    <w:rsid w:val="00F0238D"/>
    <w:rsid w:val="00F036B8"/>
    <w:rsid w:val="00F0445E"/>
    <w:rsid w:val="00F05196"/>
    <w:rsid w:val="00F1041F"/>
    <w:rsid w:val="00F14F40"/>
    <w:rsid w:val="00F158A3"/>
    <w:rsid w:val="00F16F9F"/>
    <w:rsid w:val="00F53A76"/>
    <w:rsid w:val="00F574DC"/>
    <w:rsid w:val="00F6106B"/>
    <w:rsid w:val="00F767A9"/>
    <w:rsid w:val="00F82FED"/>
    <w:rsid w:val="00F90EE7"/>
    <w:rsid w:val="00FA29AD"/>
    <w:rsid w:val="00FC0392"/>
    <w:rsid w:val="00FC160B"/>
    <w:rsid w:val="00FC43A5"/>
    <w:rsid w:val="00FC500C"/>
    <w:rsid w:val="00FE4A96"/>
    <w:rsid w:val="00FF1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032A"/>
  <w15:docId w15:val="{0A822C89-90AE-41C1-BAB5-3A7582FC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96D"/>
  </w:style>
  <w:style w:type="paragraph" w:styleId="a5">
    <w:name w:val="footer"/>
    <w:basedOn w:val="a"/>
    <w:link w:val="a6"/>
    <w:uiPriority w:val="99"/>
    <w:unhideWhenUsed/>
    <w:rsid w:val="00C25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96D"/>
  </w:style>
  <w:style w:type="paragraph" w:styleId="a7">
    <w:name w:val="Normal (Web)"/>
    <w:basedOn w:val="a"/>
    <w:uiPriority w:val="99"/>
    <w:unhideWhenUsed/>
    <w:rsid w:val="0058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58508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8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508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42171"/>
    <w:pPr>
      <w:ind w:left="720"/>
      <w:contextualSpacing/>
    </w:pPr>
  </w:style>
  <w:style w:type="paragraph" w:customStyle="1" w:styleId="ac">
    <w:name w:val="Базовый"/>
    <w:uiPriority w:val="99"/>
    <w:rsid w:val="00F574DC"/>
    <w:pPr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35693-ACF6-41C2-B8C6-396EAA88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Sibeleva</dc:creator>
  <cp:keywords/>
  <dc:description/>
  <cp:lastModifiedBy>Козулина Наталья Геннадьевна</cp:lastModifiedBy>
  <cp:revision>27</cp:revision>
  <cp:lastPrinted>2019-11-28T05:13:00Z</cp:lastPrinted>
  <dcterms:created xsi:type="dcterms:W3CDTF">2017-07-31T23:06:00Z</dcterms:created>
  <dcterms:modified xsi:type="dcterms:W3CDTF">2019-11-28T07:57:00Z</dcterms:modified>
</cp:coreProperties>
</file>