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24957">
        <w:rPr>
          <w:b/>
        </w:rPr>
        <w:t>26</w:t>
      </w:r>
      <w:r>
        <w:rPr>
          <w:b/>
        </w:rPr>
        <w:t>»</w:t>
      </w:r>
      <w:r w:rsidR="00D24957">
        <w:rPr>
          <w:b/>
        </w:rPr>
        <w:t xml:space="preserve"> декабря</w:t>
      </w:r>
      <w:r>
        <w:rPr>
          <w:b/>
        </w:rPr>
        <w:t xml:space="preserve"> </w:t>
      </w:r>
      <w:r w:rsidR="00290E0B" w:rsidRPr="00474F5D">
        <w:rPr>
          <w:b/>
        </w:rPr>
        <w:t>201</w:t>
      </w:r>
      <w:r w:rsidR="00CA2B9B">
        <w:rPr>
          <w:b/>
        </w:rPr>
        <w:t>8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D24957">
        <w:rPr>
          <w:b/>
        </w:rPr>
        <w:t>107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201</w:t>
      </w:r>
      <w:r w:rsidR="00130927">
        <w:rPr>
          <w:b/>
        </w:rPr>
        <w:t>9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675BD6" w:rsidRPr="00675BD6">
        <w:t xml:space="preserve"> квартал 201</w:t>
      </w:r>
      <w:r w:rsidR="00130927">
        <w:t>9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D24957">
        <w:rPr>
          <w:sz w:val="24"/>
          <w:szCs w:val="24"/>
        </w:rPr>
        <w:t>26</w:t>
      </w:r>
      <w:r w:rsidR="00613FBE">
        <w:rPr>
          <w:sz w:val="24"/>
          <w:szCs w:val="24"/>
        </w:rPr>
        <w:t xml:space="preserve">» </w:t>
      </w:r>
      <w:r w:rsidR="00D24957">
        <w:rPr>
          <w:sz w:val="24"/>
          <w:szCs w:val="24"/>
        </w:rPr>
        <w:t xml:space="preserve">декабря </w:t>
      </w:r>
      <w:r w:rsidR="001873D6">
        <w:rPr>
          <w:sz w:val="24"/>
          <w:szCs w:val="24"/>
        </w:rPr>
        <w:t>201</w:t>
      </w:r>
      <w:r w:rsidR="00130927">
        <w:rPr>
          <w:sz w:val="24"/>
          <w:szCs w:val="24"/>
        </w:rPr>
        <w:t>9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D24957">
        <w:rPr>
          <w:sz w:val="24"/>
          <w:szCs w:val="24"/>
        </w:rPr>
        <w:t>107</w:t>
      </w:r>
      <w:bookmarkStart w:id="0" w:name="_GoBack"/>
      <w:bookmarkEnd w:id="0"/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201</w:t>
      </w:r>
      <w:r w:rsidR="00130927">
        <w:rPr>
          <w:b/>
        </w:rPr>
        <w:t>9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 xml:space="preserve">М е 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B878FB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59CE" w:rsidRDefault="00460279" w:rsidP="00BD59CE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F2938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6152A" w:rsidP="001873D6">
            <w:pPr>
              <w:jc w:val="both"/>
              <w:rPr>
                <w:szCs w:val="28"/>
              </w:rPr>
            </w:pPr>
            <w:proofErr w:type="gramStart"/>
            <w:r w:rsidRPr="008E62E0">
              <w:rPr>
                <w:szCs w:val="28"/>
              </w:rPr>
              <w:t xml:space="preserve">О внесении изменений в </w:t>
            </w:r>
            <w:r w:rsidR="00B878FB">
              <w:rPr>
                <w:szCs w:val="28"/>
              </w:rPr>
              <w:t>р</w:t>
            </w:r>
            <w:r w:rsidRPr="008E62E0">
              <w:rPr>
                <w:szCs w:val="28"/>
              </w:rPr>
              <w:t>ешение Совета «Об утверждении Перечня должностей муниципальной службы органов местного самоуправления муниципального района «Город Краснокаменск и Краснокаменский район» Забайкальского края,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      </w:r>
            <w:proofErr w:type="gramEnd"/>
            <w:r w:rsidRPr="008E62E0">
              <w:rPr>
                <w:szCs w:val="28"/>
              </w:rPr>
              <w:t>) и несовершеннолетних детей»</w:t>
            </w:r>
          </w:p>
          <w:p w:rsidR="0066152A" w:rsidRPr="00BD6990" w:rsidRDefault="0066152A" w:rsidP="001873D6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6152A" w:rsidP="00E66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23.01. 2019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Default="0066152A" w:rsidP="00661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</w:p>
          <w:p w:rsidR="00675BD6" w:rsidRPr="00863698" w:rsidRDefault="0066152A" w:rsidP="00661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Давтян</w:t>
            </w:r>
            <w:proofErr w:type="spellEnd"/>
            <w:r>
              <w:rPr>
                <w:szCs w:val="28"/>
              </w:rPr>
              <w:t xml:space="preserve"> О.П.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F2938" w:rsidP="00540ED1">
            <w:pPr>
              <w:jc w:val="center"/>
            </w:pPr>
            <w: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6152A" w:rsidP="001873D6">
            <w:pPr>
              <w:jc w:val="both"/>
              <w:rPr>
                <w:szCs w:val="28"/>
              </w:rPr>
            </w:pPr>
            <w:r w:rsidRPr="008E62E0">
              <w:rPr>
                <w:szCs w:val="28"/>
              </w:rPr>
              <w:t>О проекте решения о внесении изменений и дополнений в Устав муниципального района «Город Краснокаменск и Краснокаменский район» Забайкальского края</w:t>
            </w:r>
          </w:p>
          <w:p w:rsidR="0066152A" w:rsidRPr="00BD6990" w:rsidRDefault="0066152A" w:rsidP="001873D6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6152A" w:rsidP="006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23.01. 2019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Default="0066152A" w:rsidP="00661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</w:p>
          <w:p w:rsidR="00675BD6" w:rsidRPr="00863698" w:rsidRDefault="0066152A" w:rsidP="0066152A">
            <w:pPr>
              <w:jc w:val="center"/>
              <w:rPr>
                <w:sz w:val="24"/>
              </w:rPr>
            </w:pPr>
            <w:proofErr w:type="spellStart"/>
            <w:r>
              <w:rPr>
                <w:szCs w:val="28"/>
              </w:rPr>
              <w:t>Давтян</w:t>
            </w:r>
            <w:proofErr w:type="spellEnd"/>
            <w:r>
              <w:rPr>
                <w:szCs w:val="28"/>
              </w:rPr>
              <w:t xml:space="preserve"> О.П.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3E0C96" w:rsidRDefault="00460279" w:rsidP="004D7E25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 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6F2938" w:rsidP="00540ED1">
            <w:pPr>
              <w:jc w:val="center"/>
            </w:pPr>
            <w: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B5741F" w:rsidP="004D7E25">
            <w:pPr>
              <w:rPr>
                <w:szCs w:val="28"/>
              </w:rPr>
            </w:pPr>
            <w:r>
              <w:rPr>
                <w:szCs w:val="28"/>
              </w:rPr>
              <w:t>Отчет о выполнении прогнозного плана приватизации муниципального имущества за 2018 год</w:t>
            </w:r>
          </w:p>
          <w:p w:rsidR="00B5741F" w:rsidRPr="0021628C" w:rsidRDefault="00B5741F" w:rsidP="004D7E25">
            <w:pPr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 w:rsidP="00D45B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</w:t>
            </w:r>
          </w:p>
          <w:p w:rsidR="0021628C" w:rsidRDefault="00BD682B" w:rsidP="00D45B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BD682B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Комитета по управлению муниципальным имуществом Г.В.Федосеев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6F2938" w:rsidP="00540ED1">
            <w:pPr>
              <w:jc w:val="center"/>
            </w:pPr>
            <w: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B5741F" w:rsidP="00C564F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 внесении изменений  в решение Совета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 w:rsidR="00B878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</w:t>
            </w:r>
            <w:r>
              <w:rPr>
                <w:szCs w:val="28"/>
              </w:rPr>
              <w:lastRenderedPageBreak/>
              <w:t>Забайкальского края на 2019 год и плановый период 2020 и 2021годов</w:t>
            </w:r>
            <w:r>
              <w:rPr>
                <w:b/>
                <w:szCs w:val="28"/>
              </w:rPr>
              <w:t>»</w:t>
            </w:r>
          </w:p>
          <w:p w:rsidR="00B5741F" w:rsidRPr="0021628C" w:rsidRDefault="00B5741F" w:rsidP="00C564FB">
            <w:pPr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D45B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27.02.</w:t>
            </w:r>
          </w:p>
          <w:p w:rsidR="0021628C" w:rsidRDefault="00AB3FDD" w:rsidP="00D45B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Комитета по финансам О.В.Калинина</w:t>
            </w:r>
          </w:p>
        </w:tc>
      </w:tr>
      <w:tr w:rsidR="00C564F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6F2938" w:rsidP="00540ED1">
            <w:pPr>
              <w:jc w:val="center"/>
            </w:pPr>
            <w:r>
              <w:lastRenderedPageBreak/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B5741F" w:rsidP="00C564FB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B878FB">
              <w:rPr>
                <w:szCs w:val="28"/>
              </w:rPr>
              <w:t>р</w:t>
            </w:r>
            <w:r>
              <w:rPr>
                <w:szCs w:val="28"/>
              </w:rPr>
              <w:t>ешение Совета «Об утверждении Положения о муниципальной службе и муниципальных служащих в органах местного самоуправления муниципального района «Город Краснокаменск и Краснокаменский район» Забайкальского края»</w:t>
            </w:r>
          </w:p>
          <w:p w:rsidR="00B5741F" w:rsidRPr="00C564FB" w:rsidRDefault="00B5741F" w:rsidP="00C564FB">
            <w:pPr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AB3FDD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27.02. 2019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юридического отдела </w:t>
            </w:r>
          </w:p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Давтян</w:t>
            </w:r>
            <w:proofErr w:type="spellEnd"/>
            <w:r>
              <w:rPr>
                <w:bCs/>
                <w:sz w:val="24"/>
                <w:szCs w:val="24"/>
              </w:rPr>
              <w:t xml:space="preserve"> О.П.</w:t>
            </w:r>
          </w:p>
        </w:tc>
      </w:tr>
      <w:tr w:rsidR="00442E7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6F2938" w:rsidP="00540ED1">
            <w:pPr>
              <w:jc w:val="center"/>
            </w:pPr>
            <w: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B5741F" w:rsidP="00C564F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Устав муниципального района «Город Краснокаменск и Краснокаменский район» Забайкальского края</w:t>
            </w:r>
          </w:p>
          <w:p w:rsidR="00B5741F" w:rsidRPr="00442E7E" w:rsidRDefault="00B5741F" w:rsidP="00C564F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AB3FDD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</w:t>
            </w:r>
          </w:p>
          <w:p w:rsidR="00AB3FDD" w:rsidRDefault="00AB3FDD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юридического отдела</w:t>
            </w:r>
          </w:p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Давтян</w:t>
            </w:r>
            <w:proofErr w:type="spellEnd"/>
            <w:r>
              <w:rPr>
                <w:bCs/>
                <w:sz w:val="24"/>
                <w:szCs w:val="24"/>
              </w:rPr>
              <w:t xml:space="preserve"> О.П.</w:t>
            </w:r>
          </w:p>
        </w:tc>
      </w:tr>
      <w:tr w:rsidR="0041585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6F2938" w:rsidP="00540ED1">
            <w:pPr>
              <w:jc w:val="center"/>
            </w:pPr>
            <w: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B7" w:rsidRDefault="008C4BB7" w:rsidP="008C4BB7">
            <w:pPr>
              <w:rPr>
                <w:szCs w:val="28"/>
              </w:rPr>
            </w:pPr>
            <w:r>
              <w:rPr>
                <w:szCs w:val="28"/>
              </w:rPr>
              <w:t>Санитарно – гигиеническое состояние образовательных учреждений в период подготовки к новому учебному году</w:t>
            </w:r>
          </w:p>
          <w:p w:rsidR="00415850" w:rsidRPr="00415850" w:rsidRDefault="00415850" w:rsidP="00C564F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B7" w:rsidRDefault="008C4BB7" w:rsidP="008C4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</w:t>
            </w:r>
          </w:p>
          <w:p w:rsidR="00415850" w:rsidRDefault="008C4BB7" w:rsidP="008C4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B7" w:rsidRDefault="008C4BB7" w:rsidP="008C4BB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Председатель Комитета по управлению образованием </w:t>
            </w:r>
          </w:p>
          <w:p w:rsidR="00415850" w:rsidRPr="0057333A" w:rsidRDefault="008C4BB7" w:rsidP="0057333A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Е.А. Протасова 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75BD6" w:rsidRDefault="001D34BC" w:rsidP="00675BD6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1873D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863698">
            <w:pPr>
              <w:jc w:val="center"/>
              <w:rPr>
                <w:bCs/>
                <w:sz w:val="24"/>
              </w:rPr>
            </w:pPr>
          </w:p>
        </w:tc>
      </w:tr>
      <w:tr w:rsidR="00375FE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6F2938" w:rsidP="00863698">
            <w:pPr>
              <w:jc w:val="center"/>
            </w:pPr>
            <w: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B7" w:rsidRPr="00E75906" w:rsidRDefault="00E75906" w:rsidP="00E75906">
            <w:pPr>
              <w:jc w:val="both"/>
            </w:pPr>
            <w:r w:rsidRPr="00E75906">
              <w:rPr>
                <w:szCs w:val="28"/>
              </w:rPr>
              <w:t xml:space="preserve">О принятии к сведению отчета о деятельности Контрольно-счетной палаты муниципального района «Город </w:t>
            </w:r>
            <w:proofErr w:type="spellStart"/>
            <w:r w:rsidRPr="00E75906">
              <w:rPr>
                <w:szCs w:val="28"/>
              </w:rPr>
              <w:t>Краснокаменск</w:t>
            </w:r>
            <w:proofErr w:type="spellEnd"/>
            <w:r w:rsidRPr="00E75906">
              <w:rPr>
                <w:szCs w:val="28"/>
              </w:rPr>
              <w:t xml:space="preserve"> и </w:t>
            </w:r>
            <w:proofErr w:type="spellStart"/>
            <w:r w:rsidRPr="00E75906">
              <w:rPr>
                <w:szCs w:val="28"/>
              </w:rPr>
              <w:t>Краснокаменский</w:t>
            </w:r>
            <w:proofErr w:type="spellEnd"/>
            <w:r w:rsidRPr="00E75906">
              <w:rPr>
                <w:szCs w:val="28"/>
              </w:rPr>
              <w:t xml:space="preserve"> район» Забайкальского края за 2018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6" w:rsidRDefault="00E75906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27.03.</w:t>
            </w:r>
          </w:p>
          <w:p w:rsidR="00375FE9" w:rsidRPr="00863698" w:rsidRDefault="00E75906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B" w:rsidRDefault="00E75906" w:rsidP="00B878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</w:t>
            </w:r>
            <w:proofErr w:type="gramStart"/>
            <w:r>
              <w:rPr>
                <w:bCs/>
                <w:sz w:val="24"/>
              </w:rPr>
              <w:t xml:space="preserve"> К</w:t>
            </w:r>
            <w:proofErr w:type="gramEnd"/>
            <w:r>
              <w:rPr>
                <w:bCs/>
                <w:sz w:val="24"/>
              </w:rPr>
              <w:t xml:space="preserve">онтрольно - счетной палаты </w:t>
            </w:r>
          </w:p>
          <w:p w:rsidR="00E75906" w:rsidRDefault="00E7590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района </w:t>
            </w:r>
          </w:p>
          <w:p w:rsidR="00E75906" w:rsidRDefault="00E7590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М.В. </w:t>
            </w:r>
            <w:proofErr w:type="spellStart"/>
            <w:r>
              <w:rPr>
                <w:bCs/>
                <w:sz w:val="24"/>
              </w:rPr>
              <w:t>Тютрина</w:t>
            </w:r>
            <w:proofErr w:type="spellEnd"/>
          </w:p>
        </w:tc>
      </w:tr>
      <w:tr w:rsidR="00E7590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6" w:rsidRDefault="00E75906" w:rsidP="00863698">
            <w:pPr>
              <w:jc w:val="center"/>
            </w:pPr>
            <w:r>
              <w:t>9.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6" w:rsidRPr="00A14CFD" w:rsidRDefault="00E75906" w:rsidP="00956FF3">
            <w:pPr>
              <w:jc w:val="both"/>
            </w:pPr>
            <w: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A14CFD">
              <w:t xml:space="preserve"> </w:t>
            </w:r>
            <w:r>
              <w:t>квартал 2019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6" w:rsidRDefault="00E75906" w:rsidP="00956F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27.03.</w:t>
            </w:r>
          </w:p>
          <w:p w:rsidR="00E75906" w:rsidRPr="00863698" w:rsidRDefault="00E75906" w:rsidP="00956FF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6" w:rsidRDefault="00E7590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муниципального района Б.Б.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>; Руководитель аппарата Совета муниципального района</w:t>
            </w:r>
          </w:p>
          <w:p w:rsidR="00E75906" w:rsidRDefault="00E7590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74E1"/>
    <w:rsid w:val="0006747E"/>
    <w:rsid w:val="0008485E"/>
    <w:rsid w:val="00091E4D"/>
    <w:rsid w:val="000A1678"/>
    <w:rsid w:val="000B416A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90E0B"/>
    <w:rsid w:val="002D1417"/>
    <w:rsid w:val="003220CE"/>
    <w:rsid w:val="00335E6B"/>
    <w:rsid w:val="00370EE3"/>
    <w:rsid w:val="00375FE9"/>
    <w:rsid w:val="003A1CF0"/>
    <w:rsid w:val="003B7D5B"/>
    <w:rsid w:val="00415850"/>
    <w:rsid w:val="00442E7E"/>
    <w:rsid w:val="00460279"/>
    <w:rsid w:val="00474F5D"/>
    <w:rsid w:val="00496140"/>
    <w:rsid w:val="004D7E25"/>
    <w:rsid w:val="005348B0"/>
    <w:rsid w:val="0057333A"/>
    <w:rsid w:val="005D19C5"/>
    <w:rsid w:val="005F5634"/>
    <w:rsid w:val="00613FBE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805A64"/>
    <w:rsid w:val="00863698"/>
    <w:rsid w:val="00872A33"/>
    <w:rsid w:val="008C4BB7"/>
    <w:rsid w:val="008D7F54"/>
    <w:rsid w:val="009276A9"/>
    <w:rsid w:val="00930CC6"/>
    <w:rsid w:val="00934B4A"/>
    <w:rsid w:val="00971E8B"/>
    <w:rsid w:val="00A14CFD"/>
    <w:rsid w:val="00A812C9"/>
    <w:rsid w:val="00AB3FDD"/>
    <w:rsid w:val="00B0794D"/>
    <w:rsid w:val="00B118CC"/>
    <w:rsid w:val="00B15028"/>
    <w:rsid w:val="00B5741F"/>
    <w:rsid w:val="00B84802"/>
    <w:rsid w:val="00B878FB"/>
    <w:rsid w:val="00BD59CE"/>
    <w:rsid w:val="00BD682B"/>
    <w:rsid w:val="00BD6990"/>
    <w:rsid w:val="00BE3CA4"/>
    <w:rsid w:val="00C0435F"/>
    <w:rsid w:val="00C564FB"/>
    <w:rsid w:val="00C64145"/>
    <w:rsid w:val="00CA2B9B"/>
    <w:rsid w:val="00CE6804"/>
    <w:rsid w:val="00CF473A"/>
    <w:rsid w:val="00D24957"/>
    <w:rsid w:val="00D45B1E"/>
    <w:rsid w:val="00E315D3"/>
    <w:rsid w:val="00E6698D"/>
    <w:rsid w:val="00E75906"/>
    <w:rsid w:val="00E81C1E"/>
    <w:rsid w:val="00F523C4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2016-12-15T06:46:00Z</cp:lastPrinted>
  <dcterms:created xsi:type="dcterms:W3CDTF">2018-12-18T04:39:00Z</dcterms:created>
  <dcterms:modified xsi:type="dcterms:W3CDTF">2018-12-24T23:36:00Z</dcterms:modified>
</cp:coreProperties>
</file>