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1" w:rsidRDefault="004C0F21" w:rsidP="00C15D65">
      <w:pPr>
        <w:jc w:val="both"/>
        <w:rPr>
          <w:color w:val="000000"/>
        </w:rPr>
      </w:pPr>
    </w:p>
    <w:p w:rsidR="002722E2" w:rsidRDefault="002722E2" w:rsidP="00C15D65">
      <w:pPr>
        <w:jc w:val="both"/>
        <w:rPr>
          <w:color w:val="000000"/>
        </w:rPr>
      </w:pPr>
    </w:p>
    <w:p w:rsidR="002722E2" w:rsidRPr="00E011E6" w:rsidRDefault="00E011E6" w:rsidP="00C15D65">
      <w:pPr>
        <w:jc w:val="both"/>
        <w:rPr>
          <w:b/>
          <w:color w:val="000000"/>
        </w:rPr>
      </w:pPr>
      <w:r w:rsidRPr="00E011E6">
        <w:rPr>
          <w:b/>
          <w:color w:val="000000"/>
        </w:rPr>
        <w:t>Новшества в законе о материнском (семейном) капитале</w:t>
      </w:r>
    </w:p>
    <w:p w:rsidR="002722E2" w:rsidRDefault="002722E2" w:rsidP="00C15D65">
      <w:pPr>
        <w:jc w:val="both"/>
        <w:rPr>
          <w:color w:val="000000"/>
        </w:rPr>
      </w:pPr>
    </w:p>
    <w:p w:rsidR="002722E2" w:rsidRDefault="00C7278D" w:rsidP="002722E2">
      <w:pPr>
        <w:jc w:val="both"/>
        <w:rPr>
          <w:color w:val="000000"/>
        </w:rPr>
      </w:pPr>
      <w:r>
        <w:rPr>
          <w:color w:val="000000"/>
        </w:rPr>
        <w:t>Средств</w:t>
      </w:r>
      <w:r w:rsidR="00127FBF">
        <w:rPr>
          <w:color w:val="000000"/>
        </w:rPr>
        <w:t>а</w:t>
      </w:r>
      <w:r>
        <w:rPr>
          <w:color w:val="000000"/>
        </w:rPr>
        <w:t xml:space="preserve"> материнского (семейного) капитала </w:t>
      </w:r>
      <w:r w:rsidR="00127FBF">
        <w:rPr>
          <w:color w:val="000000"/>
        </w:rPr>
        <w:t>перечисляются</w:t>
      </w:r>
      <w:r w:rsidR="00127FBF" w:rsidRPr="00127FBF">
        <w:rPr>
          <w:color w:val="000000"/>
        </w:rPr>
        <w:t xml:space="preserve"> </w:t>
      </w:r>
      <w:r w:rsidR="00127FBF">
        <w:rPr>
          <w:color w:val="000000"/>
        </w:rPr>
        <w:t>в сроки не позднее 1 месяца 10 дней с момента подачи владельцем сертификата МСК заявления о его распоряжении.</w:t>
      </w:r>
    </w:p>
    <w:p w:rsidR="00C7278D" w:rsidRDefault="00C7278D" w:rsidP="002722E2">
      <w:pPr>
        <w:jc w:val="both"/>
        <w:rPr>
          <w:color w:val="000000"/>
        </w:rPr>
      </w:pPr>
    </w:p>
    <w:p w:rsidR="002722E2" w:rsidRPr="002722E2" w:rsidRDefault="00654A6D" w:rsidP="002722E2">
      <w:pPr>
        <w:jc w:val="both"/>
        <w:rPr>
          <w:color w:val="000000"/>
        </w:rPr>
      </w:pPr>
      <w:r>
        <w:rPr>
          <w:color w:val="000000"/>
        </w:rPr>
        <w:t>В марте текущего года вступило в силу</w:t>
      </w:r>
      <w:r w:rsidR="002722E2" w:rsidRPr="002722E2">
        <w:rPr>
          <w:color w:val="000000"/>
        </w:rPr>
        <w:t xml:space="preserve"> постановле</w:t>
      </w:r>
      <w:r>
        <w:rPr>
          <w:color w:val="000000"/>
        </w:rPr>
        <w:t>ние</w:t>
      </w:r>
      <w:r w:rsidR="002722E2" w:rsidRPr="002722E2">
        <w:rPr>
          <w:color w:val="000000"/>
        </w:rPr>
        <w:t>* Правительства РФ</w:t>
      </w:r>
      <w:r>
        <w:rPr>
          <w:color w:val="000000"/>
        </w:rPr>
        <w:t>, в соответствии с которым</w:t>
      </w:r>
      <w:r w:rsidR="002722E2" w:rsidRPr="002722E2">
        <w:rPr>
          <w:color w:val="000000"/>
        </w:rPr>
        <w:t xml:space="preserve"> сокращены</w:t>
      </w:r>
      <w:r w:rsidR="00C7278D">
        <w:rPr>
          <w:color w:val="000000"/>
        </w:rPr>
        <w:t xml:space="preserve"> сроки перечисления</w:t>
      </w:r>
      <w:r w:rsidR="002722E2" w:rsidRPr="002722E2">
        <w:rPr>
          <w:color w:val="000000"/>
        </w:rPr>
        <w:t xml:space="preserve"> средств материнского капитала.</w:t>
      </w:r>
      <w:r w:rsidR="00C7278D">
        <w:rPr>
          <w:color w:val="000000"/>
        </w:rPr>
        <w:t xml:space="preserve"> </w:t>
      </w:r>
      <w:r w:rsidR="002722E2" w:rsidRPr="002722E2">
        <w:rPr>
          <w:color w:val="000000"/>
        </w:rPr>
        <w:t>Если ранее на рассмотрение заявления о распоряжении средствами материнского капитала закон отводил месяц и еще месяц на перечисление средств, то теперь срок перечисления средств со</w:t>
      </w:r>
      <w:r w:rsidR="00C7278D">
        <w:rPr>
          <w:color w:val="000000"/>
        </w:rPr>
        <w:t xml:space="preserve">кращен с месяца до десяти дней. </w:t>
      </w:r>
      <w:r w:rsidR="002722E2" w:rsidRPr="002722E2">
        <w:rPr>
          <w:color w:val="000000"/>
        </w:rPr>
        <w:t>Таким образом, получение средств материнского капитала теперь не будет превышать месяца и десяти дней с даты подачи заявления на распоряжение сертификатом.</w:t>
      </w:r>
    </w:p>
    <w:p w:rsidR="002722E2" w:rsidRPr="002722E2" w:rsidRDefault="002722E2" w:rsidP="002722E2">
      <w:pPr>
        <w:jc w:val="both"/>
        <w:rPr>
          <w:color w:val="000000"/>
        </w:rPr>
      </w:pPr>
    </w:p>
    <w:p w:rsidR="0099336A" w:rsidRDefault="00654A6D" w:rsidP="002722E2">
      <w:pPr>
        <w:jc w:val="both"/>
        <w:rPr>
          <w:color w:val="000000"/>
        </w:rPr>
      </w:pPr>
      <w:r>
        <w:rPr>
          <w:color w:val="000000"/>
        </w:rPr>
        <w:t xml:space="preserve">Данное постановление </w:t>
      </w:r>
      <w:r w:rsidR="002722E2" w:rsidRPr="002722E2">
        <w:rPr>
          <w:color w:val="000000"/>
        </w:rPr>
        <w:t>также вносит изменения в перечень документов для распоряжения материнским капиталом. Теперь, если семья приняла решение направить его средства на улучшение жилищных условий, в качестве документа, который подтверждает право собственности на жилое помещение или земельный участок, органы ПФР принимают копию выписки из Единого государственного реестра прав (ЕГРП), а не свидетельство о государственной регистрации права собс</w:t>
      </w:r>
      <w:r w:rsidR="00127FBF">
        <w:rPr>
          <w:color w:val="000000"/>
        </w:rPr>
        <w:t xml:space="preserve">твенности, как это было раньше. </w:t>
      </w:r>
      <w:r w:rsidR="002722E2" w:rsidRPr="002722E2">
        <w:rPr>
          <w:color w:val="000000"/>
        </w:rPr>
        <w:t>Это нововведение связано с изменениями в федеральном законодательстве, по которым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собственности, а выпиской из ЕГРП. Выдача свидетельств о государственной регистрации прав прекращена.</w:t>
      </w:r>
    </w:p>
    <w:p w:rsidR="00127FBF" w:rsidRDefault="00127FBF" w:rsidP="002722E2">
      <w:pPr>
        <w:jc w:val="both"/>
        <w:rPr>
          <w:color w:val="000000"/>
        </w:rPr>
      </w:pPr>
    </w:p>
    <w:p w:rsidR="00127FBF" w:rsidRDefault="00127FBF" w:rsidP="002722E2">
      <w:pPr>
        <w:jc w:val="both"/>
        <w:rPr>
          <w:color w:val="000000"/>
        </w:rPr>
      </w:pPr>
      <w:r>
        <w:rPr>
          <w:color w:val="000000"/>
        </w:rPr>
        <w:t xml:space="preserve">Напомним, что закон о материнском (семейном) капитале действует десять лет. За это время в Забайкальском крае </w:t>
      </w:r>
      <w:r w:rsidR="00654A6D">
        <w:rPr>
          <w:color w:val="000000"/>
        </w:rPr>
        <w:t xml:space="preserve">сертификаты МСК выданы 76,5 тысячам человек. Из них 45,9 тысяч владельцев обратились в территориальные органы ПФР с заявлениями о распоряжении капиталом. Так, </w:t>
      </w:r>
      <w:r w:rsidR="00753A98">
        <w:rPr>
          <w:color w:val="000000"/>
        </w:rPr>
        <w:t>17,2 тысячи человек решили направить МСК на погашение ипотечных кредитов, 22,8 тысяч человек – на улучшение жилищных условий, 5,7 тысяч владельцев – на оплату образования детей, еще 69 человек – на накопительную пенсию.</w:t>
      </w:r>
    </w:p>
    <w:p w:rsidR="00272FF0" w:rsidRDefault="00272FF0" w:rsidP="00C15D65">
      <w:pPr>
        <w:jc w:val="both"/>
        <w:rPr>
          <w:color w:val="000000"/>
        </w:rPr>
      </w:pPr>
    </w:p>
    <w:p w:rsidR="00FB3990" w:rsidRDefault="00C7278D" w:rsidP="005E6D69">
      <w:pPr>
        <w:jc w:val="both"/>
        <w:rPr>
          <w:color w:val="000000"/>
        </w:rPr>
      </w:pPr>
      <w:r>
        <w:rPr>
          <w:color w:val="000000"/>
        </w:rPr>
        <w:t>*</w:t>
      </w:r>
      <w:r w:rsidRPr="00C7278D">
        <w:rPr>
          <w:color w:val="000000"/>
        </w:rPr>
        <w:t xml:space="preserve">Постановление Правительства </w:t>
      </w:r>
      <w:r>
        <w:rPr>
          <w:color w:val="000000"/>
        </w:rPr>
        <w:t>Российской Федерации от 3.03.</w:t>
      </w:r>
      <w:r w:rsidRPr="00C7278D">
        <w:rPr>
          <w:color w:val="000000"/>
        </w:rPr>
        <w:t>2017 года №253 «О внесении изменений в некоторые акты Правительства Российской Федерации».</w:t>
      </w:r>
    </w:p>
    <w:p w:rsidR="00AF2E2A" w:rsidRDefault="00AF2E2A" w:rsidP="00AF2E2A">
      <w:pPr>
        <w:jc w:val="both"/>
        <w:rPr>
          <w:color w:val="000000"/>
        </w:rPr>
      </w:pPr>
    </w:p>
    <w:p w:rsidR="00AF2E2A" w:rsidRDefault="00AF2E2A" w:rsidP="00AF2E2A">
      <w:pPr>
        <w:jc w:val="both"/>
        <w:rPr>
          <w:color w:val="000000"/>
        </w:rPr>
      </w:pPr>
    </w:p>
    <w:p w:rsidR="00AF2E2A" w:rsidRDefault="00AF2E2A" w:rsidP="00AF2E2A">
      <w:pPr>
        <w:jc w:val="both"/>
        <w:rPr>
          <w:color w:val="000000"/>
        </w:rPr>
      </w:pPr>
    </w:p>
    <w:p w:rsidR="00AF2E2A" w:rsidRDefault="00AF2E2A" w:rsidP="00AF2E2A">
      <w:pPr>
        <w:jc w:val="both"/>
        <w:rPr>
          <w:color w:val="000000"/>
        </w:rPr>
      </w:pPr>
    </w:p>
    <w:sectPr w:rsidR="00AF2E2A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41" w:rsidRDefault="00223B41">
      <w:r>
        <w:separator/>
      </w:r>
    </w:p>
  </w:endnote>
  <w:endnote w:type="continuationSeparator" w:id="0">
    <w:p w:rsidR="00223B41" w:rsidRDefault="0022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223B41">
    <w:pPr>
      <w:pStyle w:val="a6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41" w:rsidRDefault="00223B41">
      <w:r>
        <w:separator/>
      </w:r>
    </w:p>
  </w:footnote>
  <w:footnote w:type="continuationSeparator" w:id="0">
    <w:p w:rsidR="00223B41" w:rsidRDefault="00223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223B41">
    <w:pPr>
      <w:pStyle w:val="a4"/>
    </w:pPr>
    <w:r>
      <w:rPr>
        <w:noProof/>
      </w:rPr>
      <w:pict>
        <v:line id="_x0000_s2049" style="position:absolute;z-index:251656704" from="1in,70.45pt" to="485.8pt,70.45pt" strokeweight="1pt"/>
      </w:pict>
    </w:r>
    <w:r w:rsidR="005953E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528"/>
    <w:rsid w:val="000C2806"/>
    <w:rsid w:val="000C2C42"/>
    <w:rsid w:val="000D280D"/>
    <w:rsid w:val="000D545C"/>
    <w:rsid w:val="000E2BDE"/>
    <w:rsid w:val="000E51D1"/>
    <w:rsid w:val="000E6A41"/>
    <w:rsid w:val="000F2EAD"/>
    <w:rsid w:val="00104CF9"/>
    <w:rsid w:val="00105430"/>
    <w:rsid w:val="001061BA"/>
    <w:rsid w:val="00112965"/>
    <w:rsid w:val="00117CC9"/>
    <w:rsid w:val="00127203"/>
    <w:rsid w:val="00127FBF"/>
    <w:rsid w:val="00135CB4"/>
    <w:rsid w:val="001369C6"/>
    <w:rsid w:val="00141E10"/>
    <w:rsid w:val="001474E5"/>
    <w:rsid w:val="00152A83"/>
    <w:rsid w:val="00181343"/>
    <w:rsid w:val="00183CBB"/>
    <w:rsid w:val="00184BFB"/>
    <w:rsid w:val="00195B70"/>
    <w:rsid w:val="001A531A"/>
    <w:rsid w:val="001A5A81"/>
    <w:rsid w:val="001A784F"/>
    <w:rsid w:val="001B43B3"/>
    <w:rsid w:val="001B43EC"/>
    <w:rsid w:val="001B6FAC"/>
    <w:rsid w:val="001C20D3"/>
    <w:rsid w:val="001C3C07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23B41"/>
    <w:rsid w:val="0023202A"/>
    <w:rsid w:val="00233C59"/>
    <w:rsid w:val="0024632C"/>
    <w:rsid w:val="00247678"/>
    <w:rsid w:val="0025141B"/>
    <w:rsid w:val="002553A0"/>
    <w:rsid w:val="00257C74"/>
    <w:rsid w:val="002722E2"/>
    <w:rsid w:val="0027241B"/>
    <w:rsid w:val="00272FF0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670B"/>
    <w:rsid w:val="002C20B6"/>
    <w:rsid w:val="002C23C2"/>
    <w:rsid w:val="002C2826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56A"/>
    <w:rsid w:val="00384ABE"/>
    <w:rsid w:val="00385F77"/>
    <w:rsid w:val="003942F9"/>
    <w:rsid w:val="003A4132"/>
    <w:rsid w:val="003A4C1E"/>
    <w:rsid w:val="003A627D"/>
    <w:rsid w:val="003B203F"/>
    <w:rsid w:val="003B407D"/>
    <w:rsid w:val="003B6641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5EFF"/>
    <w:rsid w:val="00437796"/>
    <w:rsid w:val="004400A9"/>
    <w:rsid w:val="00440E25"/>
    <w:rsid w:val="004453F9"/>
    <w:rsid w:val="00452055"/>
    <w:rsid w:val="004751CD"/>
    <w:rsid w:val="00483583"/>
    <w:rsid w:val="0049293B"/>
    <w:rsid w:val="004A6663"/>
    <w:rsid w:val="004B2912"/>
    <w:rsid w:val="004B6989"/>
    <w:rsid w:val="004C0137"/>
    <w:rsid w:val="004C0170"/>
    <w:rsid w:val="004C0F21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253D1"/>
    <w:rsid w:val="0053037B"/>
    <w:rsid w:val="005353E4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915"/>
    <w:rsid w:val="0058430B"/>
    <w:rsid w:val="005953EE"/>
    <w:rsid w:val="00597B26"/>
    <w:rsid w:val="005A2037"/>
    <w:rsid w:val="005A3A22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D6718"/>
    <w:rsid w:val="005E139E"/>
    <w:rsid w:val="005E448E"/>
    <w:rsid w:val="005E62B4"/>
    <w:rsid w:val="005E6D69"/>
    <w:rsid w:val="005F595C"/>
    <w:rsid w:val="005F6DD2"/>
    <w:rsid w:val="00600EED"/>
    <w:rsid w:val="00602419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42D72"/>
    <w:rsid w:val="0064436F"/>
    <w:rsid w:val="006515DE"/>
    <w:rsid w:val="0065310A"/>
    <w:rsid w:val="00653B60"/>
    <w:rsid w:val="00654A6D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61D6"/>
    <w:rsid w:val="007068C4"/>
    <w:rsid w:val="00707037"/>
    <w:rsid w:val="00713A69"/>
    <w:rsid w:val="00714FB0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498"/>
    <w:rsid w:val="00752F53"/>
    <w:rsid w:val="00753A98"/>
    <w:rsid w:val="00753D18"/>
    <w:rsid w:val="00760B74"/>
    <w:rsid w:val="00763D73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1D57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C70F8"/>
    <w:rsid w:val="007D2E74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6BC"/>
    <w:rsid w:val="008D074E"/>
    <w:rsid w:val="008D21C8"/>
    <w:rsid w:val="008D2EE1"/>
    <w:rsid w:val="008E0A31"/>
    <w:rsid w:val="008E72E5"/>
    <w:rsid w:val="008F2396"/>
    <w:rsid w:val="008F263C"/>
    <w:rsid w:val="008F556D"/>
    <w:rsid w:val="00907408"/>
    <w:rsid w:val="009112C1"/>
    <w:rsid w:val="0091417C"/>
    <w:rsid w:val="00924EBB"/>
    <w:rsid w:val="0092610C"/>
    <w:rsid w:val="009328EA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4ADB"/>
    <w:rsid w:val="0097556A"/>
    <w:rsid w:val="00981CC8"/>
    <w:rsid w:val="009859C2"/>
    <w:rsid w:val="0099336A"/>
    <w:rsid w:val="00997288"/>
    <w:rsid w:val="009A16A0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1EB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2E2A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97FDE"/>
    <w:rsid w:val="00BA0C69"/>
    <w:rsid w:val="00BA223B"/>
    <w:rsid w:val="00BB0AD3"/>
    <w:rsid w:val="00BB1F82"/>
    <w:rsid w:val="00BC405F"/>
    <w:rsid w:val="00BD0246"/>
    <w:rsid w:val="00BD028F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4365C"/>
    <w:rsid w:val="00C659C3"/>
    <w:rsid w:val="00C65C3A"/>
    <w:rsid w:val="00C70FE7"/>
    <w:rsid w:val="00C7278D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4C49"/>
    <w:rsid w:val="00CE54AA"/>
    <w:rsid w:val="00CF0D1A"/>
    <w:rsid w:val="00CF11C4"/>
    <w:rsid w:val="00CF12F3"/>
    <w:rsid w:val="00CF2356"/>
    <w:rsid w:val="00CF4947"/>
    <w:rsid w:val="00D0171F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12E6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11E6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90B5C"/>
    <w:rsid w:val="00E94359"/>
    <w:rsid w:val="00E94D08"/>
    <w:rsid w:val="00E94D65"/>
    <w:rsid w:val="00E977BD"/>
    <w:rsid w:val="00EA2782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E7A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A3EFC"/>
    <w:rsid w:val="00FB1231"/>
    <w:rsid w:val="00FB3990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4707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b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PFR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PuhtaevichKS</cp:lastModifiedBy>
  <cp:revision>2</cp:revision>
  <cp:lastPrinted>2017-03-20T01:03:00Z</cp:lastPrinted>
  <dcterms:created xsi:type="dcterms:W3CDTF">2017-03-22T02:47:00Z</dcterms:created>
  <dcterms:modified xsi:type="dcterms:W3CDTF">2017-03-22T02:47:00Z</dcterms:modified>
</cp:coreProperties>
</file>