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86" w:rsidRDefault="00EC3786" w:rsidP="00B24A73">
      <w:pPr>
        <w:tabs>
          <w:tab w:val="center" w:pos="4677"/>
          <w:tab w:val="left" w:pos="7845"/>
        </w:tabs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ab/>
      </w: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Российская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Федерация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ab/>
      </w:r>
    </w:p>
    <w:p w:rsidR="00EC3786" w:rsidRPr="00F16EAF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Администрация муниципального район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</w:t>
      </w:r>
    </w:p>
    <w:p w:rsidR="00EC3786" w:rsidRPr="00F16EAF" w:rsidRDefault="00EC3786" w:rsidP="0015577C">
      <w:pPr>
        <w:spacing w:after="0" w:line="240" w:lineRule="auto"/>
        <w:jc w:val="center"/>
        <w:rPr>
          <w:rFonts w:ascii="Times New Roman" w:hAnsi="Times New Roman"/>
          <w:color w:val="333333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«Город </w:t>
      </w:r>
      <w:proofErr w:type="spellStart"/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район»</w:t>
      </w:r>
    </w:p>
    <w:p w:rsidR="00EC3786" w:rsidRPr="00F16EAF" w:rsidRDefault="00EC3786" w:rsidP="0015577C">
      <w:pPr>
        <w:spacing w:after="0" w:line="240" w:lineRule="auto"/>
        <w:jc w:val="center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Забайкальского края</w:t>
      </w:r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93FC1" w:rsidRDefault="00F93FC1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3786" w:rsidRPr="00F16EAF" w:rsidRDefault="00EC3786" w:rsidP="0015577C">
      <w:pPr>
        <w:spacing w:after="0" w:line="240" w:lineRule="auto"/>
        <w:jc w:val="center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Е</w:t>
      </w:r>
    </w:p>
    <w:p w:rsidR="00EC3786" w:rsidRDefault="00EC3786" w:rsidP="00155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C3786" w:rsidRPr="00F16EAF" w:rsidRDefault="00EC3786" w:rsidP="0015577C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EC3786" w:rsidRPr="00F16EAF" w:rsidRDefault="00EC3786" w:rsidP="0015577C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93FC1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93F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2017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93F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F93F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</w:t>
      </w:r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F16EAF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г. </w:t>
      </w:r>
      <w:proofErr w:type="spellStart"/>
      <w:r w:rsidRPr="00F16EAF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Краснокаменск</w:t>
      </w:r>
      <w:proofErr w:type="spellEnd"/>
    </w:p>
    <w:p w:rsidR="00EC3786" w:rsidRDefault="00EC3786" w:rsidP="0015577C">
      <w:pPr>
        <w:spacing w:after="0" w:line="240" w:lineRule="auto"/>
        <w:jc w:val="center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EC3786" w:rsidRPr="00F16EAF" w:rsidRDefault="00EC3786" w:rsidP="0015577C">
      <w:pPr>
        <w:spacing w:after="0" w:line="240" w:lineRule="auto"/>
        <w:jc w:val="center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EC3786" w:rsidRPr="0015577C" w:rsidRDefault="00EC3786" w:rsidP="0015577C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утверждении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Порядка</w:t>
      </w:r>
      <w:r w:rsidRPr="00155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577C">
        <w:rPr>
          <w:rFonts w:ascii="Times New Roman" w:hAnsi="Times New Roman"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культуры муниципального района «Город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район» Заба</w:t>
      </w:r>
      <w:r>
        <w:rPr>
          <w:rFonts w:ascii="Times New Roman" w:hAnsi="Times New Roman"/>
          <w:sz w:val="28"/>
          <w:szCs w:val="28"/>
        </w:rPr>
        <w:t xml:space="preserve">йкальского края в информационно - </w:t>
      </w:r>
      <w:r w:rsidRPr="0015577C">
        <w:rPr>
          <w:rFonts w:ascii="Times New Roman" w:hAnsi="Times New Roman"/>
          <w:sz w:val="28"/>
          <w:szCs w:val="28"/>
        </w:rPr>
        <w:t>телекоммуникационной сети Интернет</w:t>
      </w:r>
    </w:p>
    <w:p w:rsidR="00EC3786" w:rsidRDefault="00EC3786" w:rsidP="0015577C">
      <w:pPr>
        <w:spacing w:after="0" w:line="240" w:lineRule="auto"/>
        <w:ind w:right="4845"/>
        <w:jc w:val="both"/>
        <w:rPr>
          <w:rFonts w:ascii="Arial" w:hAnsi="Arial" w:cs="Arial"/>
          <w:color w:val="333333"/>
          <w:sz w:val="29"/>
          <w:szCs w:val="29"/>
          <w:lang w:eastAsia="ru-RU"/>
        </w:rPr>
      </w:pPr>
    </w:p>
    <w:p w:rsidR="00EC3786" w:rsidRPr="00F16EAF" w:rsidRDefault="00EC3786" w:rsidP="0015577C">
      <w:pPr>
        <w:spacing w:after="0" w:line="240" w:lineRule="auto"/>
        <w:jc w:val="both"/>
        <w:rPr>
          <w:rFonts w:ascii="Arial" w:hAnsi="Arial" w:cs="Arial"/>
          <w:color w:val="333333"/>
          <w:sz w:val="29"/>
          <w:szCs w:val="29"/>
          <w:lang w:eastAsia="ru-RU"/>
        </w:rPr>
      </w:pPr>
    </w:p>
    <w:p w:rsidR="00EC3786" w:rsidRPr="00F16EAF" w:rsidRDefault="00EC3786" w:rsidP="00557BEF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1B4C05">
        <w:rPr>
          <w:rFonts w:ascii="Times New Roman" w:hAnsi="Times New Roman"/>
          <w:color w:val="000000"/>
          <w:sz w:val="28"/>
          <w:lang w:eastAsia="ru-RU"/>
        </w:rPr>
        <w:t>В соответствии со ст. 349.5 Трудового кодекса Российской Федерации, </w:t>
      </w:r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Положением об осуществлении Администрацией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</w:t>
      </w:r>
      <w:proofErr w:type="gram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Забайкальского края функций и полномочий учредителя казенного, бюджетного и автономного учреждений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Забайкальского края, утверждённым 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Забайкальского края от 26.11.2010 № 1253,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ст. 31 Устава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Краснокамен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Забайкальского края</w:t>
      </w:r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EC3786" w:rsidRPr="00F16EAF" w:rsidRDefault="00EC3786" w:rsidP="00557BEF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EC3786" w:rsidRPr="0015577C" w:rsidRDefault="00EC3786" w:rsidP="00557BEF">
      <w:pPr>
        <w:spacing w:after="0" w:line="240" w:lineRule="auto"/>
        <w:ind w:right="5" w:firstLine="658"/>
        <w:jc w:val="both"/>
        <w:rPr>
          <w:rFonts w:ascii="Times New Roman" w:hAnsi="Times New Roman"/>
          <w:sz w:val="28"/>
          <w:szCs w:val="28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Утвердить прилагаемый</w:t>
      </w:r>
      <w:r w:rsidRPr="001B4C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Pr="00155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577C">
        <w:rPr>
          <w:rFonts w:ascii="Times New Roman" w:hAnsi="Times New Roman"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</w:t>
      </w:r>
      <w:r w:rsidRPr="0015577C">
        <w:rPr>
          <w:rFonts w:ascii="Times New Roman" w:hAnsi="Times New Roman"/>
          <w:sz w:val="28"/>
          <w:szCs w:val="28"/>
        </w:rPr>
        <w:lastRenderedPageBreak/>
        <w:t xml:space="preserve">бухгалтеров муниципальных учреждений культуры муниципального района «Город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район» Заба</w:t>
      </w:r>
      <w:r>
        <w:rPr>
          <w:rFonts w:ascii="Times New Roman" w:hAnsi="Times New Roman"/>
          <w:sz w:val="28"/>
          <w:szCs w:val="28"/>
        </w:rPr>
        <w:t xml:space="preserve">йкальского края в информационно - </w:t>
      </w:r>
      <w:r w:rsidRPr="0015577C">
        <w:rPr>
          <w:rFonts w:ascii="Times New Roman" w:hAnsi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EC3786" w:rsidRPr="00F16EAF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обнародованию на </w:t>
      </w:r>
      <w:proofErr w:type="gram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веб-сайте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Забайкальского края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www:adminkr.ru</w:t>
      </w:r>
      <w:proofErr w:type="spellEnd"/>
      <w:r w:rsidRPr="001B4C05">
        <w:rPr>
          <w:rFonts w:ascii="Times New Roman" w:hAnsi="Times New Roman"/>
          <w:color w:val="000000"/>
          <w:sz w:val="28"/>
          <w:lang w:eastAsia="ru-RU"/>
        </w:rPr>
        <w:t> 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и вступает в силу после его обнародования.</w:t>
      </w:r>
    </w:p>
    <w:p w:rsidR="00EC3786" w:rsidRPr="00F16EAF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молодежной политики, культуры и спорта</w:t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района «Город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Забайкальского края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А.М.Манько</w:t>
      </w:r>
      <w:proofErr w:type="spellEnd"/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C3786" w:rsidRDefault="00EC3786" w:rsidP="00155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C3786" w:rsidRPr="00F16EAF" w:rsidRDefault="00EC3786" w:rsidP="0015577C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EC3786" w:rsidRPr="00F16EAF" w:rsidRDefault="00EC3786" w:rsidP="0015577C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C3786" w:rsidRPr="00F16EAF" w:rsidRDefault="00EC3786" w:rsidP="0015577C">
      <w:pPr>
        <w:spacing w:after="0" w:line="240" w:lineRule="auto"/>
        <w:jc w:val="both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16EAF">
        <w:rPr>
          <w:rFonts w:ascii="Times New Roman" w:hAnsi="Times New Roman"/>
          <w:color w:val="000000"/>
          <w:sz w:val="28"/>
          <w:szCs w:val="28"/>
          <w:lang w:eastAsia="ru-RU"/>
        </w:rPr>
        <w:t>Г.Н.Колов</w:t>
      </w:r>
    </w:p>
    <w:p w:rsidR="00EC3786" w:rsidRPr="0015577C" w:rsidRDefault="00EC3786" w:rsidP="00155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AF">
        <w:rPr>
          <w:rFonts w:ascii="Times New Roman" w:hAnsi="Times New Roman"/>
          <w:color w:val="000000"/>
          <w:sz w:val="29"/>
          <w:szCs w:val="29"/>
          <w:lang w:eastAsia="ru-RU"/>
        </w:rPr>
        <w:t> </w:t>
      </w:r>
      <w:r>
        <w:rPr>
          <w:lang w:eastAsia="ru-RU"/>
        </w:rPr>
        <w:br w:type="page"/>
      </w:r>
      <w:r w:rsidRPr="0015577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557BEF">
        <w:rPr>
          <w:rFonts w:ascii="Times New Roman" w:hAnsi="Times New Roman"/>
          <w:sz w:val="28"/>
          <w:szCs w:val="28"/>
        </w:rPr>
        <w:t xml:space="preserve"> А</w:t>
      </w:r>
      <w:r w:rsidRPr="0015577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район» Забайкальского края 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от «__»________2017 года № ___</w:t>
      </w:r>
    </w:p>
    <w:p w:rsidR="00EC3786" w:rsidRPr="0015577C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C3786" w:rsidRPr="0015577C" w:rsidRDefault="00EC3786" w:rsidP="0015577C">
      <w:pPr>
        <w:spacing w:after="0" w:line="240" w:lineRule="auto"/>
        <w:ind w:firstLine="658"/>
        <w:jc w:val="center"/>
        <w:rPr>
          <w:rFonts w:ascii="Times New Roman" w:hAnsi="Times New Roman"/>
          <w:b/>
          <w:sz w:val="28"/>
          <w:szCs w:val="28"/>
        </w:rPr>
      </w:pPr>
      <w:r w:rsidRPr="0015577C">
        <w:rPr>
          <w:rFonts w:ascii="Times New Roman" w:hAnsi="Times New Roman"/>
          <w:b/>
          <w:sz w:val="28"/>
          <w:szCs w:val="28"/>
        </w:rPr>
        <w:t>ПОРЯДОК</w:t>
      </w:r>
    </w:p>
    <w:p w:rsidR="00EC3786" w:rsidRPr="0015577C" w:rsidRDefault="00EC3786" w:rsidP="0015577C">
      <w:pPr>
        <w:spacing w:after="0" w:line="240" w:lineRule="auto"/>
        <w:ind w:firstLine="658"/>
        <w:jc w:val="center"/>
        <w:rPr>
          <w:rFonts w:ascii="Times New Roman" w:hAnsi="Times New Roman"/>
          <w:b/>
          <w:sz w:val="28"/>
          <w:szCs w:val="28"/>
        </w:rPr>
      </w:pPr>
      <w:r w:rsidRPr="0015577C">
        <w:rPr>
          <w:rFonts w:ascii="Times New Roman" w:hAnsi="Times New Roman"/>
          <w:b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культуры муниципального района «Город </w:t>
      </w:r>
      <w:proofErr w:type="spellStart"/>
      <w:r w:rsidRPr="0015577C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Pr="0015577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15577C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Pr="0015577C">
        <w:rPr>
          <w:rFonts w:ascii="Times New Roman" w:hAnsi="Times New Roman"/>
          <w:b/>
          <w:sz w:val="28"/>
          <w:szCs w:val="28"/>
        </w:rPr>
        <w:t xml:space="preserve"> район» Забайкальского края в информационно-телекоммуникационной сети Интернет</w:t>
      </w: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1. Общие положения</w:t>
      </w: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C3786" w:rsidRPr="0015577C" w:rsidRDefault="00EC3786" w:rsidP="0015577C">
      <w:pPr>
        <w:pStyle w:val="ConsPlusNormal"/>
        <w:ind w:firstLine="658"/>
        <w:jc w:val="both"/>
      </w:pPr>
      <w:proofErr w:type="gramStart"/>
      <w:r w:rsidRPr="0015577C">
        <w:t xml:space="preserve">1.1 Порядок размещения информации о среднемесячной заработной плате руководителей, их заместителей и главных бухгалтеров муниципальных учреждений культуры муниципального района «Город </w:t>
      </w:r>
      <w:proofErr w:type="spellStart"/>
      <w:r w:rsidRPr="0015577C">
        <w:t>Краснокаменск</w:t>
      </w:r>
      <w:proofErr w:type="spellEnd"/>
      <w:r w:rsidRPr="0015577C">
        <w:t xml:space="preserve"> и </w:t>
      </w:r>
      <w:proofErr w:type="spellStart"/>
      <w:r w:rsidRPr="0015577C">
        <w:t>Краснокаменский</w:t>
      </w:r>
      <w:proofErr w:type="spellEnd"/>
      <w:r w:rsidRPr="0015577C">
        <w:t xml:space="preserve"> район» Забайкальского края в информационно-телекоммуникационной сети Интернет (далее – Порядок) разработан в целях упорядочения условий оплаты труда руководителей, их заместителей и главных бухгалтеров муниципальных учреждений культуры муниципального района «Город </w:t>
      </w:r>
      <w:proofErr w:type="spellStart"/>
      <w:r w:rsidRPr="0015577C">
        <w:t>Краснокаменск</w:t>
      </w:r>
      <w:proofErr w:type="spellEnd"/>
      <w:r w:rsidRPr="0015577C">
        <w:t xml:space="preserve"> и </w:t>
      </w:r>
      <w:proofErr w:type="spellStart"/>
      <w:r w:rsidRPr="0015577C">
        <w:t>Краснокаменский</w:t>
      </w:r>
      <w:proofErr w:type="spellEnd"/>
      <w:r w:rsidRPr="0015577C">
        <w:t xml:space="preserve"> район» Забайкальского края </w:t>
      </w:r>
      <w:r w:rsidR="00557BEF">
        <w:t>(далее – учреждений культуры</w:t>
      </w:r>
      <w:proofErr w:type="gramEnd"/>
      <w:r w:rsidR="00557BEF">
        <w:t xml:space="preserve">) </w:t>
      </w:r>
      <w:r w:rsidRPr="0015577C">
        <w:t xml:space="preserve">и определяет </w:t>
      </w:r>
      <w:r w:rsidR="00557BEF">
        <w:t xml:space="preserve">             </w:t>
      </w:r>
      <w:r w:rsidRPr="0015577C">
        <w:t>процедуру размещения вышеназванной информации в информационно-телекоммуникационной сети Интернет (далее - сети Интернет).</w:t>
      </w: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1.2. 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 настоящего Порядка, а также сведения, отнесенные к государственной тайне или сведениям конфиденциального характера. </w:t>
      </w: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15577C">
        <w:rPr>
          <w:rFonts w:ascii="Times New Roman" w:hAnsi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учреждений культуры (далее – Информация) размещается на официальном </w:t>
      </w:r>
      <w:proofErr w:type="spellStart"/>
      <w:r w:rsidRPr="0015577C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Администрации муниципального района в </w:t>
      </w:r>
      <w:proofErr w:type="spellStart"/>
      <w:r w:rsidRPr="0015577C">
        <w:rPr>
          <w:rFonts w:ascii="Times New Roman" w:hAnsi="Times New Roman"/>
          <w:sz w:val="28"/>
          <w:szCs w:val="28"/>
        </w:rPr>
        <w:t>информационно-телекомуникационной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сети Интернет: </w:t>
      </w:r>
      <w:hyperlink r:id="rId5" w:history="1">
        <w:r w:rsidRPr="00557B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57B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57B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557B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57B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7BEF">
        <w:rPr>
          <w:rFonts w:ascii="Times New Roman" w:hAnsi="Times New Roman"/>
          <w:sz w:val="28"/>
          <w:szCs w:val="28"/>
        </w:rPr>
        <w:t xml:space="preserve"> </w:t>
      </w:r>
      <w:r w:rsidRPr="0015577C">
        <w:rPr>
          <w:rFonts w:ascii="Times New Roman" w:hAnsi="Times New Roman"/>
          <w:sz w:val="28"/>
          <w:szCs w:val="28"/>
        </w:rPr>
        <w:t>согласно приложению № 2 к данному Порядку.</w:t>
      </w:r>
      <w:proofErr w:type="gramEnd"/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Указанная информация может по решению учредителя размещаться </w:t>
      </w:r>
      <w:r w:rsidR="00557BEF">
        <w:rPr>
          <w:rFonts w:ascii="Times New Roman" w:hAnsi="Times New Roman"/>
          <w:sz w:val="28"/>
          <w:szCs w:val="28"/>
        </w:rPr>
        <w:t xml:space="preserve">в </w:t>
      </w:r>
      <w:r w:rsidRPr="0015577C">
        <w:rPr>
          <w:rFonts w:ascii="Times New Roman" w:hAnsi="Times New Roman"/>
          <w:sz w:val="28"/>
          <w:szCs w:val="28"/>
        </w:rPr>
        <w:t>сети Интернет на официальных сайтах учреждений культуры.</w:t>
      </w:r>
    </w:p>
    <w:p w:rsidR="00EC3786" w:rsidRPr="0015577C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1.4. Информация</w:t>
      </w:r>
      <w:r w:rsidR="00557BEF">
        <w:rPr>
          <w:rFonts w:ascii="Times New Roman" w:hAnsi="Times New Roman"/>
          <w:sz w:val="28"/>
          <w:szCs w:val="28"/>
        </w:rPr>
        <w:t>,</w:t>
      </w:r>
      <w:r w:rsidRPr="0015577C">
        <w:rPr>
          <w:rFonts w:ascii="Times New Roman" w:hAnsi="Times New Roman"/>
          <w:sz w:val="28"/>
          <w:szCs w:val="28"/>
        </w:rPr>
        <w:t xml:space="preserve"> указанная в п. 1 настоящего Порядка</w:t>
      </w:r>
      <w:r w:rsidR="00557BEF">
        <w:rPr>
          <w:rFonts w:ascii="Times New Roman" w:hAnsi="Times New Roman"/>
          <w:sz w:val="28"/>
          <w:szCs w:val="28"/>
        </w:rPr>
        <w:t>,</w:t>
      </w:r>
      <w:r w:rsidRPr="0015577C">
        <w:rPr>
          <w:rFonts w:ascii="Times New Roman" w:hAnsi="Times New Roman"/>
          <w:sz w:val="28"/>
          <w:szCs w:val="28"/>
        </w:rPr>
        <w:t xml:space="preserve"> предоставляется учредителю учреждений культуры руководителями, их </w:t>
      </w:r>
      <w:r w:rsidRPr="0015577C">
        <w:rPr>
          <w:rFonts w:ascii="Times New Roman" w:hAnsi="Times New Roman"/>
          <w:sz w:val="28"/>
          <w:szCs w:val="28"/>
        </w:rPr>
        <w:lastRenderedPageBreak/>
        <w:t xml:space="preserve">заместителями и главными бухгалтерами учреждений культуры для размещения на сайтах не позднее 01 апреля года, следующего за </w:t>
      </w:r>
      <w:proofErr w:type="gramStart"/>
      <w:r w:rsidRPr="0015577C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5577C">
        <w:rPr>
          <w:rFonts w:ascii="Times New Roman" w:hAnsi="Times New Roman"/>
          <w:sz w:val="28"/>
          <w:szCs w:val="28"/>
        </w:rPr>
        <w:t xml:space="preserve">, по форме согласно приложению № 2 к настоящему Порядку. </w:t>
      </w:r>
    </w:p>
    <w:p w:rsidR="00EC3786" w:rsidRDefault="00EC3786" w:rsidP="0015577C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1.5. Информация, указанная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77C">
        <w:rPr>
          <w:rFonts w:ascii="Times New Roman" w:hAnsi="Times New Roman"/>
          <w:sz w:val="28"/>
          <w:szCs w:val="28"/>
        </w:rPr>
        <w:t>1 настоящего Порядка</w:t>
      </w:r>
      <w:r w:rsidR="00557BEF">
        <w:rPr>
          <w:rFonts w:ascii="Times New Roman" w:hAnsi="Times New Roman"/>
          <w:sz w:val="28"/>
          <w:szCs w:val="28"/>
        </w:rPr>
        <w:t>,</w:t>
      </w:r>
      <w:r w:rsidRPr="0015577C">
        <w:rPr>
          <w:rFonts w:ascii="Times New Roman" w:hAnsi="Times New Roman"/>
          <w:sz w:val="28"/>
          <w:szCs w:val="28"/>
        </w:rPr>
        <w:t xml:space="preserve"> размещается учредителем учреждений культуры на сайтах сети Интернет не позднее 15 мая, следующего </w:t>
      </w:r>
      <w:proofErr w:type="gramStart"/>
      <w:r w:rsidRPr="0015577C">
        <w:rPr>
          <w:rFonts w:ascii="Times New Roman" w:hAnsi="Times New Roman"/>
          <w:sz w:val="28"/>
          <w:szCs w:val="28"/>
        </w:rPr>
        <w:t>за</w:t>
      </w:r>
      <w:proofErr w:type="gramEnd"/>
      <w:r w:rsidRPr="0015577C">
        <w:rPr>
          <w:rFonts w:ascii="Times New Roman" w:hAnsi="Times New Roman"/>
          <w:sz w:val="28"/>
          <w:szCs w:val="28"/>
        </w:rPr>
        <w:t xml:space="preserve"> отчетным.</w:t>
      </w:r>
    </w:p>
    <w:p w:rsidR="00557BEF" w:rsidRPr="0015577C" w:rsidRDefault="00557BEF" w:rsidP="00557BEF">
      <w:pPr>
        <w:spacing w:after="0" w:line="240" w:lineRule="auto"/>
        <w:ind w:firstLine="6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EC3786" w:rsidRDefault="00EC3786" w:rsidP="0015577C">
      <w:pPr>
        <w:spacing w:after="0" w:line="240" w:lineRule="auto"/>
        <w:ind w:firstLine="658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br w:type="page"/>
      </w:r>
      <w:r w:rsidRPr="0015577C">
        <w:rPr>
          <w:rFonts w:ascii="Times New Roman" w:hAnsi="Times New Roman"/>
          <w:sz w:val="28"/>
          <w:szCs w:val="28"/>
        </w:rPr>
        <w:lastRenderedPageBreak/>
        <w:t xml:space="preserve"> Приложение №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786" w:rsidRPr="0015577C" w:rsidRDefault="00EC3786" w:rsidP="00155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>к 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5577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C3786" w:rsidRPr="0015577C" w:rsidRDefault="00EC3786" w:rsidP="00155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</w:p>
    <w:p w:rsidR="00EC3786" w:rsidRPr="0015577C" w:rsidRDefault="00EC3786" w:rsidP="00155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77C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5577C">
        <w:rPr>
          <w:rFonts w:ascii="Times New Roman" w:hAnsi="Times New Roman"/>
          <w:sz w:val="28"/>
          <w:szCs w:val="28"/>
        </w:rPr>
        <w:t xml:space="preserve"> </w:t>
      </w:r>
    </w:p>
    <w:p w:rsidR="00EC3786" w:rsidRPr="0015577C" w:rsidRDefault="00EC3786" w:rsidP="00155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77C">
        <w:rPr>
          <w:rFonts w:ascii="Times New Roman" w:hAnsi="Times New Roman"/>
          <w:sz w:val="28"/>
          <w:szCs w:val="28"/>
        </w:rPr>
        <w:t xml:space="preserve">район» Забайкальского края </w:t>
      </w:r>
    </w:p>
    <w:p w:rsidR="00EC3786" w:rsidRPr="0015577C" w:rsidRDefault="00EC3786" w:rsidP="0015577C">
      <w:pPr>
        <w:pStyle w:val="ConsPlusNormal"/>
        <w:ind w:firstLine="540"/>
        <w:jc w:val="right"/>
      </w:pPr>
      <w:r w:rsidRPr="0015577C">
        <w:t>от «__»________2017 года № ___</w:t>
      </w:r>
    </w:p>
    <w:p w:rsidR="00EC3786" w:rsidRDefault="00EC3786" w:rsidP="0015577C">
      <w:pPr>
        <w:pStyle w:val="ConsPlusNormal"/>
        <w:ind w:firstLine="540"/>
        <w:jc w:val="right"/>
      </w:pPr>
    </w:p>
    <w:p w:rsidR="00EC3786" w:rsidRPr="00660615" w:rsidRDefault="00EC3786" w:rsidP="0015577C">
      <w:pPr>
        <w:pStyle w:val="ConsPlusNormal"/>
        <w:ind w:firstLine="540"/>
        <w:jc w:val="right"/>
        <w:rPr>
          <w:highlight w:val="yellow"/>
        </w:rPr>
      </w:pPr>
    </w:p>
    <w:p w:rsidR="00EC3786" w:rsidRPr="00890224" w:rsidRDefault="00EC3786" w:rsidP="0015577C">
      <w:pPr>
        <w:pStyle w:val="ConsPlusNormal"/>
        <w:jc w:val="center"/>
      </w:pPr>
      <w:r w:rsidRPr="00890224">
        <w:t xml:space="preserve">ИНФОРМАЦИЯ </w:t>
      </w:r>
    </w:p>
    <w:p w:rsidR="00EC3786" w:rsidRDefault="00EC3786" w:rsidP="0015577C">
      <w:pPr>
        <w:pStyle w:val="ConsPlusNormal"/>
        <w:jc w:val="center"/>
      </w:pPr>
      <w:r w:rsidRPr="00890224">
        <w:t xml:space="preserve"> о среднемесячной заработной плате</w:t>
      </w:r>
    </w:p>
    <w:p w:rsidR="00EC3786" w:rsidRDefault="00EC3786" w:rsidP="0015577C">
      <w:pPr>
        <w:pStyle w:val="ConsPlusNormal"/>
        <w:jc w:val="center"/>
      </w:pPr>
      <w:r w:rsidRPr="00890224">
        <w:t xml:space="preserve"> руководителей,</w:t>
      </w:r>
      <w:r>
        <w:t xml:space="preserve"> </w:t>
      </w:r>
      <w:r w:rsidRPr="00890224">
        <w:t>их заместителей и главных бухгалтеров</w:t>
      </w:r>
    </w:p>
    <w:p w:rsidR="00EC3786" w:rsidRPr="00890224" w:rsidRDefault="00EC3786" w:rsidP="0015577C">
      <w:pPr>
        <w:pStyle w:val="ConsPlusNormal"/>
        <w:jc w:val="center"/>
      </w:pPr>
      <w:r w:rsidRPr="00890224">
        <w:t xml:space="preserve">_________________________________________________________, </w:t>
      </w:r>
    </w:p>
    <w:p w:rsidR="00EC3786" w:rsidRPr="00890224" w:rsidRDefault="00EC3786" w:rsidP="0015577C">
      <w:pPr>
        <w:pStyle w:val="ConsPlusNormal"/>
        <w:jc w:val="center"/>
      </w:pPr>
      <w:r>
        <w:t>(наименование муниципального учреждения</w:t>
      </w:r>
      <w:r w:rsidRPr="00890224">
        <w:t xml:space="preserve">) </w:t>
      </w:r>
    </w:p>
    <w:p w:rsidR="00EC3786" w:rsidRPr="00890224" w:rsidRDefault="00EC3786" w:rsidP="0015577C">
      <w:pPr>
        <w:pStyle w:val="ConsPlusNormal"/>
        <w:jc w:val="center"/>
      </w:pPr>
      <w:r w:rsidRPr="00890224">
        <w:t xml:space="preserve">за 20___ год </w:t>
      </w:r>
    </w:p>
    <w:p w:rsidR="00EC3786" w:rsidRDefault="00EC3786" w:rsidP="0015577C">
      <w:pPr>
        <w:pStyle w:val="ConsPlusNormal"/>
        <w:jc w:val="both"/>
        <w:outlineLvl w:val="0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325"/>
        <w:gridCol w:w="2827"/>
        <w:gridCol w:w="2825"/>
      </w:tblGrid>
      <w:tr w:rsidR="00EC3786" w:rsidRPr="00B648D3" w:rsidTr="00302C1A">
        <w:tc>
          <w:tcPr>
            <w:tcW w:w="310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  <w:r w:rsidRPr="00B648D3">
              <w:t xml:space="preserve">№ </w:t>
            </w:r>
            <w:proofErr w:type="spellStart"/>
            <w:proofErr w:type="gramStart"/>
            <w:r w:rsidRPr="00B648D3">
              <w:t>п</w:t>
            </w:r>
            <w:proofErr w:type="spellEnd"/>
            <w:proofErr w:type="gramEnd"/>
            <w:r w:rsidRPr="00B648D3">
              <w:t>/</w:t>
            </w:r>
            <w:proofErr w:type="spellStart"/>
            <w:r w:rsidRPr="00B648D3">
              <w:t>п</w:t>
            </w:r>
            <w:proofErr w:type="spellEnd"/>
          </w:p>
        </w:tc>
        <w:tc>
          <w:tcPr>
            <w:tcW w:w="1737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  <w:r w:rsidRPr="00B648D3">
              <w:t>Фамилия, имя, отчество</w:t>
            </w:r>
          </w:p>
        </w:tc>
        <w:tc>
          <w:tcPr>
            <w:tcW w:w="1477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  <w:r w:rsidRPr="00B648D3">
              <w:t>Должность</w:t>
            </w:r>
          </w:p>
        </w:tc>
        <w:tc>
          <w:tcPr>
            <w:tcW w:w="1476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  <w:r w:rsidRPr="00B648D3">
              <w:t>Среднемесячная  заработная плата, руб.</w:t>
            </w:r>
          </w:p>
        </w:tc>
      </w:tr>
      <w:tr w:rsidR="00EC3786" w:rsidRPr="00B648D3" w:rsidTr="00302C1A">
        <w:tc>
          <w:tcPr>
            <w:tcW w:w="310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</w:tr>
      <w:tr w:rsidR="00EC3786" w:rsidRPr="00B648D3" w:rsidTr="00302C1A">
        <w:tc>
          <w:tcPr>
            <w:tcW w:w="310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</w:tr>
      <w:tr w:rsidR="00EC3786" w:rsidRPr="00B648D3" w:rsidTr="00302C1A">
        <w:tc>
          <w:tcPr>
            <w:tcW w:w="310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EC3786" w:rsidRPr="00B648D3" w:rsidRDefault="00EC3786" w:rsidP="00302C1A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EC3786" w:rsidRPr="00B648D3" w:rsidRDefault="00EC3786" w:rsidP="00302C1A">
            <w:pPr>
              <w:pStyle w:val="ConsPlusNormal"/>
              <w:jc w:val="both"/>
              <w:outlineLvl w:val="0"/>
            </w:pPr>
          </w:p>
        </w:tc>
      </w:tr>
    </w:tbl>
    <w:p w:rsidR="00EC3786" w:rsidRDefault="00EC3786" w:rsidP="0015577C">
      <w:pPr>
        <w:pStyle w:val="ConsPlusNormal"/>
        <w:jc w:val="both"/>
        <w:outlineLvl w:val="0"/>
        <w:rPr>
          <w:highlight w:val="yellow"/>
        </w:rPr>
      </w:pPr>
    </w:p>
    <w:p w:rsidR="00EC3786" w:rsidRPr="00660615" w:rsidRDefault="00EC3786" w:rsidP="0015577C">
      <w:pPr>
        <w:pStyle w:val="ConsPlusNormal"/>
        <w:jc w:val="both"/>
        <w:outlineLvl w:val="0"/>
        <w:rPr>
          <w:highlight w:val="yellow"/>
        </w:rPr>
      </w:pPr>
    </w:p>
    <w:p w:rsidR="00EC3786" w:rsidRDefault="00EC3786" w:rsidP="0015577C"/>
    <w:p w:rsidR="00EC3786" w:rsidRPr="00F16EAF" w:rsidRDefault="00EC3786" w:rsidP="0015577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eastAsia="ru-RU"/>
        </w:rPr>
      </w:pPr>
    </w:p>
    <w:p w:rsidR="00EC3786" w:rsidRDefault="00EC3786"/>
    <w:sectPr w:rsidR="00EC3786" w:rsidSect="0015577C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60DA"/>
    <w:multiLevelType w:val="multilevel"/>
    <w:tmpl w:val="714C0F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AF"/>
    <w:rsid w:val="00026489"/>
    <w:rsid w:val="000445A9"/>
    <w:rsid w:val="0015577C"/>
    <w:rsid w:val="001B4C05"/>
    <w:rsid w:val="002E06A1"/>
    <w:rsid w:val="00302C1A"/>
    <w:rsid w:val="003A5C2A"/>
    <w:rsid w:val="003E7160"/>
    <w:rsid w:val="0047471E"/>
    <w:rsid w:val="004E4544"/>
    <w:rsid w:val="00501DF0"/>
    <w:rsid w:val="00557BEF"/>
    <w:rsid w:val="00660615"/>
    <w:rsid w:val="00705183"/>
    <w:rsid w:val="00890224"/>
    <w:rsid w:val="008A4727"/>
    <w:rsid w:val="008B1CB2"/>
    <w:rsid w:val="009E1C3B"/>
    <w:rsid w:val="00A60499"/>
    <w:rsid w:val="00AE6AB2"/>
    <w:rsid w:val="00B24A73"/>
    <w:rsid w:val="00B55CB1"/>
    <w:rsid w:val="00B648D3"/>
    <w:rsid w:val="00BE0123"/>
    <w:rsid w:val="00C651C2"/>
    <w:rsid w:val="00CE00B6"/>
    <w:rsid w:val="00EC3786"/>
    <w:rsid w:val="00F16EAF"/>
    <w:rsid w:val="00F93FC1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6EAF"/>
    <w:rPr>
      <w:rFonts w:cs="Times New Roman"/>
    </w:rPr>
  </w:style>
  <w:style w:type="paragraph" w:customStyle="1" w:styleId="ConsPlusNormal">
    <w:name w:val="ConsPlusNormal"/>
    <w:uiPriority w:val="99"/>
    <w:rsid w:val="0015577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iPriority w:val="99"/>
    <w:rsid w:val="0015577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24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648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777</Words>
  <Characters>4431</Characters>
  <Application>Microsoft Office Word</Application>
  <DocSecurity>0</DocSecurity>
  <Lines>36</Lines>
  <Paragraphs>10</Paragraphs>
  <ScaleCrop>false</ScaleCrop>
  <Company>rh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Асия Малеховна</dc:creator>
  <cp:keywords/>
  <dc:description/>
  <cp:lastModifiedBy>KiselevaYA</cp:lastModifiedBy>
  <cp:revision>15</cp:revision>
  <cp:lastPrinted>2017-02-14T02:44:00Z</cp:lastPrinted>
  <dcterms:created xsi:type="dcterms:W3CDTF">2017-02-10T02:54:00Z</dcterms:created>
  <dcterms:modified xsi:type="dcterms:W3CDTF">2017-02-22T02:12:00Z</dcterms:modified>
</cp:coreProperties>
</file>