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CB1" w:rsidRPr="00B02CB1" w:rsidRDefault="00B02CB1" w:rsidP="00B02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CB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02CB1" w:rsidRPr="00B02CB1" w:rsidRDefault="00B02CB1" w:rsidP="00B02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CB1" w:rsidRPr="00B02CB1" w:rsidRDefault="00B02CB1" w:rsidP="00B02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CB1"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B02CB1" w:rsidRPr="00B02CB1" w:rsidRDefault="00B02CB1" w:rsidP="00B02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CB1"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B02CB1" w:rsidRPr="00B02CB1" w:rsidRDefault="00B02CB1" w:rsidP="00B02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CB1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B02CB1" w:rsidRPr="00B02CB1" w:rsidRDefault="00B02CB1" w:rsidP="00B02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CB1" w:rsidRPr="00B02CB1" w:rsidRDefault="00B02CB1" w:rsidP="00B02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CB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02CB1" w:rsidRPr="00B02CB1" w:rsidRDefault="00B02CB1" w:rsidP="00B02CB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02CB1" w:rsidRPr="00931421" w:rsidRDefault="00931421" w:rsidP="00B02C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1421">
        <w:rPr>
          <w:rFonts w:ascii="Times New Roman" w:hAnsi="Times New Roman" w:cs="Times New Roman"/>
          <w:b/>
          <w:sz w:val="28"/>
          <w:szCs w:val="28"/>
        </w:rPr>
        <w:t>от 26.04.</w:t>
      </w:r>
      <w:r w:rsidR="00B02CB1" w:rsidRPr="00931421">
        <w:rPr>
          <w:rFonts w:ascii="Times New Roman" w:hAnsi="Times New Roman" w:cs="Times New Roman"/>
          <w:b/>
          <w:sz w:val="28"/>
          <w:szCs w:val="28"/>
        </w:rPr>
        <w:t>2017 г.</w:t>
      </w:r>
      <w:r w:rsidRPr="00931421">
        <w:rPr>
          <w:rFonts w:ascii="Times New Roman" w:hAnsi="Times New Roman" w:cs="Times New Roman"/>
          <w:b/>
          <w:sz w:val="28"/>
          <w:szCs w:val="28"/>
        </w:rPr>
        <w:tab/>
      </w:r>
      <w:r w:rsidRPr="00931421">
        <w:rPr>
          <w:rFonts w:ascii="Times New Roman" w:hAnsi="Times New Roman" w:cs="Times New Roman"/>
          <w:b/>
          <w:sz w:val="28"/>
          <w:szCs w:val="28"/>
        </w:rPr>
        <w:tab/>
      </w:r>
      <w:r w:rsidRPr="00931421">
        <w:rPr>
          <w:rFonts w:ascii="Times New Roman" w:hAnsi="Times New Roman" w:cs="Times New Roman"/>
          <w:b/>
          <w:sz w:val="28"/>
          <w:szCs w:val="28"/>
        </w:rPr>
        <w:tab/>
      </w:r>
      <w:r w:rsidRPr="00931421">
        <w:rPr>
          <w:rFonts w:ascii="Times New Roman" w:hAnsi="Times New Roman" w:cs="Times New Roman"/>
          <w:b/>
          <w:sz w:val="28"/>
          <w:szCs w:val="28"/>
        </w:rPr>
        <w:tab/>
      </w:r>
      <w:r w:rsidRPr="00931421">
        <w:rPr>
          <w:rFonts w:ascii="Times New Roman" w:hAnsi="Times New Roman" w:cs="Times New Roman"/>
          <w:b/>
          <w:sz w:val="28"/>
          <w:szCs w:val="28"/>
        </w:rPr>
        <w:tab/>
      </w:r>
      <w:r w:rsidRPr="00931421">
        <w:rPr>
          <w:rFonts w:ascii="Times New Roman" w:hAnsi="Times New Roman" w:cs="Times New Roman"/>
          <w:b/>
          <w:sz w:val="28"/>
          <w:szCs w:val="28"/>
        </w:rPr>
        <w:tab/>
      </w:r>
      <w:r w:rsidRPr="00931421">
        <w:rPr>
          <w:rFonts w:ascii="Times New Roman" w:hAnsi="Times New Roman" w:cs="Times New Roman"/>
          <w:b/>
          <w:sz w:val="28"/>
          <w:szCs w:val="28"/>
        </w:rPr>
        <w:tab/>
      </w:r>
      <w:r w:rsidRPr="00931421">
        <w:rPr>
          <w:rFonts w:ascii="Times New Roman" w:hAnsi="Times New Roman" w:cs="Times New Roman"/>
          <w:b/>
          <w:sz w:val="28"/>
          <w:szCs w:val="28"/>
        </w:rPr>
        <w:tab/>
      </w:r>
      <w:r w:rsidR="00B02CB1" w:rsidRPr="00931421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00221F">
        <w:rPr>
          <w:rFonts w:ascii="Times New Roman" w:hAnsi="Times New Roman" w:cs="Times New Roman"/>
          <w:b/>
          <w:sz w:val="28"/>
          <w:szCs w:val="28"/>
        </w:rPr>
        <w:t>21</w:t>
      </w:r>
    </w:p>
    <w:p w:rsidR="00B02CB1" w:rsidRPr="00931421" w:rsidRDefault="00B02CB1" w:rsidP="00B02C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1808"/>
      </w:tblGrid>
      <w:tr w:rsidR="007844AF" w:rsidRPr="007844AF" w:rsidTr="00931421">
        <w:tc>
          <w:tcPr>
            <w:tcW w:w="9464" w:type="dxa"/>
          </w:tcPr>
          <w:p w:rsidR="007844AF" w:rsidRPr="00B02CB1" w:rsidRDefault="007844AF" w:rsidP="007844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C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Об утверждении </w:t>
            </w:r>
            <w:proofErr w:type="gramStart"/>
            <w:r w:rsidRPr="00B02C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программ комплексного развития систем коммунальной инфраструктуры сельских поселений муниципального</w:t>
            </w:r>
            <w:proofErr w:type="gramEnd"/>
            <w:r w:rsidRPr="00B02C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района «Город Краснокаменск и Краснокаменский район» Забайкальского края на 2017 -2030 годы</w:t>
            </w:r>
          </w:p>
        </w:tc>
        <w:tc>
          <w:tcPr>
            <w:tcW w:w="1808" w:type="dxa"/>
          </w:tcPr>
          <w:p w:rsidR="007844AF" w:rsidRPr="007844AF" w:rsidRDefault="007844AF" w:rsidP="00931421">
            <w:pPr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844AF" w:rsidRPr="007844AF" w:rsidRDefault="007844AF" w:rsidP="007844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221F" w:rsidRDefault="007844AF" w:rsidP="009314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ст.</w:t>
      </w:r>
      <w:r w:rsidR="00967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</w:t>
      </w:r>
      <w:r w:rsidRPr="0078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14, 17 Федеральн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78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8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06.10.2003 г. № 131-ФЗ «Об общих принципах организации местного самоуправления в Российской Федерации», Федеральным законом от 30.12.2004г. № 210-ФЗ «Об основах регулирования тарифов организаций коммунального комплекса» (с изменениями от 26.12.2005г. № 184-ФЗ),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законодательныеакты</w:t>
      </w:r>
      <w:proofErr w:type="gramEnd"/>
      <w:r w:rsidRPr="0078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Федерации», постановлением Правительства Российской Федерации от 14 июня 2013 г. N 502 «Об утверждении требований к программам комплексного развития систем коммунальной инфраструктуры поселений, городских округов», ст.179 Бюджетного кодекса Российской Федерации от 31.07.1998г. №145-ФЗ, ст.1 Градостроительного кодекса Российской Федерации от 29.12.2004 №190-ФЗ</w:t>
      </w:r>
      <w:r w:rsidRPr="007844AF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7844AF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района «Город Краснокаменск и Краснокаменский район» Забайкальского края, </w:t>
      </w:r>
      <w:r w:rsidR="00B02CB1" w:rsidRPr="00B02CB1">
        <w:rPr>
          <w:rFonts w:ascii="Times New Roman" w:hAnsi="Times New Roman" w:cs="Times New Roman"/>
          <w:sz w:val="28"/>
          <w:szCs w:val="28"/>
        </w:rPr>
        <w:t>Совет муниципального района «Город Краснокаменск и Краснокаменский район»</w:t>
      </w:r>
    </w:p>
    <w:p w:rsidR="00B02CB1" w:rsidRPr="00B02CB1" w:rsidRDefault="00B02CB1" w:rsidP="000022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2CB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02CB1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7844AF" w:rsidRDefault="007844AF" w:rsidP="00002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4AF">
        <w:rPr>
          <w:rFonts w:ascii="Times New Roman" w:hAnsi="Times New Roman" w:cs="Times New Roman"/>
          <w:sz w:val="28"/>
          <w:szCs w:val="28"/>
        </w:rPr>
        <w:t xml:space="preserve">1. </w:t>
      </w:r>
      <w:r w:rsidRPr="007844AF">
        <w:rPr>
          <w:rFonts w:ascii="Times New Roman" w:hAnsi="Times New Roman" w:cs="Times New Roman"/>
          <w:sz w:val="28"/>
          <w:szCs w:val="28"/>
        </w:rPr>
        <w:tab/>
        <w:t>Утвердить прилагаемы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76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программы комплексного развития коммунальной инфраструктуры сельских поселений муниципального района «Город Краснокаменск и Краснокаменский район» Забайкальского края на 2017 -2030 годы: </w:t>
      </w:r>
    </w:p>
    <w:p w:rsidR="007844AF" w:rsidRDefault="007844AF" w:rsidP="007844AF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Программа комплексного развития коммунальной инфраструктуры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Богдановское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муниципального района «Город Краснокаменск и Краснокаменский район» Забайкальского края на 2017 – 2030 годы</w:t>
      </w:r>
      <w:r w:rsidR="00AC71EE">
        <w:rPr>
          <w:rFonts w:ascii="Times New Roman" w:hAnsi="Times New Roman" w:cs="Times New Roman"/>
          <w:sz w:val="28"/>
          <w:szCs w:val="28"/>
        </w:rPr>
        <w:t xml:space="preserve"> (приложение 1);</w:t>
      </w:r>
    </w:p>
    <w:p w:rsidR="00AC71EE" w:rsidRDefault="00AC71EE" w:rsidP="00AC71EE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Программа комплексного развития коммунальной инфраструктуры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Кайластуйское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муниципального района «Город </w:t>
      </w:r>
      <w:r>
        <w:rPr>
          <w:rFonts w:ascii="Times New Roman" w:hAnsi="Times New Roman" w:cs="Times New Roman"/>
          <w:sz w:val="28"/>
          <w:szCs w:val="28"/>
        </w:rPr>
        <w:lastRenderedPageBreak/>
        <w:t>Краснокаменск и Краснокаменский район» Забайкальского края на 2017 – 2030 годы (приложение 2);</w:t>
      </w:r>
    </w:p>
    <w:p w:rsidR="00AC71EE" w:rsidRDefault="00AC71EE" w:rsidP="00AC71EE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Программа комплексного развития коммунальной инфраструктуры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Капцегайтуйское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муниципального района «Город Краснокаменск и Краснокаменский район» Забайкальского края на 2017 – 2030 годы (приложение 3);</w:t>
      </w:r>
    </w:p>
    <w:p w:rsidR="00AC71EE" w:rsidRDefault="00AC71EE" w:rsidP="00AC71EE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Программа комплексного развития коммунальной инфраструктуры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муниципального района «Город Краснокаменск и Краснокаменский район» Забайкальского края на 2017 – 2030 годы (приложение 4);</w:t>
      </w:r>
    </w:p>
    <w:p w:rsidR="00AC71EE" w:rsidRDefault="00AC71EE" w:rsidP="00AC71EE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Программа комплексного развития коммунальной инфраструктуры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Маргуцекское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муниципального района «Город Краснокаменск и Краснокаменский район» Забайкальского края на 2017 – 2030 годы (приложение 5);</w:t>
      </w:r>
    </w:p>
    <w:p w:rsidR="00AC71EE" w:rsidRDefault="00AC71EE" w:rsidP="00AC71EE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Программа комплексного развития коммунальной инфраструктуры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Соктуй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Милозанское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муниципального района «Город Краснокаменск и Краснокаменский район» Забайкальского края на 2017 – 2030 годы (приложение 6);</w:t>
      </w:r>
    </w:p>
    <w:p w:rsidR="00AC71EE" w:rsidRDefault="00AC71EE" w:rsidP="00AC71EE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Программа комплексного развития коммунальной инфраструктуры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Среднеаргунское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муниципального района «Город Краснокаменск и Краснокаменский район» Забайкальского края на 2017 – 2030 годы (приложение 7);</w:t>
      </w:r>
    </w:p>
    <w:p w:rsidR="00AC71EE" w:rsidRDefault="00AC71EE" w:rsidP="00AC71EE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Программа комплексного развития коммунальной инфраструктуры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Целиннинское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муниципального района «Город Краснокаменск и Краснокаменский район» Забайкальского края на 2017 – 2030 годы (приложение 8);</w:t>
      </w:r>
    </w:p>
    <w:p w:rsidR="00AC71EE" w:rsidRDefault="00AC71EE" w:rsidP="00AC71EE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Программа комплексного развития коммунальной инфраструктуры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Юбилейнинское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муниципального района «Город Краснокаменск и Краснокаменский район» Забайкальского края на 2017 – 2030 годы (приложение 9);</w:t>
      </w:r>
    </w:p>
    <w:p w:rsidR="00543E85" w:rsidRDefault="00543E85" w:rsidP="00AC71EE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Направить утвержденные настоящим </w:t>
      </w:r>
      <w:r w:rsidR="0093142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 программы комплексного развития коммунальной инфраструктуры сельских поселений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«Город Краснокаменск и Краснокаменский район» Забайкальского края на 2017 -2030 годы в региональную службу по тарифам и ценообразования Забайкальского края в течение 30 календарных дней с момента их утверждения.</w:t>
      </w:r>
    </w:p>
    <w:p w:rsidR="00931421" w:rsidRPr="007844AF" w:rsidRDefault="00543E85" w:rsidP="00931421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844AF" w:rsidRPr="007844AF">
        <w:rPr>
          <w:rFonts w:ascii="Times New Roman" w:hAnsi="Times New Roman" w:cs="Times New Roman"/>
          <w:sz w:val="28"/>
          <w:szCs w:val="28"/>
        </w:rPr>
        <w:t xml:space="preserve">. </w:t>
      </w:r>
      <w:r w:rsidR="00931421" w:rsidRPr="007844A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931421">
        <w:rPr>
          <w:rFonts w:ascii="Times New Roman" w:hAnsi="Times New Roman" w:cs="Times New Roman"/>
          <w:sz w:val="28"/>
          <w:szCs w:val="28"/>
        </w:rPr>
        <w:t>решения</w:t>
      </w:r>
      <w:r w:rsidR="00931421" w:rsidRPr="007844AF">
        <w:rPr>
          <w:rFonts w:ascii="Times New Roman" w:hAnsi="Times New Roman" w:cs="Times New Roman"/>
          <w:sz w:val="28"/>
          <w:szCs w:val="28"/>
        </w:rPr>
        <w:t xml:space="preserve"> возложить на заместителя руководителя Администрации муниципального района </w:t>
      </w:r>
      <w:proofErr w:type="gramStart"/>
      <w:r w:rsidR="00931421" w:rsidRPr="007844AF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931421" w:rsidRPr="007844AF">
        <w:rPr>
          <w:rFonts w:ascii="Times New Roman" w:hAnsi="Times New Roman" w:cs="Times New Roman"/>
          <w:sz w:val="28"/>
          <w:szCs w:val="28"/>
        </w:rPr>
        <w:t>редседателя Комитета экономического и территориального развития Администрации муниципального района «Город Краснокаменск и Краснокаменский район» Забайкальского края (С.Н.Колпаков).</w:t>
      </w:r>
    </w:p>
    <w:p w:rsidR="0000221F" w:rsidRDefault="0000221F" w:rsidP="007844AF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4AF" w:rsidRPr="007844AF" w:rsidRDefault="00931421" w:rsidP="007844AF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4</w:t>
      </w:r>
      <w:r w:rsidRPr="007844AF">
        <w:rPr>
          <w:rFonts w:ascii="Times New Roman" w:hAnsi="Times New Roman" w:cs="Times New Roman"/>
          <w:sz w:val="28"/>
          <w:szCs w:val="28"/>
        </w:rPr>
        <w:t xml:space="preserve">. </w:t>
      </w:r>
      <w:r w:rsidR="007844AF" w:rsidRPr="007844AF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967A84">
        <w:rPr>
          <w:rFonts w:ascii="Times New Roman" w:hAnsi="Times New Roman" w:cs="Times New Roman"/>
          <w:sz w:val="28"/>
          <w:szCs w:val="28"/>
        </w:rPr>
        <w:t>решение</w:t>
      </w:r>
      <w:r w:rsidR="007844AF" w:rsidRPr="007844AF">
        <w:rPr>
          <w:rFonts w:ascii="Times New Roman" w:hAnsi="Times New Roman" w:cs="Times New Roman"/>
          <w:sz w:val="28"/>
          <w:szCs w:val="28"/>
        </w:rPr>
        <w:t xml:space="preserve"> подлежит официальному обнародованию путем размещения на официальном </w:t>
      </w:r>
      <w:proofErr w:type="spellStart"/>
      <w:r w:rsidR="007844AF" w:rsidRPr="007844AF">
        <w:rPr>
          <w:rFonts w:ascii="Times New Roman" w:hAnsi="Times New Roman" w:cs="Times New Roman"/>
          <w:sz w:val="28"/>
          <w:szCs w:val="28"/>
        </w:rPr>
        <w:t>веб-сайте</w:t>
      </w:r>
      <w:proofErr w:type="spellEnd"/>
      <w:r w:rsidR="007844AF" w:rsidRPr="007844AF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</w:t>
      </w:r>
      <w:r w:rsidR="007844AF" w:rsidRPr="007844AF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 – телекоммуникационной сети «Интернет»: </w:t>
      </w:r>
      <w:r w:rsidR="007844AF" w:rsidRPr="007844A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7844AF" w:rsidRPr="007844AF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7844AF" w:rsidRPr="007844AF">
        <w:rPr>
          <w:rFonts w:ascii="Times New Roman" w:hAnsi="Times New Roman" w:cs="Times New Roman"/>
          <w:sz w:val="28"/>
          <w:szCs w:val="28"/>
          <w:lang w:val="en-US"/>
        </w:rPr>
        <w:t>adminkr</w:t>
      </w:r>
      <w:proofErr w:type="spellEnd"/>
      <w:r w:rsidR="007844AF" w:rsidRPr="007844A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844AF" w:rsidRPr="007844A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844AF" w:rsidRPr="007844AF">
        <w:rPr>
          <w:rFonts w:ascii="Times New Roman" w:hAnsi="Times New Roman" w:cs="Times New Roman"/>
          <w:sz w:val="28"/>
          <w:szCs w:val="28"/>
        </w:rPr>
        <w:t xml:space="preserve"> и вступает в силу после его подписания и официального обнародования.</w:t>
      </w:r>
    </w:p>
    <w:p w:rsidR="00931421" w:rsidRDefault="00931421" w:rsidP="007844A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421" w:rsidRDefault="00931421" w:rsidP="007844A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4AF" w:rsidRPr="007844AF" w:rsidRDefault="000D6947" w:rsidP="007844A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844AF" w:rsidRPr="007844AF">
        <w:rPr>
          <w:rFonts w:ascii="Times New Roman" w:hAnsi="Times New Roman" w:cs="Times New Roman"/>
          <w:sz w:val="28"/>
          <w:szCs w:val="28"/>
        </w:rPr>
        <w:t xml:space="preserve"> муниципального р</w:t>
      </w:r>
      <w:r w:rsidR="00931421">
        <w:rPr>
          <w:rFonts w:ascii="Times New Roman" w:hAnsi="Times New Roman" w:cs="Times New Roman"/>
          <w:sz w:val="28"/>
          <w:szCs w:val="28"/>
        </w:rPr>
        <w:t>айона</w:t>
      </w:r>
      <w:r w:rsidR="00931421">
        <w:rPr>
          <w:rFonts w:ascii="Times New Roman" w:hAnsi="Times New Roman" w:cs="Times New Roman"/>
          <w:sz w:val="28"/>
          <w:szCs w:val="28"/>
        </w:rPr>
        <w:tab/>
      </w:r>
      <w:r w:rsidR="00931421">
        <w:rPr>
          <w:rFonts w:ascii="Times New Roman" w:hAnsi="Times New Roman" w:cs="Times New Roman"/>
          <w:sz w:val="28"/>
          <w:szCs w:val="28"/>
        </w:rPr>
        <w:tab/>
      </w:r>
      <w:r w:rsidR="00931421">
        <w:rPr>
          <w:rFonts w:ascii="Times New Roman" w:hAnsi="Times New Roman" w:cs="Times New Roman"/>
          <w:sz w:val="28"/>
          <w:szCs w:val="28"/>
        </w:rPr>
        <w:tab/>
      </w:r>
      <w:r w:rsidR="00931421">
        <w:rPr>
          <w:rFonts w:ascii="Times New Roman" w:hAnsi="Times New Roman" w:cs="Times New Roman"/>
          <w:sz w:val="28"/>
          <w:szCs w:val="28"/>
        </w:rPr>
        <w:tab/>
      </w:r>
      <w:r w:rsidR="0093142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Г.Н.Колов</w:t>
      </w:r>
    </w:p>
    <w:p w:rsidR="007844AF" w:rsidRDefault="007844AF" w:rsidP="007844A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sectPr w:rsidR="007844AF" w:rsidSect="00362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44AF"/>
    <w:rsid w:val="0000221F"/>
    <w:rsid w:val="000C316A"/>
    <w:rsid w:val="000D6947"/>
    <w:rsid w:val="00362DFB"/>
    <w:rsid w:val="003738C6"/>
    <w:rsid w:val="00377D9F"/>
    <w:rsid w:val="00386A37"/>
    <w:rsid w:val="00543E85"/>
    <w:rsid w:val="005F3E91"/>
    <w:rsid w:val="007844AF"/>
    <w:rsid w:val="00931421"/>
    <w:rsid w:val="00967A84"/>
    <w:rsid w:val="00A21FE1"/>
    <w:rsid w:val="00A562BA"/>
    <w:rsid w:val="00AC71EE"/>
    <w:rsid w:val="00B02CB1"/>
    <w:rsid w:val="00B76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844AF"/>
  </w:style>
  <w:style w:type="table" w:styleId="a3">
    <w:name w:val="Table Grid"/>
    <w:basedOn w:val="a1"/>
    <w:uiPriority w:val="59"/>
    <w:rsid w:val="00784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844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3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rhadmin</cp:lastModifiedBy>
  <cp:revision>10</cp:revision>
  <cp:lastPrinted>2017-03-14T04:55:00Z</cp:lastPrinted>
  <dcterms:created xsi:type="dcterms:W3CDTF">2017-02-16T00:40:00Z</dcterms:created>
  <dcterms:modified xsi:type="dcterms:W3CDTF">2017-04-27T04:15:00Z</dcterms:modified>
</cp:coreProperties>
</file>